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ED9AE" w14:textId="59BF77AD" w:rsidR="004B5E78" w:rsidRDefault="00CC2431" w:rsidP="00EA3BC4">
      <w:pPr>
        <w:pStyle w:val="Title"/>
        <w:rPr>
          <w:b/>
          <w:noProof/>
          <w:sz w:val="50"/>
          <w:szCs w:val="50"/>
          <w:lang w:eastAsia="en-GB"/>
        </w:rPr>
      </w:pPr>
      <w:r>
        <w:rPr>
          <w:noProof/>
          <w:lang w:eastAsia="en-GB"/>
        </w:rPr>
        <mc:AlternateContent>
          <mc:Choice Requires="wps">
            <w:drawing>
              <wp:anchor distT="0" distB="0" distL="114300" distR="114300" simplePos="0" relativeHeight="251659264" behindDoc="0" locked="0" layoutInCell="1" allowOverlap="1" wp14:anchorId="61441075" wp14:editId="5487F58E">
                <wp:simplePos x="0" y="0"/>
                <wp:positionH relativeFrom="column">
                  <wp:posOffset>-904240</wp:posOffset>
                </wp:positionH>
                <wp:positionV relativeFrom="paragraph">
                  <wp:posOffset>-5481955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95E4E" id="Rectangle 2" o:spid="_x0000_s1026" style="position:absolute;margin-left:-71.2pt;margin-top:-431.6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" fillcolor="#8f23b3" stroked="f" strokecolor="#8f23b3"/>
            </w:pict>
          </mc:Fallback>
        </mc:AlternateContent>
      </w:r>
    </w:p>
    <w:p w14:paraId="5055BAE2" w14:textId="2AF024C6" w:rsidR="00EA3BC4" w:rsidRPr="00C35F0D" w:rsidRDefault="00EA3BC4" w:rsidP="00EA3BC4">
      <w:pPr>
        <w:pStyle w:val="Title"/>
        <w:rPr>
          <w:b/>
          <w:sz w:val="50"/>
          <w:szCs w:val="50"/>
        </w:rPr>
      </w:pPr>
      <w:bookmarkStart w:id="0" w:name="_top"/>
      <w:bookmarkEnd w:id="0"/>
      <w:r w:rsidRPr="00C35F0D">
        <w:rPr>
          <w:b/>
          <w:noProof/>
          <w:sz w:val="50"/>
          <w:szCs w:val="50"/>
          <w:lang w:eastAsia="en-GB"/>
        </w:rPr>
        <w:t>Country</w:t>
      </w:r>
      <w:r w:rsidR="00225DF5">
        <w:rPr>
          <w:b/>
          <w:noProof/>
          <w:sz w:val="50"/>
          <w:szCs w:val="50"/>
          <w:lang w:eastAsia="en-GB"/>
        </w:rPr>
        <w:t xml:space="preserve"> Policy and</w:t>
      </w:r>
      <w:r w:rsidR="00225DF5" w:rsidRPr="00C35F0D">
        <w:rPr>
          <w:b/>
          <w:noProof/>
          <w:sz w:val="50"/>
          <w:szCs w:val="50"/>
          <w:lang w:eastAsia="en-GB"/>
        </w:rPr>
        <w:t xml:space="preserve"> </w:t>
      </w:r>
      <w:r w:rsidRPr="00C35F0D">
        <w:rPr>
          <w:b/>
          <w:noProof/>
          <w:sz w:val="50"/>
          <w:szCs w:val="50"/>
          <w:lang w:eastAsia="en-GB"/>
        </w:rPr>
        <w:t>Information Note</w:t>
      </w:r>
      <w:r w:rsidRPr="00C35F0D">
        <w:rPr>
          <w:b/>
          <w:sz w:val="50"/>
          <w:szCs w:val="50"/>
        </w:rPr>
        <w:t xml:space="preserve"> </w:t>
      </w:r>
    </w:p>
    <w:p w14:paraId="03EF43A7" w14:textId="64D8B84A" w:rsidR="00EA3BC4" w:rsidRDefault="00CA713D" w:rsidP="00EA3BC4">
      <w:pPr>
        <w:pStyle w:val="Title"/>
      </w:pPr>
      <w:r>
        <w:rPr>
          <w:noProof/>
          <w:lang w:eastAsia="en-GB"/>
        </w:rPr>
        <mc:AlternateContent>
          <mc:Choice Requires="wps">
            <w:drawing>
              <wp:anchor distT="0" distB="0" distL="114300" distR="114300" simplePos="0" relativeHeight="251660288" behindDoc="0" locked="0" layoutInCell="1" allowOverlap="1" wp14:anchorId="177A7FCE" wp14:editId="608B510D">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BF1FA"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6958A8">
        <w:rPr>
          <w:noProof/>
          <w:lang w:eastAsia="en-GB"/>
        </w:rPr>
        <w:t>Zimbabwe</w:t>
      </w:r>
      <w:r w:rsidR="00225DF5" w:rsidRPr="00225DF5">
        <w:rPr>
          <w:noProof/>
          <w:lang w:eastAsia="en-GB"/>
        </w:rPr>
        <w:t xml:space="preserve">: Medical and </w:t>
      </w:r>
      <w:r w:rsidR="00FE68C4">
        <w:rPr>
          <w:noProof/>
          <w:lang w:eastAsia="en-GB"/>
        </w:rPr>
        <w:t>h</w:t>
      </w:r>
      <w:r w:rsidR="00225DF5" w:rsidRPr="00225DF5">
        <w:rPr>
          <w:noProof/>
          <w:lang w:eastAsia="en-GB"/>
        </w:rPr>
        <w:t>ealthcare issues</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6CEE716C" w14:textId="3986CAD1" w:rsidR="00AE4576" w:rsidRDefault="00EA3BC4" w:rsidP="00EA3BC4">
      <w:pPr>
        <w:pStyle w:val="subheading2"/>
      </w:pPr>
      <w:r>
        <w:t xml:space="preserve">Version </w:t>
      </w:r>
      <w:r w:rsidR="006958A8">
        <w:t>1</w:t>
      </w:r>
      <w:r w:rsidR="004C1E38">
        <w:t>.0</w:t>
      </w:r>
    </w:p>
    <w:p w14:paraId="3F48F875" w14:textId="4C84D06B" w:rsidR="00EA3BC4" w:rsidRPr="004F6C4A" w:rsidRDefault="00CC02B7" w:rsidP="00EA3BC4">
      <w:pPr>
        <w:pStyle w:val="subheading2"/>
      </w:pPr>
      <w:r>
        <w:t>April</w:t>
      </w:r>
      <w:r w:rsidR="00CD6770">
        <w:t xml:space="preserve"> </w:t>
      </w:r>
      <w:r w:rsidR="00C75410">
        <w:t>201</w:t>
      </w:r>
      <w:r w:rsidR="00457B5A">
        <w:t>9</w:t>
      </w:r>
      <w:r w:rsidR="00EA3BC4">
        <w:t xml:space="preserve"> </w:t>
      </w:r>
    </w:p>
    <w:p w14:paraId="6D7070F9" w14:textId="77777777" w:rsidR="00EA3BC4" w:rsidRDefault="00EA3BC4" w:rsidP="00EA3BC4"/>
    <w:p w14:paraId="0DAB03CF" w14:textId="77777777" w:rsidR="00EA3BC4" w:rsidRDefault="00EA3BC4" w:rsidP="00EA3BC4">
      <w:r>
        <w:br w:type="page"/>
      </w:r>
    </w:p>
    <w:p w14:paraId="2FEB1C4B" w14:textId="77777777" w:rsidR="00A22119" w:rsidRPr="000D0622" w:rsidRDefault="00A22119" w:rsidP="00A22119">
      <w:pPr>
        <w:pStyle w:val="Subheading"/>
        <w:rPr>
          <w:sz w:val="32"/>
          <w:szCs w:val="32"/>
        </w:rPr>
      </w:pPr>
      <w:bookmarkStart w:id="1" w:name="_Contents"/>
      <w:bookmarkStart w:id="2" w:name="_Toc409598707"/>
      <w:bookmarkEnd w:id="1"/>
      <w:r w:rsidRPr="000D0622">
        <w:lastRenderedPageBreak/>
        <w:t>Preface</w:t>
      </w:r>
    </w:p>
    <w:p w14:paraId="69A93BA1" w14:textId="77777777" w:rsidR="00A22119" w:rsidRPr="000D0622" w:rsidRDefault="00A22119" w:rsidP="00A22119">
      <w:pPr>
        <w:pStyle w:val="subheading2"/>
        <w:rPr>
          <w:sz w:val="24"/>
          <w:szCs w:val="24"/>
        </w:rPr>
      </w:pPr>
      <w:bookmarkStart w:id="3" w:name="_Hlk514148684"/>
      <w:r w:rsidRPr="000D0622">
        <w:rPr>
          <w:sz w:val="24"/>
          <w:szCs w:val="24"/>
        </w:rPr>
        <w:t>Purpose and use</w:t>
      </w:r>
    </w:p>
    <w:bookmarkEnd w:id="3"/>
    <w:p w14:paraId="74F38C60" w14:textId="0B6BDE6E" w:rsidR="00A22119" w:rsidRDefault="00A22119" w:rsidP="00A22119">
      <w:pPr>
        <w:pStyle w:val="CPITPrefaceText"/>
      </w:pPr>
      <w:r w:rsidRPr="000D0622">
        <w:t xml:space="preserve">This note provides country of origin information (COI) for decision makers handling cases </w:t>
      </w:r>
      <w:r w:rsidR="00225DF5">
        <w:t xml:space="preserve">where a person claims that to remove them from the UK would be a breach </w:t>
      </w:r>
      <w:r w:rsidR="00C77F82">
        <w:t xml:space="preserve">of </w:t>
      </w:r>
      <w:r w:rsidR="00225DF5" w:rsidRPr="000D0622">
        <w:t>Articles 3 and/or 8 of the European Convention on Human Rights (ECHR)</w:t>
      </w:r>
      <w:r w:rsidR="00225DF5">
        <w:t xml:space="preserve"> because of an </w:t>
      </w:r>
      <w:r w:rsidRPr="000D0622">
        <w:t xml:space="preserve">ongoing health condition. </w:t>
      </w:r>
    </w:p>
    <w:p w14:paraId="1C617189" w14:textId="135E3254" w:rsidR="00A22119" w:rsidRPr="000D0622" w:rsidRDefault="00A22119" w:rsidP="00A22119">
      <w:pPr>
        <w:pStyle w:val="CPITPrefaceText"/>
      </w:pPr>
      <w:r w:rsidRPr="000D0622">
        <w:t xml:space="preserve">It is not intended to be an exhaustive survey of </w:t>
      </w:r>
      <w:r>
        <w:t xml:space="preserve">healthcare in </w:t>
      </w:r>
      <w:r w:rsidR="002A6C6D">
        <w:t>Zimbabwe</w:t>
      </w:r>
      <w:r w:rsidRPr="000D0622">
        <w:t>.</w:t>
      </w:r>
    </w:p>
    <w:p w14:paraId="6CD8C720" w14:textId="77777777" w:rsidR="00A22119" w:rsidRPr="000D0622" w:rsidRDefault="00A22119" w:rsidP="00A22119">
      <w:pPr>
        <w:pStyle w:val="subheading2"/>
        <w:rPr>
          <w:sz w:val="24"/>
        </w:rPr>
      </w:pPr>
      <w:bookmarkStart w:id="4" w:name="_Assessment_of_risk_1"/>
      <w:bookmarkEnd w:id="4"/>
      <w:r w:rsidRPr="000D0622">
        <w:rPr>
          <w:sz w:val="24"/>
        </w:rPr>
        <w:t>Country of origin information</w:t>
      </w:r>
    </w:p>
    <w:p w14:paraId="535BF988" w14:textId="39298C82" w:rsidR="00A22119" w:rsidRPr="000D0622" w:rsidRDefault="00A22119" w:rsidP="00A22119">
      <w:pPr>
        <w:pStyle w:val="CPITPrefaceText"/>
      </w:pPr>
      <w:r w:rsidRPr="000D0622">
        <w:t xml:space="preserve">The country information in this note has been carefully selected in accordance with the general principles of COI research as set out in the </w:t>
      </w:r>
      <w:hyperlink r:id="rId14" w:history="1">
        <w:r w:rsidRPr="000D0622">
          <w:rPr>
            <w:rStyle w:val="Hyperlink"/>
          </w:rPr>
          <w:t>Common EU [European Union] Guidelines for Processing Country of Origin Information (COI)</w:t>
        </w:r>
      </w:hyperlink>
      <w:r w:rsidRPr="000D0622">
        <w:t xml:space="preserve">, dated April 2008, and the Austrian Centre for Country of Origin and Asylum Research and Documentation’s (ACCORD), </w:t>
      </w:r>
      <w:hyperlink r:id="rId15" w:history="1">
        <w:r w:rsidRPr="000D0622">
          <w:rPr>
            <w:rStyle w:val="Hyperlink"/>
          </w:rPr>
          <w:t>Researching Country Origin Information – Training Manual, 2013</w:t>
        </w:r>
      </w:hyperlink>
      <w:r w:rsidRPr="000D0622">
        <w:t xml:space="preserve">. Namely, taking into account the COI’s relevance, reliability, accuracy, balance, currency, transparency and traceability. </w:t>
      </w:r>
      <w:bookmarkStart w:id="5" w:name="_Hlk517689041"/>
    </w:p>
    <w:bookmarkEnd w:id="5"/>
    <w:p w14:paraId="0A80A742" w14:textId="77777777" w:rsidR="00A22119" w:rsidRPr="000D0622" w:rsidRDefault="00A22119" w:rsidP="00A22119">
      <w:pPr>
        <w:pStyle w:val="CPITPrefaceText"/>
      </w:pPr>
      <w:r w:rsidRPr="000D0622">
        <w:t xml:space="preserve">The structure and content of the country information section follows a </w:t>
      </w:r>
      <w:hyperlink w:anchor="_Terms_of_Reference" w:history="1">
        <w:r w:rsidRPr="000D0622">
          <w:rPr>
            <w:rStyle w:val="Hyperlink"/>
          </w:rPr>
          <w:t>terms of reference</w:t>
        </w:r>
      </w:hyperlink>
      <w:r w:rsidRPr="000D0622">
        <w:t xml:space="preserve"> which sets out the general and specific topics relevant to this note.</w:t>
      </w:r>
    </w:p>
    <w:p w14:paraId="049D4215" w14:textId="77777777" w:rsidR="00A22119" w:rsidRPr="000D0622" w:rsidRDefault="00A22119" w:rsidP="00A22119">
      <w:r w:rsidRPr="000D0622">
        <w:t>All information included in the note was published or made publicly available on or before the ‘cut-off’ date in the country information section. Any event taking place or report/article published after this date is not included.</w:t>
      </w:r>
    </w:p>
    <w:p w14:paraId="1FFCCE76" w14:textId="77777777" w:rsidR="00A22119" w:rsidRPr="000D0622" w:rsidRDefault="00A22119" w:rsidP="00A22119">
      <w:r w:rsidRPr="000D0622">
        <w:t>All information is publicly accessible or can be made publicly available, and is from generally reliable sources. Sources and the information they provide are carefully considered before inclusion.</w:t>
      </w:r>
    </w:p>
    <w:p w14:paraId="40894C80" w14:textId="77777777" w:rsidR="00A22119" w:rsidRPr="000D0622" w:rsidRDefault="00A22119" w:rsidP="00A22119">
      <w:r w:rsidRPr="000D0622">
        <w:t xml:space="preserve">Factors relevant to the assessment of the reliability of the sources and information include: </w:t>
      </w:r>
    </w:p>
    <w:p w14:paraId="6E4896D9" w14:textId="77777777" w:rsidR="00A22119" w:rsidRPr="000D0622" w:rsidRDefault="00A22119" w:rsidP="00A22119">
      <w:pPr>
        <w:numPr>
          <w:ilvl w:val="0"/>
          <w:numId w:val="6"/>
        </w:numPr>
      </w:pPr>
      <w:r w:rsidRPr="000D0622">
        <w:t>the motivation, purpose, knowledge and experience of the source</w:t>
      </w:r>
    </w:p>
    <w:p w14:paraId="71D0068E" w14:textId="77777777" w:rsidR="00A22119" w:rsidRPr="000D0622" w:rsidRDefault="00A22119" w:rsidP="00A22119">
      <w:pPr>
        <w:numPr>
          <w:ilvl w:val="0"/>
          <w:numId w:val="6"/>
        </w:numPr>
      </w:pPr>
      <w:r w:rsidRPr="000D0622">
        <w:t>how the information was obtained, including specific methodologies used</w:t>
      </w:r>
    </w:p>
    <w:p w14:paraId="54985C03" w14:textId="77777777" w:rsidR="00A22119" w:rsidRPr="000D0622" w:rsidRDefault="00A22119" w:rsidP="00A22119">
      <w:pPr>
        <w:numPr>
          <w:ilvl w:val="0"/>
          <w:numId w:val="6"/>
        </w:numPr>
      </w:pPr>
      <w:r w:rsidRPr="000D0622">
        <w:t>the currency and detail of information, and</w:t>
      </w:r>
    </w:p>
    <w:p w14:paraId="740EC49D" w14:textId="77777777" w:rsidR="00A22119" w:rsidRPr="000D0622" w:rsidRDefault="00A22119" w:rsidP="00A22119">
      <w:pPr>
        <w:numPr>
          <w:ilvl w:val="0"/>
          <w:numId w:val="6"/>
        </w:numPr>
      </w:pPr>
      <w:r w:rsidRPr="000D0622">
        <w:t>whether the COI is consistent with and/or corroborated by other sources.</w:t>
      </w:r>
    </w:p>
    <w:p w14:paraId="7599BFF4" w14:textId="77777777" w:rsidR="00A22119" w:rsidRPr="000D0622" w:rsidRDefault="00A22119" w:rsidP="00A22119">
      <w:pPr>
        <w:pStyle w:val="CPITPrefaceText"/>
      </w:pPr>
      <w:r w:rsidRPr="000D0622">
        <w:t xml:space="preserve">Multiple sourcing is used to ensure that the information is accurate, balanced and corroborated, so that a comprehensive and up-to-date picture at the time of publication is provided of the issues relevant to this note. </w:t>
      </w:r>
    </w:p>
    <w:p w14:paraId="2665FCD6" w14:textId="77777777" w:rsidR="00A22119" w:rsidRPr="000D0622" w:rsidRDefault="00A22119" w:rsidP="00A22119">
      <w:pPr>
        <w:pStyle w:val="CPITPrefaceText"/>
      </w:pPr>
      <w:r w:rsidRPr="000D0622">
        <w:t xml:space="preserve">Information is compared and contrasted, whenever possible, to provide a range of views and opinions. The inclusion of a source, however, is not an endorsement of it or any view(s) expressed. </w:t>
      </w:r>
    </w:p>
    <w:p w14:paraId="31A167B3" w14:textId="77777777" w:rsidR="00A22119" w:rsidRPr="000D0622" w:rsidRDefault="00A22119" w:rsidP="00A22119">
      <w:pPr>
        <w:pStyle w:val="CPITPrefaceText"/>
      </w:pPr>
      <w:r w:rsidRPr="000D0622">
        <w:t xml:space="preserve">Each piece of information is referenced in a brief footnote; full details of all sources cited and consulted in compiling the note are listed alphabetically in the </w:t>
      </w:r>
      <w:hyperlink w:anchor="_Bibliography" w:history="1">
        <w:r w:rsidRPr="000D0622">
          <w:rPr>
            <w:rStyle w:val="Hyperlink"/>
          </w:rPr>
          <w:t>bibliography</w:t>
        </w:r>
      </w:hyperlink>
      <w:r w:rsidRPr="000D0622">
        <w:t xml:space="preserve">. </w:t>
      </w:r>
    </w:p>
    <w:p w14:paraId="1813FC38" w14:textId="77777777" w:rsidR="00A22119" w:rsidRPr="000D0622" w:rsidRDefault="00A22119" w:rsidP="00A22119">
      <w:pPr>
        <w:pStyle w:val="subheading2"/>
        <w:rPr>
          <w:sz w:val="24"/>
          <w:szCs w:val="24"/>
        </w:rPr>
      </w:pPr>
      <w:r w:rsidRPr="000D0622">
        <w:rPr>
          <w:sz w:val="24"/>
          <w:szCs w:val="24"/>
        </w:rPr>
        <w:t>MedCOI</w:t>
      </w:r>
    </w:p>
    <w:p w14:paraId="51BFC10A" w14:textId="77777777" w:rsidR="00A22119" w:rsidRPr="000D0622" w:rsidRDefault="00A22119" w:rsidP="00A22119">
      <w:pPr>
        <w:pStyle w:val="subheading2"/>
        <w:rPr>
          <w:b w:val="0"/>
          <w:color w:val="auto"/>
          <w:sz w:val="24"/>
          <w:szCs w:val="24"/>
        </w:rPr>
      </w:pPr>
      <w:r w:rsidRPr="000D0622">
        <w:rPr>
          <w:b w:val="0"/>
          <w:color w:val="auto"/>
          <w:sz w:val="24"/>
          <w:szCs w:val="24"/>
        </w:rPr>
        <w:t xml:space="preserve">MedCOI is an Asylum and Migration Integration Fund financed project to obtain medical country of origin information. The project allows 11 European Union member </w:t>
      </w:r>
      <w:r w:rsidRPr="000D0622">
        <w:rPr>
          <w:b w:val="0"/>
          <w:color w:val="auto"/>
          <w:sz w:val="24"/>
          <w:szCs w:val="24"/>
        </w:rPr>
        <w:lastRenderedPageBreak/>
        <w:t xml:space="preserve">states plus Denmark, Norway and Switzerland to make use of the services of the ‘MedCOI’ team in the Netherlands and Belgium. </w:t>
      </w:r>
    </w:p>
    <w:p w14:paraId="445D8E86" w14:textId="77777777" w:rsidR="00A22119" w:rsidRPr="000D0622" w:rsidRDefault="00A22119" w:rsidP="00A22119">
      <w:pPr>
        <w:pStyle w:val="subheading2"/>
        <w:rPr>
          <w:b w:val="0"/>
          <w:color w:val="auto"/>
          <w:sz w:val="24"/>
          <w:szCs w:val="24"/>
        </w:rPr>
      </w:pPr>
      <w:r w:rsidRPr="000D0622">
        <w:rPr>
          <w:b w:val="0"/>
          <w:color w:val="auto"/>
          <w:sz w:val="24"/>
          <w:szCs w:val="24"/>
        </w:rPr>
        <w:t>The MedCOI team makes enquiries with qualified doctors and other experts working in countries of origin. The information obtained is reviewed by the MedCOI project team before it is forwarded to the UK or other national COI team</w:t>
      </w:r>
      <w:r>
        <w:rPr>
          <w:b w:val="0"/>
          <w:color w:val="auto"/>
          <w:sz w:val="24"/>
          <w:szCs w:val="24"/>
        </w:rPr>
        <w:t>s. Previous MedCOI responses are stored on its database which participating states are able to access</w:t>
      </w:r>
      <w:r w:rsidRPr="000D0622">
        <w:rPr>
          <w:b w:val="0"/>
          <w:color w:val="auto"/>
          <w:sz w:val="24"/>
          <w:szCs w:val="24"/>
        </w:rPr>
        <w:t xml:space="preserve">. </w:t>
      </w:r>
    </w:p>
    <w:p w14:paraId="5431881D" w14:textId="77777777" w:rsidR="00A22119" w:rsidRPr="000D0622" w:rsidRDefault="00A22119" w:rsidP="00A22119">
      <w:pPr>
        <w:pStyle w:val="subheading2"/>
        <w:rPr>
          <w:sz w:val="24"/>
          <w:szCs w:val="24"/>
        </w:rPr>
      </w:pPr>
      <w:r w:rsidRPr="000D0622">
        <w:rPr>
          <w:sz w:val="24"/>
          <w:szCs w:val="24"/>
        </w:rPr>
        <w:t>Feedback</w:t>
      </w:r>
    </w:p>
    <w:p w14:paraId="0B3FADC9" w14:textId="77777777" w:rsidR="00A22119" w:rsidRPr="000D0622" w:rsidRDefault="00A22119" w:rsidP="00A22119">
      <w:pPr>
        <w:pStyle w:val="CPITPrefaceText"/>
      </w:pPr>
      <w:r w:rsidRPr="000D0622">
        <w:t xml:space="preserve">Our goal is to continuously improve our material. Therefore, if you would like to comment on this note, please email </w:t>
      </w:r>
      <w:hyperlink r:id="rId16" w:history="1">
        <w:r w:rsidRPr="000D0622">
          <w:rPr>
            <w:rStyle w:val="Hyperlink"/>
          </w:rPr>
          <w:t>the Country Policy and Information Team</w:t>
        </w:r>
      </w:hyperlink>
      <w:r w:rsidRPr="000D0622">
        <w:t>.</w:t>
      </w:r>
    </w:p>
    <w:p w14:paraId="24FAA50E" w14:textId="77777777" w:rsidR="00A22119" w:rsidRPr="000D0622" w:rsidRDefault="00A22119" w:rsidP="00A22119">
      <w:pPr>
        <w:pStyle w:val="subheading2"/>
        <w:rPr>
          <w:sz w:val="24"/>
          <w:szCs w:val="24"/>
        </w:rPr>
      </w:pPr>
    </w:p>
    <w:p w14:paraId="3E9AC3EE" w14:textId="77777777" w:rsidR="00A22119" w:rsidRPr="000D0622" w:rsidRDefault="00A22119" w:rsidP="00A22119">
      <w:pPr>
        <w:pStyle w:val="CPITPrefaceText"/>
        <w:rPr>
          <w:rFonts w:eastAsiaTheme="majorEastAsia" w:cstheme="majorBidi"/>
          <w:bCs/>
          <w:color w:val="7030A0"/>
          <w:sz w:val="52"/>
          <w:szCs w:val="28"/>
        </w:rPr>
      </w:pPr>
    </w:p>
    <w:p w14:paraId="0CAAA0EE" w14:textId="4D3FDA03" w:rsidR="00DB4BAC" w:rsidRDefault="00DB4BAC" w:rsidP="006B42BD">
      <w:pPr>
        <w:pStyle w:val="CPITPrefaceText"/>
      </w:pPr>
    </w:p>
    <w:p w14:paraId="259B79E9" w14:textId="72860610" w:rsidR="00DB4BAC" w:rsidRDefault="00DB4BAC" w:rsidP="006B42BD">
      <w:pPr>
        <w:pStyle w:val="CPITPrefaceText"/>
      </w:pPr>
    </w:p>
    <w:p w14:paraId="1AA38BC6" w14:textId="23CCBD40" w:rsidR="002372A7" w:rsidRDefault="002372A7" w:rsidP="006B42BD">
      <w:pPr>
        <w:pStyle w:val="CPITPrefaceText"/>
      </w:pPr>
    </w:p>
    <w:p w14:paraId="0084FAEC" w14:textId="44D08E2C" w:rsidR="002372A7" w:rsidRDefault="002372A7" w:rsidP="006B42BD">
      <w:pPr>
        <w:pStyle w:val="CPITPrefaceText"/>
      </w:pPr>
    </w:p>
    <w:p w14:paraId="0FEAF698" w14:textId="5D63FE10" w:rsidR="002372A7" w:rsidRDefault="002372A7" w:rsidP="006B42BD">
      <w:pPr>
        <w:pStyle w:val="CPITPrefaceText"/>
      </w:pPr>
    </w:p>
    <w:p w14:paraId="60169E00" w14:textId="7E88A09E" w:rsidR="002372A7" w:rsidRDefault="002372A7" w:rsidP="006B42BD">
      <w:pPr>
        <w:pStyle w:val="CPITPrefaceText"/>
      </w:pPr>
    </w:p>
    <w:p w14:paraId="5A86D7A4" w14:textId="6337B013" w:rsidR="002372A7" w:rsidRDefault="002372A7" w:rsidP="006B42BD">
      <w:pPr>
        <w:pStyle w:val="CPITPrefaceText"/>
      </w:pPr>
    </w:p>
    <w:p w14:paraId="6A6AC714" w14:textId="6C2922C5" w:rsidR="002372A7" w:rsidRDefault="002372A7" w:rsidP="006B42BD">
      <w:pPr>
        <w:pStyle w:val="CPITPrefaceText"/>
      </w:pPr>
    </w:p>
    <w:p w14:paraId="0127CF37" w14:textId="632E4538" w:rsidR="002372A7" w:rsidRDefault="002372A7" w:rsidP="006B42BD">
      <w:pPr>
        <w:pStyle w:val="CPITPrefaceText"/>
      </w:pPr>
    </w:p>
    <w:p w14:paraId="012251A9" w14:textId="372AC510" w:rsidR="002372A7" w:rsidRDefault="002372A7" w:rsidP="006B42BD">
      <w:pPr>
        <w:pStyle w:val="CPITPrefaceText"/>
      </w:pPr>
    </w:p>
    <w:p w14:paraId="7ED6C0C3" w14:textId="02E375F1" w:rsidR="002372A7" w:rsidRDefault="002372A7" w:rsidP="006B42BD">
      <w:pPr>
        <w:pStyle w:val="CPITPrefaceText"/>
      </w:pPr>
    </w:p>
    <w:p w14:paraId="6B304792" w14:textId="580BA75C" w:rsidR="002372A7" w:rsidRDefault="002372A7" w:rsidP="006B42BD">
      <w:pPr>
        <w:pStyle w:val="CPITPrefaceText"/>
      </w:pPr>
    </w:p>
    <w:p w14:paraId="52205946" w14:textId="6B94CE74" w:rsidR="002372A7" w:rsidRDefault="002372A7" w:rsidP="006B42BD">
      <w:pPr>
        <w:pStyle w:val="CPITPrefaceText"/>
      </w:pPr>
    </w:p>
    <w:p w14:paraId="46C1277C" w14:textId="766B4A05" w:rsidR="002372A7" w:rsidRDefault="002372A7" w:rsidP="006B42BD">
      <w:pPr>
        <w:pStyle w:val="CPITPrefaceText"/>
      </w:pPr>
    </w:p>
    <w:p w14:paraId="0D039030" w14:textId="094F3160" w:rsidR="002372A7" w:rsidRDefault="002372A7" w:rsidP="006B42BD">
      <w:pPr>
        <w:pStyle w:val="CPITPrefaceText"/>
      </w:pPr>
    </w:p>
    <w:p w14:paraId="3E25D437" w14:textId="614A3B02" w:rsidR="002372A7" w:rsidRDefault="002372A7" w:rsidP="006B42BD">
      <w:pPr>
        <w:pStyle w:val="CPITPrefaceText"/>
      </w:pPr>
    </w:p>
    <w:p w14:paraId="77C6AD3D" w14:textId="286372FB" w:rsidR="002372A7" w:rsidRDefault="002372A7" w:rsidP="006B42BD">
      <w:pPr>
        <w:pStyle w:val="CPITPrefaceText"/>
      </w:pPr>
    </w:p>
    <w:p w14:paraId="0A3EC3E1" w14:textId="6A9B689A" w:rsidR="002372A7" w:rsidRDefault="002372A7" w:rsidP="006B42BD">
      <w:pPr>
        <w:pStyle w:val="CPITPrefaceText"/>
      </w:pPr>
    </w:p>
    <w:p w14:paraId="6708BC60" w14:textId="7253F31C" w:rsidR="002372A7" w:rsidRDefault="002372A7" w:rsidP="006B42BD">
      <w:pPr>
        <w:pStyle w:val="CPITPrefaceText"/>
      </w:pPr>
    </w:p>
    <w:p w14:paraId="19A27614" w14:textId="18B550C6" w:rsidR="002372A7" w:rsidRDefault="002372A7" w:rsidP="006B42BD">
      <w:pPr>
        <w:pStyle w:val="CPITPrefaceText"/>
      </w:pPr>
    </w:p>
    <w:p w14:paraId="7EE8795E" w14:textId="4067591F" w:rsidR="002372A7" w:rsidRDefault="002372A7" w:rsidP="006B42BD">
      <w:pPr>
        <w:pStyle w:val="CPITPrefaceText"/>
      </w:pPr>
    </w:p>
    <w:p w14:paraId="57D2BF45" w14:textId="77777777" w:rsidR="002372A7" w:rsidRDefault="002372A7" w:rsidP="006B42BD">
      <w:pPr>
        <w:pStyle w:val="CPITPrefaceText"/>
      </w:pPr>
    </w:p>
    <w:p w14:paraId="1F5E5655" w14:textId="6FDFF5F3" w:rsidR="00DB4BAC" w:rsidRDefault="00DB4BAC" w:rsidP="006B42BD">
      <w:pPr>
        <w:pStyle w:val="CPITPrefaceText"/>
      </w:pPr>
    </w:p>
    <w:p w14:paraId="7DEB5D2A" w14:textId="77777777" w:rsidR="00EB293F" w:rsidRDefault="00EB293F" w:rsidP="006B42BD">
      <w:pPr>
        <w:pStyle w:val="CPITPrefaceText"/>
      </w:pPr>
    </w:p>
    <w:p w14:paraId="1FFDCA9E" w14:textId="77777777" w:rsidR="00C006F2" w:rsidRDefault="00EA3BC4" w:rsidP="00EA3BC4">
      <w:pPr>
        <w:pStyle w:val="Subheading"/>
        <w:rPr>
          <w:noProof/>
        </w:rPr>
      </w:pPr>
      <w:bookmarkStart w:id="6" w:name="_Contents_1"/>
      <w:bookmarkStart w:id="7" w:name="BackContents"/>
      <w:bookmarkEnd w:id="6"/>
      <w:r>
        <w:lastRenderedPageBreak/>
        <w:t>Contents</w:t>
      </w:r>
      <w:r>
        <w:rPr>
          <w:b/>
        </w:rPr>
        <w:fldChar w:fldCharType="begin"/>
      </w:r>
      <w:r>
        <w:instrText xml:space="preserve"> TOC \o "1-3" \h \z \u </w:instrText>
      </w:r>
      <w:r>
        <w:rPr>
          <w:b/>
        </w:rPr>
        <w:fldChar w:fldCharType="separate"/>
      </w:r>
    </w:p>
    <w:bookmarkEnd w:id="7"/>
    <w:p w14:paraId="6652DEBF" w14:textId="3B91D1FC" w:rsidR="00C006F2" w:rsidRDefault="00C006F2">
      <w:pPr>
        <w:pStyle w:val="TOC1"/>
        <w:tabs>
          <w:tab w:val="right" w:leader="dot" w:pos="9016"/>
        </w:tabs>
        <w:rPr>
          <w:rFonts w:asciiTheme="minorHAnsi" w:eastAsiaTheme="minorEastAsia" w:hAnsiTheme="minorHAnsi" w:cstheme="minorBidi"/>
          <w:b w:val="0"/>
          <w:noProof/>
          <w:color w:val="auto"/>
          <w:sz w:val="22"/>
          <w:lang w:eastAsia="en-GB"/>
        </w:rPr>
      </w:pPr>
      <w:r w:rsidRPr="00FD2571">
        <w:rPr>
          <w:rStyle w:val="Hyperlink"/>
          <w:noProof/>
        </w:rPr>
        <w:fldChar w:fldCharType="begin"/>
      </w:r>
      <w:r w:rsidRPr="00FD2571">
        <w:rPr>
          <w:rStyle w:val="Hyperlink"/>
          <w:noProof/>
        </w:rPr>
        <w:instrText xml:space="preserve"> </w:instrText>
      </w:r>
      <w:r>
        <w:rPr>
          <w:noProof/>
        </w:rPr>
        <w:instrText>HYPERLINK \l "_Toc69294844"</w:instrText>
      </w:r>
      <w:r w:rsidRPr="00FD2571">
        <w:rPr>
          <w:rStyle w:val="Hyperlink"/>
          <w:noProof/>
        </w:rPr>
        <w:instrText xml:space="preserve"> </w:instrText>
      </w:r>
      <w:r w:rsidRPr="00FD2571">
        <w:rPr>
          <w:rStyle w:val="Hyperlink"/>
          <w:noProof/>
        </w:rPr>
      </w:r>
      <w:r w:rsidRPr="00FD2571">
        <w:rPr>
          <w:rStyle w:val="Hyperlink"/>
          <w:noProof/>
        </w:rPr>
        <w:fldChar w:fldCharType="separate"/>
      </w:r>
      <w:r w:rsidRPr="00FD2571">
        <w:rPr>
          <w:rStyle w:val="Hyperlink"/>
          <w:noProof/>
        </w:rPr>
        <w:t>Analysis</w:t>
      </w:r>
      <w:r>
        <w:rPr>
          <w:noProof/>
          <w:webHidden/>
        </w:rPr>
        <w:tab/>
      </w:r>
      <w:r>
        <w:rPr>
          <w:noProof/>
          <w:webHidden/>
        </w:rPr>
        <w:fldChar w:fldCharType="begin"/>
      </w:r>
      <w:r>
        <w:rPr>
          <w:noProof/>
          <w:webHidden/>
        </w:rPr>
        <w:instrText xml:space="preserve"> PAGEREF _Toc69294844 \h </w:instrText>
      </w:r>
      <w:r>
        <w:rPr>
          <w:noProof/>
          <w:webHidden/>
        </w:rPr>
      </w:r>
      <w:r>
        <w:rPr>
          <w:noProof/>
          <w:webHidden/>
        </w:rPr>
        <w:fldChar w:fldCharType="separate"/>
      </w:r>
      <w:r>
        <w:rPr>
          <w:noProof/>
          <w:webHidden/>
        </w:rPr>
        <w:t>6</w:t>
      </w:r>
      <w:r>
        <w:rPr>
          <w:noProof/>
          <w:webHidden/>
        </w:rPr>
        <w:fldChar w:fldCharType="end"/>
      </w:r>
      <w:r w:rsidRPr="00FD2571">
        <w:rPr>
          <w:rStyle w:val="Hyperlink"/>
          <w:noProof/>
        </w:rPr>
        <w:fldChar w:fldCharType="end"/>
      </w:r>
    </w:p>
    <w:p w14:paraId="14382CF1" w14:textId="31169CBA" w:rsidR="00C006F2" w:rsidRDefault="00C006F2">
      <w:pPr>
        <w:pStyle w:val="TOC1"/>
        <w:tabs>
          <w:tab w:val="right" w:leader="dot" w:pos="9016"/>
        </w:tabs>
        <w:rPr>
          <w:rFonts w:asciiTheme="minorHAnsi" w:eastAsiaTheme="minorEastAsia" w:hAnsiTheme="minorHAnsi" w:cstheme="minorBidi"/>
          <w:b w:val="0"/>
          <w:noProof/>
          <w:color w:val="auto"/>
          <w:sz w:val="22"/>
          <w:lang w:eastAsia="en-GB"/>
        </w:rPr>
      </w:pPr>
      <w:hyperlink w:anchor="_Toc69294845" w:history="1">
        <w:r w:rsidRPr="00FD2571">
          <w:rPr>
            <w:rStyle w:val="Hyperlink"/>
            <w:noProof/>
          </w:rPr>
          <w:t>Country information</w:t>
        </w:r>
        <w:r>
          <w:rPr>
            <w:noProof/>
            <w:webHidden/>
          </w:rPr>
          <w:tab/>
        </w:r>
        <w:r>
          <w:rPr>
            <w:noProof/>
            <w:webHidden/>
          </w:rPr>
          <w:fldChar w:fldCharType="begin"/>
        </w:r>
        <w:r>
          <w:rPr>
            <w:noProof/>
            <w:webHidden/>
          </w:rPr>
          <w:instrText xml:space="preserve"> PAGEREF _Toc69294845 \h </w:instrText>
        </w:r>
        <w:r>
          <w:rPr>
            <w:noProof/>
            <w:webHidden/>
          </w:rPr>
        </w:r>
        <w:r>
          <w:rPr>
            <w:noProof/>
            <w:webHidden/>
          </w:rPr>
          <w:fldChar w:fldCharType="separate"/>
        </w:r>
        <w:r>
          <w:rPr>
            <w:noProof/>
            <w:webHidden/>
          </w:rPr>
          <w:t>7</w:t>
        </w:r>
        <w:r>
          <w:rPr>
            <w:noProof/>
            <w:webHidden/>
          </w:rPr>
          <w:fldChar w:fldCharType="end"/>
        </w:r>
      </w:hyperlink>
    </w:p>
    <w:p w14:paraId="4A20CE13" w14:textId="5294B17D" w:rsidR="00C006F2" w:rsidRDefault="00C006F2">
      <w:pPr>
        <w:pStyle w:val="TOC2"/>
        <w:rPr>
          <w:rFonts w:asciiTheme="minorHAnsi" w:eastAsiaTheme="minorEastAsia" w:hAnsiTheme="minorHAnsi" w:cstheme="minorBidi"/>
          <w:noProof/>
          <w:color w:val="auto"/>
          <w:sz w:val="22"/>
          <w:lang w:eastAsia="en-GB"/>
        </w:rPr>
      </w:pPr>
      <w:hyperlink w:anchor="_Toc69294846" w:history="1">
        <w:r w:rsidRPr="00FD2571">
          <w:rPr>
            <w:rStyle w:val="Hyperlink"/>
            <w:noProof/>
          </w:rPr>
          <w:t>1.</w:t>
        </w:r>
        <w:r>
          <w:rPr>
            <w:rFonts w:asciiTheme="minorHAnsi" w:eastAsiaTheme="minorEastAsia" w:hAnsiTheme="minorHAnsi" w:cstheme="minorBidi"/>
            <w:noProof/>
            <w:color w:val="auto"/>
            <w:sz w:val="22"/>
            <w:lang w:eastAsia="en-GB"/>
          </w:rPr>
          <w:tab/>
        </w:r>
        <w:r w:rsidRPr="00FD2571">
          <w:rPr>
            <w:rStyle w:val="Hyperlink"/>
            <w:noProof/>
          </w:rPr>
          <w:t>Organisation of the healthcare system</w:t>
        </w:r>
        <w:r>
          <w:rPr>
            <w:noProof/>
            <w:webHidden/>
          </w:rPr>
          <w:tab/>
        </w:r>
        <w:r>
          <w:rPr>
            <w:noProof/>
            <w:webHidden/>
          </w:rPr>
          <w:fldChar w:fldCharType="begin"/>
        </w:r>
        <w:r>
          <w:rPr>
            <w:noProof/>
            <w:webHidden/>
          </w:rPr>
          <w:instrText xml:space="preserve"> PAGEREF _Toc69294846 \h </w:instrText>
        </w:r>
        <w:r>
          <w:rPr>
            <w:noProof/>
            <w:webHidden/>
          </w:rPr>
        </w:r>
        <w:r>
          <w:rPr>
            <w:noProof/>
            <w:webHidden/>
          </w:rPr>
          <w:fldChar w:fldCharType="separate"/>
        </w:r>
        <w:r>
          <w:rPr>
            <w:noProof/>
            <w:webHidden/>
          </w:rPr>
          <w:t>7</w:t>
        </w:r>
        <w:r>
          <w:rPr>
            <w:noProof/>
            <w:webHidden/>
          </w:rPr>
          <w:fldChar w:fldCharType="end"/>
        </w:r>
      </w:hyperlink>
    </w:p>
    <w:p w14:paraId="678E9567" w14:textId="19AB2EE3" w:rsidR="00C006F2" w:rsidRDefault="00C006F2">
      <w:pPr>
        <w:pStyle w:val="TOC3"/>
        <w:rPr>
          <w:rFonts w:asciiTheme="minorHAnsi" w:eastAsiaTheme="minorEastAsia" w:hAnsiTheme="minorHAnsi" w:cstheme="minorBidi"/>
          <w:noProof/>
          <w:color w:val="auto"/>
          <w:sz w:val="22"/>
          <w:lang w:eastAsia="en-GB"/>
        </w:rPr>
      </w:pPr>
      <w:hyperlink w:anchor="_Toc69294847" w:history="1">
        <w:r w:rsidRPr="00FD2571">
          <w:rPr>
            <w:rStyle w:val="Hyperlink"/>
            <w:noProof/>
          </w:rPr>
          <w:t>1.1</w:t>
        </w:r>
        <w:r>
          <w:rPr>
            <w:rFonts w:asciiTheme="minorHAnsi" w:eastAsiaTheme="minorEastAsia" w:hAnsiTheme="minorHAnsi" w:cstheme="minorBidi"/>
            <w:noProof/>
            <w:color w:val="auto"/>
            <w:sz w:val="22"/>
            <w:lang w:eastAsia="en-GB"/>
          </w:rPr>
          <w:tab/>
        </w:r>
        <w:r w:rsidRPr="00FD2571">
          <w:rPr>
            <w:rStyle w:val="Hyperlink"/>
            <w:noProof/>
          </w:rPr>
          <w:t>Organisation and personnel</w:t>
        </w:r>
        <w:r>
          <w:rPr>
            <w:noProof/>
            <w:webHidden/>
          </w:rPr>
          <w:tab/>
        </w:r>
        <w:r>
          <w:rPr>
            <w:noProof/>
            <w:webHidden/>
          </w:rPr>
          <w:fldChar w:fldCharType="begin"/>
        </w:r>
        <w:r>
          <w:rPr>
            <w:noProof/>
            <w:webHidden/>
          </w:rPr>
          <w:instrText xml:space="preserve"> PAGEREF _Toc69294847 \h </w:instrText>
        </w:r>
        <w:r>
          <w:rPr>
            <w:noProof/>
            <w:webHidden/>
          </w:rPr>
        </w:r>
        <w:r>
          <w:rPr>
            <w:noProof/>
            <w:webHidden/>
          </w:rPr>
          <w:fldChar w:fldCharType="separate"/>
        </w:r>
        <w:r>
          <w:rPr>
            <w:noProof/>
            <w:webHidden/>
          </w:rPr>
          <w:t>7</w:t>
        </w:r>
        <w:r>
          <w:rPr>
            <w:noProof/>
            <w:webHidden/>
          </w:rPr>
          <w:fldChar w:fldCharType="end"/>
        </w:r>
      </w:hyperlink>
    </w:p>
    <w:p w14:paraId="64067CD6" w14:textId="1B951CA2" w:rsidR="00C006F2" w:rsidRDefault="00C006F2">
      <w:pPr>
        <w:pStyle w:val="TOC3"/>
        <w:rPr>
          <w:rFonts w:asciiTheme="minorHAnsi" w:eastAsiaTheme="minorEastAsia" w:hAnsiTheme="minorHAnsi" w:cstheme="minorBidi"/>
          <w:noProof/>
          <w:color w:val="auto"/>
          <w:sz w:val="22"/>
          <w:lang w:eastAsia="en-GB"/>
        </w:rPr>
      </w:pPr>
      <w:hyperlink w:anchor="_Toc69294848" w:history="1">
        <w:r w:rsidRPr="00FD2571">
          <w:rPr>
            <w:rStyle w:val="Hyperlink"/>
            <w:noProof/>
          </w:rPr>
          <w:t>1.2</w:t>
        </w:r>
        <w:r>
          <w:rPr>
            <w:rFonts w:asciiTheme="minorHAnsi" w:eastAsiaTheme="minorEastAsia" w:hAnsiTheme="minorHAnsi" w:cstheme="minorBidi"/>
            <w:noProof/>
            <w:color w:val="auto"/>
            <w:sz w:val="22"/>
            <w:lang w:eastAsia="en-GB"/>
          </w:rPr>
          <w:tab/>
        </w:r>
        <w:r w:rsidRPr="00FD2571">
          <w:rPr>
            <w:rStyle w:val="Hyperlink"/>
            <w:noProof/>
          </w:rPr>
          <w:t>Funding of the healthcare system</w:t>
        </w:r>
        <w:r>
          <w:rPr>
            <w:noProof/>
            <w:webHidden/>
          </w:rPr>
          <w:tab/>
        </w:r>
        <w:r>
          <w:rPr>
            <w:noProof/>
            <w:webHidden/>
          </w:rPr>
          <w:fldChar w:fldCharType="begin"/>
        </w:r>
        <w:r>
          <w:rPr>
            <w:noProof/>
            <w:webHidden/>
          </w:rPr>
          <w:instrText xml:space="preserve"> PAGEREF _Toc69294848 \h </w:instrText>
        </w:r>
        <w:r>
          <w:rPr>
            <w:noProof/>
            <w:webHidden/>
          </w:rPr>
        </w:r>
        <w:r>
          <w:rPr>
            <w:noProof/>
            <w:webHidden/>
          </w:rPr>
          <w:fldChar w:fldCharType="separate"/>
        </w:r>
        <w:r>
          <w:rPr>
            <w:noProof/>
            <w:webHidden/>
          </w:rPr>
          <w:t>7</w:t>
        </w:r>
        <w:r>
          <w:rPr>
            <w:noProof/>
            <w:webHidden/>
          </w:rPr>
          <w:fldChar w:fldCharType="end"/>
        </w:r>
      </w:hyperlink>
    </w:p>
    <w:p w14:paraId="67F01793" w14:textId="5B03D3F1" w:rsidR="00C006F2" w:rsidRDefault="00C006F2">
      <w:pPr>
        <w:pStyle w:val="TOC3"/>
        <w:rPr>
          <w:rFonts w:asciiTheme="minorHAnsi" w:eastAsiaTheme="minorEastAsia" w:hAnsiTheme="minorHAnsi" w:cstheme="minorBidi"/>
          <w:noProof/>
          <w:color w:val="auto"/>
          <w:sz w:val="22"/>
          <w:lang w:eastAsia="en-GB"/>
        </w:rPr>
      </w:pPr>
      <w:hyperlink w:anchor="_Toc69294849" w:history="1">
        <w:r w:rsidRPr="00FD2571">
          <w:rPr>
            <w:rStyle w:val="Hyperlink"/>
            <w:noProof/>
          </w:rPr>
          <w:t>1.3</w:t>
        </w:r>
        <w:r>
          <w:rPr>
            <w:rFonts w:asciiTheme="minorHAnsi" w:eastAsiaTheme="minorEastAsia" w:hAnsiTheme="minorHAnsi" w:cstheme="minorBidi"/>
            <w:noProof/>
            <w:color w:val="auto"/>
            <w:sz w:val="22"/>
            <w:lang w:eastAsia="en-GB"/>
          </w:rPr>
          <w:tab/>
        </w:r>
        <w:r w:rsidRPr="00FD2571">
          <w:rPr>
            <w:rStyle w:val="Hyperlink"/>
            <w:noProof/>
          </w:rPr>
          <w:t>Private and public sector healthcare</w:t>
        </w:r>
        <w:r>
          <w:rPr>
            <w:noProof/>
            <w:webHidden/>
          </w:rPr>
          <w:tab/>
        </w:r>
        <w:r>
          <w:rPr>
            <w:noProof/>
            <w:webHidden/>
          </w:rPr>
          <w:fldChar w:fldCharType="begin"/>
        </w:r>
        <w:r>
          <w:rPr>
            <w:noProof/>
            <w:webHidden/>
          </w:rPr>
          <w:instrText xml:space="preserve"> PAGEREF _Toc69294849 \h </w:instrText>
        </w:r>
        <w:r>
          <w:rPr>
            <w:noProof/>
            <w:webHidden/>
          </w:rPr>
        </w:r>
        <w:r>
          <w:rPr>
            <w:noProof/>
            <w:webHidden/>
          </w:rPr>
          <w:fldChar w:fldCharType="separate"/>
        </w:r>
        <w:r>
          <w:rPr>
            <w:noProof/>
            <w:webHidden/>
          </w:rPr>
          <w:t>8</w:t>
        </w:r>
        <w:r>
          <w:rPr>
            <w:noProof/>
            <w:webHidden/>
          </w:rPr>
          <w:fldChar w:fldCharType="end"/>
        </w:r>
      </w:hyperlink>
    </w:p>
    <w:p w14:paraId="00C54995" w14:textId="1BCCE317" w:rsidR="00C006F2" w:rsidRDefault="00C006F2">
      <w:pPr>
        <w:pStyle w:val="TOC3"/>
        <w:rPr>
          <w:rFonts w:asciiTheme="minorHAnsi" w:eastAsiaTheme="minorEastAsia" w:hAnsiTheme="minorHAnsi" w:cstheme="minorBidi"/>
          <w:noProof/>
          <w:color w:val="auto"/>
          <w:sz w:val="22"/>
          <w:lang w:eastAsia="en-GB"/>
        </w:rPr>
      </w:pPr>
      <w:hyperlink w:anchor="_Toc69294850" w:history="1">
        <w:r w:rsidRPr="00FD2571">
          <w:rPr>
            <w:rStyle w:val="Hyperlink"/>
            <w:noProof/>
          </w:rPr>
          <w:t>1.4</w:t>
        </w:r>
        <w:r>
          <w:rPr>
            <w:rFonts w:asciiTheme="minorHAnsi" w:eastAsiaTheme="minorEastAsia" w:hAnsiTheme="minorHAnsi" w:cstheme="minorBidi"/>
            <w:noProof/>
            <w:color w:val="auto"/>
            <w:sz w:val="22"/>
            <w:lang w:eastAsia="en-GB"/>
          </w:rPr>
          <w:tab/>
        </w:r>
        <w:r w:rsidRPr="00FD2571">
          <w:rPr>
            <w:rStyle w:val="Hyperlink"/>
            <w:noProof/>
          </w:rPr>
          <w:t>Cost and access to medical treatment and drugs</w:t>
        </w:r>
        <w:r>
          <w:rPr>
            <w:noProof/>
            <w:webHidden/>
          </w:rPr>
          <w:tab/>
        </w:r>
        <w:r>
          <w:rPr>
            <w:noProof/>
            <w:webHidden/>
          </w:rPr>
          <w:fldChar w:fldCharType="begin"/>
        </w:r>
        <w:r>
          <w:rPr>
            <w:noProof/>
            <w:webHidden/>
          </w:rPr>
          <w:instrText xml:space="preserve"> PAGEREF _Toc69294850 \h </w:instrText>
        </w:r>
        <w:r>
          <w:rPr>
            <w:noProof/>
            <w:webHidden/>
          </w:rPr>
        </w:r>
        <w:r>
          <w:rPr>
            <w:noProof/>
            <w:webHidden/>
          </w:rPr>
          <w:fldChar w:fldCharType="separate"/>
        </w:r>
        <w:r>
          <w:rPr>
            <w:noProof/>
            <w:webHidden/>
          </w:rPr>
          <w:t>9</w:t>
        </w:r>
        <w:r>
          <w:rPr>
            <w:noProof/>
            <w:webHidden/>
          </w:rPr>
          <w:fldChar w:fldCharType="end"/>
        </w:r>
      </w:hyperlink>
    </w:p>
    <w:p w14:paraId="2BA4912D" w14:textId="60615148" w:rsidR="00C006F2" w:rsidRDefault="00C006F2">
      <w:pPr>
        <w:pStyle w:val="TOC2"/>
        <w:rPr>
          <w:rFonts w:asciiTheme="minorHAnsi" w:eastAsiaTheme="minorEastAsia" w:hAnsiTheme="minorHAnsi" w:cstheme="minorBidi"/>
          <w:noProof/>
          <w:color w:val="auto"/>
          <w:sz w:val="22"/>
          <w:lang w:eastAsia="en-GB"/>
        </w:rPr>
      </w:pPr>
      <w:hyperlink w:anchor="_Toc69294851" w:history="1">
        <w:r w:rsidRPr="00FD2571">
          <w:rPr>
            <w:rStyle w:val="Hyperlink"/>
            <w:noProof/>
          </w:rPr>
          <w:t>2.</w:t>
        </w:r>
        <w:r>
          <w:rPr>
            <w:rFonts w:asciiTheme="minorHAnsi" w:eastAsiaTheme="minorEastAsia" w:hAnsiTheme="minorHAnsi" w:cstheme="minorBidi"/>
            <w:noProof/>
            <w:color w:val="auto"/>
            <w:sz w:val="22"/>
            <w:lang w:eastAsia="en-GB"/>
          </w:rPr>
          <w:tab/>
        </w:r>
        <w:r w:rsidRPr="00FD2571">
          <w:rPr>
            <w:rStyle w:val="Hyperlink"/>
            <w:noProof/>
          </w:rPr>
          <w:t>Cancer</w:t>
        </w:r>
        <w:r>
          <w:rPr>
            <w:noProof/>
            <w:webHidden/>
          </w:rPr>
          <w:tab/>
        </w:r>
        <w:r>
          <w:rPr>
            <w:noProof/>
            <w:webHidden/>
          </w:rPr>
          <w:fldChar w:fldCharType="begin"/>
        </w:r>
        <w:r>
          <w:rPr>
            <w:noProof/>
            <w:webHidden/>
          </w:rPr>
          <w:instrText xml:space="preserve"> PAGEREF _Toc69294851 \h </w:instrText>
        </w:r>
        <w:r>
          <w:rPr>
            <w:noProof/>
            <w:webHidden/>
          </w:rPr>
        </w:r>
        <w:r>
          <w:rPr>
            <w:noProof/>
            <w:webHidden/>
          </w:rPr>
          <w:fldChar w:fldCharType="separate"/>
        </w:r>
        <w:r>
          <w:rPr>
            <w:noProof/>
            <w:webHidden/>
          </w:rPr>
          <w:t>11</w:t>
        </w:r>
        <w:r>
          <w:rPr>
            <w:noProof/>
            <w:webHidden/>
          </w:rPr>
          <w:fldChar w:fldCharType="end"/>
        </w:r>
      </w:hyperlink>
    </w:p>
    <w:p w14:paraId="63624017" w14:textId="2AFD26AB" w:rsidR="00C006F2" w:rsidRDefault="00C006F2">
      <w:pPr>
        <w:pStyle w:val="TOC3"/>
        <w:rPr>
          <w:rFonts w:asciiTheme="minorHAnsi" w:eastAsiaTheme="minorEastAsia" w:hAnsiTheme="minorHAnsi" w:cstheme="minorBidi"/>
          <w:noProof/>
          <w:color w:val="auto"/>
          <w:sz w:val="22"/>
          <w:lang w:eastAsia="en-GB"/>
        </w:rPr>
      </w:pPr>
      <w:hyperlink w:anchor="_Toc69294852" w:history="1">
        <w:r w:rsidRPr="00FD2571">
          <w:rPr>
            <w:rStyle w:val="Hyperlink"/>
            <w:noProof/>
          </w:rPr>
          <w:t>2.1</w:t>
        </w:r>
        <w:r>
          <w:rPr>
            <w:rFonts w:asciiTheme="minorHAnsi" w:eastAsiaTheme="minorEastAsia" w:hAnsiTheme="minorHAnsi" w:cstheme="minorBidi"/>
            <w:noProof/>
            <w:color w:val="auto"/>
            <w:sz w:val="22"/>
            <w:lang w:eastAsia="en-GB"/>
          </w:rPr>
          <w:tab/>
        </w:r>
        <w:r w:rsidRPr="00FD2571">
          <w:rPr>
            <w:rStyle w:val="Hyperlink"/>
            <w:noProof/>
          </w:rPr>
          <w:t>Overview</w:t>
        </w:r>
        <w:r>
          <w:rPr>
            <w:noProof/>
            <w:webHidden/>
          </w:rPr>
          <w:tab/>
        </w:r>
        <w:r>
          <w:rPr>
            <w:noProof/>
            <w:webHidden/>
          </w:rPr>
          <w:fldChar w:fldCharType="begin"/>
        </w:r>
        <w:r>
          <w:rPr>
            <w:noProof/>
            <w:webHidden/>
          </w:rPr>
          <w:instrText xml:space="preserve"> PAGEREF _Toc69294852 \h </w:instrText>
        </w:r>
        <w:r>
          <w:rPr>
            <w:noProof/>
            <w:webHidden/>
          </w:rPr>
        </w:r>
        <w:r>
          <w:rPr>
            <w:noProof/>
            <w:webHidden/>
          </w:rPr>
          <w:fldChar w:fldCharType="separate"/>
        </w:r>
        <w:r>
          <w:rPr>
            <w:noProof/>
            <w:webHidden/>
          </w:rPr>
          <w:t>11</w:t>
        </w:r>
        <w:r>
          <w:rPr>
            <w:noProof/>
            <w:webHidden/>
          </w:rPr>
          <w:fldChar w:fldCharType="end"/>
        </w:r>
      </w:hyperlink>
    </w:p>
    <w:p w14:paraId="4B41A868" w14:textId="3B5517C0" w:rsidR="00C006F2" w:rsidRDefault="00C006F2">
      <w:pPr>
        <w:pStyle w:val="TOC3"/>
        <w:rPr>
          <w:rFonts w:asciiTheme="minorHAnsi" w:eastAsiaTheme="minorEastAsia" w:hAnsiTheme="minorHAnsi" w:cstheme="minorBidi"/>
          <w:noProof/>
          <w:color w:val="auto"/>
          <w:sz w:val="22"/>
          <w:lang w:eastAsia="en-GB"/>
        </w:rPr>
      </w:pPr>
      <w:hyperlink w:anchor="_Toc69294853" w:history="1">
        <w:r w:rsidRPr="00FD2571">
          <w:rPr>
            <w:rStyle w:val="Hyperlink"/>
            <w:noProof/>
          </w:rPr>
          <w:t>2.2</w:t>
        </w:r>
        <w:r>
          <w:rPr>
            <w:rFonts w:asciiTheme="minorHAnsi" w:eastAsiaTheme="minorEastAsia" w:hAnsiTheme="minorHAnsi" w:cstheme="minorBidi"/>
            <w:noProof/>
            <w:color w:val="auto"/>
            <w:sz w:val="22"/>
            <w:lang w:eastAsia="en-GB"/>
          </w:rPr>
          <w:tab/>
        </w:r>
        <w:r w:rsidRPr="00FD2571">
          <w:rPr>
            <w:rStyle w:val="Hyperlink"/>
            <w:noProof/>
          </w:rPr>
          <w:t>Screening services</w:t>
        </w:r>
        <w:r>
          <w:rPr>
            <w:noProof/>
            <w:webHidden/>
          </w:rPr>
          <w:tab/>
        </w:r>
        <w:r>
          <w:rPr>
            <w:noProof/>
            <w:webHidden/>
          </w:rPr>
          <w:fldChar w:fldCharType="begin"/>
        </w:r>
        <w:r>
          <w:rPr>
            <w:noProof/>
            <w:webHidden/>
          </w:rPr>
          <w:instrText xml:space="preserve"> PAGEREF _Toc69294853 \h </w:instrText>
        </w:r>
        <w:r>
          <w:rPr>
            <w:noProof/>
            <w:webHidden/>
          </w:rPr>
        </w:r>
        <w:r>
          <w:rPr>
            <w:noProof/>
            <w:webHidden/>
          </w:rPr>
          <w:fldChar w:fldCharType="separate"/>
        </w:r>
        <w:r>
          <w:rPr>
            <w:noProof/>
            <w:webHidden/>
          </w:rPr>
          <w:t>11</w:t>
        </w:r>
        <w:r>
          <w:rPr>
            <w:noProof/>
            <w:webHidden/>
          </w:rPr>
          <w:fldChar w:fldCharType="end"/>
        </w:r>
      </w:hyperlink>
    </w:p>
    <w:p w14:paraId="30E66B1C" w14:textId="22C3DDF6" w:rsidR="00C006F2" w:rsidRDefault="00C006F2">
      <w:pPr>
        <w:pStyle w:val="TOC3"/>
        <w:rPr>
          <w:rFonts w:asciiTheme="minorHAnsi" w:eastAsiaTheme="minorEastAsia" w:hAnsiTheme="minorHAnsi" w:cstheme="minorBidi"/>
          <w:noProof/>
          <w:color w:val="auto"/>
          <w:sz w:val="22"/>
          <w:lang w:eastAsia="en-GB"/>
        </w:rPr>
      </w:pPr>
      <w:hyperlink w:anchor="_Toc69294854" w:history="1">
        <w:r w:rsidRPr="00FD2571">
          <w:rPr>
            <w:rStyle w:val="Hyperlink"/>
            <w:noProof/>
          </w:rPr>
          <w:t>2.3</w:t>
        </w:r>
        <w:r>
          <w:rPr>
            <w:rFonts w:asciiTheme="minorHAnsi" w:eastAsiaTheme="minorEastAsia" w:hAnsiTheme="minorHAnsi" w:cstheme="minorBidi"/>
            <w:noProof/>
            <w:color w:val="auto"/>
            <w:sz w:val="22"/>
            <w:lang w:eastAsia="en-GB"/>
          </w:rPr>
          <w:tab/>
        </w:r>
        <w:r w:rsidRPr="00FD2571">
          <w:rPr>
            <w:rStyle w:val="Hyperlink"/>
            <w:noProof/>
          </w:rPr>
          <w:t>Diagnostic radiology</w:t>
        </w:r>
        <w:r>
          <w:rPr>
            <w:noProof/>
            <w:webHidden/>
          </w:rPr>
          <w:tab/>
        </w:r>
        <w:r>
          <w:rPr>
            <w:noProof/>
            <w:webHidden/>
          </w:rPr>
          <w:fldChar w:fldCharType="begin"/>
        </w:r>
        <w:r>
          <w:rPr>
            <w:noProof/>
            <w:webHidden/>
          </w:rPr>
          <w:instrText xml:space="preserve"> PAGEREF _Toc69294854 \h </w:instrText>
        </w:r>
        <w:r>
          <w:rPr>
            <w:noProof/>
            <w:webHidden/>
          </w:rPr>
        </w:r>
        <w:r>
          <w:rPr>
            <w:noProof/>
            <w:webHidden/>
          </w:rPr>
          <w:fldChar w:fldCharType="separate"/>
        </w:r>
        <w:r>
          <w:rPr>
            <w:noProof/>
            <w:webHidden/>
          </w:rPr>
          <w:t>12</w:t>
        </w:r>
        <w:r>
          <w:rPr>
            <w:noProof/>
            <w:webHidden/>
          </w:rPr>
          <w:fldChar w:fldCharType="end"/>
        </w:r>
      </w:hyperlink>
    </w:p>
    <w:p w14:paraId="12A7D609" w14:textId="3172AFA4" w:rsidR="00C006F2" w:rsidRDefault="00C006F2">
      <w:pPr>
        <w:pStyle w:val="TOC3"/>
        <w:rPr>
          <w:rFonts w:asciiTheme="minorHAnsi" w:eastAsiaTheme="minorEastAsia" w:hAnsiTheme="minorHAnsi" w:cstheme="minorBidi"/>
          <w:noProof/>
          <w:color w:val="auto"/>
          <w:sz w:val="22"/>
          <w:lang w:eastAsia="en-GB"/>
        </w:rPr>
      </w:pPr>
      <w:hyperlink w:anchor="_Toc69294855" w:history="1">
        <w:r w:rsidRPr="00FD2571">
          <w:rPr>
            <w:rStyle w:val="Hyperlink"/>
            <w:noProof/>
          </w:rPr>
          <w:t>2.4</w:t>
        </w:r>
        <w:r>
          <w:rPr>
            <w:rFonts w:asciiTheme="minorHAnsi" w:eastAsiaTheme="minorEastAsia" w:hAnsiTheme="minorHAnsi" w:cstheme="minorBidi"/>
            <w:noProof/>
            <w:color w:val="auto"/>
            <w:sz w:val="22"/>
            <w:lang w:eastAsia="en-GB"/>
          </w:rPr>
          <w:tab/>
        </w:r>
        <w:r w:rsidRPr="00FD2571">
          <w:rPr>
            <w:rStyle w:val="Hyperlink"/>
            <w:noProof/>
          </w:rPr>
          <w:t>Radiotherapy</w:t>
        </w:r>
        <w:r>
          <w:rPr>
            <w:noProof/>
            <w:webHidden/>
          </w:rPr>
          <w:tab/>
        </w:r>
        <w:r>
          <w:rPr>
            <w:noProof/>
            <w:webHidden/>
          </w:rPr>
          <w:fldChar w:fldCharType="begin"/>
        </w:r>
        <w:r>
          <w:rPr>
            <w:noProof/>
            <w:webHidden/>
          </w:rPr>
          <w:instrText xml:space="preserve"> PAGEREF _Toc69294855 \h </w:instrText>
        </w:r>
        <w:r>
          <w:rPr>
            <w:noProof/>
            <w:webHidden/>
          </w:rPr>
        </w:r>
        <w:r>
          <w:rPr>
            <w:noProof/>
            <w:webHidden/>
          </w:rPr>
          <w:fldChar w:fldCharType="separate"/>
        </w:r>
        <w:r>
          <w:rPr>
            <w:noProof/>
            <w:webHidden/>
          </w:rPr>
          <w:t>12</w:t>
        </w:r>
        <w:r>
          <w:rPr>
            <w:noProof/>
            <w:webHidden/>
          </w:rPr>
          <w:fldChar w:fldCharType="end"/>
        </w:r>
      </w:hyperlink>
    </w:p>
    <w:p w14:paraId="4BCAC7F9" w14:textId="6A5B78FC" w:rsidR="00C006F2" w:rsidRDefault="00C006F2">
      <w:pPr>
        <w:pStyle w:val="TOC3"/>
        <w:rPr>
          <w:rFonts w:asciiTheme="minorHAnsi" w:eastAsiaTheme="minorEastAsia" w:hAnsiTheme="minorHAnsi" w:cstheme="minorBidi"/>
          <w:noProof/>
          <w:color w:val="auto"/>
          <w:sz w:val="22"/>
          <w:lang w:eastAsia="en-GB"/>
        </w:rPr>
      </w:pPr>
      <w:hyperlink w:anchor="_Toc69294856" w:history="1">
        <w:r w:rsidRPr="00FD2571">
          <w:rPr>
            <w:rStyle w:val="Hyperlink"/>
            <w:noProof/>
          </w:rPr>
          <w:t>2.5</w:t>
        </w:r>
        <w:r>
          <w:rPr>
            <w:rFonts w:asciiTheme="minorHAnsi" w:eastAsiaTheme="minorEastAsia" w:hAnsiTheme="minorHAnsi" w:cstheme="minorBidi"/>
            <w:noProof/>
            <w:color w:val="auto"/>
            <w:sz w:val="22"/>
            <w:lang w:eastAsia="en-GB"/>
          </w:rPr>
          <w:tab/>
        </w:r>
        <w:r w:rsidRPr="00FD2571">
          <w:rPr>
            <w:rStyle w:val="Hyperlink"/>
            <w:noProof/>
          </w:rPr>
          <w:t>Chemotherapy</w:t>
        </w:r>
        <w:r>
          <w:rPr>
            <w:noProof/>
            <w:webHidden/>
          </w:rPr>
          <w:tab/>
        </w:r>
        <w:r>
          <w:rPr>
            <w:noProof/>
            <w:webHidden/>
          </w:rPr>
          <w:fldChar w:fldCharType="begin"/>
        </w:r>
        <w:r>
          <w:rPr>
            <w:noProof/>
            <w:webHidden/>
          </w:rPr>
          <w:instrText xml:space="preserve"> PAGEREF _Toc69294856 \h </w:instrText>
        </w:r>
        <w:r>
          <w:rPr>
            <w:noProof/>
            <w:webHidden/>
          </w:rPr>
        </w:r>
        <w:r>
          <w:rPr>
            <w:noProof/>
            <w:webHidden/>
          </w:rPr>
          <w:fldChar w:fldCharType="separate"/>
        </w:r>
        <w:r>
          <w:rPr>
            <w:noProof/>
            <w:webHidden/>
          </w:rPr>
          <w:t>13</w:t>
        </w:r>
        <w:r>
          <w:rPr>
            <w:noProof/>
            <w:webHidden/>
          </w:rPr>
          <w:fldChar w:fldCharType="end"/>
        </w:r>
      </w:hyperlink>
    </w:p>
    <w:p w14:paraId="3D6677D8" w14:textId="21ECA5FA" w:rsidR="00C006F2" w:rsidRDefault="00C006F2">
      <w:pPr>
        <w:pStyle w:val="TOC3"/>
        <w:rPr>
          <w:rFonts w:asciiTheme="minorHAnsi" w:eastAsiaTheme="minorEastAsia" w:hAnsiTheme="minorHAnsi" w:cstheme="minorBidi"/>
          <w:noProof/>
          <w:color w:val="auto"/>
          <w:sz w:val="22"/>
          <w:lang w:eastAsia="en-GB"/>
        </w:rPr>
      </w:pPr>
      <w:hyperlink w:anchor="_Toc69294857" w:history="1">
        <w:r w:rsidRPr="00FD2571">
          <w:rPr>
            <w:rStyle w:val="Hyperlink"/>
            <w:noProof/>
          </w:rPr>
          <w:t>2.6</w:t>
        </w:r>
        <w:r>
          <w:rPr>
            <w:rFonts w:asciiTheme="minorHAnsi" w:eastAsiaTheme="minorEastAsia" w:hAnsiTheme="minorHAnsi" w:cstheme="minorBidi"/>
            <w:noProof/>
            <w:color w:val="auto"/>
            <w:sz w:val="22"/>
            <w:lang w:eastAsia="en-GB"/>
          </w:rPr>
          <w:tab/>
        </w:r>
        <w:r w:rsidRPr="00FD2571">
          <w:rPr>
            <w:rStyle w:val="Hyperlink"/>
            <w:noProof/>
          </w:rPr>
          <w:t>Cervical cancer screening and treatment</w:t>
        </w:r>
        <w:r>
          <w:rPr>
            <w:noProof/>
            <w:webHidden/>
          </w:rPr>
          <w:tab/>
        </w:r>
        <w:r>
          <w:rPr>
            <w:noProof/>
            <w:webHidden/>
          </w:rPr>
          <w:fldChar w:fldCharType="begin"/>
        </w:r>
        <w:r>
          <w:rPr>
            <w:noProof/>
            <w:webHidden/>
          </w:rPr>
          <w:instrText xml:space="preserve"> PAGEREF _Toc69294857 \h </w:instrText>
        </w:r>
        <w:r>
          <w:rPr>
            <w:noProof/>
            <w:webHidden/>
          </w:rPr>
        </w:r>
        <w:r>
          <w:rPr>
            <w:noProof/>
            <w:webHidden/>
          </w:rPr>
          <w:fldChar w:fldCharType="separate"/>
        </w:r>
        <w:r>
          <w:rPr>
            <w:noProof/>
            <w:webHidden/>
          </w:rPr>
          <w:t>13</w:t>
        </w:r>
        <w:r>
          <w:rPr>
            <w:noProof/>
            <w:webHidden/>
          </w:rPr>
          <w:fldChar w:fldCharType="end"/>
        </w:r>
      </w:hyperlink>
    </w:p>
    <w:p w14:paraId="1F1071E3" w14:textId="474ABE50" w:rsidR="00C006F2" w:rsidRDefault="00C006F2">
      <w:pPr>
        <w:pStyle w:val="TOC3"/>
        <w:rPr>
          <w:rFonts w:asciiTheme="minorHAnsi" w:eastAsiaTheme="minorEastAsia" w:hAnsiTheme="minorHAnsi" w:cstheme="minorBidi"/>
          <w:noProof/>
          <w:color w:val="auto"/>
          <w:sz w:val="22"/>
          <w:lang w:eastAsia="en-GB"/>
        </w:rPr>
      </w:pPr>
      <w:hyperlink w:anchor="_Toc69294858" w:history="1">
        <w:r w:rsidRPr="00FD2571">
          <w:rPr>
            <w:rStyle w:val="Hyperlink"/>
            <w:noProof/>
          </w:rPr>
          <w:t>2.7</w:t>
        </w:r>
        <w:r>
          <w:rPr>
            <w:rFonts w:asciiTheme="minorHAnsi" w:eastAsiaTheme="minorEastAsia" w:hAnsiTheme="minorHAnsi" w:cstheme="minorBidi"/>
            <w:noProof/>
            <w:color w:val="auto"/>
            <w:sz w:val="22"/>
            <w:lang w:eastAsia="en-GB"/>
          </w:rPr>
          <w:tab/>
        </w:r>
        <w:r w:rsidRPr="00FD2571">
          <w:rPr>
            <w:rStyle w:val="Hyperlink"/>
            <w:noProof/>
          </w:rPr>
          <w:t>Breast cancer</w:t>
        </w:r>
        <w:r>
          <w:rPr>
            <w:noProof/>
            <w:webHidden/>
          </w:rPr>
          <w:tab/>
        </w:r>
        <w:r>
          <w:rPr>
            <w:noProof/>
            <w:webHidden/>
          </w:rPr>
          <w:fldChar w:fldCharType="begin"/>
        </w:r>
        <w:r>
          <w:rPr>
            <w:noProof/>
            <w:webHidden/>
          </w:rPr>
          <w:instrText xml:space="preserve"> PAGEREF _Toc69294858 \h </w:instrText>
        </w:r>
        <w:r>
          <w:rPr>
            <w:noProof/>
            <w:webHidden/>
          </w:rPr>
        </w:r>
        <w:r>
          <w:rPr>
            <w:noProof/>
            <w:webHidden/>
          </w:rPr>
          <w:fldChar w:fldCharType="separate"/>
        </w:r>
        <w:r>
          <w:rPr>
            <w:noProof/>
            <w:webHidden/>
          </w:rPr>
          <w:t>15</w:t>
        </w:r>
        <w:r>
          <w:rPr>
            <w:noProof/>
            <w:webHidden/>
          </w:rPr>
          <w:fldChar w:fldCharType="end"/>
        </w:r>
      </w:hyperlink>
    </w:p>
    <w:p w14:paraId="54EDD1D4" w14:textId="541F2262" w:rsidR="00C006F2" w:rsidRDefault="00C006F2">
      <w:pPr>
        <w:pStyle w:val="TOC3"/>
        <w:rPr>
          <w:rFonts w:asciiTheme="minorHAnsi" w:eastAsiaTheme="minorEastAsia" w:hAnsiTheme="minorHAnsi" w:cstheme="minorBidi"/>
          <w:noProof/>
          <w:color w:val="auto"/>
          <w:sz w:val="22"/>
          <w:lang w:eastAsia="en-GB"/>
        </w:rPr>
      </w:pPr>
      <w:hyperlink w:anchor="_Toc69294859" w:history="1">
        <w:r w:rsidRPr="00FD2571">
          <w:rPr>
            <w:rStyle w:val="Hyperlink"/>
            <w:noProof/>
          </w:rPr>
          <w:t>2.8</w:t>
        </w:r>
        <w:r>
          <w:rPr>
            <w:rFonts w:asciiTheme="minorHAnsi" w:eastAsiaTheme="minorEastAsia" w:hAnsiTheme="minorHAnsi" w:cstheme="minorBidi"/>
            <w:noProof/>
            <w:color w:val="auto"/>
            <w:sz w:val="22"/>
            <w:lang w:eastAsia="en-GB"/>
          </w:rPr>
          <w:tab/>
        </w:r>
        <w:r w:rsidRPr="00FD2571">
          <w:rPr>
            <w:rStyle w:val="Hyperlink"/>
            <w:noProof/>
          </w:rPr>
          <w:t>Leukaemia</w:t>
        </w:r>
        <w:r>
          <w:rPr>
            <w:noProof/>
            <w:webHidden/>
          </w:rPr>
          <w:tab/>
        </w:r>
        <w:r>
          <w:rPr>
            <w:noProof/>
            <w:webHidden/>
          </w:rPr>
          <w:fldChar w:fldCharType="begin"/>
        </w:r>
        <w:r>
          <w:rPr>
            <w:noProof/>
            <w:webHidden/>
          </w:rPr>
          <w:instrText xml:space="preserve"> PAGEREF _Toc69294859 \h </w:instrText>
        </w:r>
        <w:r>
          <w:rPr>
            <w:noProof/>
            <w:webHidden/>
          </w:rPr>
        </w:r>
        <w:r>
          <w:rPr>
            <w:noProof/>
            <w:webHidden/>
          </w:rPr>
          <w:fldChar w:fldCharType="separate"/>
        </w:r>
        <w:r>
          <w:rPr>
            <w:noProof/>
            <w:webHidden/>
          </w:rPr>
          <w:t>15</w:t>
        </w:r>
        <w:r>
          <w:rPr>
            <w:noProof/>
            <w:webHidden/>
          </w:rPr>
          <w:fldChar w:fldCharType="end"/>
        </w:r>
      </w:hyperlink>
    </w:p>
    <w:p w14:paraId="42978CFB" w14:textId="434A91F0" w:rsidR="00C006F2" w:rsidRDefault="00C006F2">
      <w:pPr>
        <w:pStyle w:val="TOC3"/>
        <w:rPr>
          <w:rFonts w:asciiTheme="minorHAnsi" w:eastAsiaTheme="minorEastAsia" w:hAnsiTheme="minorHAnsi" w:cstheme="minorBidi"/>
          <w:noProof/>
          <w:color w:val="auto"/>
          <w:sz w:val="22"/>
          <w:lang w:eastAsia="en-GB"/>
        </w:rPr>
      </w:pPr>
      <w:hyperlink w:anchor="_Toc69294860" w:history="1">
        <w:r w:rsidRPr="00FD2571">
          <w:rPr>
            <w:rStyle w:val="Hyperlink"/>
            <w:noProof/>
          </w:rPr>
          <w:t>2.9</w:t>
        </w:r>
        <w:r>
          <w:rPr>
            <w:rFonts w:asciiTheme="minorHAnsi" w:eastAsiaTheme="minorEastAsia" w:hAnsiTheme="minorHAnsi" w:cstheme="minorBidi"/>
            <w:noProof/>
            <w:color w:val="auto"/>
            <w:sz w:val="22"/>
            <w:lang w:eastAsia="en-GB"/>
          </w:rPr>
          <w:tab/>
        </w:r>
        <w:r w:rsidRPr="00FD2571">
          <w:rPr>
            <w:rStyle w:val="Hyperlink"/>
            <w:noProof/>
          </w:rPr>
          <w:t>Prostate cancer</w:t>
        </w:r>
        <w:r>
          <w:rPr>
            <w:noProof/>
            <w:webHidden/>
          </w:rPr>
          <w:tab/>
        </w:r>
        <w:r>
          <w:rPr>
            <w:noProof/>
            <w:webHidden/>
          </w:rPr>
          <w:fldChar w:fldCharType="begin"/>
        </w:r>
        <w:r>
          <w:rPr>
            <w:noProof/>
            <w:webHidden/>
          </w:rPr>
          <w:instrText xml:space="preserve"> PAGEREF _Toc69294860 \h </w:instrText>
        </w:r>
        <w:r>
          <w:rPr>
            <w:noProof/>
            <w:webHidden/>
          </w:rPr>
        </w:r>
        <w:r>
          <w:rPr>
            <w:noProof/>
            <w:webHidden/>
          </w:rPr>
          <w:fldChar w:fldCharType="separate"/>
        </w:r>
        <w:r>
          <w:rPr>
            <w:noProof/>
            <w:webHidden/>
          </w:rPr>
          <w:t>15</w:t>
        </w:r>
        <w:r>
          <w:rPr>
            <w:noProof/>
            <w:webHidden/>
          </w:rPr>
          <w:fldChar w:fldCharType="end"/>
        </w:r>
      </w:hyperlink>
    </w:p>
    <w:p w14:paraId="4B08404A" w14:textId="2204A1B4" w:rsidR="00C006F2" w:rsidRDefault="00C006F2">
      <w:pPr>
        <w:pStyle w:val="TOC2"/>
        <w:rPr>
          <w:rFonts w:asciiTheme="minorHAnsi" w:eastAsiaTheme="minorEastAsia" w:hAnsiTheme="minorHAnsi" w:cstheme="minorBidi"/>
          <w:noProof/>
          <w:color w:val="auto"/>
          <w:sz w:val="22"/>
          <w:lang w:eastAsia="en-GB"/>
        </w:rPr>
      </w:pPr>
      <w:hyperlink w:anchor="_Toc69294861" w:history="1">
        <w:r w:rsidRPr="00FD2571">
          <w:rPr>
            <w:rStyle w:val="Hyperlink"/>
            <w:noProof/>
          </w:rPr>
          <w:t>3.</w:t>
        </w:r>
        <w:r>
          <w:rPr>
            <w:rFonts w:asciiTheme="minorHAnsi" w:eastAsiaTheme="minorEastAsia" w:hAnsiTheme="minorHAnsi" w:cstheme="minorBidi"/>
            <w:noProof/>
            <w:color w:val="auto"/>
            <w:sz w:val="22"/>
            <w:lang w:eastAsia="en-GB"/>
          </w:rPr>
          <w:tab/>
        </w:r>
        <w:r w:rsidRPr="00FD2571">
          <w:rPr>
            <w:rStyle w:val="Hyperlink"/>
            <w:noProof/>
          </w:rPr>
          <w:t>Dental surgery and treatment</w:t>
        </w:r>
        <w:r>
          <w:rPr>
            <w:noProof/>
            <w:webHidden/>
          </w:rPr>
          <w:tab/>
        </w:r>
        <w:r>
          <w:rPr>
            <w:noProof/>
            <w:webHidden/>
          </w:rPr>
          <w:fldChar w:fldCharType="begin"/>
        </w:r>
        <w:r>
          <w:rPr>
            <w:noProof/>
            <w:webHidden/>
          </w:rPr>
          <w:instrText xml:space="preserve"> PAGEREF _Toc69294861 \h </w:instrText>
        </w:r>
        <w:r>
          <w:rPr>
            <w:noProof/>
            <w:webHidden/>
          </w:rPr>
        </w:r>
        <w:r>
          <w:rPr>
            <w:noProof/>
            <w:webHidden/>
          </w:rPr>
          <w:fldChar w:fldCharType="separate"/>
        </w:r>
        <w:r>
          <w:rPr>
            <w:noProof/>
            <w:webHidden/>
          </w:rPr>
          <w:t>16</w:t>
        </w:r>
        <w:r>
          <w:rPr>
            <w:noProof/>
            <w:webHidden/>
          </w:rPr>
          <w:fldChar w:fldCharType="end"/>
        </w:r>
      </w:hyperlink>
    </w:p>
    <w:p w14:paraId="16973F30" w14:textId="009FAF47" w:rsidR="00C006F2" w:rsidRDefault="00C006F2">
      <w:pPr>
        <w:pStyle w:val="TOC2"/>
        <w:rPr>
          <w:rFonts w:asciiTheme="minorHAnsi" w:eastAsiaTheme="minorEastAsia" w:hAnsiTheme="minorHAnsi" w:cstheme="minorBidi"/>
          <w:noProof/>
          <w:color w:val="auto"/>
          <w:sz w:val="22"/>
          <w:lang w:eastAsia="en-GB"/>
        </w:rPr>
      </w:pPr>
      <w:hyperlink w:anchor="_Toc69294862" w:history="1">
        <w:r w:rsidRPr="00FD2571">
          <w:rPr>
            <w:rStyle w:val="Hyperlink"/>
            <w:noProof/>
          </w:rPr>
          <w:t>4.</w:t>
        </w:r>
        <w:r>
          <w:rPr>
            <w:rFonts w:asciiTheme="minorHAnsi" w:eastAsiaTheme="minorEastAsia" w:hAnsiTheme="minorHAnsi" w:cstheme="minorBidi"/>
            <w:noProof/>
            <w:color w:val="auto"/>
            <w:sz w:val="22"/>
            <w:lang w:eastAsia="en-GB"/>
          </w:rPr>
          <w:tab/>
        </w:r>
        <w:r w:rsidRPr="00FD2571">
          <w:rPr>
            <w:rStyle w:val="Hyperlink"/>
            <w:noProof/>
          </w:rPr>
          <w:t>Diabetes</w:t>
        </w:r>
        <w:r>
          <w:rPr>
            <w:noProof/>
            <w:webHidden/>
          </w:rPr>
          <w:tab/>
        </w:r>
        <w:r>
          <w:rPr>
            <w:noProof/>
            <w:webHidden/>
          </w:rPr>
          <w:fldChar w:fldCharType="begin"/>
        </w:r>
        <w:r>
          <w:rPr>
            <w:noProof/>
            <w:webHidden/>
          </w:rPr>
          <w:instrText xml:space="preserve"> PAGEREF _Toc69294862 \h </w:instrText>
        </w:r>
        <w:r>
          <w:rPr>
            <w:noProof/>
            <w:webHidden/>
          </w:rPr>
        </w:r>
        <w:r>
          <w:rPr>
            <w:noProof/>
            <w:webHidden/>
          </w:rPr>
          <w:fldChar w:fldCharType="separate"/>
        </w:r>
        <w:r>
          <w:rPr>
            <w:noProof/>
            <w:webHidden/>
          </w:rPr>
          <w:t>16</w:t>
        </w:r>
        <w:r>
          <w:rPr>
            <w:noProof/>
            <w:webHidden/>
          </w:rPr>
          <w:fldChar w:fldCharType="end"/>
        </w:r>
      </w:hyperlink>
    </w:p>
    <w:p w14:paraId="435FC1EB" w14:textId="2EB73E71" w:rsidR="00C006F2" w:rsidRDefault="00C006F2">
      <w:pPr>
        <w:pStyle w:val="TOC2"/>
        <w:rPr>
          <w:rFonts w:asciiTheme="minorHAnsi" w:eastAsiaTheme="minorEastAsia" w:hAnsiTheme="minorHAnsi" w:cstheme="minorBidi"/>
          <w:noProof/>
          <w:color w:val="auto"/>
          <w:sz w:val="22"/>
          <w:lang w:eastAsia="en-GB"/>
        </w:rPr>
      </w:pPr>
      <w:hyperlink w:anchor="_Toc69294863" w:history="1">
        <w:r w:rsidRPr="00FD2571">
          <w:rPr>
            <w:rStyle w:val="Hyperlink"/>
            <w:noProof/>
          </w:rPr>
          <w:t>5.</w:t>
        </w:r>
        <w:r>
          <w:rPr>
            <w:rFonts w:asciiTheme="minorHAnsi" w:eastAsiaTheme="minorEastAsia" w:hAnsiTheme="minorHAnsi" w:cstheme="minorBidi"/>
            <w:noProof/>
            <w:color w:val="auto"/>
            <w:sz w:val="22"/>
            <w:lang w:eastAsia="en-GB"/>
          </w:rPr>
          <w:tab/>
        </w:r>
        <w:r w:rsidRPr="00FD2571">
          <w:rPr>
            <w:rStyle w:val="Hyperlink"/>
            <w:noProof/>
          </w:rPr>
          <w:t>Ear, nose and throat conditions</w:t>
        </w:r>
        <w:r>
          <w:rPr>
            <w:noProof/>
            <w:webHidden/>
          </w:rPr>
          <w:tab/>
        </w:r>
        <w:r>
          <w:rPr>
            <w:noProof/>
            <w:webHidden/>
          </w:rPr>
          <w:fldChar w:fldCharType="begin"/>
        </w:r>
        <w:r>
          <w:rPr>
            <w:noProof/>
            <w:webHidden/>
          </w:rPr>
          <w:instrText xml:space="preserve"> PAGEREF _Toc69294863 \h </w:instrText>
        </w:r>
        <w:r>
          <w:rPr>
            <w:noProof/>
            <w:webHidden/>
          </w:rPr>
        </w:r>
        <w:r>
          <w:rPr>
            <w:noProof/>
            <w:webHidden/>
          </w:rPr>
          <w:fldChar w:fldCharType="separate"/>
        </w:r>
        <w:r>
          <w:rPr>
            <w:noProof/>
            <w:webHidden/>
          </w:rPr>
          <w:t>18</w:t>
        </w:r>
        <w:r>
          <w:rPr>
            <w:noProof/>
            <w:webHidden/>
          </w:rPr>
          <w:fldChar w:fldCharType="end"/>
        </w:r>
      </w:hyperlink>
    </w:p>
    <w:p w14:paraId="4B9F3806" w14:textId="1420967F" w:rsidR="00C006F2" w:rsidRDefault="00C006F2">
      <w:pPr>
        <w:pStyle w:val="TOC2"/>
        <w:rPr>
          <w:rFonts w:asciiTheme="minorHAnsi" w:eastAsiaTheme="minorEastAsia" w:hAnsiTheme="minorHAnsi" w:cstheme="minorBidi"/>
          <w:noProof/>
          <w:color w:val="auto"/>
          <w:sz w:val="22"/>
          <w:lang w:eastAsia="en-GB"/>
        </w:rPr>
      </w:pPr>
      <w:hyperlink w:anchor="_Toc69294864" w:history="1">
        <w:r w:rsidRPr="00FD2571">
          <w:rPr>
            <w:rStyle w:val="Hyperlink"/>
            <w:noProof/>
          </w:rPr>
          <w:t>6.</w:t>
        </w:r>
        <w:r>
          <w:rPr>
            <w:rFonts w:asciiTheme="minorHAnsi" w:eastAsiaTheme="minorEastAsia" w:hAnsiTheme="minorHAnsi" w:cstheme="minorBidi"/>
            <w:noProof/>
            <w:color w:val="auto"/>
            <w:sz w:val="22"/>
            <w:lang w:eastAsia="en-GB"/>
          </w:rPr>
          <w:tab/>
        </w:r>
        <w:r w:rsidRPr="00FD2571">
          <w:rPr>
            <w:rStyle w:val="Hyperlink"/>
            <w:noProof/>
          </w:rPr>
          <w:t>Eye conditions and diseases</w:t>
        </w:r>
        <w:r>
          <w:rPr>
            <w:noProof/>
            <w:webHidden/>
          </w:rPr>
          <w:tab/>
        </w:r>
        <w:r>
          <w:rPr>
            <w:noProof/>
            <w:webHidden/>
          </w:rPr>
          <w:fldChar w:fldCharType="begin"/>
        </w:r>
        <w:r>
          <w:rPr>
            <w:noProof/>
            <w:webHidden/>
          </w:rPr>
          <w:instrText xml:space="preserve"> PAGEREF _Toc69294864 \h </w:instrText>
        </w:r>
        <w:r>
          <w:rPr>
            <w:noProof/>
            <w:webHidden/>
          </w:rPr>
        </w:r>
        <w:r>
          <w:rPr>
            <w:noProof/>
            <w:webHidden/>
          </w:rPr>
          <w:fldChar w:fldCharType="separate"/>
        </w:r>
        <w:r>
          <w:rPr>
            <w:noProof/>
            <w:webHidden/>
          </w:rPr>
          <w:t>18</w:t>
        </w:r>
        <w:r>
          <w:rPr>
            <w:noProof/>
            <w:webHidden/>
          </w:rPr>
          <w:fldChar w:fldCharType="end"/>
        </w:r>
      </w:hyperlink>
    </w:p>
    <w:p w14:paraId="36352E59" w14:textId="3F415E92" w:rsidR="00C006F2" w:rsidRDefault="00C006F2">
      <w:pPr>
        <w:pStyle w:val="TOC3"/>
        <w:rPr>
          <w:rFonts w:asciiTheme="minorHAnsi" w:eastAsiaTheme="minorEastAsia" w:hAnsiTheme="minorHAnsi" w:cstheme="minorBidi"/>
          <w:noProof/>
          <w:color w:val="auto"/>
          <w:sz w:val="22"/>
          <w:lang w:eastAsia="en-GB"/>
        </w:rPr>
      </w:pPr>
      <w:hyperlink w:anchor="_Toc69294865" w:history="1">
        <w:r w:rsidRPr="00FD2571">
          <w:rPr>
            <w:rStyle w:val="Hyperlink"/>
            <w:noProof/>
          </w:rPr>
          <w:t>6.1</w:t>
        </w:r>
        <w:r>
          <w:rPr>
            <w:rFonts w:asciiTheme="minorHAnsi" w:eastAsiaTheme="minorEastAsia" w:hAnsiTheme="minorHAnsi" w:cstheme="minorBidi"/>
            <w:noProof/>
            <w:color w:val="auto"/>
            <w:sz w:val="22"/>
            <w:lang w:eastAsia="en-GB"/>
          </w:rPr>
          <w:tab/>
        </w:r>
        <w:r w:rsidRPr="00FD2571">
          <w:rPr>
            <w:rStyle w:val="Hyperlink"/>
            <w:noProof/>
          </w:rPr>
          <w:t>Glaucoma</w:t>
        </w:r>
        <w:r>
          <w:rPr>
            <w:noProof/>
            <w:webHidden/>
          </w:rPr>
          <w:tab/>
        </w:r>
        <w:r>
          <w:rPr>
            <w:noProof/>
            <w:webHidden/>
          </w:rPr>
          <w:fldChar w:fldCharType="begin"/>
        </w:r>
        <w:r>
          <w:rPr>
            <w:noProof/>
            <w:webHidden/>
          </w:rPr>
          <w:instrText xml:space="preserve"> PAGEREF _Toc69294865 \h </w:instrText>
        </w:r>
        <w:r>
          <w:rPr>
            <w:noProof/>
            <w:webHidden/>
          </w:rPr>
        </w:r>
        <w:r>
          <w:rPr>
            <w:noProof/>
            <w:webHidden/>
          </w:rPr>
          <w:fldChar w:fldCharType="separate"/>
        </w:r>
        <w:r>
          <w:rPr>
            <w:noProof/>
            <w:webHidden/>
          </w:rPr>
          <w:t>18</w:t>
        </w:r>
        <w:r>
          <w:rPr>
            <w:noProof/>
            <w:webHidden/>
          </w:rPr>
          <w:fldChar w:fldCharType="end"/>
        </w:r>
      </w:hyperlink>
    </w:p>
    <w:p w14:paraId="313FE2F3" w14:textId="525099AA" w:rsidR="00C006F2" w:rsidRDefault="00C006F2">
      <w:pPr>
        <w:pStyle w:val="TOC2"/>
        <w:rPr>
          <w:rFonts w:asciiTheme="minorHAnsi" w:eastAsiaTheme="minorEastAsia" w:hAnsiTheme="minorHAnsi" w:cstheme="minorBidi"/>
          <w:noProof/>
          <w:color w:val="auto"/>
          <w:sz w:val="22"/>
          <w:lang w:eastAsia="en-GB"/>
        </w:rPr>
      </w:pPr>
      <w:hyperlink w:anchor="_Toc69294866" w:history="1">
        <w:r w:rsidRPr="00FD2571">
          <w:rPr>
            <w:rStyle w:val="Hyperlink"/>
            <w:noProof/>
          </w:rPr>
          <w:t>7.</w:t>
        </w:r>
        <w:r>
          <w:rPr>
            <w:rFonts w:asciiTheme="minorHAnsi" w:eastAsiaTheme="minorEastAsia" w:hAnsiTheme="minorHAnsi" w:cstheme="minorBidi"/>
            <w:noProof/>
            <w:color w:val="auto"/>
            <w:sz w:val="22"/>
            <w:lang w:eastAsia="en-GB"/>
          </w:rPr>
          <w:tab/>
        </w:r>
        <w:r w:rsidRPr="00FD2571">
          <w:rPr>
            <w:rStyle w:val="Hyperlink"/>
            <w:noProof/>
          </w:rPr>
          <w:t>Heart disease and high blood pressure</w:t>
        </w:r>
        <w:r>
          <w:rPr>
            <w:noProof/>
            <w:webHidden/>
          </w:rPr>
          <w:tab/>
        </w:r>
        <w:r>
          <w:rPr>
            <w:noProof/>
            <w:webHidden/>
          </w:rPr>
          <w:fldChar w:fldCharType="begin"/>
        </w:r>
        <w:r>
          <w:rPr>
            <w:noProof/>
            <w:webHidden/>
          </w:rPr>
          <w:instrText xml:space="preserve"> PAGEREF _Toc69294866 \h </w:instrText>
        </w:r>
        <w:r>
          <w:rPr>
            <w:noProof/>
            <w:webHidden/>
          </w:rPr>
        </w:r>
        <w:r>
          <w:rPr>
            <w:noProof/>
            <w:webHidden/>
          </w:rPr>
          <w:fldChar w:fldCharType="separate"/>
        </w:r>
        <w:r>
          <w:rPr>
            <w:noProof/>
            <w:webHidden/>
          </w:rPr>
          <w:t>18</w:t>
        </w:r>
        <w:r>
          <w:rPr>
            <w:noProof/>
            <w:webHidden/>
          </w:rPr>
          <w:fldChar w:fldCharType="end"/>
        </w:r>
      </w:hyperlink>
    </w:p>
    <w:p w14:paraId="7AF25D37" w14:textId="3038ECB4" w:rsidR="00C006F2" w:rsidRDefault="00C006F2">
      <w:pPr>
        <w:pStyle w:val="TOC2"/>
        <w:rPr>
          <w:rFonts w:asciiTheme="minorHAnsi" w:eastAsiaTheme="minorEastAsia" w:hAnsiTheme="minorHAnsi" w:cstheme="minorBidi"/>
          <w:noProof/>
          <w:color w:val="auto"/>
          <w:sz w:val="22"/>
          <w:lang w:eastAsia="en-GB"/>
        </w:rPr>
      </w:pPr>
      <w:hyperlink w:anchor="_Toc69294867" w:history="1">
        <w:r w:rsidRPr="00FD2571">
          <w:rPr>
            <w:rStyle w:val="Hyperlink"/>
            <w:noProof/>
          </w:rPr>
          <w:t>8.</w:t>
        </w:r>
        <w:r>
          <w:rPr>
            <w:rFonts w:asciiTheme="minorHAnsi" w:eastAsiaTheme="minorEastAsia" w:hAnsiTheme="minorHAnsi" w:cstheme="minorBidi"/>
            <w:noProof/>
            <w:color w:val="auto"/>
            <w:sz w:val="22"/>
            <w:lang w:eastAsia="en-GB"/>
          </w:rPr>
          <w:tab/>
        </w:r>
        <w:r w:rsidRPr="00FD2571">
          <w:rPr>
            <w:rStyle w:val="Hyperlink"/>
            <w:noProof/>
          </w:rPr>
          <w:t>HIV/AIDs</w:t>
        </w:r>
        <w:r>
          <w:rPr>
            <w:noProof/>
            <w:webHidden/>
          </w:rPr>
          <w:tab/>
        </w:r>
        <w:r>
          <w:rPr>
            <w:noProof/>
            <w:webHidden/>
          </w:rPr>
          <w:fldChar w:fldCharType="begin"/>
        </w:r>
        <w:r>
          <w:rPr>
            <w:noProof/>
            <w:webHidden/>
          </w:rPr>
          <w:instrText xml:space="preserve"> PAGEREF _Toc69294867 \h </w:instrText>
        </w:r>
        <w:r>
          <w:rPr>
            <w:noProof/>
            <w:webHidden/>
          </w:rPr>
        </w:r>
        <w:r>
          <w:rPr>
            <w:noProof/>
            <w:webHidden/>
          </w:rPr>
          <w:fldChar w:fldCharType="separate"/>
        </w:r>
        <w:r>
          <w:rPr>
            <w:noProof/>
            <w:webHidden/>
          </w:rPr>
          <w:t>20</w:t>
        </w:r>
        <w:r>
          <w:rPr>
            <w:noProof/>
            <w:webHidden/>
          </w:rPr>
          <w:fldChar w:fldCharType="end"/>
        </w:r>
      </w:hyperlink>
    </w:p>
    <w:p w14:paraId="3EEEF81F" w14:textId="0CD1E6AD" w:rsidR="00C006F2" w:rsidRDefault="00C006F2">
      <w:pPr>
        <w:pStyle w:val="TOC3"/>
        <w:rPr>
          <w:rFonts w:asciiTheme="minorHAnsi" w:eastAsiaTheme="minorEastAsia" w:hAnsiTheme="minorHAnsi" w:cstheme="minorBidi"/>
          <w:noProof/>
          <w:color w:val="auto"/>
          <w:sz w:val="22"/>
          <w:lang w:eastAsia="en-GB"/>
        </w:rPr>
      </w:pPr>
      <w:hyperlink w:anchor="_Toc69294868" w:history="1">
        <w:r w:rsidRPr="00FD2571">
          <w:rPr>
            <w:rStyle w:val="Hyperlink"/>
            <w:noProof/>
          </w:rPr>
          <w:t>8.1</w:t>
        </w:r>
        <w:r>
          <w:rPr>
            <w:rFonts w:asciiTheme="minorHAnsi" w:eastAsiaTheme="minorEastAsia" w:hAnsiTheme="minorHAnsi" w:cstheme="minorBidi"/>
            <w:noProof/>
            <w:color w:val="auto"/>
            <w:sz w:val="22"/>
            <w:lang w:eastAsia="en-GB"/>
          </w:rPr>
          <w:tab/>
        </w:r>
        <w:r w:rsidRPr="00FD2571">
          <w:rPr>
            <w:rStyle w:val="Hyperlink"/>
            <w:noProof/>
          </w:rPr>
          <w:t>Overview</w:t>
        </w:r>
        <w:r>
          <w:rPr>
            <w:noProof/>
            <w:webHidden/>
          </w:rPr>
          <w:tab/>
        </w:r>
        <w:r>
          <w:rPr>
            <w:noProof/>
            <w:webHidden/>
          </w:rPr>
          <w:fldChar w:fldCharType="begin"/>
        </w:r>
        <w:r>
          <w:rPr>
            <w:noProof/>
            <w:webHidden/>
          </w:rPr>
          <w:instrText xml:space="preserve"> PAGEREF _Toc69294868 \h </w:instrText>
        </w:r>
        <w:r>
          <w:rPr>
            <w:noProof/>
            <w:webHidden/>
          </w:rPr>
        </w:r>
        <w:r>
          <w:rPr>
            <w:noProof/>
            <w:webHidden/>
          </w:rPr>
          <w:fldChar w:fldCharType="separate"/>
        </w:r>
        <w:r>
          <w:rPr>
            <w:noProof/>
            <w:webHidden/>
          </w:rPr>
          <w:t>20</w:t>
        </w:r>
        <w:r>
          <w:rPr>
            <w:noProof/>
            <w:webHidden/>
          </w:rPr>
          <w:fldChar w:fldCharType="end"/>
        </w:r>
      </w:hyperlink>
    </w:p>
    <w:p w14:paraId="70B1A1E3" w14:textId="11E14597" w:rsidR="00C006F2" w:rsidRDefault="00C006F2">
      <w:pPr>
        <w:pStyle w:val="TOC3"/>
        <w:rPr>
          <w:rFonts w:asciiTheme="minorHAnsi" w:eastAsiaTheme="minorEastAsia" w:hAnsiTheme="minorHAnsi" w:cstheme="minorBidi"/>
          <w:noProof/>
          <w:color w:val="auto"/>
          <w:sz w:val="22"/>
          <w:lang w:eastAsia="en-GB"/>
        </w:rPr>
      </w:pPr>
      <w:hyperlink w:anchor="_Toc69294869" w:history="1">
        <w:r w:rsidRPr="00FD2571">
          <w:rPr>
            <w:rStyle w:val="Hyperlink"/>
            <w:noProof/>
          </w:rPr>
          <w:t>8.2</w:t>
        </w:r>
        <w:r>
          <w:rPr>
            <w:rFonts w:asciiTheme="minorHAnsi" w:eastAsiaTheme="minorEastAsia" w:hAnsiTheme="minorHAnsi" w:cstheme="minorBidi"/>
            <w:noProof/>
            <w:color w:val="auto"/>
            <w:sz w:val="22"/>
            <w:lang w:eastAsia="en-GB"/>
          </w:rPr>
          <w:tab/>
        </w:r>
        <w:r w:rsidRPr="00FD2571">
          <w:rPr>
            <w:rStyle w:val="Hyperlink"/>
            <w:noProof/>
          </w:rPr>
          <w:t>Anti-retroviral (ARV) drugs</w:t>
        </w:r>
        <w:r>
          <w:rPr>
            <w:noProof/>
            <w:webHidden/>
          </w:rPr>
          <w:tab/>
        </w:r>
        <w:r>
          <w:rPr>
            <w:noProof/>
            <w:webHidden/>
          </w:rPr>
          <w:fldChar w:fldCharType="begin"/>
        </w:r>
        <w:r>
          <w:rPr>
            <w:noProof/>
            <w:webHidden/>
          </w:rPr>
          <w:instrText xml:space="preserve"> PAGEREF _Toc69294869 \h </w:instrText>
        </w:r>
        <w:r>
          <w:rPr>
            <w:noProof/>
            <w:webHidden/>
          </w:rPr>
        </w:r>
        <w:r>
          <w:rPr>
            <w:noProof/>
            <w:webHidden/>
          </w:rPr>
          <w:fldChar w:fldCharType="separate"/>
        </w:r>
        <w:r>
          <w:rPr>
            <w:noProof/>
            <w:webHidden/>
          </w:rPr>
          <w:t>20</w:t>
        </w:r>
        <w:r>
          <w:rPr>
            <w:noProof/>
            <w:webHidden/>
          </w:rPr>
          <w:fldChar w:fldCharType="end"/>
        </w:r>
      </w:hyperlink>
    </w:p>
    <w:p w14:paraId="699C7F7E" w14:textId="31CB69F2" w:rsidR="00C006F2" w:rsidRDefault="00C006F2">
      <w:pPr>
        <w:pStyle w:val="TOC2"/>
        <w:rPr>
          <w:rFonts w:asciiTheme="minorHAnsi" w:eastAsiaTheme="minorEastAsia" w:hAnsiTheme="minorHAnsi" w:cstheme="minorBidi"/>
          <w:noProof/>
          <w:color w:val="auto"/>
          <w:sz w:val="22"/>
          <w:lang w:eastAsia="en-GB"/>
        </w:rPr>
      </w:pPr>
      <w:hyperlink w:anchor="_Toc69294870" w:history="1">
        <w:r w:rsidRPr="00FD2571">
          <w:rPr>
            <w:rStyle w:val="Hyperlink"/>
            <w:noProof/>
          </w:rPr>
          <w:t>9.</w:t>
        </w:r>
        <w:r>
          <w:rPr>
            <w:rFonts w:asciiTheme="minorHAnsi" w:eastAsiaTheme="minorEastAsia" w:hAnsiTheme="minorHAnsi" w:cstheme="minorBidi"/>
            <w:noProof/>
            <w:color w:val="auto"/>
            <w:sz w:val="22"/>
            <w:lang w:eastAsia="en-GB"/>
          </w:rPr>
          <w:tab/>
        </w:r>
        <w:r w:rsidRPr="00FD2571">
          <w:rPr>
            <w:rStyle w:val="Hyperlink"/>
            <w:noProof/>
          </w:rPr>
          <w:t>Kidney diseases</w:t>
        </w:r>
        <w:r>
          <w:rPr>
            <w:noProof/>
            <w:webHidden/>
          </w:rPr>
          <w:tab/>
        </w:r>
        <w:r>
          <w:rPr>
            <w:noProof/>
            <w:webHidden/>
          </w:rPr>
          <w:fldChar w:fldCharType="begin"/>
        </w:r>
        <w:r>
          <w:rPr>
            <w:noProof/>
            <w:webHidden/>
          </w:rPr>
          <w:instrText xml:space="preserve"> PAGEREF _Toc69294870 \h </w:instrText>
        </w:r>
        <w:r>
          <w:rPr>
            <w:noProof/>
            <w:webHidden/>
          </w:rPr>
        </w:r>
        <w:r>
          <w:rPr>
            <w:noProof/>
            <w:webHidden/>
          </w:rPr>
          <w:fldChar w:fldCharType="separate"/>
        </w:r>
        <w:r>
          <w:rPr>
            <w:noProof/>
            <w:webHidden/>
          </w:rPr>
          <w:t>22</w:t>
        </w:r>
        <w:r>
          <w:rPr>
            <w:noProof/>
            <w:webHidden/>
          </w:rPr>
          <w:fldChar w:fldCharType="end"/>
        </w:r>
      </w:hyperlink>
    </w:p>
    <w:p w14:paraId="33D3F2B2" w14:textId="2904E76D" w:rsidR="00C006F2" w:rsidRDefault="00C006F2">
      <w:pPr>
        <w:pStyle w:val="TOC3"/>
        <w:rPr>
          <w:rFonts w:asciiTheme="minorHAnsi" w:eastAsiaTheme="minorEastAsia" w:hAnsiTheme="minorHAnsi" w:cstheme="minorBidi"/>
          <w:noProof/>
          <w:color w:val="auto"/>
          <w:sz w:val="22"/>
          <w:lang w:eastAsia="en-GB"/>
        </w:rPr>
      </w:pPr>
      <w:hyperlink w:anchor="_Toc69294871" w:history="1">
        <w:r w:rsidRPr="00FD2571">
          <w:rPr>
            <w:rStyle w:val="Hyperlink"/>
            <w:noProof/>
          </w:rPr>
          <w:t>9.1</w:t>
        </w:r>
        <w:r>
          <w:rPr>
            <w:rFonts w:asciiTheme="minorHAnsi" w:eastAsiaTheme="minorEastAsia" w:hAnsiTheme="minorHAnsi" w:cstheme="minorBidi"/>
            <w:noProof/>
            <w:color w:val="auto"/>
            <w:sz w:val="22"/>
            <w:lang w:eastAsia="en-GB"/>
          </w:rPr>
          <w:tab/>
        </w:r>
        <w:r w:rsidRPr="00FD2571">
          <w:rPr>
            <w:rStyle w:val="Hyperlink"/>
            <w:noProof/>
          </w:rPr>
          <w:t>Kidney transplants</w:t>
        </w:r>
        <w:r>
          <w:rPr>
            <w:noProof/>
            <w:webHidden/>
          </w:rPr>
          <w:tab/>
        </w:r>
        <w:r>
          <w:rPr>
            <w:noProof/>
            <w:webHidden/>
          </w:rPr>
          <w:fldChar w:fldCharType="begin"/>
        </w:r>
        <w:r>
          <w:rPr>
            <w:noProof/>
            <w:webHidden/>
          </w:rPr>
          <w:instrText xml:space="preserve"> PAGEREF _Toc69294871 \h </w:instrText>
        </w:r>
        <w:r>
          <w:rPr>
            <w:noProof/>
            <w:webHidden/>
          </w:rPr>
        </w:r>
        <w:r>
          <w:rPr>
            <w:noProof/>
            <w:webHidden/>
          </w:rPr>
          <w:fldChar w:fldCharType="separate"/>
        </w:r>
        <w:r>
          <w:rPr>
            <w:noProof/>
            <w:webHidden/>
          </w:rPr>
          <w:t>22</w:t>
        </w:r>
        <w:r>
          <w:rPr>
            <w:noProof/>
            <w:webHidden/>
          </w:rPr>
          <w:fldChar w:fldCharType="end"/>
        </w:r>
      </w:hyperlink>
    </w:p>
    <w:p w14:paraId="65125C0C" w14:textId="43128B3F" w:rsidR="00C006F2" w:rsidRDefault="00C006F2">
      <w:pPr>
        <w:pStyle w:val="TOC3"/>
        <w:rPr>
          <w:rFonts w:asciiTheme="minorHAnsi" w:eastAsiaTheme="minorEastAsia" w:hAnsiTheme="minorHAnsi" w:cstheme="minorBidi"/>
          <w:noProof/>
          <w:color w:val="auto"/>
          <w:sz w:val="22"/>
          <w:lang w:eastAsia="en-GB"/>
        </w:rPr>
      </w:pPr>
      <w:hyperlink w:anchor="_Toc69294872" w:history="1">
        <w:r w:rsidRPr="00FD2571">
          <w:rPr>
            <w:rStyle w:val="Hyperlink"/>
            <w:noProof/>
          </w:rPr>
          <w:t>9.2</w:t>
        </w:r>
        <w:r>
          <w:rPr>
            <w:rFonts w:asciiTheme="minorHAnsi" w:eastAsiaTheme="minorEastAsia" w:hAnsiTheme="minorHAnsi" w:cstheme="minorBidi"/>
            <w:noProof/>
            <w:color w:val="auto"/>
            <w:sz w:val="22"/>
            <w:lang w:eastAsia="en-GB"/>
          </w:rPr>
          <w:tab/>
        </w:r>
        <w:r w:rsidRPr="00FD2571">
          <w:rPr>
            <w:rStyle w:val="Hyperlink"/>
            <w:noProof/>
          </w:rPr>
          <w:t>Kidney dialysis</w:t>
        </w:r>
        <w:r>
          <w:rPr>
            <w:noProof/>
            <w:webHidden/>
          </w:rPr>
          <w:tab/>
        </w:r>
        <w:r>
          <w:rPr>
            <w:noProof/>
            <w:webHidden/>
          </w:rPr>
          <w:fldChar w:fldCharType="begin"/>
        </w:r>
        <w:r>
          <w:rPr>
            <w:noProof/>
            <w:webHidden/>
          </w:rPr>
          <w:instrText xml:space="preserve"> PAGEREF _Toc69294872 \h </w:instrText>
        </w:r>
        <w:r>
          <w:rPr>
            <w:noProof/>
            <w:webHidden/>
          </w:rPr>
        </w:r>
        <w:r>
          <w:rPr>
            <w:noProof/>
            <w:webHidden/>
          </w:rPr>
          <w:fldChar w:fldCharType="separate"/>
        </w:r>
        <w:r>
          <w:rPr>
            <w:noProof/>
            <w:webHidden/>
          </w:rPr>
          <w:t>23</w:t>
        </w:r>
        <w:r>
          <w:rPr>
            <w:noProof/>
            <w:webHidden/>
          </w:rPr>
          <w:fldChar w:fldCharType="end"/>
        </w:r>
      </w:hyperlink>
    </w:p>
    <w:p w14:paraId="0C6219D8" w14:textId="09A60A27" w:rsidR="00C006F2" w:rsidRDefault="00C006F2">
      <w:pPr>
        <w:pStyle w:val="TOC2"/>
        <w:rPr>
          <w:rFonts w:asciiTheme="minorHAnsi" w:eastAsiaTheme="minorEastAsia" w:hAnsiTheme="minorHAnsi" w:cstheme="minorBidi"/>
          <w:noProof/>
          <w:color w:val="auto"/>
          <w:sz w:val="22"/>
          <w:lang w:eastAsia="en-GB"/>
        </w:rPr>
      </w:pPr>
      <w:hyperlink w:anchor="_Toc69294873" w:history="1">
        <w:r w:rsidRPr="00FD2571">
          <w:rPr>
            <w:rStyle w:val="Hyperlink"/>
            <w:noProof/>
          </w:rPr>
          <w:t>10.</w:t>
        </w:r>
        <w:r>
          <w:rPr>
            <w:rFonts w:asciiTheme="minorHAnsi" w:eastAsiaTheme="minorEastAsia" w:hAnsiTheme="minorHAnsi" w:cstheme="minorBidi"/>
            <w:noProof/>
            <w:color w:val="auto"/>
            <w:sz w:val="22"/>
            <w:lang w:eastAsia="en-GB"/>
          </w:rPr>
          <w:tab/>
        </w:r>
        <w:r w:rsidRPr="00FD2571">
          <w:rPr>
            <w:rStyle w:val="Hyperlink"/>
            <w:noProof/>
          </w:rPr>
          <w:t>Maternity medical services</w:t>
        </w:r>
        <w:r>
          <w:rPr>
            <w:noProof/>
            <w:webHidden/>
          </w:rPr>
          <w:tab/>
        </w:r>
        <w:r>
          <w:rPr>
            <w:noProof/>
            <w:webHidden/>
          </w:rPr>
          <w:fldChar w:fldCharType="begin"/>
        </w:r>
        <w:r>
          <w:rPr>
            <w:noProof/>
            <w:webHidden/>
          </w:rPr>
          <w:instrText xml:space="preserve"> PAGEREF _Toc69294873 \h </w:instrText>
        </w:r>
        <w:r>
          <w:rPr>
            <w:noProof/>
            <w:webHidden/>
          </w:rPr>
        </w:r>
        <w:r>
          <w:rPr>
            <w:noProof/>
            <w:webHidden/>
          </w:rPr>
          <w:fldChar w:fldCharType="separate"/>
        </w:r>
        <w:r>
          <w:rPr>
            <w:noProof/>
            <w:webHidden/>
          </w:rPr>
          <w:t>24</w:t>
        </w:r>
        <w:r>
          <w:rPr>
            <w:noProof/>
            <w:webHidden/>
          </w:rPr>
          <w:fldChar w:fldCharType="end"/>
        </w:r>
      </w:hyperlink>
    </w:p>
    <w:p w14:paraId="2A863302" w14:textId="5B3DC84A" w:rsidR="00C006F2" w:rsidRDefault="00C006F2">
      <w:pPr>
        <w:pStyle w:val="TOC2"/>
        <w:rPr>
          <w:rFonts w:asciiTheme="minorHAnsi" w:eastAsiaTheme="minorEastAsia" w:hAnsiTheme="minorHAnsi" w:cstheme="minorBidi"/>
          <w:noProof/>
          <w:color w:val="auto"/>
          <w:sz w:val="22"/>
          <w:lang w:eastAsia="en-GB"/>
        </w:rPr>
      </w:pPr>
      <w:hyperlink w:anchor="_Toc69294874" w:history="1">
        <w:r w:rsidRPr="00FD2571">
          <w:rPr>
            <w:rStyle w:val="Hyperlink"/>
            <w:noProof/>
          </w:rPr>
          <w:t>11.</w:t>
        </w:r>
        <w:r>
          <w:rPr>
            <w:rFonts w:asciiTheme="minorHAnsi" w:eastAsiaTheme="minorEastAsia" w:hAnsiTheme="minorHAnsi" w:cstheme="minorBidi"/>
            <w:noProof/>
            <w:color w:val="auto"/>
            <w:sz w:val="22"/>
            <w:lang w:eastAsia="en-GB"/>
          </w:rPr>
          <w:tab/>
        </w:r>
        <w:r w:rsidRPr="00FD2571">
          <w:rPr>
            <w:rStyle w:val="Hyperlink"/>
            <w:noProof/>
          </w:rPr>
          <w:t>Mental health and psychiatric care</w:t>
        </w:r>
        <w:r>
          <w:rPr>
            <w:noProof/>
            <w:webHidden/>
          </w:rPr>
          <w:tab/>
        </w:r>
        <w:r>
          <w:rPr>
            <w:noProof/>
            <w:webHidden/>
          </w:rPr>
          <w:fldChar w:fldCharType="begin"/>
        </w:r>
        <w:r>
          <w:rPr>
            <w:noProof/>
            <w:webHidden/>
          </w:rPr>
          <w:instrText xml:space="preserve"> PAGEREF _Toc69294874 \h </w:instrText>
        </w:r>
        <w:r>
          <w:rPr>
            <w:noProof/>
            <w:webHidden/>
          </w:rPr>
        </w:r>
        <w:r>
          <w:rPr>
            <w:noProof/>
            <w:webHidden/>
          </w:rPr>
          <w:fldChar w:fldCharType="separate"/>
        </w:r>
        <w:r>
          <w:rPr>
            <w:noProof/>
            <w:webHidden/>
          </w:rPr>
          <w:t>25</w:t>
        </w:r>
        <w:r>
          <w:rPr>
            <w:noProof/>
            <w:webHidden/>
          </w:rPr>
          <w:fldChar w:fldCharType="end"/>
        </w:r>
      </w:hyperlink>
    </w:p>
    <w:p w14:paraId="795FAEC3" w14:textId="77CC359B" w:rsidR="00C006F2" w:rsidRDefault="00C006F2">
      <w:pPr>
        <w:pStyle w:val="TOC2"/>
        <w:rPr>
          <w:rFonts w:asciiTheme="minorHAnsi" w:eastAsiaTheme="minorEastAsia" w:hAnsiTheme="minorHAnsi" w:cstheme="minorBidi"/>
          <w:noProof/>
          <w:color w:val="auto"/>
          <w:sz w:val="22"/>
          <w:lang w:eastAsia="en-GB"/>
        </w:rPr>
      </w:pPr>
      <w:hyperlink w:anchor="_Toc69294875" w:history="1">
        <w:r w:rsidRPr="00FD2571">
          <w:rPr>
            <w:rStyle w:val="Hyperlink"/>
            <w:noProof/>
          </w:rPr>
          <w:t>12.</w:t>
        </w:r>
        <w:r>
          <w:rPr>
            <w:rFonts w:asciiTheme="minorHAnsi" w:eastAsiaTheme="minorEastAsia" w:hAnsiTheme="minorHAnsi" w:cstheme="minorBidi"/>
            <w:noProof/>
            <w:color w:val="auto"/>
            <w:sz w:val="22"/>
            <w:lang w:eastAsia="en-GB"/>
          </w:rPr>
          <w:tab/>
        </w:r>
        <w:r w:rsidRPr="00FD2571">
          <w:rPr>
            <w:rStyle w:val="Hyperlink"/>
            <w:noProof/>
          </w:rPr>
          <w:t>Musculoskeletal conditions</w:t>
        </w:r>
        <w:r>
          <w:rPr>
            <w:noProof/>
            <w:webHidden/>
          </w:rPr>
          <w:tab/>
        </w:r>
        <w:r>
          <w:rPr>
            <w:noProof/>
            <w:webHidden/>
          </w:rPr>
          <w:fldChar w:fldCharType="begin"/>
        </w:r>
        <w:r>
          <w:rPr>
            <w:noProof/>
            <w:webHidden/>
          </w:rPr>
          <w:instrText xml:space="preserve"> PAGEREF _Toc69294875 \h </w:instrText>
        </w:r>
        <w:r>
          <w:rPr>
            <w:noProof/>
            <w:webHidden/>
          </w:rPr>
        </w:r>
        <w:r>
          <w:rPr>
            <w:noProof/>
            <w:webHidden/>
          </w:rPr>
          <w:fldChar w:fldCharType="separate"/>
        </w:r>
        <w:r>
          <w:rPr>
            <w:noProof/>
            <w:webHidden/>
          </w:rPr>
          <w:t>28</w:t>
        </w:r>
        <w:r>
          <w:rPr>
            <w:noProof/>
            <w:webHidden/>
          </w:rPr>
          <w:fldChar w:fldCharType="end"/>
        </w:r>
      </w:hyperlink>
    </w:p>
    <w:p w14:paraId="66C06347" w14:textId="46E6ED79" w:rsidR="00C006F2" w:rsidRDefault="00C006F2">
      <w:pPr>
        <w:pStyle w:val="TOC2"/>
        <w:rPr>
          <w:rFonts w:asciiTheme="minorHAnsi" w:eastAsiaTheme="minorEastAsia" w:hAnsiTheme="minorHAnsi" w:cstheme="minorBidi"/>
          <w:noProof/>
          <w:color w:val="auto"/>
          <w:sz w:val="22"/>
          <w:lang w:eastAsia="en-GB"/>
        </w:rPr>
      </w:pPr>
      <w:hyperlink w:anchor="_Toc69294876" w:history="1">
        <w:r w:rsidRPr="00FD2571">
          <w:rPr>
            <w:rStyle w:val="Hyperlink"/>
            <w:noProof/>
          </w:rPr>
          <w:t>13.</w:t>
        </w:r>
        <w:r>
          <w:rPr>
            <w:rFonts w:asciiTheme="minorHAnsi" w:eastAsiaTheme="minorEastAsia" w:hAnsiTheme="minorHAnsi" w:cstheme="minorBidi"/>
            <w:noProof/>
            <w:color w:val="auto"/>
            <w:sz w:val="22"/>
            <w:lang w:eastAsia="en-GB"/>
          </w:rPr>
          <w:tab/>
        </w:r>
        <w:r w:rsidRPr="00FD2571">
          <w:rPr>
            <w:rStyle w:val="Hyperlink"/>
            <w:noProof/>
          </w:rPr>
          <w:t>Neurological conditions</w:t>
        </w:r>
        <w:r>
          <w:rPr>
            <w:noProof/>
            <w:webHidden/>
          </w:rPr>
          <w:tab/>
        </w:r>
        <w:r>
          <w:rPr>
            <w:noProof/>
            <w:webHidden/>
          </w:rPr>
          <w:fldChar w:fldCharType="begin"/>
        </w:r>
        <w:r>
          <w:rPr>
            <w:noProof/>
            <w:webHidden/>
          </w:rPr>
          <w:instrText xml:space="preserve"> PAGEREF _Toc69294876 \h </w:instrText>
        </w:r>
        <w:r>
          <w:rPr>
            <w:noProof/>
            <w:webHidden/>
          </w:rPr>
        </w:r>
        <w:r>
          <w:rPr>
            <w:noProof/>
            <w:webHidden/>
          </w:rPr>
          <w:fldChar w:fldCharType="separate"/>
        </w:r>
        <w:r>
          <w:rPr>
            <w:noProof/>
            <w:webHidden/>
          </w:rPr>
          <w:t>28</w:t>
        </w:r>
        <w:r>
          <w:rPr>
            <w:noProof/>
            <w:webHidden/>
          </w:rPr>
          <w:fldChar w:fldCharType="end"/>
        </w:r>
      </w:hyperlink>
    </w:p>
    <w:p w14:paraId="7DAD7F1E" w14:textId="62C1AF3F" w:rsidR="00C006F2" w:rsidRDefault="00C006F2">
      <w:pPr>
        <w:pStyle w:val="TOC2"/>
        <w:rPr>
          <w:rFonts w:asciiTheme="minorHAnsi" w:eastAsiaTheme="minorEastAsia" w:hAnsiTheme="minorHAnsi" w:cstheme="minorBidi"/>
          <w:noProof/>
          <w:color w:val="auto"/>
          <w:sz w:val="22"/>
          <w:lang w:eastAsia="en-GB"/>
        </w:rPr>
      </w:pPr>
      <w:hyperlink w:anchor="_Toc69294877" w:history="1">
        <w:r w:rsidRPr="00FD2571">
          <w:rPr>
            <w:rStyle w:val="Hyperlink"/>
            <w:noProof/>
          </w:rPr>
          <w:t>14.</w:t>
        </w:r>
        <w:r>
          <w:rPr>
            <w:rFonts w:asciiTheme="minorHAnsi" w:eastAsiaTheme="minorEastAsia" w:hAnsiTheme="minorHAnsi" w:cstheme="minorBidi"/>
            <w:noProof/>
            <w:color w:val="auto"/>
            <w:sz w:val="22"/>
            <w:lang w:eastAsia="en-GB"/>
          </w:rPr>
          <w:tab/>
        </w:r>
        <w:r w:rsidRPr="00FD2571">
          <w:rPr>
            <w:rStyle w:val="Hyperlink"/>
            <w:noProof/>
          </w:rPr>
          <w:t>Paediatric healthcare</w:t>
        </w:r>
        <w:r>
          <w:rPr>
            <w:noProof/>
            <w:webHidden/>
          </w:rPr>
          <w:tab/>
        </w:r>
        <w:r>
          <w:rPr>
            <w:noProof/>
            <w:webHidden/>
          </w:rPr>
          <w:fldChar w:fldCharType="begin"/>
        </w:r>
        <w:r>
          <w:rPr>
            <w:noProof/>
            <w:webHidden/>
          </w:rPr>
          <w:instrText xml:space="preserve"> PAGEREF _Toc69294877 \h </w:instrText>
        </w:r>
        <w:r>
          <w:rPr>
            <w:noProof/>
            <w:webHidden/>
          </w:rPr>
        </w:r>
        <w:r>
          <w:rPr>
            <w:noProof/>
            <w:webHidden/>
          </w:rPr>
          <w:fldChar w:fldCharType="separate"/>
        </w:r>
        <w:r>
          <w:rPr>
            <w:noProof/>
            <w:webHidden/>
          </w:rPr>
          <w:t>28</w:t>
        </w:r>
        <w:r>
          <w:rPr>
            <w:noProof/>
            <w:webHidden/>
          </w:rPr>
          <w:fldChar w:fldCharType="end"/>
        </w:r>
      </w:hyperlink>
    </w:p>
    <w:p w14:paraId="03F2AA6C" w14:textId="12FD201F" w:rsidR="00C006F2" w:rsidRDefault="00C006F2">
      <w:pPr>
        <w:pStyle w:val="TOC3"/>
        <w:rPr>
          <w:rFonts w:asciiTheme="minorHAnsi" w:eastAsiaTheme="minorEastAsia" w:hAnsiTheme="minorHAnsi" w:cstheme="minorBidi"/>
          <w:noProof/>
          <w:color w:val="auto"/>
          <w:sz w:val="22"/>
          <w:lang w:eastAsia="en-GB"/>
        </w:rPr>
      </w:pPr>
      <w:hyperlink w:anchor="_Toc69294878" w:history="1">
        <w:r w:rsidRPr="00FD2571">
          <w:rPr>
            <w:rStyle w:val="Hyperlink"/>
            <w:noProof/>
          </w:rPr>
          <w:t>14.1</w:t>
        </w:r>
        <w:r>
          <w:rPr>
            <w:rFonts w:asciiTheme="minorHAnsi" w:eastAsiaTheme="minorEastAsia" w:hAnsiTheme="minorHAnsi" w:cstheme="minorBidi"/>
            <w:noProof/>
            <w:color w:val="auto"/>
            <w:sz w:val="22"/>
            <w:lang w:eastAsia="en-GB"/>
          </w:rPr>
          <w:tab/>
        </w:r>
        <w:r w:rsidRPr="00FD2571">
          <w:rPr>
            <w:rStyle w:val="Hyperlink"/>
            <w:noProof/>
          </w:rPr>
          <w:t>ENT, audiology and speech therapy</w:t>
        </w:r>
        <w:r>
          <w:rPr>
            <w:noProof/>
            <w:webHidden/>
          </w:rPr>
          <w:tab/>
        </w:r>
        <w:r>
          <w:rPr>
            <w:noProof/>
            <w:webHidden/>
          </w:rPr>
          <w:fldChar w:fldCharType="begin"/>
        </w:r>
        <w:r>
          <w:rPr>
            <w:noProof/>
            <w:webHidden/>
          </w:rPr>
          <w:instrText xml:space="preserve"> PAGEREF _Toc69294878 \h </w:instrText>
        </w:r>
        <w:r>
          <w:rPr>
            <w:noProof/>
            <w:webHidden/>
          </w:rPr>
        </w:r>
        <w:r>
          <w:rPr>
            <w:noProof/>
            <w:webHidden/>
          </w:rPr>
          <w:fldChar w:fldCharType="separate"/>
        </w:r>
        <w:r>
          <w:rPr>
            <w:noProof/>
            <w:webHidden/>
          </w:rPr>
          <w:t>28</w:t>
        </w:r>
        <w:r>
          <w:rPr>
            <w:noProof/>
            <w:webHidden/>
          </w:rPr>
          <w:fldChar w:fldCharType="end"/>
        </w:r>
      </w:hyperlink>
    </w:p>
    <w:p w14:paraId="0F80A2EA" w14:textId="21AADA2C" w:rsidR="00C006F2" w:rsidRDefault="00C006F2">
      <w:pPr>
        <w:pStyle w:val="TOC3"/>
        <w:rPr>
          <w:rFonts w:asciiTheme="minorHAnsi" w:eastAsiaTheme="minorEastAsia" w:hAnsiTheme="minorHAnsi" w:cstheme="minorBidi"/>
          <w:noProof/>
          <w:color w:val="auto"/>
          <w:sz w:val="22"/>
          <w:lang w:eastAsia="en-GB"/>
        </w:rPr>
      </w:pPr>
      <w:hyperlink w:anchor="_Toc69294879" w:history="1">
        <w:r w:rsidRPr="00FD2571">
          <w:rPr>
            <w:rStyle w:val="Hyperlink"/>
            <w:noProof/>
          </w:rPr>
          <w:t>14.2</w:t>
        </w:r>
        <w:r>
          <w:rPr>
            <w:rFonts w:asciiTheme="minorHAnsi" w:eastAsiaTheme="minorEastAsia" w:hAnsiTheme="minorHAnsi" w:cstheme="minorBidi"/>
            <w:noProof/>
            <w:color w:val="auto"/>
            <w:sz w:val="22"/>
            <w:lang w:eastAsia="en-GB"/>
          </w:rPr>
          <w:tab/>
        </w:r>
        <w:r w:rsidRPr="00FD2571">
          <w:rPr>
            <w:rStyle w:val="Hyperlink"/>
            <w:noProof/>
          </w:rPr>
          <w:t>Paediatric care for children with TB</w:t>
        </w:r>
        <w:r>
          <w:rPr>
            <w:noProof/>
            <w:webHidden/>
          </w:rPr>
          <w:tab/>
        </w:r>
        <w:r>
          <w:rPr>
            <w:noProof/>
            <w:webHidden/>
          </w:rPr>
          <w:fldChar w:fldCharType="begin"/>
        </w:r>
        <w:r>
          <w:rPr>
            <w:noProof/>
            <w:webHidden/>
          </w:rPr>
          <w:instrText xml:space="preserve"> PAGEREF _Toc69294879 \h </w:instrText>
        </w:r>
        <w:r>
          <w:rPr>
            <w:noProof/>
            <w:webHidden/>
          </w:rPr>
        </w:r>
        <w:r>
          <w:rPr>
            <w:noProof/>
            <w:webHidden/>
          </w:rPr>
          <w:fldChar w:fldCharType="separate"/>
        </w:r>
        <w:r>
          <w:rPr>
            <w:noProof/>
            <w:webHidden/>
          </w:rPr>
          <w:t>29</w:t>
        </w:r>
        <w:r>
          <w:rPr>
            <w:noProof/>
            <w:webHidden/>
          </w:rPr>
          <w:fldChar w:fldCharType="end"/>
        </w:r>
      </w:hyperlink>
    </w:p>
    <w:p w14:paraId="54F6AEE4" w14:textId="17CC7497" w:rsidR="00C006F2" w:rsidRDefault="00C006F2">
      <w:pPr>
        <w:pStyle w:val="TOC3"/>
        <w:rPr>
          <w:rFonts w:asciiTheme="minorHAnsi" w:eastAsiaTheme="minorEastAsia" w:hAnsiTheme="minorHAnsi" w:cstheme="minorBidi"/>
          <w:noProof/>
          <w:color w:val="auto"/>
          <w:sz w:val="22"/>
          <w:lang w:eastAsia="en-GB"/>
        </w:rPr>
      </w:pPr>
      <w:hyperlink w:anchor="_Toc69294880" w:history="1">
        <w:r w:rsidRPr="00FD2571">
          <w:rPr>
            <w:rStyle w:val="Hyperlink"/>
            <w:noProof/>
          </w:rPr>
          <w:t>14.3</w:t>
        </w:r>
        <w:r>
          <w:rPr>
            <w:rFonts w:asciiTheme="minorHAnsi" w:eastAsiaTheme="minorEastAsia" w:hAnsiTheme="minorHAnsi" w:cstheme="minorBidi"/>
            <w:noProof/>
            <w:color w:val="auto"/>
            <w:sz w:val="22"/>
            <w:lang w:eastAsia="en-GB"/>
          </w:rPr>
          <w:tab/>
        </w:r>
        <w:r w:rsidRPr="00FD2571">
          <w:rPr>
            <w:rStyle w:val="Hyperlink"/>
            <w:noProof/>
          </w:rPr>
          <w:t>Support and care for children with disabilities</w:t>
        </w:r>
        <w:r>
          <w:rPr>
            <w:noProof/>
            <w:webHidden/>
          </w:rPr>
          <w:tab/>
        </w:r>
        <w:r>
          <w:rPr>
            <w:noProof/>
            <w:webHidden/>
          </w:rPr>
          <w:fldChar w:fldCharType="begin"/>
        </w:r>
        <w:r>
          <w:rPr>
            <w:noProof/>
            <w:webHidden/>
          </w:rPr>
          <w:instrText xml:space="preserve"> PAGEREF _Toc69294880 \h </w:instrText>
        </w:r>
        <w:r>
          <w:rPr>
            <w:noProof/>
            <w:webHidden/>
          </w:rPr>
        </w:r>
        <w:r>
          <w:rPr>
            <w:noProof/>
            <w:webHidden/>
          </w:rPr>
          <w:fldChar w:fldCharType="separate"/>
        </w:r>
        <w:r>
          <w:rPr>
            <w:noProof/>
            <w:webHidden/>
          </w:rPr>
          <w:t>29</w:t>
        </w:r>
        <w:r>
          <w:rPr>
            <w:noProof/>
            <w:webHidden/>
          </w:rPr>
          <w:fldChar w:fldCharType="end"/>
        </w:r>
      </w:hyperlink>
    </w:p>
    <w:p w14:paraId="16A05066" w14:textId="7D1BCF8A" w:rsidR="00C006F2" w:rsidRDefault="00C006F2">
      <w:pPr>
        <w:pStyle w:val="TOC2"/>
        <w:rPr>
          <w:rFonts w:asciiTheme="minorHAnsi" w:eastAsiaTheme="minorEastAsia" w:hAnsiTheme="minorHAnsi" w:cstheme="minorBidi"/>
          <w:noProof/>
          <w:color w:val="auto"/>
          <w:sz w:val="22"/>
          <w:lang w:eastAsia="en-GB"/>
        </w:rPr>
      </w:pPr>
      <w:hyperlink w:anchor="_Toc69294881" w:history="1">
        <w:r w:rsidRPr="00FD2571">
          <w:rPr>
            <w:rStyle w:val="Hyperlink"/>
            <w:noProof/>
          </w:rPr>
          <w:t>15.</w:t>
        </w:r>
        <w:r>
          <w:rPr>
            <w:rFonts w:asciiTheme="minorHAnsi" w:eastAsiaTheme="minorEastAsia" w:hAnsiTheme="minorHAnsi" w:cstheme="minorBidi"/>
            <w:noProof/>
            <w:color w:val="auto"/>
            <w:sz w:val="22"/>
            <w:lang w:eastAsia="en-GB"/>
          </w:rPr>
          <w:tab/>
        </w:r>
        <w:r w:rsidRPr="00FD2571">
          <w:rPr>
            <w:rStyle w:val="Hyperlink"/>
            <w:noProof/>
          </w:rPr>
          <w:t>Painkiller drugs</w:t>
        </w:r>
        <w:r>
          <w:rPr>
            <w:noProof/>
            <w:webHidden/>
          </w:rPr>
          <w:tab/>
        </w:r>
        <w:r>
          <w:rPr>
            <w:noProof/>
            <w:webHidden/>
          </w:rPr>
          <w:fldChar w:fldCharType="begin"/>
        </w:r>
        <w:r>
          <w:rPr>
            <w:noProof/>
            <w:webHidden/>
          </w:rPr>
          <w:instrText xml:space="preserve"> PAGEREF _Toc69294881 \h </w:instrText>
        </w:r>
        <w:r>
          <w:rPr>
            <w:noProof/>
            <w:webHidden/>
          </w:rPr>
        </w:r>
        <w:r>
          <w:rPr>
            <w:noProof/>
            <w:webHidden/>
          </w:rPr>
          <w:fldChar w:fldCharType="separate"/>
        </w:r>
        <w:r>
          <w:rPr>
            <w:noProof/>
            <w:webHidden/>
          </w:rPr>
          <w:t>30</w:t>
        </w:r>
        <w:r>
          <w:rPr>
            <w:noProof/>
            <w:webHidden/>
          </w:rPr>
          <w:fldChar w:fldCharType="end"/>
        </w:r>
      </w:hyperlink>
    </w:p>
    <w:p w14:paraId="1F391E4A" w14:textId="6ABD7DF3" w:rsidR="00C006F2" w:rsidRDefault="00C006F2">
      <w:pPr>
        <w:pStyle w:val="TOC2"/>
        <w:rPr>
          <w:rFonts w:asciiTheme="minorHAnsi" w:eastAsiaTheme="minorEastAsia" w:hAnsiTheme="minorHAnsi" w:cstheme="minorBidi"/>
          <w:noProof/>
          <w:color w:val="auto"/>
          <w:sz w:val="22"/>
          <w:lang w:eastAsia="en-GB"/>
        </w:rPr>
      </w:pPr>
      <w:hyperlink w:anchor="_Toc69294882" w:history="1">
        <w:r w:rsidRPr="00FD2571">
          <w:rPr>
            <w:rStyle w:val="Hyperlink"/>
            <w:noProof/>
          </w:rPr>
          <w:t>16.</w:t>
        </w:r>
        <w:r>
          <w:rPr>
            <w:rFonts w:asciiTheme="minorHAnsi" w:eastAsiaTheme="minorEastAsia" w:hAnsiTheme="minorHAnsi" w:cstheme="minorBidi"/>
            <w:noProof/>
            <w:color w:val="auto"/>
            <w:sz w:val="22"/>
            <w:lang w:eastAsia="en-GB"/>
          </w:rPr>
          <w:tab/>
        </w:r>
        <w:r w:rsidRPr="00FD2571">
          <w:rPr>
            <w:rStyle w:val="Hyperlink"/>
            <w:noProof/>
          </w:rPr>
          <w:t>Physiotherapy and rehabilitation</w:t>
        </w:r>
        <w:r>
          <w:rPr>
            <w:noProof/>
            <w:webHidden/>
          </w:rPr>
          <w:tab/>
        </w:r>
        <w:r>
          <w:rPr>
            <w:noProof/>
            <w:webHidden/>
          </w:rPr>
          <w:fldChar w:fldCharType="begin"/>
        </w:r>
        <w:r>
          <w:rPr>
            <w:noProof/>
            <w:webHidden/>
          </w:rPr>
          <w:instrText xml:space="preserve"> PAGEREF _Toc69294882 \h </w:instrText>
        </w:r>
        <w:r>
          <w:rPr>
            <w:noProof/>
            <w:webHidden/>
          </w:rPr>
        </w:r>
        <w:r>
          <w:rPr>
            <w:noProof/>
            <w:webHidden/>
          </w:rPr>
          <w:fldChar w:fldCharType="separate"/>
        </w:r>
        <w:r>
          <w:rPr>
            <w:noProof/>
            <w:webHidden/>
          </w:rPr>
          <w:t>30</w:t>
        </w:r>
        <w:r>
          <w:rPr>
            <w:noProof/>
            <w:webHidden/>
          </w:rPr>
          <w:fldChar w:fldCharType="end"/>
        </w:r>
      </w:hyperlink>
    </w:p>
    <w:p w14:paraId="6D4BD06D" w14:textId="664F3B44" w:rsidR="00C006F2" w:rsidRDefault="00C006F2">
      <w:pPr>
        <w:pStyle w:val="TOC2"/>
        <w:rPr>
          <w:rFonts w:asciiTheme="minorHAnsi" w:eastAsiaTheme="minorEastAsia" w:hAnsiTheme="minorHAnsi" w:cstheme="minorBidi"/>
          <w:noProof/>
          <w:color w:val="auto"/>
          <w:sz w:val="22"/>
          <w:lang w:eastAsia="en-GB"/>
        </w:rPr>
      </w:pPr>
      <w:hyperlink w:anchor="_Toc69294883" w:history="1">
        <w:r w:rsidRPr="00FD2571">
          <w:rPr>
            <w:rStyle w:val="Hyperlink"/>
            <w:noProof/>
          </w:rPr>
          <w:t>17.</w:t>
        </w:r>
        <w:r>
          <w:rPr>
            <w:rFonts w:asciiTheme="minorHAnsi" w:eastAsiaTheme="minorEastAsia" w:hAnsiTheme="minorHAnsi" w:cstheme="minorBidi"/>
            <w:noProof/>
            <w:color w:val="auto"/>
            <w:sz w:val="22"/>
            <w:lang w:eastAsia="en-GB"/>
          </w:rPr>
          <w:tab/>
        </w:r>
        <w:r w:rsidRPr="00FD2571">
          <w:rPr>
            <w:rStyle w:val="Hyperlink"/>
            <w:noProof/>
          </w:rPr>
          <w:t>Tuberculosis (TB) and other lung diseases</w:t>
        </w:r>
        <w:r>
          <w:rPr>
            <w:noProof/>
            <w:webHidden/>
          </w:rPr>
          <w:tab/>
        </w:r>
        <w:r>
          <w:rPr>
            <w:noProof/>
            <w:webHidden/>
          </w:rPr>
          <w:fldChar w:fldCharType="begin"/>
        </w:r>
        <w:r>
          <w:rPr>
            <w:noProof/>
            <w:webHidden/>
          </w:rPr>
          <w:instrText xml:space="preserve"> PAGEREF _Toc69294883 \h </w:instrText>
        </w:r>
        <w:r>
          <w:rPr>
            <w:noProof/>
            <w:webHidden/>
          </w:rPr>
        </w:r>
        <w:r>
          <w:rPr>
            <w:noProof/>
            <w:webHidden/>
          </w:rPr>
          <w:fldChar w:fldCharType="separate"/>
        </w:r>
        <w:r>
          <w:rPr>
            <w:noProof/>
            <w:webHidden/>
          </w:rPr>
          <w:t>31</w:t>
        </w:r>
        <w:r>
          <w:rPr>
            <w:noProof/>
            <w:webHidden/>
          </w:rPr>
          <w:fldChar w:fldCharType="end"/>
        </w:r>
      </w:hyperlink>
    </w:p>
    <w:p w14:paraId="1087D3BF" w14:textId="2465CD68" w:rsidR="00C006F2" w:rsidRDefault="00C006F2">
      <w:pPr>
        <w:pStyle w:val="TOC3"/>
        <w:rPr>
          <w:rFonts w:asciiTheme="minorHAnsi" w:eastAsiaTheme="minorEastAsia" w:hAnsiTheme="minorHAnsi" w:cstheme="minorBidi"/>
          <w:noProof/>
          <w:color w:val="auto"/>
          <w:sz w:val="22"/>
          <w:lang w:eastAsia="en-GB"/>
        </w:rPr>
      </w:pPr>
      <w:hyperlink w:anchor="_Toc69294884" w:history="1">
        <w:r w:rsidRPr="00FD2571">
          <w:rPr>
            <w:rStyle w:val="Hyperlink"/>
            <w:noProof/>
          </w:rPr>
          <w:t>17.1</w:t>
        </w:r>
        <w:r>
          <w:rPr>
            <w:rFonts w:asciiTheme="minorHAnsi" w:eastAsiaTheme="minorEastAsia" w:hAnsiTheme="minorHAnsi" w:cstheme="minorBidi"/>
            <w:noProof/>
            <w:color w:val="auto"/>
            <w:sz w:val="22"/>
            <w:lang w:eastAsia="en-GB"/>
          </w:rPr>
          <w:tab/>
        </w:r>
        <w:r w:rsidRPr="00FD2571">
          <w:rPr>
            <w:rStyle w:val="Hyperlink"/>
            <w:noProof/>
          </w:rPr>
          <w:t>Tuberculosis</w:t>
        </w:r>
        <w:r>
          <w:rPr>
            <w:noProof/>
            <w:webHidden/>
          </w:rPr>
          <w:tab/>
        </w:r>
        <w:r>
          <w:rPr>
            <w:noProof/>
            <w:webHidden/>
          </w:rPr>
          <w:fldChar w:fldCharType="begin"/>
        </w:r>
        <w:r>
          <w:rPr>
            <w:noProof/>
            <w:webHidden/>
          </w:rPr>
          <w:instrText xml:space="preserve"> PAGEREF _Toc69294884 \h </w:instrText>
        </w:r>
        <w:r>
          <w:rPr>
            <w:noProof/>
            <w:webHidden/>
          </w:rPr>
        </w:r>
        <w:r>
          <w:rPr>
            <w:noProof/>
            <w:webHidden/>
          </w:rPr>
          <w:fldChar w:fldCharType="separate"/>
        </w:r>
        <w:r>
          <w:rPr>
            <w:noProof/>
            <w:webHidden/>
          </w:rPr>
          <w:t>31</w:t>
        </w:r>
        <w:r>
          <w:rPr>
            <w:noProof/>
            <w:webHidden/>
          </w:rPr>
          <w:fldChar w:fldCharType="end"/>
        </w:r>
      </w:hyperlink>
    </w:p>
    <w:p w14:paraId="45D2FA76" w14:textId="410CFF2C" w:rsidR="00C006F2" w:rsidRDefault="00C006F2">
      <w:pPr>
        <w:pStyle w:val="TOC3"/>
        <w:rPr>
          <w:rFonts w:asciiTheme="minorHAnsi" w:eastAsiaTheme="minorEastAsia" w:hAnsiTheme="minorHAnsi" w:cstheme="minorBidi"/>
          <w:noProof/>
          <w:color w:val="auto"/>
          <w:sz w:val="22"/>
          <w:lang w:eastAsia="en-GB"/>
        </w:rPr>
      </w:pPr>
      <w:hyperlink w:anchor="_Toc69294885" w:history="1">
        <w:r w:rsidRPr="00FD2571">
          <w:rPr>
            <w:rStyle w:val="Hyperlink"/>
            <w:noProof/>
          </w:rPr>
          <w:t>17.2</w:t>
        </w:r>
        <w:r>
          <w:rPr>
            <w:rFonts w:asciiTheme="minorHAnsi" w:eastAsiaTheme="minorEastAsia" w:hAnsiTheme="minorHAnsi" w:cstheme="minorBidi"/>
            <w:noProof/>
            <w:color w:val="auto"/>
            <w:sz w:val="22"/>
            <w:lang w:eastAsia="en-GB"/>
          </w:rPr>
          <w:tab/>
        </w:r>
        <w:r w:rsidRPr="00FD2571">
          <w:rPr>
            <w:rStyle w:val="Hyperlink"/>
            <w:noProof/>
          </w:rPr>
          <w:t>Drugs for the treatment of asthma</w:t>
        </w:r>
        <w:r>
          <w:rPr>
            <w:noProof/>
            <w:webHidden/>
          </w:rPr>
          <w:tab/>
        </w:r>
        <w:r>
          <w:rPr>
            <w:noProof/>
            <w:webHidden/>
          </w:rPr>
          <w:fldChar w:fldCharType="begin"/>
        </w:r>
        <w:r>
          <w:rPr>
            <w:noProof/>
            <w:webHidden/>
          </w:rPr>
          <w:instrText xml:space="preserve"> PAGEREF _Toc69294885 \h </w:instrText>
        </w:r>
        <w:r>
          <w:rPr>
            <w:noProof/>
            <w:webHidden/>
          </w:rPr>
        </w:r>
        <w:r>
          <w:rPr>
            <w:noProof/>
            <w:webHidden/>
          </w:rPr>
          <w:fldChar w:fldCharType="separate"/>
        </w:r>
        <w:r>
          <w:rPr>
            <w:noProof/>
            <w:webHidden/>
          </w:rPr>
          <w:t>32</w:t>
        </w:r>
        <w:r>
          <w:rPr>
            <w:noProof/>
            <w:webHidden/>
          </w:rPr>
          <w:fldChar w:fldCharType="end"/>
        </w:r>
      </w:hyperlink>
    </w:p>
    <w:p w14:paraId="49DF63EC" w14:textId="2F8D3B33" w:rsidR="00C006F2" w:rsidRDefault="00C006F2">
      <w:pPr>
        <w:pStyle w:val="TOC1"/>
        <w:tabs>
          <w:tab w:val="right" w:leader="dot" w:pos="9016"/>
        </w:tabs>
        <w:rPr>
          <w:rFonts w:asciiTheme="minorHAnsi" w:eastAsiaTheme="minorEastAsia" w:hAnsiTheme="minorHAnsi" w:cstheme="minorBidi"/>
          <w:b w:val="0"/>
          <w:noProof/>
          <w:color w:val="auto"/>
          <w:sz w:val="22"/>
          <w:lang w:eastAsia="en-GB"/>
        </w:rPr>
      </w:pPr>
      <w:hyperlink w:anchor="_Toc69294886" w:history="1">
        <w:r w:rsidRPr="00FD2571">
          <w:rPr>
            <w:rStyle w:val="Hyperlink"/>
            <w:noProof/>
          </w:rPr>
          <w:t>Terms of reference</w:t>
        </w:r>
        <w:r>
          <w:rPr>
            <w:noProof/>
            <w:webHidden/>
          </w:rPr>
          <w:tab/>
        </w:r>
        <w:r>
          <w:rPr>
            <w:noProof/>
            <w:webHidden/>
          </w:rPr>
          <w:fldChar w:fldCharType="begin"/>
        </w:r>
        <w:r>
          <w:rPr>
            <w:noProof/>
            <w:webHidden/>
          </w:rPr>
          <w:instrText xml:space="preserve"> PAGEREF _Toc69294886 \h </w:instrText>
        </w:r>
        <w:r>
          <w:rPr>
            <w:noProof/>
            <w:webHidden/>
          </w:rPr>
        </w:r>
        <w:r>
          <w:rPr>
            <w:noProof/>
            <w:webHidden/>
          </w:rPr>
          <w:fldChar w:fldCharType="separate"/>
        </w:r>
        <w:r>
          <w:rPr>
            <w:noProof/>
            <w:webHidden/>
          </w:rPr>
          <w:t>36</w:t>
        </w:r>
        <w:r>
          <w:rPr>
            <w:noProof/>
            <w:webHidden/>
          </w:rPr>
          <w:fldChar w:fldCharType="end"/>
        </w:r>
      </w:hyperlink>
    </w:p>
    <w:p w14:paraId="1A093385" w14:textId="4FFE77C9" w:rsidR="00C006F2" w:rsidRDefault="00C006F2">
      <w:pPr>
        <w:pStyle w:val="TOC1"/>
        <w:tabs>
          <w:tab w:val="right" w:leader="dot" w:pos="9016"/>
        </w:tabs>
        <w:rPr>
          <w:rFonts w:asciiTheme="minorHAnsi" w:eastAsiaTheme="minorEastAsia" w:hAnsiTheme="minorHAnsi" w:cstheme="minorBidi"/>
          <w:b w:val="0"/>
          <w:noProof/>
          <w:color w:val="auto"/>
          <w:sz w:val="22"/>
          <w:lang w:eastAsia="en-GB"/>
        </w:rPr>
      </w:pPr>
      <w:hyperlink w:anchor="_Toc69294887" w:history="1">
        <w:r w:rsidRPr="00FD2571">
          <w:rPr>
            <w:rStyle w:val="Hyperlink"/>
            <w:noProof/>
          </w:rPr>
          <w:t>Bibliography</w:t>
        </w:r>
        <w:r>
          <w:rPr>
            <w:noProof/>
            <w:webHidden/>
          </w:rPr>
          <w:tab/>
        </w:r>
        <w:r>
          <w:rPr>
            <w:noProof/>
            <w:webHidden/>
          </w:rPr>
          <w:fldChar w:fldCharType="begin"/>
        </w:r>
        <w:r>
          <w:rPr>
            <w:noProof/>
            <w:webHidden/>
          </w:rPr>
          <w:instrText xml:space="preserve"> PAGEREF _Toc69294887 \h </w:instrText>
        </w:r>
        <w:r>
          <w:rPr>
            <w:noProof/>
            <w:webHidden/>
          </w:rPr>
        </w:r>
        <w:r>
          <w:rPr>
            <w:noProof/>
            <w:webHidden/>
          </w:rPr>
          <w:fldChar w:fldCharType="separate"/>
        </w:r>
        <w:r>
          <w:rPr>
            <w:noProof/>
            <w:webHidden/>
          </w:rPr>
          <w:t>37</w:t>
        </w:r>
        <w:r>
          <w:rPr>
            <w:noProof/>
            <w:webHidden/>
          </w:rPr>
          <w:fldChar w:fldCharType="end"/>
        </w:r>
      </w:hyperlink>
    </w:p>
    <w:p w14:paraId="6E0A4689" w14:textId="5A938AF9" w:rsidR="00C006F2" w:rsidRDefault="00C006F2">
      <w:pPr>
        <w:pStyle w:val="TOC2"/>
        <w:rPr>
          <w:rFonts w:asciiTheme="minorHAnsi" w:eastAsiaTheme="minorEastAsia" w:hAnsiTheme="minorHAnsi" w:cstheme="minorBidi"/>
          <w:noProof/>
          <w:color w:val="auto"/>
          <w:sz w:val="22"/>
          <w:lang w:eastAsia="en-GB"/>
        </w:rPr>
      </w:pPr>
      <w:hyperlink w:anchor="_Toc69294888" w:history="1">
        <w:r w:rsidRPr="00FD2571">
          <w:rPr>
            <w:rStyle w:val="Hyperlink"/>
            <w:noProof/>
          </w:rPr>
          <w:t>Sources cited</w:t>
        </w:r>
        <w:r>
          <w:rPr>
            <w:noProof/>
            <w:webHidden/>
          </w:rPr>
          <w:tab/>
        </w:r>
        <w:r>
          <w:rPr>
            <w:noProof/>
            <w:webHidden/>
          </w:rPr>
          <w:fldChar w:fldCharType="begin"/>
        </w:r>
        <w:r>
          <w:rPr>
            <w:noProof/>
            <w:webHidden/>
          </w:rPr>
          <w:instrText xml:space="preserve"> PAGEREF _Toc69294888 \h </w:instrText>
        </w:r>
        <w:r>
          <w:rPr>
            <w:noProof/>
            <w:webHidden/>
          </w:rPr>
        </w:r>
        <w:r>
          <w:rPr>
            <w:noProof/>
            <w:webHidden/>
          </w:rPr>
          <w:fldChar w:fldCharType="separate"/>
        </w:r>
        <w:r>
          <w:rPr>
            <w:noProof/>
            <w:webHidden/>
          </w:rPr>
          <w:t>37</w:t>
        </w:r>
        <w:r>
          <w:rPr>
            <w:noProof/>
            <w:webHidden/>
          </w:rPr>
          <w:fldChar w:fldCharType="end"/>
        </w:r>
      </w:hyperlink>
    </w:p>
    <w:p w14:paraId="1B40F214" w14:textId="153CFC23" w:rsidR="00C006F2" w:rsidRDefault="00C006F2">
      <w:pPr>
        <w:pStyle w:val="TOC2"/>
        <w:rPr>
          <w:rFonts w:asciiTheme="minorHAnsi" w:eastAsiaTheme="minorEastAsia" w:hAnsiTheme="minorHAnsi" w:cstheme="minorBidi"/>
          <w:noProof/>
          <w:color w:val="auto"/>
          <w:sz w:val="22"/>
          <w:lang w:eastAsia="en-GB"/>
        </w:rPr>
      </w:pPr>
      <w:hyperlink w:anchor="_Toc69294889" w:history="1">
        <w:r w:rsidRPr="00FD2571">
          <w:rPr>
            <w:rStyle w:val="Hyperlink"/>
            <w:noProof/>
          </w:rPr>
          <w:t>Sources consulted but not cited</w:t>
        </w:r>
        <w:r>
          <w:rPr>
            <w:noProof/>
            <w:webHidden/>
          </w:rPr>
          <w:tab/>
        </w:r>
        <w:r>
          <w:rPr>
            <w:noProof/>
            <w:webHidden/>
          </w:rPr>
          <w:fldChar w:fldCharType="begin"/>
        </w:r>
        <w:r>
          <w:rPr>
            <w:noProof/>
            <w:webHidden/>
          </w:rPr>
          <w:instrText xml:space="preserve"> PAGEREF _Toc69294889 \h </w:instrText>
        </w:r>
        <w:r>
          <w:rPr>
            <w:noProof/>
            <w:webHidden/>
          </w:rPr>
        </w:r>
        <w:r>
          <w:rPr>
            <w:noProof/>
            <w:webHidden/>
          </w:rPr>
          <w:fldChar w:fldCharType="separate"/>
        </w:r>
        <w:r>
          <w:rPr>
            <w:noProof/>
            <w:webHidden/>
          </w:rPr>
          <w:t>41</w:t>
        </w:r>
        <w:r>
          <w:rPr>
            <w:noProof/>
            <w:webHidden/>
          </w:rPr>
          <w:fldChar w:fldCharType="end"/>
        </w:r>
      </w:hyperlink>
    </w:p>
    <w:p w14:paraId="2593A9EE" w14:textId="4DFBDC53" w:rsidR="00C006F2" w:rsidRDefault="00C006F2">
      <w:pPr>
        <w:pStyle w:val="TOC1"/>
        <w:tabs>
          <w:tab w:val="right" w:leader="dot" w:pos="9016"/>
        </w:tabs>
        <w:rPr>
          <w:rFonts w:asciiTheme="minorHAnsi" w:eastAsiaTheme="minorEastAsia" w:hAnsiTheme="minorHAnsi" w:cstheme="minorBidi"/>
          <w:b w:val="0"/>
          <w:noProof/>
          <w:color w:val="auto"/>
          <w:sz w:val="22"/>
          <w:lang w:eastAsia="en-GB"/>
        </w:rPr>
      </w:pPr>
      <w:hyperlink w:anchor="_Toc69294890" w:history="1">
        <w:r w:rsidRPr="00FD2571">
          <w:rPr>
            <w:rStyle w:val="Hyperlink"/>
            <w:noProof/>
          </w:rPr>
          <w:t>Version control</w:t>
        </w:r>
        <w:r>
          <w:rPr>
            <w:noProof/>
            <w:webHidden/>
          </w:rPr>
          <w:tab/>
        </w:r>
        <w:r>
          <w:rPr>
            <w:noProof/>
            <w:webHidden/>
          </w:rPr>
          <w:fldChar w:fldCharType="begin"/>
        </w:r>
        <w:r>
          <w:rPr>
            <w:noProof/>
            <w:webHidden/>
          </w:rPr>
          <w:instrText xml:space="preserve"> PAGEREF _Toc69294890 \h </w:instrText>
        </w:r>
        <w:r>
          <w:rPr>
            <w:noProof/>
            <w:webHidden/>
          </w:rPr>
        </w:r>
        <w:r>
          <w:rPr>
            <w:noProof/>
            <w:webHidden/>
          </w:rPr>
          <w:fldChar w:fldCharType="separate"/>
        </w:r>
        <w:r>
          <w:rPr>
            <w:noProof/>
            <w:webHidden/>
          </w:rPr>
          <w:t>42</w:t>
        </w:r>
        <w:r>
          <w:rPr>
            <w:noProof/>
            <w:webHidden/>
          </w:rPr>
          <w:fldChar w:fldCharType="end"/>
        </w:r>
      </w:hyperlink>
    </w:p>
    <w:p w14:paraId="2CEADFEF" w14:textId="719A967A" w:rsidR="00C006F2" w:rsidRDefault="00C006F2">
      <w:pPr>
        <w:pStyle w:val="TOC3"/>
        <w:rPr>
          <w:rFonts w:asciiTheme="minorHAnsi" w:eastAsiaTheme="minorEastAsia" w:hAnsiTheme="minorHAnsi" w:cstheme="minorBidi"/>
          <w:noProof/>
          <w:color w:val="auto"/>
          <w:sz w:val="22"/>
          <w:lang w:eastAsia="en-GB"/>
        </w:rPr>
      </w:pPr>
      <w:bookmarkStart w:id="8" w:name="_GoBack"/>
      <w:bookmarkEnd w:id="8"/>
    </w:p>
    <w:p w14:paraId="51F47DAA" w14:textId="238B0576" w:rsidR="009C5D9C" w:rsidRDefault="00EA3BC4" w:rsidP="009C5D9C">
      <w:pPr>
        <w:pStyle w:val="TOC1"/>
        <w:tabs>
          <w:tab w:val="right" w:leader="dot" w:pos="9016"/>
        </w:tabs>
        <w:rPr>
          <w:rFonts w:asciiTheme="minorHAnsi" w:eastAsiaTheme="minorEastAsia" w:hAnsiTheme="minorHAnsi" w:cstheme="minorBidi"/>
          <w:b w:val="0"/>
          <w:noProof/>
          <w:color w:val="auto"/>
          <w:sz w:val="22"/>
          <w:lang w:eastAsia="en-GB"/>
        </w:rPr>
      </w:pPr>
      <w:r>
        <w:fldChar w:fldCharType="end"/>
      </w:r>
      <w:r w:rsidR="009C5D9C">
        <w:rPr>
          <w:rFonts w:asciiTheme="minorHAnsi" w:eastAsiaTheme="minorEastAsia" w:hAnsiTheme="minorHAnsi" w:cstheme="minorBidi"/>
          <w:b w:val="0"/>
          <w:noProof/>
          <w:color w:val="auto"/>
          <w:sz w:val="22"/>
          <w:lang w:eastAsia="en-GB"/>
        </w:rPr>
        <w:t xml:space="preserve"> </w:t>
      </w:r>
    </w:p>
    <w:p w14:paraId="155DF90D" w14:textId="77777777" w:rsidR="00D746DA" w:rsidRPr="00D746DA" w:rsidRDefault="00D746DA" w:rsidP="00D746DA">
      <w:bookmarkStart w:id="9" w:name="_Country_information"/>
      <w:bookmarkStart w:id="10" w:name="_Country_information_1"/>
      <w:bookmarkStart w:id="11" w:name="_Toc500775370"/>
      <w:bookmarkStart w:id="12" w:name="_Toc509321248"/>
      <w:bookmarkStart w:id="13" w:name="_Toc409598708"/>
      <w:bookmarkEnd w:id="2"/>
      <w:bookmarkEnd w:id="9"/>
      <w:bookmarkEnd w:id="10"/>
    </w:p>
    <w:p w14:paraId="76C69283" w14:textId="77777777" w:rsidR="00225DF5" w:rsidRDefault="00225DF5" w:rsidP="00225DF5">
      <w:pPr>
        <w:pStyle w:val="Heading1"/>
      </w:pPr>
      <w:bookmarkStart w:id="14" w:name="CountryInformation"/>
      <w:r>
        <w:br w:type="page"/>
      </w:r>
      <w:bookmarkStart w:id="15" w:name="_Toc501626179"/>
      <w:bookmarkStart w:id="16" w:name="_Toc69294844"/>
      <w:r>
        <w:lastRenderedPageBreak/>
        <w:t>Analysis</w:t>
      </w:r>
      <w:bookmarkEnd w:id="15"/>
      <w:bookmarkEnd w:id="16"/>
    </w:p>
    <w:p w14:paraId="6EA16683" w14:textId="77777777" w:rsidR="00225DF5" w:rsidRPr="000D0622" w:rsidRDefault="00225DF5" w:rsidP="00225DF5">
      <w:pPr>
        <w:pStyle w:val="subheading2"/>
        <w:rPr>
          <w:sz w:val="24"/>
          <w:szCs w:val="24"/>
        </w:rPr>
      </w:pPr>
      <w:r w:rsidRPr="000D0622">
        <w:rPr>
          <w:sz w:val="24"/>
          <w:szCs w:val="24"/>
        </w:rPr>
        <w:t>Guidance on medical claims</w:t>
      </w:r>
    </w:p>
    <w:p w14:paraId="40E6B197" w14:textId="42D65E62" w:rsidR="00225DF5" w:rsidRDefault="00D817E2" w:rsidP="00225DF5">
      <w:pPr>
        <w:pStyle w:val="CPITPrefaceText"/>
        <w:ind w:right="95"/>
      </w:pPr>
      <w:r>
        <w:t>For g</w:t>
      </w:r>
      <w:r w:rsidR="00225DF5" w:rsidRPr="000D0622">
        <w:t xml:space="preserve">eneral guidance on considering </w:t>
      </w:r>
      <w:r>
        <w:t xml:space="preserve">cases where a person claims that to remove them from the UK would be a breach </w:t>
      </w:r>
      <w:r w:rsidR="00042075">
        <w:t xml:space="preserve">of </w:t>
      </w:r>
      <w:r w:rsidRPr="000D0622">
        <w:t>Articles 3 and/or 8 of the European Convention on Human Rights (ECHR)</w:t>
      </w:r>
      <w:r>
        <w:t xml:space="preserve"> because of an </w:t>
      </w:r>
      <w:r w:rsidRPr="000D0622">
        <w:t>ongoing health condition</w:t>
      </w:r>
      <w:r>
        <w:t>,</w:t>
      </w:r>
      <w:r w:rsidRPr="000D0622">
        <w:t xml:space="preserve"> </w:t>
      </w:r>
      <w:r>
        <w:t>see</w:t>
      </w:r>
      <w:r w:rsidR="00225DF5" w:rsidRPr="000D0622">
        <w:t xml:space="preserve"> </w:t>
      </w:r>
      <w:r>
        <w:t xml:space="preserve">the instruction on </w:t>
      </w:r>
      <w:hyperlink r:id="rId17" w:history="1">
        <w:r w:rsidR="00225DF5" w:rsidRPr="000D0622">
          <w:rPr>
            <w:rStyle w:val="Hyperlink"/>
          </w:rPr>
          <w:t>Human rights claims on medical grounds</w:t>
        </w:r>
      </w:hyperlink>
      <w:r w:rsidR="00225DF5" w:rsidRPr="000D0622">
        <w:t xml:space="preserve">. </w:t>
      </w:r>
    </w:p>
    <w:p w14:paraId="14EDC5C8" w14:textId="77777777" w:rsidR="00D817E2" w:rsidRDefault="00D817E2" w:rsidP="00225DF5">
      <w:pPr>
        <w:pStyle w:val="CPITPrefaceText"/>
        <w:ind w:right="95"/>
        <w:rPr>
          <w:b/>
          <w:color w:val="FF0000"/>
        </w:rPr>
      </w:pPr>
    </w:p>
    <w:p w14:paraId="6A867F72" w14:textId="0031DE74" w:rsidR="00D817E2" w:rsidRDefault="00C006F2" w:rsidP="009B1871">
      <w:pPr>
        <w:spacing w:after="200" w:line="276" w:lineRule="auto"/>
        <w:jc w:val="right"/>
        <w:rPr>
          <w:rStyle w:val="Hyperlink"/>
        </w:rPr>
      </w:pPr>
      <w:hyperlink w:anchor="BackContents" w:history="1">
        <w:r w:rsidR="00E676C5" w:rsidRPr="00D62691">
          <w:rPr>
            <w:rStyle w:val="Hyperlink"/>
          </w:rPr>
          <w:t>Back to Contents</w:t>
        </w:r>
      </w:hyperlink>
    </w:p>
    <w:p w14:paraId="142FA8AA" w14:textId="6ED204DE" w:rsidR="00C006F2" w:rsidRDefault="00C006F2" w:rsidP="009B1871">
      <w:pPr>
        <w:spacing w:after="200" w:line="276" w:lineRule="auto"/>
        <w:jc w:val="right"/>
        <w:rPr>
          <w:rStyle w:val="Hyperlink"/>
        </w:rPr>
      </w:pPr>
    </w:p>
    <w:p w14:paraId="0A11B8DB" w14:textId="62E491BF" w:rsidR="00C006F2" w:rsidRDefault="00C006F2" w:rsidP="009B1871">
      <w:pPr>
        <w:spacing w:after="200" w:line="276" w:lineRule="auto"/>
        <w:jc w:val="right"/>
        <w:rPr>
          <w:rStyle w:val="Hyperlink"/>
        </w:rPr>
      </w:pPr>
    </w:p>
    <w:p w14:paraId="75B83EF3" w14:textId="7AD0ADA5" w:rsidR="00C006F2" w:rsidRDefault="00C006F2" w:rsidP="009B1871">
      <w:pPr>
        <w:spacing w:after="200" w:line="276" w:lineRule="auto"/>
        <w:jc w:val="right"/>
        <w:rPr>
          <w:rStyle w:val="Hyperlink"/>
        </w:rPr>
      </w:pPr>
    </w:p>
    <w:p w14:paraId="32A279D2" w14:textId="6D5288AD" w:rsidR="00C006F2" w:rsidRDefault="00C006F2" w:rsidP="009B1871">
      <w:pPr>
        <w:spacing w:after="200" w:line="276" w:lineRule="auto"/>
        <w:jc w:val="right"/>
        <w:rPr>
          <w:rStyle w:val="Hyperlink"/>
        </w:rPr>
      </w:pPr>
    </w:p>
    <w:p w14:paraId="12524864" w14:textId="691DEE84" w:rsidR="00C006F2" w:rsidRDefault="00C006F2" w:rsidP="009B1871">
      <w:pPr>
        <w:spacing w:after="200" w:line="276" w:lineRule="auto"/>
        <w:jc w:val="right"/>
        <w:rPr>
          <w:rStyle w:val="Hyperlink"/>
        </w:rPr>
      </w:pPr>
    </w:p>
    <w:p w14:paraId="3C542C19" w14:textId="54823184" w:rsidR="00C006F2" w:rsidRDefault="00C006F2" w:rsidP="009B1871">
      <w:pPr>
        <w:spacing w:after="200" w:line="276" w:lineRule="auto"/>
        <w:jc w:val="right"/>
        <w:rPr>
          <w:rStyle w:val="Hyperlink"/>
        </w:rPr>
      </w:pPr>
    </w:p>
    <w:p w14:paraId="21B2656E" w14:textId="1E45D439" w:rsidR="00C006F2" w:rsidRDefault="00C006F2" w:rsidP="009B1871">
      <w:pPr>
        <w:spacing w:after="200" w:line="276" w:lineRule="auto"/>
        <w:jc w:val="right"/>
        <w:rPr>
          <w:rStyle w:val="Hyperlink"/>
        </w:rPr>
      </w:pPr>
    </w:p>
    <w:p w14:paraId="77EB464D" w14:textId="6F9F598A" w:rsidR="00C006F2" w:rsidRDefault="00C006F2" w:rsidP="009B1871">
      <w:pPr>
        <w:spacing w:after="200" w:line="276" w:lineRule="auto"/>
        <w:jc w:val="right"/>
        <w:rPr>
          <w:rStyle w:val="Hyperlink"/>
        </w:rPr>
      </w:pPr>
    </w:p>
    <w:p w14:paraId="4F3AEF41" w14:textId="3F33EFD4" w:rsidR="00C006F2" w:rsidRDefault="00C006F2" w:rsidP="009B1871">
      <w:pPr>
        <w:spacing w:after="200" w:line="276" w:lineRule="auto"/>
        <w:jc w:val="right"/>
        <w:rPr>
          <w:rStyle w:val="Hyperlink"/>
        </w:rPr>
      </w:pPr>
    </w:p>
    <w:p w14:paraId="46847B38" w14:textId="677AB639" w:rsidR="00C006F2" w:rsidRDefault="00C006F2" w:rsidP="009B1871">
      <w:pPr>
        <w:spacing w:after="200" w:line="276" w:lineRule="auto"/>
        <w:jc w:val="right"/>
        <w:rPr>
          <w:rStyle w:val="Hyperlink"/>
        </w:rPr>
      </w:pPr>
    </w:p>
    <w:p w14:paraId="69AD889D" w14:textId="291788C3" w:rsidR="00C006F2" w:rsidRDefault="00C006F2" w:rsidP="009B1871">
      <w:pPr>
        <w:spacing w:after="200" w:line="276" w:lineRule="auto"/>
        <w:jc w:val="right"/>
        <w:rPr>
          <w:rStyle w:val="Hyperlink"/>
        </w:rPr>
      </w:pPr>
    </w:p>
    <w:p w14:paraId="06E65BF6" w14:textId="05B71DDE" w:rsidR="00C006F2" w:rsidRDefault="00C006F2" w:rsidP="009B1871">
      <w:pPr>
        <w:spacing w:after="200" w:line="276" w:lineRule="auto"/>
        <w:jc w:val="right"/>
        <w:rPr>
          <w:rStyle w:val="Hyperlink"/>
        </w:rPr>
      </w:pPr>
    </w:p>
    <w:p w14:paraId="5D018B76" w14:textId="0898FD36" w:rsidR="00C006F2" w:rsidRDefault="00C006F2" w:rsidP="009B1871">
      <w:pPr>
        <w:spacing w:after="200" w:line="276" w:lineRule="auto"/>
        <w:jc w:val="right"/>
        <w:rPr>
          <w:rStyle w:val="Hyperlink"/>
        </w:rPr>
      </w:pPr>
    </w:p>
    <w:p w14:paraId="7036B2BE" w14:textId="185BDC7F" w:rsidR="00C006F2" w:rsidRDefault="00C006F2" w:rsidP="009B1871">
      <w:pPr>
        <w:spacing w:after="200" w:line="276" w:lineRule="auto"/>
        <w:jc w:val="right"/>
        <w:rPr>
          <w:rStyle w:val="Hyperlink"/>
        </w:rPr>
      </w:pPr>
    </w:p>
    <w:p w14:paraId="1726B986" w14:textId="13870A21" w:rsidR="00C006F2" w:rsidRDefault="00C006F2" w:rsidP="009B1871">
      <w:pPr>
        <w:spacing w:after="200" w:line="276" w:lineRule="auto"/>
        <w:jc w:val="right"/>
        <w:rPr>
          <w:rStyle w:val="Hyperlink"/>
        </w:rPr>
      </w:pPr>
    </w:p>
    <w:p w14:paraId="3E9C6210" w14:textId="34F7D0E8" w:rsidR="00C006F2" w:rsidRDefault="00C006F2" w:rsidP="009B1871">
      <w:pPr>
        <w:spacing w:after="200" w:line="276" w:lineRule="auto"/>
        <w:jc w:val="right"/>
        <w:rPr>
          <w:rStyle w:val="Hyperlink"/>
        </w:rPr>
      </w:pPr>
    </w:p>
    <w:p w14:paraId="22162FEC" w14:textId="1B58DF13" w:rsidR="00C006F2" w:rsidRDefault="00C006F2" w:rsidP="009B1871">
      <w:pPr>
        <w:spacing w:after="200" w:line="276" w:lineRule="auto"/>
        <w:jc w:val="right"/>
        <w:rPr>
          <w:rStyle w:val="Hyperlink"/>
        </w:rPr>
      </w:pPr>
    </w:p>
    <w:p w14:paraId="3B729FDD" w14:textId="0DF5BD1B" w:rsidR="00C006F2" w:rsidRDefault="00C006F2" w:rsidP="009B1871">
      <w:pPr>
        <w:spacing w:after="200" w:line="276" w:lineRule="auto"/>
        <w:jc w:val="right"/>
        <w:rPr>
          <w:rStyle w:val="Hyperlink"/>
        </w:rPr>
      </w:pPr>
    </w:p>
    <w:p w14:paraId="27647912" w14:textId="77777777" w:rsidR="00C006F2" w:rsidRPr="00D62691" w:rsidRDefault="00C006F2" w:rsidP="009B1871">
      <w:pPr>
        <w:spacing w:after="200" w:line="276" w:lineRule="auto"/>
        <w:jc w:val="right"/>
      </w:pPr>
    </w:p>
    <w:p w14:paraId="7456BF4D" w14:textId="61B69BB1" w:rsidR="00EA3BC4" w:rsidRDefault="00EA3BC4" w:rsidP="00A11C1B">
      <w:pPr>
        <w:pStyle w:val="Heading1"/>
      </w:pPr>
      <w:bookmarkStart w:id="17" w:name="_Country_information_2"/>
      <w:bookmarkStart w:id="18" w:name="_Toc69294845"/>
      <w:bookmarkEnd w:id="17"/>
      <w:r>
        <w:lastRenderedPageBreak/>
        <w:t>Country information</w:t>
      </w:r>
      <w:bookmarkEnd w:id="11"/>
      <w:bookmarkEnd w:id="12"/>
      <w:bookmarkEnd w:id="14"/>
      <w:bookmarkEnd w:id="18"/>
    </w:p>
    <w:p w14:paraId="3EF5D32D" w14:textId="13BF2B1D" w:rsidR="00EA3BC4" w:rsidRDefault="00EA3BC4" w:rsidP="00EA3BC4">
      <w:pPr>
        <w:jc w:val="right"/>
        <w:rPr>
          <w:color w:val="7030A0"/>
        </w:rPr>
      </w:pPr>
      <w:r w:rsidRPr="00AF62ED">
        <w:rPr>
          <w:color w:val="7030A0"/>
        </w:rPr>
        <w:t xml:space="preserve">Updated: </w:t>
      </w:r>
      <w:r w:rsidR="002D6AC5">
        <w:rPr>
          <w:color w:val="7030A0"/>
        </w:rPr>
        <w:t>1</w:t>
      </w:r>
      <w:r w:rsidR="00EA3BDD">
        <w:rPr>
          <w:color w:val="7030A0"/>
        </w:rPr>
        <w:t xml:space="preserve"> April 2019</w:t>
      </w:r>
    </w:p>
    <w:p w14:paraId="5C15C818" w14:textId="58396D88" w:rsidR="00C83FA7" w:rsidRPr="009B1871" w:rsidRDefault="00C83FA7" w:rsidP="009B1871">
      <w:pPr>
        <w:pStyle w:val="Heading2"/>
      </w:pPr>
      <w:bookmarkStart w:id="19" w:name="_Toc69294846"/>
      <w:r w:rsidRPr="009B1871">
        <w:t>Organisation of the healthcare system</w:t>
      </w:r>
      <w:bookmarkEnd w:id="19"/>
      <w:r w:rsidRPr="009B1871">
        <w:t xml:space="preserve">  </w:t>
      </w:r>
    </w:p>
    <w:p w14:paraId="4AAA26EC" w14:textId="0AC45D55" w:rsidR="00C83FA7" w:rsidRPr="005B23DE" w:rsidRDefault="00C83FA7" w:rsidP="00C83FA7">
      <w:pPr>
        <w:pStyle w:val="Heading3"/>
      </w:pPr>
      <w:r>
        <w:t xml:space="preserve">       </w:t>
      </w:r>
      <w:bookmarkStart w:id="20" w:name="_Toc69294847"/>
      <w:r>
        <w:t>Organisation and personnel</w:t>
      </w:r>
      <w:bookmarkEnd w:id="20"/>
    </w:p>
    <w:p w14:paraId="2126A689" w14:textId="77777777" w:rsidR="00E73809" w:rsidRDefault="00E73809" w:rsidP="00E73809">
      <w:pPr>
        <w:pStyle w:val="ListParagraph"/>
        <w:ind w:left="851" w:hanging="851"/>
      </w:pPr>
      <w:r>
        <w:t xml:space="preserve">A </w:t>
      </w:r>
      <w:proofErr w:type="spellStart"/>
      <w:r>
        <w:t>Zimfact</w:t>
      </w:r>
      <w:proofErr w:type="spellEnd"/>
      <w:r>
        <w:t xml:space="preserve"> article, Zimbabwe’s health delivery system, dated 15 March 2018, stated:  </w:t>
      </w:r>
    </w:p>
    <w:p w14:paraId="62CF9C0D" w14:textId="77777777" w:rsidR="00E73809" w:rsidRDefault="00E73809" w:rsidP="00E73809">
      <w:pPr>
        <w:pStyle w:val="ListParagraph"/>
        <w:numPr>
          <w:ilvl w:val="0"/>
          <w:numId w:val="0"/>
        </w:numPr>
        <w:ind w:left="851"/>
      </w:pPr>
      <w:r w:rsidRPr="009424E6">
        <w:t>‘According to the [Zimbabwe Hospital Doctors] association, there are 300 junior doctors working in Zimbabwe’s health government institutions. Zimbabwe is a long way from the World Health Organisation’s recommendation of the minimum threshold of 23 doctors, nurses and midwives per 10 000 population. By 2015, Zimbabwe was at 1.6 physicians and 7.2 nurses per every 10 000.</w:t>
      </w:r>
    </w:p>
    <w:p w14:paraId="51A28719" w14:textId="77777777" w:rsidR="00E73809" w:rsidRDefault="00E73809" w:rsidP="00E73809">
      <w:pPr>
        <w:pStyle w:val="ListParagraph"/>
        <w:numPr>
          <w:ilvl w:val="0"/>
          <w:numId w:val="0"/>
        </w:numPr>
        <w:ind w:left="851"/>
        <w:rPr>
          <w:bCs/>
        </w:rPr>
      </w:pPr>
      <w:r>
        <w:rPr>
          <w:bCs/>
        </w:rPr>
        <w:t>‘</w:t>
      </w:r>
      <w:r w:rsidRPr="00066F46">
        <w:rPr>
          <w:bCs/>
        </w:rPr>
        <w:t>According to the Zimbabwe National Health Strategy (2016-2020), currently every district has at least 2 doctors, every primary health care centre has at least 2 qualified nurses, 59% of administrative wards are serviced by an Environmental Health Technician and 60% of villages have access to a village health worker.</w:t>
      </w:r>
    </w:p>
    <w:p w14:paraId="6325A4E5" w14:textId="77777777" w:rsidR="00E73809" w:rsidRDefault="00E73809" w:rsidP="00E73809">
      <w:pPr>
        <w:pStyle w:val="ListParagraph"/>
        <w:numPr>
          <w:ilvl w:val="0"/>
          <w:numId w:val="0"/>
        </w:numPr>
        <w:ind w:left="851"/>
        <w:rPr>
          <w:bCs/>
        </w:rPr>
      </w:pPr>
      <w:r>
        <w:rPr>
          <w:bCs/>
        </w:rPr>
        <w:t>‘</w:t>
      </w:r>
      <w:r w:rsidRPr="00066F46">
        <w:rPr>
          <w:bCs/>
        </w:rPr>
        <w:t>The Zimbabwe Service Availability and Readiness Assessment Report of 2015 says that health studies and surveys that have been carried out in the country all point towards inadequacies in the six World Health Organization (WHO) Health System Building Blocks – human resources, medical products, vaccines and technology including infrastructure, health financing, health information, service delivery, leadership and governance – that are prerequisites for a functional health delivery system</w:t>
      </w:r>
      <w:r>
        <w:rPr>
          <w:bCs/>
        </w:rPr>
        <w:t>…</w:t>
      </w:r>
    </w:p>
    <w:p w14:paraId="3633C4BA" w14:textId="77777777" w:rsidR="00E73809" w:rsidRDefault="00E73809" w:rsidP="00E73809">
      <w:pPr>
        <w:ind w:left="851"/>
      </w:pPr>
      <w:r>
        <w:t>‘The population is served by hospitals and primary health care facilities owned by government (inclusive of security sector – army, police and prisons health care centres), missions, private players and industry. The majority of the population is serviced by government, municipalities and mission care centres.</w:t>
      </w:r>
    </w:p>
    <w:p w14:paraId="7B0EDDBF" w14:textId="77777777" w:rsidR="00E73809" w:rsidRDefault="00E73809" w:rsidP="00E73809">
      <w:pPr>
        <w:ind w:left="851"/>
        <w:rPr>
          <w:bCs/>
        </w:rPr>
      </w:pPr>
      <w:r>
        <w:t xml:space="preserve">‘68% of the health care delivery in the rural areas is from mission hospitals and clinics. Nationally, the mission hospitals and clinics account for 35% of health care delivery…In Zimbabwe, 14% of the health facilities are located in urban areas while 86% are in rural areas. As of 2015, Zimbabwe had 1848 hospitals and primary health care facilities (NHS).’ </w:t>
      </w:r>
      <w:r>
        <w:rPr>
          <w:rStyle w:val="FootnoteReference"/>
          <w:bCs/>
        </w:rPr>
        <w:footnoteReference w:id="2"/>
      </w:r>
      <w:r w:rsidRPr="00066F46">
        <w:rPr>
          <w:bCs/>
        </w:rPr>
        <w:t xml:space="preserve"> </w:t>
      </w:r>
    </w:p>
    <w:p w14:paraId="045DE1D9" w14:textId="556E0246" w:rsidR="00E73809" w:rsidRDefault="00C006F2" w:rsidP="00E73809">
      <w:pPr>
        <w:ind w:left="851"/>
        <w:jc w:val="right"/>
        <w:rPr>
          <w:rStyle w:val="Hyperlink"/>
        </w:rPr>
      </w:pPr>
      <w:hyperlink w:anchor="BackContents" w:history="1">
        <w:r w:rsidR="00E73809" w:rsidRPr="001860E3">
          <w:rPr>
            <w:rStyle w:val="Hyperlink"/>
          </w:rPr>
          <w:t>Back to Contents</w:t>
        </w:r>
      </w:hyperlink>
    </w:p>
    <w:p w14:paraId="785A195C" w14:textId="53A606ED" w:rsidR="00895BFC" w:rsidRDefault="00895BFC" w:rsidP="00895BFC">
      <w:pPr>
        <w:pStyle w:val="Heading3"/>
      </w:pPr>
      <w:r>
        <w:t xml:space="preserve">       </w:t>
      </w:r>
      <w:bookmarkStart w:id="21" w:name="_Toc69294848"/>
      <w:r>
        <w:t>Funding of the healthcare system</w:t>
      </w:r>
      <w:bookmarkEnd w:id="21"/>
    </w:p>
    <w:p w14:paraId="66DA1F82" w14:textId="2A8CAE92" w:rsidR="00895BFC" w:rsidRDefault="00BE41F6" w:rsidP="00895BFC">
      <w:pPr>
        <w:pStyle w:val="ListParagraph"/>
        <w:ind w:left="851" w:hanging="851"/>
      </w:pPr>
      <w:r>
        <w:t xml:space="preserve">The Amnesty International </w:t>
      </w:r>
      <w:r w:rsidR="002A69C7">
        <w:t xml:space="preserve">2018 </w:t>
      </w:r>
      <w:r>
        <w:t xml:space="preserve">report, </w:t>
      </w:r>
      <w:r w:rsidR="000F4A0E">
        <w:t>‘Lost Without Knowledge’ – Barriers to Sexual and R</w:t>
      </w:r>
      <w:r w:rsidR="002A69C7">
        <w:t xml:space="preserve">eproductive Health Information in Zimbabwe, </w:t>
      </w:r>
      <w:r w:rsidR="00E27D77">
        <w:t>stated:</w:t>
      </w:r>
    </w:p>
    <w:p w14:paraId="721C1179" w14:textId="016B5C60" w:rsidR="00F135EC" w:rsidRDefault="00E27D77" w:rsidP="00F135EC">
      <w:pPr>
        <w:ind w:left="851"/>
      </w:pPr>
      <w:r>
        <w:t>‘</w:t>
      </w:r>
      <w:r w:rsidR="00276775" w:rsidRPr="00276775">
        <w:t xml:space="preserve">It is of particular concern that the </w:t>
      </w:r>
      <w:proofErr w:type="spellStart"/>
      <w:r w:rsidR="00276775" w:rsidRPr="00276775">
        <w:t>MoHCC</w:t>
      </w:r>
      <w:proofErr w:type="spellEnd"/>
      <w:r w:rsidR="00276775" w:rsidRPr="00276775">
        <w:t xml:space="preserve"> </w:t>
      </w:r>
      <w:r w:rsidR="00E26FD4">
        <w:t xml:space="preserve">[Ministry of Health and Child Care] </w:t>
      </w:r>
      <w:r w:rsidR="00276775" w:rsidRPr="00276775">
        <w:t xml:space="preserve">has consistently been underfunded. Despite calls from UN agencies and human rights treaty bodies that Zimbabwe substantially increase budget allocations in the areas of health, education and social services to adequate </w:t>
      </w:r>
      <w:r w:rsidR="00276775" w:rsidRPr="00276775">
        <w:lastRenderedPageBreak/>
        <w:t>levels, Zimbabwe’s budget allocations have remained below the 2001 Abuja Declaration, where governments committed to allocating at least 15% of their annual budget to the improvement of the health sector</w:t>
      </w:r>
      <w:r w:rsidR="00CC67C3">
        <w:t>…</w:t>
      </w:r>
      <w:r w:rsidR="00276775" w:rsidRPr="00276775">
        <w:t>The health budget declined from US$331 million in 2016 to US$282 million in 2017</w:t>
      </w:r>
      <w:r w:rsidR="00E12C61">
        <w:t>…</w:t>
      </w:r>
      <w:r w:rsidR="00276775" w:rsidRPr="00276775">
        <w:t xml:space="preserve">Approximately 80% of the health budget is allocated to employment costs, but vacancy rates remain high. Doctors’ and nurses’ associations have taken part in strikes over unpaid wages and benefits in 2016 and 2017. The </w:t>
      </w:r>
      <w:proofErr w:type="spellStart"/>
      <w:r w:rsidR="00276775" w:rsidRPr="00276775">
        <w:t>MoHCC</w:t>
      </w:r>
      <w:proofErr w:type="spellEnd"/>
      <w:r w:rsidR="00276775" w:rsidRPr="00276775">
        <w:t xml:space="preserve"> is reported to be over US$80 million in debt to hospitals, including for reimbursements to health facilities for maternity care user-fees, and health facilities are reported to be experiencing severe shortages of essential drugs</w:t>
      </w:r>
      <w:r w:rsidR="00CC67C3">
        <w:t>…</w:t>
      </w:r>
      <w:r w:rsidR="00276775" w:rsidRPr="00276775">
        <w:t xml:space="preserve">The </w:t>
      </w:r>
      <w:proofErr w:type="spellStart"/>
      <w:r w:rsidR="00276775" w:rsidRPr="00276775">
        <w:t>MoHCC</w:t>
      </w:r>
      <w:proofErr w:type="spellEnd"/>
      <w:r w:rsidR="00276775" w:rsidRPr="00276775">
        <w:t xml:space="preserve"> remains highly dependent on international assistance and external agencies. Despite efforts like Zimbabwe’s introduction of a tax on mobile phone airtime and data users to raise revenue for the purchase of “drugs and hospital equipment”, the Ministry acknowledges “98% of medicines [is] being procured by partners.” 85% of the national budget for HIV and AIDS health programmes is externally funded, including US$177 million from the Global Fund.</w:t>
      </w:r>
      <w:r w:rsidR="00C9405A">
        <w:t xml:space="preserve">’ </w:t>
      </w:r>
      <w:r w:rsidR="00C9405A">
        <w:rPr>
          <w:rStyle w:val="FootnoteReference"/>
        </w:rPr>
        <w:footnoteReference w:id="3"/>
      </w:r>
      <w:r>
        <w:t xml:space="preserve">  </w:t>
      </w:r>
    </w:p>
    <w:p w14:paraId="65F6FF0B" w14:textId="4D2A7D77" w:rsidR="00E51289" w:rsidRDefault="00E27D77" w:rsidP="00F135EC">
      <w:pPr>
        <w:ind w:left="851"/>
        <w:jc w:val="right"/>
        <w:rPr>
          <w:rStyle w:val="Hyperlink"/>
        </w:rPr>
      </w:pPr>
      <w:r>
        <w:t xml:space="preserve"> </w:t>
      </w:r>
      <w:hyperlink w:anchor="BackContents" w:history="1">
        <w:r w:rsidR="00E51289" w:rsidRPr="001860E3">
          <w:rPr>
            <w:rStyle w:val="Hyperlink"/>
          </w:rPr>
          <w:t>Back to Contents</w:t>
        </w:r>
      </w:hyperlink>
    </w:p>
    <w:p w14:paraId="20AE063E" w14:textId="092CA876" w:rsidR="00E73809" w:rsidRPr="0001387D" w:rsidRDefault="00C83FA7" w:rsidP="00E73809">
      <w:pPr>
        <w:pStyle w:val="Heading3"/>
      </w:pPr>
      <w:r>
        <w:t xml:space="preserve">      </w:t>
      </w:r>
      <w:r w:rsidR="00E73809">
        <w:t xml:space="preserve"> </w:t>
      </w:r>
      <w:bookmarkStart w:id="22" w:name="PrivatePublicHealth"/>
      <w:bookmarkStart w:id="23" w:name="_Toc69294849"/>
      <w:r w:rsidR="00E73809">
        <w:t>Private and public sector healthcare</w:t>
      </w:r>
      <w:bookmarkEnd w:id="22"/>
      <w:bookmarkEnd w:id="23"/>
    </w:p>
    <w:p w14:paraId="4F324C25" w14:textId="77777777" w:rsidR="00E73809" w:rsidRDefault="00E73809" w:rsidP="00E73809">
      <w:pPr>
        <w:pStyle w:val="ListParagraph"/>
        <w:ind w:left="851" w:hanging="851"/>
      </w:pPr>
      <w:r>
        <w:t>An undated Pacific Prime (private insurance advisers company) article, Zimbabwe Health Insurance, stated:</w:t>
      </w:r>
    </w:p>
    <w:p w14:paraId="579FF631" w14:textId="77777777" w:rsidR="00E73809" w:rsidRDefault="00E73809" w:rsidP="00E73809">
      <w:pPr>
        <w:ind w:left="851"/>
      </w:pPr>
      <w:r>
        <w:t>‘The Ministry of Health is responsible for the healthcare services in Zimbabwe and it provides 50% of the total healthcare expenditure in the public healthcare sector. Local authorities, mission churches, industrial organisations and private services fund the remaining 50% of healthcare spending. The public healthcare sector in Zimbabwe is the primary healthcare services provider for the country.</w:t>
      </w:r>
    </w:p>
    <w:p w14:paraId="2EB48BF8" w14:textId="77777777" w:rsidR="00E73809" w:rsidRDefault="00E73809" w:rsidP="00E73809">
      <w:pPr>
        <w:ind w:left="851"/>
      </w:pPr>
      <w:r>
        <w:t>‘The public healthcare delivery services in Zimbabwe are decentralised and healthcare is provided at four levels namely primary, secondary, tertiary and quaternary. Healthcare programs in the country focuses mainly on Primary Healthcare services (PHC) which includes the provision of basic and essential preventive and curative care, maternal and child health services, health education, nutrition education, communicable diseases control and immunization, water and sanitation, and the nation’s essential drugs program. Every healthcare facility in Zimbabwe offers a full range of curative and preventive services.</w:t>
      </w:r>
    </w:p>
    <w:p w14:paraId="5F6A7E96" w14:textId="77777777" w:rsidR="00E73809" w:rsidRDefault="00E73809" w:rsidP="00E73809">
      <w:pPr>
        <w:ind w:left="851"/>
      </w:pPr>
      <w:r>
        <w:t>‘In general, the infrastructure of the public healthcare sector in Zimbabwe is weak and unreliable. Medical facilities are limited and there is a lack of trained medical staff and shortage of necessary medicines. According to the World Health Organization’s rankings of the world's health systems, Zimbabwe ranked 155 out of 190 countries…</w:t>
      </w:r>
    </w:p>
    <w:p w14:paraId="13872400" w14:textId="77777777" w:rsidR="00E73809" w:rsidRDefault="00E73809" w:rsidP="00E73809">
      <w:pPr>
        <w:pStyle w:val="ListParagraph"/>
        <w:numPr>
          <w:ilvl w:val="0"/>
          <w:numId w:val="0"/>
        </w:numPr>
        <w:ind w:left="851"/>
      </w:pPr>
      <w:r>
        <w:t xml:space="preserve">‘Private healthcare is also available in Zimbabwe, however, treatments in private clinics are normally expensive and Zimbabwean medical facilities often demand payment up-front before providing treatments to patients, and </w:t>
      </w:r>
      <w:r>
        <w:lastRenderedPageBreak/>
        <w:t xml:space="preserve">this often involves a large sum of money. Moreover, the standards of nursing care in private hospitals are inconsistent.’ </w:t>
      </w:r>
      <w:r>
        <w:rPr>
          <w:rStyle w:val="FootnoteReference"/>
        </w:rPr>
        <w:footnoteReference w:id="4"/>
      </w:r>
    </w:p>
    <w:p w14:paraId="427CCFDE" w14:textId="77777777" w:rsidR="00E73809" w:rsidRDefault="00C006F2" w:rsidP="009B1871">
      <w:pPr>
        <w:jc w:val="right"/>
      </w:pPr>
      <w:hyperlink w:anchor="BackContents" w:history="1">
        <w:r w:rsidR="00E73809" w:rsidRPr="001860E3">
          <w:rPr>
            <w:rStyle w:val="Hyperlink"/>
          </w:rPr>
          <w:t>Back to Contents</w:t>
        </w:r>
      </w:hyperlink>
    </w:p>
    <w:p w14:paraId="493F5682" w14:textId="4FB9A690" w:rsidR="00E73809" w:rsidRDefault="00C83FA7" w:rsidP="00E73809">
      <w:pPr>
        <w:pStyle w:val="Heading3"/>
      </w:pPr>
      <w:r>
        <w:t xml:space="preserve">     </w:t>
      </w:r>
      <w:r w:rsidR="00E73809">
        <w:t xml:space="preserve">  </w:t>
      </w:r>
      <w:bookmarkStart w:id="24" w:name="HealthCosts"/>
      <w:bookmarkStart w:id="25" w:name="_Toc69294850"/>
      <w:r w:rsidR="00E73809">
        <w:t>Cost and access to medical treatment and drugs</w:t>
      </w:r>
      <w:bookmarkEnd w:id="24"/>
      <w:bookmarkEnd w:id="25"/>
    </w:p>
    <w:p w14:paraId="1DE6916B" w14:textId="22061CB8" w:rsidR="00E73809" w:rsidRDefault="00E73809" w:rsidP="00E73809">
      <w:pPr>
        <w:pStyle w:val="ListParagraph"/>
        <w:ind w:left="851" w:hanging="851"/>
      </w:pPr>
      <w:r>
        <w:t xml:space="preserve">A Mywage.org article, Medical Insurance in Zimbabwe, undated, stated:  </w:t>
      </w:r>
    </w:p>
    <w:p w14:paraId="316587B2" w14:textId="77777777" w:rsidR="00E73809" w:rsidRDefault="00E73809" w:rsidP="00E73809">
      <w:pPr>
        <w:ind w:left="851"/>
      </w:pPr>
      <w:r>
        <w:t>‘Most workers in the country cannot afford private hospitals and clinics, so they are cared for at state and mission hospitals and clinics, which are less expensive…</w:t>
      </w:r>
    </w:p>
    <w:p w14:paraId="1F1378A1" w14:textId="77777777" w:rsidR="00E73809" w:rsidRDefault="00E73809" w:rsidP="00E73809">
      <w:pPr>
        <w:ind w:left="851"/>
      </w:pPr>
      <w:r>
        <w:t>‘There are more than 30 medical aid societies in the country. Around 10 of these are in-house or restricted to respective industries or employees, while the rest are open societies.</w:t>
      </w:r>
    </w:p>
    <w:p w14:paraId="49077E79" w14:textId="77777777" w:rsidR="00E73809" w:rsidRDefault="00E73809" w:rsidP="00E73809">
      <w:pPr>
        <w:ind w:left="851"/>
      </w:pPr>
      <w:r>
        <w:t>‘Both public and private employers provide medical insurance through participation in medical aid societies. These are non-profit organisations that collect premiums from business and/or government organisations and use that money to pay health care providers for services provided to beneficiaries. </w:t>
      </w:r>
    </w:p>
    <w:p w14:paraId="3F8BB476" w14:textId="77777777" w:rsidR="00E73809" w:rsidRDefault="00E73809" w:rsidP="00E73809">
      <w:pPr>
        <w:ind w:left="851"/>
      </w:pPr>
      <w:r>
        <w:t>‘Medical insurance money, whether for public or private facilities, is deducted each month from a workers’ salary.</w:t>
      </w:r>
    </w:p>
    <w:p w14:paraId="6D96D7CC" w14:textId="77777777" w:rsidR="00E73809" w:rsidRDefault="00E73809" w:rsidP="00E73809">
      <w:pPr>
        <w:ind w:left="851"/>
      </w:pPr>
      <w:r>
        <w:t>‘Medical aid schemes in workplaces in Zimbabwe are voluntary, dealing directly with employers and consumers and avoiding broker costs. But they can limit an employee’s choice of society. </w:t>
      </w:r>
    </w:p>
    <w:p w14:paraId="4EE1B182" w14:textId="77777777" w:rsidR="00E73809" w:rsidRDefault="00E73809" w:rsidP="00E73809">
      <w:pPr>
        <w:ind w:left="851"/>
      </w:pPr>
      <w:r>
        <w:t>‘Benefit packages are clearly specified, but are segmented. There are different levels of cover, which apply to the different income groups of beneficiaries…</w:t>
      </w:r>
    </w:p>
    <w:p w14:paraId="4363A091" w14:textId="77777777" w:rsidR="00E73809" w:rsidRDefault="00E73809" w:rsidP="00E73809">
      <w:pPr>
        <w:ind w:left="851"/>
      </w:pPr>
      <w:r>
        <w:t>‘The Premier Service Medical Aid Society (PSMAS) is an example of a state health insurance system. Civil servants have access to state insurance only if they are government employees. </w:t>
      </w:r>
    </w:p>
    <w:p w14:paraId="6013BA6F" w14:textId="77777777" w:rsidR="00E73809" w:rsidRDefault="00E73809" w:rsidP="00E73809">
      <w:pPr>
        <w:ind w:left="851"/>
      </w:pPr>
      <w:r>
        <w:t>‘Premier Service Medical Aid Society is a state-funded scheme and is mainly prioritised for civil servants and low income persons. Employees with this insurance can access all government hospitals and clinics without having to spend large amounts of money upfront…</w:t>
      </w:r>
    </w:p>
    <w:p w14:paraId="6FE41368" w14:textId="77777777" w:rsidR="00E73809" w:rsidRDefault="00E73809" w:rsidP="00E73809">
      <w:pPr>
        <w:ind w:left="851"/>
      </w:pPr>
      <w:r>
        <w:t>‘The inability of public medical service providers to pay their debts is hampering efforts to procure drugs for the health sector. This impacts on proper health care for employees with low incomes...</w:t>
      </w:r>
    </w:p>
    <w:p w14:paraId="1BC969E1" w14:textId="77777777" w:rsidR="00E73809" w:rsidRDefault="00E73809" w:rsidP="00E73809">
      <w:pPr>
        <w:ind w:left="851"/>
      </w:pPr>
      <w:r>
        <w:t>‘The private medical industry in Zimbabwe is small but plays a significant role in most workplaces and is the biggest player in the private sector. Medical Aid societies cover a tenth of the country’s population and provide 80% of income to private health care providers in Zimbabwe…</w:t>
      </w:r>
    </w:p>
    <w:p w14:paraId="18EFA233" w14:textId="77777777" w:rsidR="00E73809" w:rsidRDefault="00E73809" w:rsidP="00E73809">
      <w:pPr>
        <w:ind w:left="851"/>
      </w:pPr>
      <w:r>
        <w:t>‘Benefit packages can discriminate between management and lower grades, with those designed for higher income groups providing access to both private and public hospitals.</w:t>
      </w:r>
    </w:p>
    <w:p w14:paraId="3C2E409D" w14:textId="77777777" w:rsidR="00E73809" w:rsidRDefault="00E73809" w:rsidP="00E73809">
      <w:pPr>
        <w:ind w:left="851"/>
      </w:pPr>
      <w:r>
        <w:lastRenderedPageBreak/>
        <w:t>‘Those packages designed for lower grades often only have full access to public hospitals and limited access to private hospitals…</w:t>
      </w:r>
    </w:p>
    <w:p w14:paraId="5571A8D1" w14:textId="025CD582" w:rsidR="00E73809" w:rsidRDefault="00E73809" w:rsidP="00E73809">
      <w:pPr>
        <w:ind w:left="851"/>
      </w:pPr>
      <w:r>
        <w:t xml:space="preserve">‘These medical practitioners are popular in Zimbabwe and offer an alternative source for many Zimbabweans seeking medical treatment through the </w:t>
      </w:r>
      <w:proofErr w:type="spellStart"/>
      <w:r>
        <w:t>Zimbabawe</w:t>
      </w:r>
      <w:proofErr w:type="spellEnd"/>
      <w:r>
        <w:t xml:space="preserve"> </w:t>
      </w:r>
      <w:r w:rsidR="00F14B34">
        <w:t xml:space="preserve">[sic] </w:t>
      </w:r>
      <w:r>
        <w:t>National Traditional Healers Association (</w:t>
      </w:r>
      <w:proofErr w:type="spellStart"/>
      <w:r>
        <w:t>Zinatha</w:t>
      </w:r>
      <w:proofErr w:type="spellEnd"/>
      <w:r>
        <w:t xml:space="preserve">).’ </w:t>
      </w:r>
      <w:r>
        <w:rPr>
          <w:rStyle w:val="FootnoteReference"/>
        </w:rPr>
        <w:footnoteReference w:id="5"/>
      </w:r>
    </w:p>
    <w:p w14:paraId="04663558" w14:textId="308FB848" w:rsidR="00E73809" w:rsidRDefault="00E73809" w:rsidP="00E73809">
      <w:pPr>
        <w:pStyle w:val="ListParagraph"/>
        <w:ind w:left="851" w:hanging="851"/>
      </w:pPr>
      <w:r>
        <w:t>An undated Pacific Prime article, Zimbabwe Health Insurance, stated:</w:t>
      </w:r>
    </w:p>
    <w:p w14:paraId="60191528" w14:textId="77777777" w:rsidR="00E73809" w:rsidRDefault="00E73809" w:rsidP="00A70FA6">
      <w:pPr>
        <w:ind w:left="851"/>
      </w:pPr>
      <w:r>
        <w:t>‘</w:t>
      </w:r>
      <w:r w:rsidRPr="00D632B8">
        <w:t>It is often that doctors, hospitals and air ambulance medical evacuation services require immediate cash payment before receiving health services.</w:t>
      </w:r>
    </w:p>
    <w:p w14:paraId="3D4D9578" w14:textId="77777777" w:rsidR="00E73809" w:rsidRPr="005C259B" w:rsidRDefault="00E73809" w:rsidP="00A70FA6">
      <w:pPr>
        <w:ind w:left="851"/>
      </w:pPr>
      <w:r w:rsidRPr="00D632B8">
        <w:t>‘Hospitals in the rural areas are only equipped with basic equipment and supplies, and they are unable to provide medical services for serious accidents or illnesses. Moreover, in case of an emergency, patients may have to make their own transportation to nearby medical facilities.’</w:t>
      </w:r>
      <w:r>
        <w:t xml:space="preserve"> </w:t>
      </w:r>
      <w:r w:rsidRPr="00A70FA6">
        <w:rPr>
          <w:rStyle w:val="FootnoteReference"/>
          <w:bCs/>
        </w:rPr>
        <w:footnoteReference w:id="6"/>
      </w:r>
    </w:p>
    <w:p w14:paraId="646BF2AF" w14:textId="77777777" w:rsidR="00E73809" w:rsidRDefault="00E73809" w:rsidP="00E73809">
      <w:pPr>
        <w:pStyle w:val="ListParagraph"/>
        <w:ind w:left="851" w:hanging="851"/>
      </w:pPr>
      <w:r>
        <w:t xml:space="preserve">A Guardian report, </w:t>
      </w:r>
      <w:r w:rsidRPr="004051BE">
        <w:t>No cash, no cure: Zimbabwe’s hospitals buckle amid economic crisis</w:t>
      </w:r>
      <w:r>
        <w:t xml:space="preserve">, dated 14 July 2016, stated:  </w:t>
      </w:r>
    </w:p>
    <w:p w14:paraId="1C4A1877" w14:textId="77777777" w:rsidR="00E73809" w:rsidRDefault="00E73809" w:rsidP="00E73809">
      <w:pPr>
        <w:ind w:left="851"/>
      </w:pPr>
      <w:r>
        <w:t>‘</w:t>
      </w:r>
      <w:r w:rsidRPr="004051BE">
        <w:t>According to a local watchdog, Citizens Health Watch, 90% of healthcare institutions don’t have essential medicines in stock, and there have been sporadic shortages of antiretroviral (ARV) drugs, which are supposed to be free for HIV patients in public hospitals.</w:t>
      </w:r>
    </w:p>
    <w:p w14:paraId="61994E7E" w14:textId="7F394E13" w:rsidR="00E73809" w:rsidRDefault="00E73809" w:rsidP="00E73809">
      <w:pPr>
        <w:ind w:left="851"/>
      </w:pPr>
      <w:r>
        <w:t xml:space="preserve">‘“Patients are [being] asked to buy from private pharmacies,” explains Mercy </w:t>
      </w:r>
      <w:proofErr w:type="spellStart"/>
      <w:r>
        <w:t>Bosha</w:t>
      </w:r>
      <w:proofErr w:type="spellEnd"/>
      <w:r>
        <w:t>, programme manager at Citizens Health Watch. She estimates that most hospitals across the country are running at less than 30% capacity</w:t>
      </w:r>
      <w:r w:rsidR="00A43C68">
        <w:t>…</w:t>
      </w:r>
    </w:p>
    <w:p w14:paraId="3D47DF5B" w14:textId="2D4F7F8F" w:rsidR="00E73809" w:rsidRDefault="00E73809" w:rsidP="00E73809">
      <w:pPr>
        <w:ind w:left="851"/>
      </w:pPr>
      <w:r>
        <w:t>‘A yellow fever vaccination may cost $66 in Zimbabwe but only $24 in Kenya, according a recent parliamentary debate, and reports from local newspapers have suggested that Zimbabweans in the north of the country have to “run with cooler boxes” to Zambia to buy blood for sick relatives because it’s cheaper there. In Zimbabwe, fees vary and appear to be decided on in an ad hoc manner.</w:t>
      </w:r>
    </w:p>
    <w:p w14:paraId="09508658" w14:textId="77777777" w:rsidR="00E73809" w:rsidRDefault="00E73809" w:rsidP="00E73809">
      <w:pPr>
        <w:ind w:left="851"/>
      </w:pPr>
      <w:r>
        <w:t>‘</w:t>
      </w:r>
      <w:proofErr w:type="spellStart"/>
      <w:r w:rsidRPr="004051BE">
        <w:t>Bosha</w:t>
      </w:r>
      <w:proofErr w:type="spellEnd"/>
      <w:r w:rsidRPr="004051BE">
        <w:t xml:space="preserve"> says a seven-day course of the commonly used antibiotic Amoxicillin can cost up to $7, and a monthly supply of ARVs between $40 and $50. An HIV viral load blood examination, which is needed to determine whether patients are responding well to ARVs, can cost up to $30 at a private laboratory. Most public healthcare institutions don’t offer this service.</w:t>
      </w:r>
    </w:p>
    <w:p w14:paraId="713EA11A" w14:textId="01FAB5B7" w:rsidR="00E73809" w:rsidRDefault="00E73809" w:rsidP="00E73809">
      <w:pPr>
        <w:ind w:left="851"/>
      </w:pPr>
      <w:r>
        <w:t>‘</w:t>
      </w:r>
      <w:r w:rsidRPr="004051BE">
        <w:t>The medical system is in such disarray that nearly two-thirds of sick Zimbabweans do not seek out the treatment they need because they can’t</w:t>
      </w:r>
      <w:r w:rsidR="00A43C68">
        <w:t xml:space="preserve"> </w:t>
      </w:r>
      <w:r w:rsidRPr="004051BE">
        <w:t>afford it, according to the Ministry of Finance and Economic Development.</w:t>
      </w:r>
      <w:r>
        <w:t xml:space="preserve">’ </w:t>
      </w:r>
      <w:r>
        <w:rPr>
          <w:rStyle w:val="FootnoteReference"/>
        </w:rPr>
        <w:footnoteReference w:id="7"/>
      </w:r>
    </w:p>
    <w:p w14:paraId="40086E1A" w14:textId="77777777" w:rsidR="00106118" w:rsidRPr="00106118" w:rsidRDefault="00C46BC7" w:rsidP="00C46BC7">
      <w:pPr>
        <w:pStyle w:val="ListParagraph"/>
        <w:ind w:left="851" w:hanging="851"/>
        <w:rPr>
          <w:rFonts w:eastAsia="Times New Roman"/>
          <w:lang w:val="en-US" w:eastAsia="en-GB"/>
        </w:rPr>
      </w:pPr>
      <w:r>
        <w:rPr>
          <w:rFonts w:eastAsia="Times New Roman"/>
          <w:lang w:eastAsia="en-GB"/>
        </w:rPr>
        <w:t xml:space="preserve">A Voice of America </w:t>
      </w:r>
      <w:r w:rsidR="00106118">
        <w:rPr>
          <w:rFonts w:eastAsia="Times New Roman"/>
          <w:lang w:eastAsia="en-GB"/>
        </w:rPr>
        <w:t>report</w:t>
      </w:r>
      <w:r>
        <w:rPr>
          <w:rFonts w:eastAsia="Times New Roman"/>
          <w:lang w:eastAsia="en-GB"/>
        </w:rPr>
        <w:t xml:space="preserve">, </w:t>
      </w:r>
      <w:r w:rsidRPr="00C70AC6">
        <w:rPr>
          <w:lang w:val="en-US"/>
        </w:rPr>
        <w:t>Zimbabwe Authorities Worried by Medical Drugs on Black Market</w:t>
      </w:r>
      <w:r>
        <w:rPr>
          <w:lang w:val="en-US"/>
        </w:rPr>
        <w:t>,</w:t>
      </w:r>
      <w:r>
        <w:rPr>
          <w:rFonts w:eastAsia="Times New Roman"/>
          <w:lang w:eastAsia="en-GB"/>
        </w:rPr>
        <w:t xml:space="preserve"> published in October 2018</w:t>
      </w:r>
      <w:r w:rsidR="00106118">
        <w:rPr>
          <w:rFonts w:eastAsia="Times New Roman"/>
          <w:lang w:eastAsia="en-GB"/>
        </w:rPr>
        <w:t>,</w:t>
      </w:r>
      <w:r>
        <w:rPr>
          <w:rFonts w:eastAsia="Times New Roman"/>
          <w:lang w:eastAsia="en-GB"/>
        </w:rPr>
        <w:t xml:space="preserve"> noted that: </w:t>
      </w:r>
    </w:p>
    <w:p w14:paraId="1E3EEAE1" w14:textId="6538C739" w:rsidR="00106118" w:rsidRDefault="00C46BC7" w:rsidP="00106118">
      <w:pPr>
        <w:ind w:left="851"/>
        <w:rPr>
          <w:rFonts w:eastAsia="Times New Roman"/>
          <w:lang w:val="en-US" w:eastAsia="en-GB"/>
        </w:rPr>
      </w:pPr>
      <w:r w:rsidRPr="00106118">
        <w:rPr>
          <w:rFonts w:eastAsia="Times New Roman"/>
          <w:lang w:eastAsia="en-GB"/>
        </w:rPr>
        <w:t>‘</w:t>
      </w:r>
      <w:r w:rsidRPr="00106118">
        <w:rPr>
          <w:rFonts w:eastAsia="Times New Roman"/>
          <w:lang w:val="en-US" w:eastAsia="en-GB"/>
        </w:rPr>
        <w:t xml:space="preserve">Authorities in Zimbabwe say the country's economic crisis has resulted in an acute shortage of essential medical drugs. Officials say the shortage has </w:t>
      </w:r>
      <w:r w:rsidRPr="00106118">
        <w:rPr>
          <w:rFonts w:eastAsia="Times New Roman"/>
          <w:lang w:val="en-US" w:eastAsia="en-GB"/>
        </w:rPr>
        <w:lastRenderedPageBreak/>
        <w:t>pushed some people to turn to the black market for medicines, some of which are not certified by the drug control authority</w:t>
      </w:r>
      <w:r w:rsidR="00106118">
        <w:rPr>
          <w:rFonts w:eastAsia="Times New Roman"/>
          <w:lang w:val="en-US" w:eastAsia="en-GB"/>
        </w:rPr>
        <w:t>…</w:t>
      </w:r>
    </w:p>
    <w:p w14:paraId="606F8404" w14:textId="55786D9B" w:rsidR="00C46BC7" w:rsidRPr="00106118" w:rsidRDefault="00106118" w:rsidP="00106118">
      <w:pPr>
        <w:ind w:left="851"/>
        <w:rPr>
          <w:rFonts w:eastAsia="Times New Roman"/>
          <w:lang w:val="en-US" w:eastAsia="en-GB"/>
        </w:rPr>
      </w:pPr>
      <w:r>
        <w:rPr>
          <w:rFonts w:eastAsia="Times New Roman"/>
          <w:lang w:val="en-US" w:eastAsia="en-GB"/>
        </w:rPr>
        <w:t>‘</w:t>
      </w:r>
      <w:proofErr w:type="spellStart"/>
      <w:r w:rsidRPr="00106118">
        <w:rPr>
          <w:rFonts w:eastAsia="Times New Roman"/>
          <w:lang w:val="en-US" w:eastAsia="en-GB"/>
        </w:rPr>
        <w:t>Portifa</w:t>
      </w:r>
      <w:proofErr w:type="spellEnd"/>
      <w:r w:rsidRPr="00106118">
        <w:rPr>
          <w:rFonts w:eastAsia="Times New Roman"/>
          <w:lang w:val="en-US" w:eastAsia="en-GB"/>
        </w:rPr>
        <w:t xml:space="preserve"> </w:t>
      </w:r>
      <w:proofErr w:type="spellStart"/>
      <w:r w:rsidRPr="00106118">
        <w:rPr>
          <w:rFonts w:eastAsia="Times New Roman"/>
          <w:lang w:val="en-US" w:eastAsia="en-GB"/>
        </w:rPr>
        <w:t>Mwendera</w:t>
      </w:r>
      <w:proofErr w:type="spellEnd"/>
      <w:r w:rsidRPr="00106118">
        <w:rPr>
          <w:rFonts w:eastAsia="Times New Roman"/>
          <w:lang w:val="en-US" w:eastAsia="en-GB"/>
        </w:rPr>
        <w:t>, president of the Pharmaceutical Society of Zimbabwe, acknowledges the health sector is failing to import enough antibiotics as well as drugs for ailments such as cancer, diabetes and hypertension.</w:t>
      </w:r>
      <w:r>
        <w:rPr>
          <w:rFonts w:eastAsia="Times New Roman"/>
          <w:lang w:val="en-US" w:eastAsia="en-GB"/>
        </w:rPr>
        <w:t xml:space="preserve">’ </w:t>
      </w:r>
      <w:r w:rsidR="00C46BC7">
        <w:rPr>
          <w:rStyle w:val="FootnoteReference"/>
          <w:rFonts w:eastAsia="Times New Roman"/>
          <w:lang w:val="en-US" w:eastAsia="en-GB"/>
        </w:rPr>
        <w:footnoteReference w:id="8"/>
      </w:r>
    </w:p>
    <w:p w14:paraId="683A5A59" w14:textId="6B1D822A" w:rsidR="0050702E" w:rsidRPr="00397878" w:rsidRDefault="0050702E" w:rsidP="0050702E">
      <w:pPr>
        <w:pStyle w:val="ListParagraph"/>
        <w:ind w:left="851" w:hanging="851"/>
        <w:rPr>
          <w:rFonts w:eastAsia="Times New Roman"/>
          <w:lang w:eastAsia="en-GB"/>
        </w:rPr>
      </w:pPr>
      <w:r>
        <w:t xml:space="preserve">See also </w:t>
      </w:r>
      <w:r w:rsidR="009051A3">
        <w:t xml:space="preserve">the US Embassy, Harare, </w:t>
      </w:r>
      <w:hyperlink r:id="rId18" w:history="1">
        <w:r w:rsidR="009051A3" w:rsidRPr="009051A3">
          <w:rPr>
            <w:rStyle w:val="Hyperlink"/>
          </w:rPr>
          <w:t>Duty Book</w:t>
        </w:r>
      </w:hyperlink>
      <w:r w:rsidR="009051A3">
        <w:t xml:space="preserve"> for a list of physicians/emergency providers in </w:t>
      </w:r>
      <w:r w:rsidR="005E7CC0">
        <w:t xml:space="preserve">Harare, Bulawayo, Gweru, Kariba, </w:t>
      </w:r>
      <w:proofErr w:type="spellStart"/>
      <w:r w:rsidR="005E7CC0">
        <w:t>Mutare</w:t>
      </w:r>
      <w:proofErr w:type="spellEnd"/>
      <w:r w:rsidR="005E7CC0">
        <w:t>, and Victoria Falls</w:t>
      </w:r>
      <w:r w:rsidR="009051A3">
        <w:t>.</w:t>
      </w:r>
    </w:p>
    <w:p w14:paraId="2725F157" w14:textId="00607CF3" w:rsidR="00E73809" w:rsidRDefault="00C006F2" w:rsidP="00E73809">
      <w:pPr>
        <w:jc w:val="right"/>
        <w:rPr>
          <w:rStyle w:val="Hyperlink"/>
        </w:rPr>
      </w:pPr>
      <w:hyperlink w:anchor="contents" w:history="1">
        <w:r w:rsidR="00E73809" w:rsidRPr="00B02727">
          <w:rPr>
            <w:rStyle w:val="Hyperlink"/>
          </w:rPr>
          <w:t>Back to Contents</w:t>
        </w:r>
      </w:hyperlink>
    </w:p>
    <w:p w14:paraId="525A5A40" w14:textId="26969094" w:rsidR="005A0B3A" w:rsidRDefault="005A0B3A" w:rsidP="009B1871">
      <w:pPr>
        <w:pStyle w:val="Heading2"/>
      </w:pPr>
      <w:bookmarkStart w:id="26" w:name="_Toc69294851"/>
      <w:r>
        <w:t>Cancer</w:t>
      </w:r>
      <w:bookmarkEnd w:id="26"/>
      <w:r w:rsidRPr="00550924">
        <w:t xml:space="preserve"> </w:t>
      </w:r>
    </w:p>
    <w:p w14:paraId="748AA6BA" w14:textId="39E225D1" w:rsidR="005B23DE" w:rsidRPr="005B23DE" w:rsidRDefault="005A0B3A" w:rsidP="005A0B3A">
      <w:pPr>
        <w:pStyle w:val="Heading3"/>
      </w:pPr>
      <w:r>
        <w:t xml:space="preserve">       </w:t>
      </w:r>
      <w:bookmarkStart w:id="27" w:name="CancerOverview"/>
      <w:bookmarkStart w:id="28" w:name="_Toc69294852"/>
      <w:r>
        <w:t>Overview</w:t>
      </w:r>
      <w:bookmarkEnd w:id="27"/>
      <w:bookmarkEnd w:id="28"/>
    </w:p>
    <w:p w14:paraId="7571C6E2" w14:textId="4CCF0B4B" w:rsidR="00DA406E" w:rsidRDefault="00B11F65" w:rsidP="00882EB3">
      <w:pPr>
        <w:pStyle w:val="ListParagraph"/>
        <w:ind w:left="851" w:hanging="851"/>
        <w:rPr>
          <w:rFonts w:eastAsia="Times New Roman"/>
          <w:lang w:eastAsia="en-GB"/>
        </w:rPr>
      </w:pPr>
      <w:r>
        <w:t xml:space="preserve">A </w:t>
      </w:r>
      <w:r w:rsidR="003767E9">
        <w:t>Newsday article, Cancer clinic opened in Harare, dated</w:t>
      </w:r>
      <w:r w:rsidR="00060956">
        <w:t xml:space="preserve"> </w:t>
      </w:r>
      <w:r w:rsidR="003767E9">
        <w:t>17 August 2016, stated:</w:t>
      </w:r>
    </w:p>
    <w:p w14:paraId="0A4AE492" w14:textId="7AD75515" w:rsidR="00B11F65" w:rsidRDefault="00DA406E" w:rsidP="009B1871">
      <w:pPr>
        <w:ind w:left="851"/>
        <w:rPr>
          <w:lang w:eastAsia="en-GB"/>
        </w:rPr>
      </w:pPr>
      <w:r>
        <w:rPr>
          <w:lang w:eastAsia="en-GB"/>
        </w:rPr>
        <w:t>‘</w:t>
      </w:r>
      <w:r w:rsidR="00B11F65" w:rsidRPr="00DA406E">
        <w:rPr>
          <w:lang w:eastAsia="en-GB"/>
        </w:rPr>
        <w:t>A $10 million cancer treatment clinic has been opened in Harare as the country seeks to find solutions to the silent killer which has affected thousands of Zimbabweans…</w:t>
      </w:r>
    </w:p>
    <w:p w14:paraId="121A3507" w14:textId="76EEF15F" w:rsidR="00B11F65" w:rsidRPr="00B11F65" w:rsidRDefault="00DA406E" w:rsidP="009B1871">
      <w:pPr>
        <w:ind w:left="851"/>
        <w:rPr>
          <w:rFonts w:cs="Times New Roman"/>
          <w:bCs/>
          <w:szCs w:val="20"/>
          <w:lang w:eastAsia="en-GB"/>
        </w:rPr>
      </w:pPr>
      <w:r>
        <w:rPr>
          <w:rFonts w:cs="Times New Roman"/>
          <w:szCs w:val="20"/>
          <w:lang w:eastAsia="en-GB"/>
        </w:rPr>
        <w:t>‘</w:t>
      </w:r>
      <w:proofErr w:type="spellStart"/>
      <w:r w:rsidR="00B11F65" w:rsidRPr="00B11F65">
        <w:rPr>
          <w:rFonts w:cs="Times New Roman"/>
          <w:szCs w:val="20"/>
          <w:lang w:eastAsia="en-GB"/>
        </w:rPr>
        <w:t>Oncocare</w:t>
      </w:r>
      <w:proofErr w:type="spellEnd"/>
      <w:r w:rsidR="00B11F65" w:rsidRPr="00B11F65">
        <w:rPr>
          <w:rFonts w:cs="Times New Roman"/>
          <w:szCs w:val="20"/>
          <w:lang w:eastAsia="en-GB"/>
        </w:rPr>
        <w:t xml:space="preserve"> Cancer Treatment Centre has equipment that can detect cancer, do chemotherapy, radiation treatment and a specialised cancer retail pharmacy to cater for the increasing number of patients who are diagnosed with the condition</w:t>
      </w:r>
      <w:r w:rsidR="007E6FA3">
        <w:rPr>
          <w:rFonts w:cs="Times New Roman"/>
          <w:szCs w:val="20"/>
          <w:lang w:eastAsia="en-GB"/>
        </w:rPr>
        <w:t>…</w:t>
      </w:r>
    </w:p>
    <w:p w14:paraId="39CD733E" w14:textId="5B3B9240" w:rsidR="00B11F65" w:rsidRPr="00B11F65" w:rsidRDefault="00DA406E" w:rsidP="009B1871">
      <w:pPr>
        <w:ind w:left="851"/>
        <w:rPr>
          <w:rFonts w:cs="Times New Roman"/>
          <w:bCs/>
          <w:szCs w:val="20"/>
          <w:lang w:eastAsia="en-GB"/>
        </w:rPr>
      </w:pPr>
      <w:r>
        <w:rPr>
          <w:rFonts w:cs="Times New Roman"/>
          <w:szCs w:val="20"/>
          <w:lang w:eastAsia="en-GB"/>
        </w:rPr>
        <w:t>‘</w:t>
      </w:r>
      <w:r w:rsidR="00B11F65" w:rsidRPr="00B11F65">
        <w:rPr>
          <w:rFonts w:cs="Times New Roman"/>
          <w:szCs w:val="20"/>
          <w:lang w:eastAsia="en-GB"/>
        </w:rPr>
        <w:t>Due to high costs related to cancer treatment, many Zimbabweans often fly out of the country for treatment to countries such as India and South Africa</w:t>
      </w:r>
      <w:r w:rsidR="007E6FA3">
        <w:rPr>
          <w:rFonts w:cs="Times New Roman"/>
          <w:szCs w:val="20"/>
          <w:lang w:eastAsia="en-GB"/>
        </w:rPr>
        <w:t>…</w:t>
      </w:r>
    </w:p>
    <w:p w14:paraId="567147CA" w14:textId="0245A938" w:rsidR="00205188" w:rsidRDefault="00DA406E" w:rsidP="009B1871">
      <w:pPr>
        <w:ind w:left="851"/>
        <w:rPr>
          <w:rFonts w:cs="Times New Roman"/>
          <w:bCs/>
          <w:szCs w:val="20"/>
          <w:lang w:eastAsia="en-GB"/>
        </w:rPr>
      </w:pPr>
      <w:r>
        <w:rPr>
          <w:rFonts w:cs="Times New Roman"/>
          <w:szCs w:val="20"/>
          <w:lang w:eastAsia="en-GB"/>
        </w:rPr>
        <w:t>‘</w:t>
      </w:r>
      <w:r w:rsidR="00B11F65" w:rsidRPr="00B11F65">
        <w:rPr>
          <w:rFonts w:cs="Times New Roman"/>
          <w:szCs w:val="20"/>
          <w:lang w:eastAsia="en-GB"/>
        </w:rPr>
        <w:t>Radiotherapy costs between $3 000 and $4 000 for a whole session. In addition, cancer drugs are expensive.</w:t>
      </w:r>
      <w:r>
        <w:rPr>
          <w:rFonts w:cs="Times New Roman"/>
          <w:szCs w:val="20"/>
          <w:lang w:eastAsia="en-GB"/>
        </w:rPr>
        <w:t>’</w:t>
      </w:r>
      <w:r w:rsidR="00786C2D">
        <w:rPr>
          <w:rFonts w:cs="Times New Roman"/>
          <w:szCs w:val="20"/>
          <w:lang w:eastAsia="en-GB"/>
        </w:rPr>
        <w:t xml:space="preserve"> </w:t>
      </w:r>
      <w:r>
        <w:rPr>
          <w:rStyle w:val="FootnoteReference"/>
          <w:rFonts w:eastAsia="Times New Roman" w:cs="Times New Roman"/>
          <w:szCs w:val="20"/>
          <w:lang w:eastAsia="en-GB"/>
        </w:rPr>
        <w:footnoteReference w:id="9"/>
      </w:r>
    </w:p>
    <w:p w14:paraId="5553827D" w14:textId="77E713EA" w:rsidR="009E7909" w:rsidRDefault="00C006F2" w:rsidP="009B1871">
      <w:pPr>
        <w:jc w:val="right"/>
      </w:pPr>
      <w:hyperlink w:anchor="BackContents" w:history="1">
        <w:r w:rsidR="009E7909" w:rsidRPr="00D62691">
          <w:rPr>
            <w:rStyle w:val="Hyperlink"/>
          </w:rPr>
          <w:t>Back to Contents</w:t>
        </w:r>
      </w:hyperlink>
    </w:p>
    <w:p w14:paraId="2458F82B" w14:textId="20604D81" w:rsidR="009E7909" w:rsidRDefault="009E7909" w:rsidP="001221C9">
      <w:pPr>
        <w:pStyle w:val="Heading3"/>
        <w:keepNext w:val="0"/>
        <w:keepLines w:val="0"/>
      </w:pPr>
      <w:r>
        <w:t xml:space="preserve">       </w:t>
      </w:r>
      <w:bookmarkStart w:id="29" w:name="_Toc69294853"/>
      <w:r>
        <w:t>Screening services</w:t>
      </w:r>
      <w:bookmarkEnd w:id="29"/>
    </w:p>
    <w:p w14:paraId="3127FBC2" w14:textId="4D077A7A" w:rsidR="00C20A8A" w:rsidRDefault="00C20A8A" w:rsidP="001221C9">
      <w:pPr>
        <w:pStyle w:val="ListParagraph"/>
        <w:ind w:left="851" w:hanging="851"/>
      </w:pPr>
      <w:r>
        <w:t xml:space="preserve">The Zimbabwe </w:t>
      </w:r>
      <w:r w:rsidR="00AE4F4B">
        <w:t xml:space="preserve">Ministry of Health and Child Care </w:t>
      </w:r>
      <w:r w:rsidR="00F236D9">
        <w:t xml:space="preserve">report, </w:t>
      </w:r>
      <w:r w:rsidR="00AE4F4B">
        <w:t>Nationa</w:t>
      </w:r>
      <w:r w:rsidR="000F2693">
        <w:t>l</w:t>
      </w:r>
      <w:r w:rsidR="00AE4F4B">
        <w:t xml:space="preserve"> Cancer Prevention and Control Strategy for Zimbabwe</w:t>
      </w:r>
      <w:r w:rsidR="000F2693">
        <w:t xml:space="preserve"> 2014-2018</w:t>
      </w:r>
      <w:r w:rsidR="00AE4F4B">
        <w:t xml:space="preserve"> </w:t>
      </w:r>
      <w:r w:rsidR="00BA5C4C">
        <w:t>(NCPCSZ)</w:t>
      </w:r>
      <w:r w:rsidR="00F236D9">
        <w:t>,</w:t>
      </w:r>
      <w:r w:rsidR="00AE4F4B">
        <w:t xml:space="preserve"> </w:t>
      </w:r>
      <w:r>
        <w:t>stated:</w:t>
      </w:r>
    </w:p>
    <w:p w14:paraId="351FD9EA" w14:textId="39A902AE" w:rsidR="00514A01" w:rsidRDefault="00514A01" w:rsidP="0061061A">
      <w:pPr>
        <w:pStyle w:val="ListParagraph"/>
        <w:numPr>
          <w:ilvl w:val="0"/>
          <w:numId w:val="0"/>
        </w:numPr>
        <w:ind w:left="851"/>
      </w:pPr>
      <w:r>
        <w:t>‘</w:t>
      </w:r>
      <w:r w:rsidRPr="00514A01">
        <w:t xml:space="preserve">Screening services for most cancers, including cervical cancer (PAP smears), breast cancer </w:t>
      </w:r>
      <w:r w:rsidR="009F573A">
        <w:t xml:space="preserve">(mammogram and ultrasound scanning) </w:t>
      </w:r>
      <w:r w:rsidRPr="00514A01">
        <w:t xml:space="preserve">are </w:t>
      </w:r>
      <w:r w:rsidR="00E95554">
        <w:t>available in private institutions but the cost is prohibitive for the majority. Even among those who can afford screening, there have been insufficient awareness campaigns to encourage people to be screened for cancers.</w:t>
      </w:r>
    </w:p>
    <w:p w14:paraId="35A21ADF" w14:textId="17930E08" w:rsidR="00514A01" w:rsidRDefault="005D3FA0" w:rsidP="0061061A">
      <w:pPr>
        <w:pStyle w:val="ListParagraph"/>
        <w:numPr>
          <w:ilvl w:val="0"/>
          <w:numId w:val="0"/>
        </w:numPr>
        <w:ind w:left="851"/>
      </w:pPr>
      <w:r>
        <w:t>‘</w:t>
      </w:r>
      <w:r w:rsidRPr="005D3FA0">
        <w:t>These services are generally centralised and thus not available to the majority</w:t>
      </w:r>
      <w:r>
        <w:t xml:space="preserve"> (rural)</w:t>
      </w:r>
      <w:r w:rsidRPr="005D3FA0">
        <w:t xml:space="preserve"> population. Most of the Medical Aid Societies </w:t>
      </w:r>
      <w:r>
        <w:t>do</w:t>
      </w:r>
      <w:r w:rsidRPr="005D3FA0">
        <w:t xml:space="preserve"> not provide cover for screening services, while there is co-sharing of the cost with the  client by those that do cover screening. Only one Medical Aid Society provides screening for prostate cancer using Ultra Sound Scanning (USS).</w:t>
      </w:r>
    </w:p>
    <w:p w14:paraId="08F20584" w14:textId="4BA98FEE" w:rsidR="002E5558" w:rsidRDefault="000F7AE9" w:rsidP="0061061A">
      <w:pPr>
        <w:pStyle w:val="ListParagraph"/>
        <w:numPr>
          <w:ilvl w:val="0"/>
          <w:numId w:val="0"/>
        </w:numPr>
        <w:ind w:left="851"/>
      </w:pPr>
      <w:r>
        <w:t>‘Most government institutions do not offer screening for prostate, breast, cervical or colon can</w:t>
      </w:r>
      <w:r w:rsidR="00CC1428">
        <w:t>c</w:t>
      </w:r>
      <w:r>
        <w:t xml:space="preserve">ers, as the key health professionals lack adequate </w:t>
      </w:r>
      <w:r>
        <w:lastRenderedPageBreak/>
        <w:t>information and skills to provide the services, couple</w:t>
      </w:r>
      <w:r w:rsidR="00831CF1">
        <w:t xml:space="preserve">d with lack of basic equipment. However, the Ministry of Health and Child Care has several sites (Mpilo, United Bulawayo Hospital, and Masvingo) providing cervical cancer screening services using visual inspection with acetic acid and </w:t>
      </w:r>
      <w:proofErr w:type="spellStart"/>
      <w:r w:rsidR="00831CF1">
        <w:t>cervi</w:t>
      </w:r>
      <w:r w:rsidR="00CC1428">
        <w:t>c</w:t>
      </w:r>
      <w:r w:rsidR="00831CF1">
        <w:t>ography</w:t>
      </w:r>
      <w:proofErr w:type="spellEnd"/>
      <w:r w:rsidR="00831CF1">
        <w:t xml:space="preserve"> (VIAC).</w:t>
      </w:r>
    </w:p>
    <w:p w14:paraId="7F8E1135" w14:textId="55A056CE" w:rsidR="000F7AE9" w:rsidRDefault="002E5558" w:rsidP="0061061A">
      <w:pPr>
        <w:pStyle w:val="ListParagraph"/>
        <w:numPr>
          <w:ilvl w:val="0"/>
          <w:numId w:val="0"/>
        </w:numPr>
        <w:ind w:left="851"/>
      </w:pPr>
      <w:r>
        <w:t>‘</w:t>
      </w:r>
      <w:r w:rsidRPr="002E5558">
        <w:t>Zimbabwe National Family Planning Council (</w:t>
      </w:r>
      <w:proofErr w:type="spellStart"/>
      <w:r w:rsidRPr="002E5558">
        <w:t>Spilhaus</w:t>
      </w:r>
      <w:proofErr w:type="spellEnd"/>
      <w:r w:rsidRPr="002E5558">
        <w:t>), City of Harare Clinics and Newlands clinic (HIV and AIDS service organisation) also provide screening services. However, all of these services are centralised of treatment, and many cancers have the best in urban areas. Additionally, screening programmes for paediatric cancers are not yet in place.</w:t>
      </w:r>
      <w:r>
        <w:t xml:space="preserve">’ </w:t>
      </w:r>
      <w:r w:rsidR="00685869">
        <w:rPr>
          <w:rStyle w:val="FootnoteReference"/>
        </w:rPr>
        <w:footnoteReference w:id="10"/>
      </w:r>
    </w:p>
    <w:p w14:paraId="46CD41BF" w14:textId="642E93A1" w:rsidR="00984C33" w:rsidRDefault="00C006F2" w:rsidP="00984C33">
      <w:pPr>
        <w:jc w:val="right"/>
        <w:rPr>
          <w:rStyle w:val="Hyperlink"/>
          <w:szCs w:val="24"/>
        </w:rPr>
      </w:pPr>
      <w:hyperlink w:anchor="BackContents" w:history="1">
        <w:r w:rsidR="00984C33" w:rsidRPr="00D62691">
          <w:rPr>
            <w:rStyle w:val="Hyperlink"/>
            <w:szCs w:val="24"/>
          </w:rPr>
          <w:t>Back to Contents</w:t>
        </w:r>
      </w:hyperlink>
    </w:p>
    <w:p w14:paraId="2EB68E6D" w14:textId="7BD8D765" w:rsidR="00D60618" w:rsidRDefault="00D60618" w:rsidP="00D60618">
      <w:pPr>
        <w:pStyle w:val="Heading3"/>
      </w:pPr>
      <w:r>
        <w:t xml:space="preserve">       </w:t>
      </w:r>
      <w:bookmarkStart w:id="30" w:name="_Toc69294854"/>
      <w:r>
        <w:t>Diagnostic radiology</w:t>
      </w:r>
      <w:bookmarkEnd w:id="30"/>
    </w:p>
    <w:p w14:paraId="48CC4709" w14:textId="08E40E4C" w:rsidR="00D60618" w:rsidRDefault="00D60618" w:rsidP="00D60618">
      <w:pPr>
        <w:pStyle w:val="ListParagraph"/>
        <w:ind w:left="851" w:hanging="851"/>
      </w:pPr>
      <w:r>
        <w:t>The NCPCS</w:t>
      </w:r>
      <w:r w:rsidR="00B52FAA">
        <w:t>Z</w:t>
      </w:r>
      <w:r w:rsidR="00D0409A">
        <w:t xml:space="preserve"> </w:t>
      </w:r>
      <w:r>
        <w:t>report stated</w:t>
      </w:r>
      <w:r w:rsidR="00F079FE">
        <w:t>:</w:t>
      </w:r>
    </w:p>
    <w:p w14:paraId="3ED562CB" w14:textId="52A4FEB5" w:rsidR="00F079FE" w:rsidRDefault="00F079FE" w:rsidP="00F079FE">
      <w:pPr>
        <w:pStyle w:val="ListParagraph"/>
        <w:numPr>
          <w:ilvl w:val="0"/>
          <w:numId w:val="0"/>
        </w:numPr>
        <w:ind w:left="851"/>
      </w:pPr>
      <w:r>
        <w:t>‘</w:t>
      </w:r>
      <w:r w:rsidR="00F03550">
        <w:t>The availability of diagnostic and treatment services for cancer in Zimbabwe can be summarized as follows:</w:t>
      </w:r>
    </w:p>
    <w:p w14:paraId="1ECC46CA" w14:textId="7926354E" w:rsidR="00F03550" w:rsidRDefault="00F03550" w:rsidP="000A6652">
      <w:pPr>
        <w:pStyle w:val="ListParagraph"/>
        <w:numPr>
          <w:ilvl w:val="0"/>
          <w:numId w:val="24"/>
        </w:numPr>
      </w:pPr>
      <w:r>
        <w:t>Plain x-rays can be taken at district, provincial and central hospitals</w:t>
      </w:r>
    </w:p>
    <w:p w14:paraId="2A4D4A63" w14:textId="60C76328" w:rsidR="00F03550" w:rsidRDefault="00F03550" w:rsidP="00FA1100">
      <w:pPr>
        <w:pStyle w:val="ListParagraph"/>
        <w:numPr>
          <w:ilvl w:val="0"/>
          <w:numId w:val="24"/>
        </w:numPr>
      </w:pPr>
      <w:r>
        <w:t>Biopsy is done at provincial and central hospitals and a few mission hospitals</w:t>
      </w:r>
    </w:p>
    <w:p w14:paraId="608A5588" w14:textId="7797CBE7" w:rsidR="00F03550" w:rsidRDefault="00F03550" w:rsidP="00FA1100">
      <w:pPr>
        <w:pStyle w:val="ListParagraph"/>
        <w:numPr>
          <w:ilvl w:val="0"/>
          <w:numId w:val="24"/>
        </w:numPr>
      </w:pPr>
      <w:r>
        <w:t>Cytology is very limited but offered by private laboratories at a cost</w:t>
      </w:r>
    </w:p>
    <w:p w14:paraId="5449950A" w14:textId="06072F0A" w:rsidR="00F03550" w:rsidRDefault="00F03550" w:rsidP="00FA1100">
      <w:pPr>
        <w:pStyle w:val="ListParagraph"/>
        <w:numPr>
          <w:ilvl w:val="0"/>
          <w:numId w:val="24"/>
        </w:numPr>
      </w:pPr>
      <w:r>
        <w:t>Computerised Tomography (CT) scanning is available in Harare and Bulawayo. The private sector offers a reasonable service at a co</w:t>
      </w:r>
      <w:r w:rsidR="00C760EA">
        <w:t>s</w:t>
      </w:r>
      <w:r>
        <w:t>t. Public facilities for CT scanning are inadequate and non-functional most of the time</w:t>
      </w:r>
    </w:p>
    <w:p w14:paraId="6304D431" w14:textId="642B79E1" w:rsidR="00F03550" w:rsidRDefault="00F03550" w:rsidP="00FA1100">
      <w:pPr>
        <w:pStyle w:val="ListParagraph"/>
        <w:numPr>
          <w:ilvl w:val="0"/>
          <w:numId w:val="24"/>
        </w:numPr>
      </w:pPr>
      <w:r>
        <w:t xml:space="preserve">Mammography is available at private institutions and recently one machine has been installed and commissioned </w:t>
      </w:r>
      <w:r w:rsidR="00AD11D4">
        <w:t xml:space="preserve">in the government sector at </w:t>
      </w:r>
      <w:proofErr w:type="spellStart"/>
      <w:r w:rsidR="00AD11D4">
        <w:t>Parirenyatwa</w:t>
      </w:r>
      <w:proofErr w:type="spellEnd"/>
      <w:r w:rsidR="00AD11D4">
        <w:t xml:space="preserve"> Group of Hospitals</w:t>
      </w:r>
    </w:p>
    <w:p w14:paraId="58182730" w14:textId="49F735DF" w:rsidR="00AD11D4" w:rsidRDefault="00AD11D4" w:rsidP="00FA1100">
      <w:pPr>
        <w:pStyle w:val="ListParagraph"/>
        <w:numPr>
          <w:ilvl w:val="0"/>
          <w:numId w:val="24"/>
        </w:numPr>
      </w:pPr>
      <w:r>
        <w:t>Magn</w:t>
      </w:r>
      <w:r w:rsidR="00FA1100">
        <w:t>e</w:t>
      </w:r>
      <w:r>
        <w:t>tic Resonance Imaging is available in private institutions but is very expensive</w:t>
      </w:r>
    </w:p>
    <w:p w14:paraId="4932BEA2" w14:textId="2418A34E" w:rsidR="00AD11D4" w:rsidRDefault="00AD11D4" w:rsidP="00FA1100">
      <w:pPr>
        <w:pStyle w:val="ListParagraph"/>
        <w:numPr>
          <w:ilvl w:val="0"/>
          <w:numId w:val="24"/>
        </w:numPr>
      </w:pPr>
      <w:r>
        <w:t>Brachy therapy equipment for gynaecological c</w:t>
      </w:r>
      <w:r w:rsidR="00CA68EF">
        <w:t>an</w:t>
      </w:r>
      <w:r>
        <w:t>cers is available at Mpilo</w:t>
      </w:r>
      <w:r w:rsidR="00CA68EF">
        <w:t xml:space="preserve"> and </w:t>
      </w:r>
      <w:proofErr w:type="spellStart"/>
      <w:r>
        <w:t>Parirenyatwa</w:t>
      </w:r>
      <w:proofErr w:type="spellEnd"/>
      <w:r>
        <w:t xml:space="preserve"> Group of Hospitals</w:t>
      </w:r>
    </w:p>
    <w:p w14:paraId="69E26E83" w14:textId="7E32D45D" w:rsidR="00D60618" w:rsidRPr="00A401D3" w:rsidRDefault="00AD11D4" w:rsidP="00FA1100">
      <w:pPr>
        <w:pStyle w:val="ListParagraph"/>
        <w:numPr>
          <w:ilvl w:val="0"/>
          <w:numId w:val="24"/>
        </w:numPr>
        <w:rPr>
          <w:color w:val="0000FF" w:themeColor="hyperlink"/>
          <w:szCs w:val="24"/>
          <w:u w:val="single"/>
        </w:rPr>
      </w:pPr>
      <w:proofErr w:type="spellStart"/>
      <w:r>
        <w:t>Parireny</w:t>
      </w:r>
      <w:r w:rsidR="0007140B">
        <w:t>atw</w:t>
      </w:r>
      <w:r>
        <w:t>a</w:t>
      </w:r>
      <w:proofErr w:type="spellEnd"/>
      <w:r>
        <w:t xml:space="preserve"> and Mpilo Hospit</w:t>
      </w:r>
      <w:r w:rsidR="00CA68EF">
        <w:t>als</w:t>
      </w:r>
      <w:r>
        <w:t xml:space="preserve"> have t</w:t>
      </w:r>
      <w:r w:rsidR="00CA68EF">
        <w:t>h</w:t>
      </w:r>
      <w:r>
        <w:t>eir own pharmacies. However chemotherapy medicines are expensive and barely available there. Patients who are prescribed such medications must try to obtain them at private pharmacies.</w:t>
      </w:r>
      <w:r w:rsidR="000A3992">
        <w:t xml:space="preserve">’ </w:t>
      </w:r>
      <w:r w:rsidR="000A3992">
        <w:rPr>
          <w:rStyle w:val="FootnoteReference"/>
        </w:rPr>
        <w:footnoteReference w:id="11"/>
      </w:r>
      <w:r>
        <w:t xml:space="preserve"> </w:t>
      </w:r>
    </w:p>
    <w:p w14:paraId="3DBC4534" w14:textId="77777777" w:rsidR="00A401D3" w:rsidRPr="00D62691" w:rsidRDefault="00C006F2" w:rsidP="009B1871">
      <w:pPr>
        <w:jc w:val="right"/>
      </w:pPr>
      <w:hyperlink w:anchor="BackContents" w:history="1">
        <w:r w:rsidR="00A401D3" w:rsidRPr="00D62691">
          <w:rPr>
            <w:rStyle w:val="Hyperlink"/>
          </w:rPr>
          <w:t>Back to Contents</w:t>
        </w:r>
      </w:hyperlink>
    </w:p>
    <w:p w14:paraId="17CBDD95" w14:textId="7E89A3BE" w:rsidR="00657F6E" w:rsidRDefault="00DE1741" w:rsidP="00657F6E">
      <w:pPr>
        <w:pStyle w:val="Heading3"/>
      </w:pPr>
      <w:r>
        <w:t xml:space="preserve">       </w:t>
      </w:r>
      <w:bookmarkStart w:id="31" w:name="_Toc69294855"/>
      <w:r>
        <w:t>Radiotherapy</w:t>
      </w:r>
      <w:bookmarkEnd w:id="31"/>
    </w:p>
    <w:p w14:paraId="3E8B7732" w14:textId="3ED04C61" w:rsidR="00657F6E" w:rsidRDefault="00657F6E" w:rsidP="00657F6E">
      <w:pPr>
        <w:pStyle w:val="ListParagraph"/>
        <w:ind w:left="851" w:hanging="851"/>
      </w:pPr>
      <w:r>
        <w:t>The NCPCS</w:t>
      </w:r>
      <w:r w:rsidR="00B52FAA">
        <w:t>Z</w:t>
      </w:r>
      <w:r>
        <w:t xml:space="preserve"> report stated:</w:t>
      </w:r>
    </w:p>
    <w:p w14:paraId="3B7BE8F5" w14:textId="2C900FF5" w:rsidR="00132C06" w:rsidRDefault="000D5381" w:rsidP="000D5381">
      <w:pPr>
        <w:ind w:left="851"/>
      </w:pPr>
      <w:r>
        <w:t>‘</w:t>
      </w:r>
      <w:r w:rsidR="00FE2EDE">
        <w:t>T</w:t>
      </w:r>
      <w:r w:rsidR="00BB7290">
        <w:t xml:space="preserve">he two National Radiotherapy Centres are located at </w:t>
      </w:r>
      <w:proofErr w:type="spellStart"/>
      <w:r w:rsidR="00BB7290">
        <w:t>Parirenyatwa</w:t>
      </w:r>
      <w:proofErr w:type="spellEnd"/>
      <w:r w:rsidR="00BB7290">
        <w:t xml:space="preserve"> Group of Hospitals in </w:t>
      </w:r>
      <w:proofErr w:type="spellStart"/>
      <w:r w:rsidR="00BB7290">
        <w:t>Harara</w:t>
      </w:r>
      <w:proofErr w:type="spellEnd"/>
      <w:r w:rsidR="00BB7290">
        <w:t xml:space="preserve"> </w:t>
      </w:r>
      <w:r w:rsidR="00AA1463">
        <w:t xml:space="preserve">[sic] </w:t>
      </w:r>
      <w:r w:rsidR="00BB7290">
        <w:t xml:space="preserve">and Mpilo Central Hospital in Bulawayo. All of the cancers are treated at the centres except for some Kaposi </w:t>
      </w:r>
      <w:r w:rsidR="009B5F2E">
        <w:t>S</w:t>
      </w:r>
      <w:r w:rsidR="00BB7290">
        <w:t xml:space="preserve">arcoma (KS) </w:t>
      </w:r>
      <w:r w:rsidR="00BB7290">
        <w:lastRenderedPageBreak/>
        <w:t xml:space="preserve">patients that are seen at the KS clinic at </w:t>
      </w:r>
      <w:proofErr w:type="spellStart"/>
      <w:r w:rsidR="00BB7290">
        <w:t>Parirenyatwa</w:t>
      </w:r>
      <w:proofErr w:type="spellEnd"/>
      <w:r w:rsidR="00BB7290">
        <w:t xml:space="preserve"> Group of Hospitals. Much like a community health centre, no cancer patient is denied service</w:t>
      </w:r>
      <w:r w:rsidR="00F47120">
        <w:t xml:space="preserve">. </w:t>
      </w:r>
      <w:r w:rsidR="00132C06">
        <w:t xml:space="preserve">The patients pay USD10 for consultation; this fee does not cover chemotherapy and radiotherapy. </w:t>
      </w:r>
      <w:r w:rsidR="00BB7290">
        <w:t>The centres provide treatment services on an outpatient basis…</w:t>
      </w:r>
    </w:p>
    <w:p w14:paraId="756D30F9" w14:textId="5291BB84" w:rsidR="00A401D3" w:rsidRDefault="00132C06" w:rsidP="000D5381">
      <w:pPr>
        <w:ind w:left="851"/>
      </w:pPr>
      <w:r>
        <w:t>‘</w:t>
      </w:r>
      <w:r w:rsidR="00BB7290">
        <w:t xml:space="preserve">At </w:t>
      </w:r>
      <w:proofErr w:type="spellStart"/>
      <w:r w:rsidR="00BB7290">
        <w:t>Parirenyatwa</w:t>
      </w:r>
      <w:proofErr w:type="spellEnd"/>
      <w:r w:rsidR="00BB7290">
        <w:t xml:space="preserve"> Group of Hospitals, there are two oncology wards, one for adults and one for children to accommodate the very sick patients</w:t>
      </w:r>
      <w:r w:rsidR="00780477">
        <w:t>.</w:t>
      </w:r>
      <w:r w:rsidR="00554A70">
        <w:t xml:space="preserve">’ </w:t>
      </w:r>
      <w:r w:rsidR="00554A70">
        <w:rPr>
          <w:rStyle w:val="FootnoteReference"/>
        </w:rPr>
        <w:footnoteReference w:id="12"/>
      </w:r>
      <w:r w:rsidR="006C5B32">
        <w:t xml:space="preserve">    </w:t>
      </w:r>
    </w:p>
    <w:p w14:paraId="52535A2E" w14:textId="0EDC2BC7" w:rsidR="006C5B32" w:rsidRDefault="00C006F2" w:rsidP="009B1871">
      <w:pPr>
        <w:jc w:val="right"/>
      </w:pPr>
      <w:hyperlink w:anchor="BackContents" w:history="1">
        <w:r w:rsidR="00A401D3" w:rsidRPr="00D62691">
          <w:rPr>
            <w:rStyle w:val="Hyperlink"/>
          </w:rPr>
          <w:t>Back to Contents</w:t>
        </w:r>
      </w:hyperlink>
      <w:r w:rsidR="006C5B32">
        <w:t xml:space="preserve"> </w:t>
      </w:r>
    </w:p>
    <w:p w14:paraId="228AF69C" w14:textId="71FF02BC" w:rsidR="006C5B32" w:rsidRDefault="006C5B32" w:rsidP="006C5B32">
      <w:pPr>
        <w:pStyle w:val="Heading3"/>
      </w:pPr>
      <w:r>
        <w:t xml:space="preserve">       </w:t>
      </w:r>
      <w:bookmarkStart w:id="32" w:name="_Toc69294856"/>
      <w:r>
        <w:t>Chemotherapy</w:t>
      </w:r>
      <w:bookmarkEnd w:id="32"/>
    </w:p>
    <w:p w14:paraId="482372BF" w14:textId="3F2C09E2" w:rsidR="006C5B32" w:rsidRDefault="006C5B32" w:rsidP="006C5B32">
      <w:pPr>
        <w:pStyle w:val="ListParagraph"/>
        <w:ind w:left="851" w:hanging="851"/>
      </w:pPr>
      <w:r>
        <w:t>The NCPC</w:t>
      </w:r>
      <w:r w:rsidR="00B31FC7">
        <w:t>SZ</w:t>
      </w:r>
      <w:r>
        <w:t xml:space="preserve"> report stated:</w:t>
      </w:r>
    </w:p>
    <w:p w14:paraId="7881B47D" w14:textId="1CE4EAFA" w:rsidR="00481B76" w:rsidRDefault="006C5B32" w:rsidP="000D5381">
      <w:pPr>
        <w:ind w:left="851"/>
      </w:pPr>
      <w:r>
        <w:t>‘</w:t>
      </w:r>
      <w:r w:rsidR="003D1F90">
        <w:t xml:space="preserve">Chemotherapy is administered at </w:t>
      </w:r>
      <w:proofErr w:type="spellStart"/>
      <w:r w:rsidR="003D1F90">
        <w:t>Parirenya</w:t>
      </w:r>
      <w:r w:rsidR="006047DE">
        <w:t>twa</w:t>
      </w:r>
      <w:proofErr w:type="spellEnd"/>
      <w:r w:rsidR="006047DE">
        <w:t xml:space="preserve"> and Mpilo Hospitals and three other </w:t>
      </w:r>
      <w:r w:rsidR="00A84408">
        <w:t xml:space="preserve">private institutions namely St Anne’s Hospital, Avenues </w:t>
      </w:r>
      <w:r w:rsidR="000034FF">
        <w:t xml:space="preserve">Clinic and Mater Dei Hospital. There is </w:t>
      </w:r>
      <w:r w:rsidR="002730B3">
        <w:t>chronic unavailability of chemotherapy medicines in the public sector. Mo</w:t>
      </w:r>
      <w:r w:rsidR="00966711">
        <w:t xml:space="preserve">st patients </w:t>
      </w:r>
      <w:r w:rsidR="00C36522">
        <w:t xml:space="preserve">in these institutions </w:t>
      </w:r>
      <w:r w:rsidR="0090140C">
        <w:t xml:space="preserve">have to purchase chemotherapy medicines </w:t>
      </w:r>
      <w:r w:rsidR="00922C95">
        <w:t xml:space="preserve">from the private pharmacies. The cost </w:t>
      </w:r>
      <w:r w:rsidR="00932863">
        <w:t xml:space="preserve">    </w:t>
      </w:r>
      <w:r w:rsidR="00922C95">
        <w:t>of these medicines is prohibitive. Even in the private sector there are chemotherapy drug shortages, resulting in disruption to patients’ treatment.</w:t>
      </w:r>
    </w:p>
    <w:p w14:paraId="72AE5551" w14:textId="68F3DD33" w:rsidR="00FC755A" w:rsidRDefault="00C70A4F" w:rsidP="000D5381">
      <w:pPr>
        <w:ind w:left="851"/>
      </w:pPr>
      <w:r>
        <w:t>‘Chemotherapy and other support medicines are expensive and are often</w:t>
      </w:r>
      <w:r w:rsidR="00932863">
        <w:t xml:space="preserve">   </w:t>
      </w:r>
      <w:r>
        <w:t xml:space="preserve"> </w:t>
      </w:r>
      <w:r w:rsidR="00331667">
        <w:t xml:space="preserve">not available at </w:t>
      </w:r>
      <w:proofErr w:type="spellStart"/>
      <w:r w:rsidR="00331667">
        <w:t>Parirenyatwa</w:t>
      </w:r>
      <w:proofErr w:type="spellEnd"/>
      <w:r w:rsidR="00331667">
        <w:t xml:space="preserve"> Group of Hospitals</w:t>
      </w:r>
      <w:r w:rsidR="001F788F">
        <w:t xml:space="preserve"> and Mpilo Central Hospital. Patients that need chemotherapy medicines </w:t>
      </w:r>
      <w:r w:rsidR="006817BF">
        <w:t>get them from private pharmacies at a very high cost.</w:t>
      </w:r>
      <w:r w:rsidR="00511CF9">
        <w:t xml:space="preserve"> </w:t>
      </w:r>
      <w:r w:rsidR="00FC755A" w:rsidRPr="00A96EBB">
        <w:rPr>
          <w:lang w:val="en-US"/>
        </w:rPr>
        <w:t>Many patients cannot afford the medicines resulting in patients receiving the chemotherapy inconsistently or not finishing the course. This, coupled with late presentation of disease, leads</w:t>
      </w:r>
      <w:r w:rsidR="00932863">
        <w:rPr>
          <w:lang w:val="en-US"/>
        </w:rPr>
        <w:t xml:space="preserve">   </w:t>
      </w:r>
      <w:r w:rsidR="00FC755A" w:rsidRPr="00A96EBB">
        <w:rPr>
          <w:lang w:val="en-US"/>
        </w:rPr>
        <w:t xml:space="preserve"> to poor treatment outcomes. Funding is a major hindrance in the stocking</w:t>
      </w:r>
      <w:r w:rsidR="00932863">
        <w:rPr>
          <w:lang w:val="en-US"/>
        </w:rPr>
        <w:t xml:space="preserve">    </w:t>
      </w:r>
      <w:r w:rsidR="00FC755A" w:rsidRPr="00A96EBB">
        <w:rPr>
          <w:lang w:val="en-US"/>
        </w:rPr>
        <w:t xml:space="preserve"> of both </w:t>
      </w:r>
      <w:proofErr w:type="spellStart"/>
      <w:r w:rsidR="00FC755A" w:rsidRPr="00A96EBB">
        <w:rPr>
          <w:lang w:val="en-US"/>
        </w:rPr>
        <w:t>Parirenyatwa</w:t>
      </w:r>
      <w:proofErr w:type="spellEnd"/>
      <w:r w:rsidR="00FC755A" w:rsidRPr="00A96EBB">
        <w:rPr>
          <w:lang w:val="en-US"/>
        </w:rPr>
        <w:t xml:space="preserve"> Group of Hospitals and Mpilo Central Hospital Pharmacies</w:t>
      </w:r>
      <w:r w:rsidR="000209E1">
        <w:rPr>
          <w:lang w:val="en-US"/>
        </w:rPr>
        <w:t>.</w:t>
      </w:r>
      <w:r w:rsidR="00A247F1">
        <w:rPr>
          <w:lang w:val="en-US"/>
        </w:rPr>
        <w:t xml:space="preserve">’ </w:t>
      </w:r>
      <w:r w:rsidR="00B3738A">
        <w:rPr>
          <w:rStyle w:val="FootnoteReference"/>
        </w:rPr>
        <w:footnoteReference w:id="13"/>
      </w:r>
    </w:p>
    <w:p w14:paraId="42050CDE" w14:textId="77777777" w:rsidR="00A401D3" w:rsidRPr="00D62691" w:rsidRDefault="00C006F2" w:rsidP="009B1871">
      <w:pPr>
        <w:jc w:val="right"/>
      </w:pPr>
      <w:hyperlink w:anchor="BackContents" w:history="1">
        <w:r w:rsidR="00A401D3" w:rsidRPr="00D62691">
          <w:rPr>
            <w:rStyle w:val="Hyperlink"/>
          </w:rPr>
          <w:t>Back to Contents</w:t>
        </w:r>
      </w:hyperlink>
    </w:p>
    <w:p w14:paraId="3F928315" w14:textId="3E013FBF" w:rsidR="00185988" w:rsidRDefault="003D1F72" w:rsidP="003D1F72">
      <w:pPr>
        <w:pStyle w:val="Heading3"/>
      </w:pPr>
      <w:r>
        <w:t xml:space="preserve">       </w:t>
      </w:r>
      <w:bookmarkStart w:id="33" w:name="_Toc69294857"/>
      <w:r>
        <w:t>Cervical cancer screening</w:t>
      </w:r>
      <w:r w:rsidR="00BC7ED4">
        <w:t xml:space="preserve"> and treatment</w:t>
      </w:r>
      <w:bookmarkEnd w:id="33"/>
    </w:p>
    <w:p w14:paraId="6FC9C38B" w14:textId="2C8D4198" w:rsidR="003D1F72" w:rsidRDefault="003D1F72" w:rsidP="003D1F72">
      <w:pPr>
        <w:pStyle w:val="ListParagraph"/>
        <w:ind w:left="851" w:hanging="851"/>
      </w:pPr>
      <w:r>
        <w:t xml:space="preserve">A UNFPA </w:t>
      </w:r>
      <w:r w:rsidR="005C0D25">
        <w:t xml:space="preserve">(United Nations Population Fund) </w:t>
      </w:r>
      <w:r>
        <w:t>article, Why get checked for cervical cancer, dated 28 April 2016, stated:</w:t>
      </w:r>
    </w:p>
    <w:p w14:paraId="46D82BE7" w14:textId="6341685F" w:rsidR="00853F4E" w:rsidRDefault="003D1F72" w:rsidP="00853F4E">
      <w:pPr>
        <w:ind w:left="851"/>
      </w:pPr>
      <w:r>
        <w:t>‘</w:t>
      </w:r>
      <w:r w:rsidR="00853F4E">
        <w:t xml:space="preserve">In 2010 and 2011, UNFPA supported the Ministry of Health and Child </w:t>
      </w:r>
      <w:r w:rsidR="00932863">
        <w:t xml:space="preserve">   </w:t>
      </w:r>
      <w:r w:rsidR="00853F4E">
        <w:t>Care (</w:t>
      </w:r>
      <w:proofErr w:type="spellStart"/>
      <w:r w:rsidR="00853F4E">
        <w:t>MoHCC</w:t>
      </w:r>
      <w:proofErr w:type="spellEnd"/>
      <w:r w:rsidR="00853F4E">
        <w:t xml:space="preserve">) to set up pilot cervical cancer screening sites using Visual Inspection with Acetic Acid and </w:t>
      </w:r>
      <w:proofErr w:type="spellStart"/>
      <w:r w:rsidR="00853F4E">
        <w:t>Cervicography</w:t>
      </w:r>
      <w:proofErr w:type="spellEnd"/>
      <w:r w:rsidR="00853F4E">
        <w:t xml:space="preserve"> (VIAC) at United Bulawayo Hospitals (UBH) and Masvingo District Hospital. VIAC is a see and treat method that is cost effective and minimises delays and the number of visits between screening and treatment. The programme aims to increase the population coverage of cervical cancer screening in the public health sector. Using lessons learned and experience from the two pilot sites, the programme has since expanded and to date, 88 screening sites have been established and 164,103 women screened for cervical cancer. </w:t>
      </w:r>
    </w:p>
    <w:p w14:paraId="6E191C39" w14:textId="473E58F5" w:rsidR="00853F4E" w:rsidRDefault="0057155B" w:rsidP="00853F4E">
      <w:pPr>
        <w:ind w:left="851"/>
      </w:pPr>
      <w:r>
        <w:t>‘</w:t>
      </w:r>
      <w:r w:rsidR="00853F4E">
        <w:t xml:space="preserve">UNFPA has supported the </w:t>
      </w:r>
      <w:proofErr w:type="spellStart"/>
      <w:r w:rsidR="00853F4E">
        <w:t>MoHCC</w:t>
      </w:r>
      <w:proofErr w:type="spellEnd"/>
      <w:r w:rsidR="00853F4E">
        <w:t xml:space="preserve"> to set up these screening and treatment centres through the procurement of equipment, medical supplies and</w:t>
      </w:r>
      <w:r w:rsidR="00932863">
        <w:t xml:space="preserve">  </w:t>
      </w:r>
      <w:r w:rsidR="00853F4E">
        <w:t xml:space="preserve"> training of health workers. To date about 294 workers have been </w:t>
      </w:r>
      <w:r w:rsidR="00853F4E">
        <w:lastRenderedPageBreak/>
        <w:t xml:space="preserve">trained. Other support has also included supporting the </w:t>
      </w:r>
      <w:proofErr w:type="spellStart"/>
      <w:r w:rsidR="00853F4E">
        <w:t>MoHCC</w:t>
      </w:r>
      <w:proofErr w:type="spellEnd"/>
      <w:r w:rsidR="00853F4E">
        <w:t xml:space="preserve"> to</w:t>
      </w:r>
      <w:r w:rsidR="00932863">
        <w:t xml:space="preserve">     </w:t>
      </w:r>
      <w:r w:rsidR="00853F4E">
        <w:t xml:space="preserve"> develop guidelines and training tools on screening and treating cervical cancer, development of a nationwide cancer register, among many other things</w:t>
      </w:r>
      <w:r w:rsidR="00393469">
        <w:t>…</w:t>
      </w:r>
      <w:r w:rsidR="00853F4E">
        <w:t> </w:t>
      </w:r>
    </w:p>
    <w:p w14:paraId="0426D74B" w14:textId="038151C3" w:rsidR="00853F4E" w:rsidRDefault="005A7726" w:rsidP="00853F4E">
      <w:pPr>
        <w:ind w:left="851"/>
      </w:pPr>
      <w:r>
        <w:t>‘</w:t>
      </w:r>
      <w:r w:rsidR="00853F4E">
        <w:t>Generally availability of treatment services (surgery, chemotherapy, radiotherapy) for advanced cervical cancer cases is very poor. Where services are available, the cost is a deterrent factor for women to access treatment. Additionally the referral system is weak making it difficult for women to access services at higher level of care</w:t>
      </w:r>
      <w:r w:rsidR="009F4090">
        <w:t>…</w:t>
      </w:r>
    </w:p>
    <w:p w14:paraId="611DFC0F" w14:textId="37ACE99B" w:rsidR="00853F4E" w:rsidRDefault="009F4090" w:rsidP="00853F4E">
      <w:pPr>
        <w:ind w:left="851"/>
      </w:pPr>
      <w:r>
        <w:t>‘</w:t>
      </w:r>
      <w:r w:rsidR="00853F4E">
        <w:t>These are some of the VIAC sites in each province in Zimbabwe:</w:t>
      </w:r>
    </w:p>
    <w:p w14:paraId="565BC4E8" w14:textId="6A7E97DC" w:rsidR="00853F4E" w:rsidRDefault="009228A7" w:rsidP="00853F4E">
      <w:pPr>
        <w:ind w:left="851"/>
      </w:pPr>
      <w:r>
        <w:t>‘</w:t>
      </w:r>
      <w:r w:rsidR="00853F4E">
        <w:t>Harare-</w:t>
      </w:r>
      <w:proofErr w:type="spellStart"/>
      <w:r w:rsidR="00853F4E">
        <w:t>Parirenyatwa</w:t>
      </w:r>
      <w:proofErr w:type="spellEnd"/>
      <w:r w:rsidR="00853F4E">
        <w:t xml:space="preserve"> and Harare Central hospital</w:t>
      </w:r>
    </w:p>
    <w:p w14:paraId="199DE2FB" w14:textId="44932688" w:rsidR="00853F4E" w:rsidRDefault="009228A7" w:rsidP="00853F4E">
      <w:pPr>
        <w:ind w:left="851"/>
      </w:pPr>
      <w:r>
        <w:t>‘</w:t>
      </w:r>
      <w:r w:rsidR="00853F4E">
        <w:t>Bulawayo-United Bulawayo Hospitals</w:t>
      </w:r>
    </w:p>
    <w:p w14:paraId="591983D6" w14:textId="4D5740F0" w:rsidR="00853F4E" w:rsidRDefault="009228A7" w:rsidP="00853F4E">
      <w:pPr>
        <w:ind w:left="851"/>
      </w:pPr>
      <w:r>
        <w:t>‘</w:t>
      </w:r>
      <w:r w:rsidR="00853F4E">
        <w:t xml:space="preserve">Matabeleland South, </w:t>
      </w:r>
      <w:proofErr w:type="spellStart"/>
      <w:r w:rsidR="00853F4E">
        <w:t>Maphisa</w:t>
      </w:r>
      <w:proofErr w:type="spellEnd"/>
      <w:r w:rsidR="00853F4E">
        <w:t xml:space="preserve"> District Hospital and </w:t>
      </w:r>
      <w:proofErr w:type="spellStart"/>
      <w:r w:rsidR="00853F4E">
        <w:t>Gwanda</w:t>
      </w:r>
      <w:proofErr w:type="spellEnd"/>
      <w:r w:rsidR="00853F4E">
        <w:t xml:space="preserve"> Provincial Hospital</w:t>
      </w:r>
    </w:p>
    <w:p w14:paraId="42E37B9D" w14:textId="03D1FA62" w:rsidR="00853F4E" w:rsidRDefault="009228A7" w:rsidP="00853F4E">
      <w:pPr>
        <w:ind w:left="851"/>
      </w:pPr>
      <w:r>
        <w:t>‘</w:t>
      </w:r>
      <w:r w:rsidR="00853F4E">
        <w:t>Matabeleland North, Victoria Falls Hospital and Tsholotsho District Hospital</w:t>
      </w:r>
    </w:p>
    <w:p w14:paraId="2C0A0BD4" w14:textId="357A8C42" w:rsidR="00853F4E" w:rsidRDefault="009228A7" w:rsidP="00853F4E">
      <w:pPr>
        <w:ind w:left="851"/>
      </w:pPr>
      <w:r>
        <w:t>‘</w:t>
      </w:r>
      <w:r w:rsidR="00853F4E">
        <w:t xml:space="preserve">Mashonaland Central-Bindura Provincial Hospital and Mt Darwin District </w:t>
      </w:r>
      <w:r w:rsidR="00F47120">
        <w:t xml:space="preserve"> </w:t>
      </w:r>
      <w:r w:rsidR="00853F4E">
        <w:t>Hospital</w:t>
      </w:r>
    </w:p>
    <w:p w14:paraId="18749D08" w14:textId="6B0B2E12" w:rsidR="00853F4E" w:rsidRDefault="009228A7" w:rsidP="00853F4E">
      <w:pPr>
        <w:ind w:left="851"/>
      </w:pPr>
      <w:r>
        <w:t>‘</w:t>
      </w:r>
      <w:r w:rsidR="00853F4E">
        <w:t xml:space="preserve">Mashonaland West-Chinhoyi Provincial Hospital and </w:t>
      </w:r>
      <w:proofErr w:type="spellStart"/>
      <w:r w:rsidR="00853F4E">
        <w:t>Karoi</w:t>
      </w:r>
      <w:proofErr w:type="spellEnd"/>
      <w:r w:rsidR="00853F4E">
        <w:t xml:space="preserve"> District Hospital</w:t>
      </w:r>
    </w:p>
    <w:p w14:paraId="4CB90DA7" w14:textId="58746F53" w:rsidR="00853F4E" w:rsidRDefault="009228A7" w:rsidP="00853F4E">
      <w:pPr>
        <w:ind w:left="851"/>
      </w:pPr>
      <w:r>
        <w:t>‘</w:t>
      </w:r>
      <w:r w:rsidR="00853F4E">
        <w:t xml:space="preserve">Mashonaland East- </w:t>
      </w:r>
      <w:proofErr w:type="spellStart"/>
      <w:r w:rsidR="00853F4E">
        <w:t>Murehwa</w:t>
      </w:r>
      <w:proofErr w:type="spellEnd"/>
      <w:r w:rsidR="00853F4E">
        <w:t xml:space="preserve"> and </w:t>
      </w:r>
      <w:proofErr w:type="spellStart"/>
      <w:r w:rsidR="00853F4E">
        <w:t>Mutoko</w:t>
      </w:r>
      <w:proofErr w:type="spellEnd"/>
      <w:r w:rsidR="00853F4E">
        <w:t xml:space="preserve"> District hospitals</w:t>
      </w:r>
    </w:p>
    <w:p w14:paraId="724DA006" w14:textId="0D10BF07" w:rsidR="00853F4E" w:rsidRDefault="009228A7" w:rsidP="00853F4E">
      <w:pPr>
        <w:ind w:left="851"/>
      </w:pPr>
      <w:r>
        <w:t>‘</w:t>
      </w:r>
      <w:r w:rsidR="00853F4E">
        <w:t>Midlands-Gweru Provincial and Kwekwe District Hospitals</w:t>
      </w:r>
    </w:p>
    <w:p w14:paraId="2700F6A6" w14:textId="2191153D" w:rsidR="00853F4E" w:rsidRDefault="009228A7" w:rsidP="00853F4E">
      <w:pPr>
        <w:ind w:left="851"/>
      </w:pPr>
      <w:r>
        <w:t>‘</w:t>
      </w:r>
      <w:r w:rsidR="00853F4E">
        <w:t xml:space="preserve">Manicaland- </w:t>
      </w:r>
      <w:proofErr w:type="spellStart"/>
      <w:r w:rsidR="00853F4E">
        <w:t>Mutare</w:t>
      </w:r>
      <w:proofErr w:type="spellEnd"/>
      <w:r w:rsidR="00853F4E">
        <w:t xml:space="preserve"> Provincial Hospital and Chipinge District Hospital</w:t>
      </w:r>
    </w:p>
    <w:p w14:paraId="03D2EAF6" w14:textId="2323D6B8" w:rsidR="003D1F72" w:rsidRDefault="009228A7" w:rsidP="009228A7">
      <w:pPr>
        <w:ind w:left="851"/>
      </w:pPr>
      <w:r>
        <w:t>‘</w:t>
      </w:r>
      <w:r w:rsidR="00853F4E">
        <w:t>Masvingo- Masvingo Provincial Hospital and Silveira Mission Hospital</w:t>
      </w:r>
      <w:r>
        <w:t xml:space="preserve">.’ </w:t>
      </w:r>
      <w:r>
        <w:rPr>
          <w:rStyle w:val="FootnoteReference"/>
        </w:rPr>
        <w:footnoteReference w:id="14"/>
      </w:r>
    </w:p>
    <w:p w14:paraId="2B3978B3" w14:textId="23310F22" w:rsidR="00DD5AE7" w:rsidRDefault="00DD5AE7" w:rsidP="00DD5AE7">
      <w:pPr>
        <w:pStyle w:val="ListParagraph"/>
        <w:ind w:left="851" w:hanging="851"/>
      </w:pPr>
      <w:r>
        <w:t>A Cervical Cancer News article, Doctors Without Borders Working in Zimbabwe to Prevent Cervical Cancer, dated 29 March 2017, stated:</w:t>
      </w:r>
    </w:p>
    <w:p w14:paraId="424F84E4" w14:textId="6163CD73" w:rsidR="00DD5AE7" w:rsidRDefault="00DD5AE7" w:rsidP="00DD5AE7">
      <w:pPr>
        <w:ind w:left="851"/>
      </w:pPr>
      <w:r>
        <w:t>‘In certain countries, including Zimbabwe, the few available radiography and laboratory services are situated only in larger metropolitan areas. Without health insurance, the high costs of biopsies, surgery, and treatment mean that many women, especially from rural areas, cannot afford proper care and end up dying from a disease that is now mostly preventable…</w:t>
      </w:r>
    </w:p>
    <w:p w14:paraId="7FA9E495" w14:textId="77777777" w:rsidR="00DD5AE7" w:rsidRDefault="00DD5AE7" w:rsidP="00DD5AE7">
      <w:pPr>
        <w:ind w:left="851"/>
      </w:pPr>
      <w:r>
        <w:t xml:space="preserve">‘The MSF [Doctors Without Borders] is now supporting the health ministry in the rural </w:t>
      </w:r>
      <w:proofErr w:type="spellStart"/>
      <w:r>
        <w:t>Gutu</w:t>
      </w:r>
      <w:proofErr w:type="spellEnd"/>
      <w:r>
        <w:t xml:space="preserve"> District by offering cancer screenings and on-the-spot cryotherapy – a treatment for pre-cancerous lesions.</w:t>
      </w:r>
    </w:p>
    <w:p w14:paraId="33B32C74" w14:textId="6C9F110B" w:rsidR="00DD5AE7" w:rsidRDefault="00DD5AE7" w:rsidP="00DD5AE7">
      <w:pPr>
        <w:ind w:left="851"/>
      </w:pPr>
      <w:r>
        <w:t>‘Since the program began, in 2015, MSF has screened more than 6,500 women, 558 of whom required cryotherapy. When women have more severe lesions, they are referred to the capital, Harare, for the Loop Electrosurgical Excision Procedure (LEEP), and the organization covers their transport and medical costs</w:t>
      </w:r>
      <w:r w:rsidR="00A75988">
        <w:t>…</w:t>
      </w:r>
    </w:p>
    <w:p w14:paraId="30F11182" w14:textId="4A6CBF81" w:rsidR="00DD5AE7" w:rsidRDefault="00A75988" w:rsidP="009228A7">
      <w:pPr>
        <w:ind w:left="851"/>
      </w:pPr>
      <w:r>
        <w:t>‘</w:t>
      </w:r>
      <w:r w:rsidR="00DD5AE7">
        <w:t xml:space="preserve">In the waiting areas, nurses run health education sessions and MSF health promoters travel to surrounding villages to increase awareness of the disease and how important prevention is.’ </w:t>
      </w:r>
      <w:r w:rsidR="00DD5AE7">
        <w:rPr>
          <w:rStyle w:val="FootnoteReference"/>
        </w:rPr>
        <w:footnoteReference w:id="15"/>
      </w:r>
    </w:p>
    <w:p w14:paraId="74AFAE7F" w14:textId="77777777" w:rsidR="00BE5591" w:rsidRDefault="00BE5591" w:rsidP="00BE5591">
      <w:pPr>
        <w:pStyle w:val="ListParagraph"/>
        <w:ind w:left="851" w:hanging="851"/>
      </w:pPr>
      <w:r>
        <w:lastRenderedPageBreak/>
        <w:t>The NCPCSZ report stated:</w:t>
      </w:r>
    </w:p>
    <w:p w14:paraId="4D42F5DA" w14:textId="22175C61" w:rsidR="00BE5591" w:rsidRDefault="00BE5591" w:rsidP="009228A7">
      <w:pPr>
        <w:ind w:left="851"/>
      </w:pPr>
      <w:r w:rsidRPr="00BE5591">
        <w:t>‘Most government institutions do not offer screening for</w:t>
      </w:r>
      <w:r>
        <w:t xml:space="preserve"> prostate, breast, </w:t>
      </w:r>
      <w:r w:rsidRPr="00BE5591">
        <w:t>cervical</w:t>
      </w:r>
      <w:r>
        <w:t xml:space="preserve"> or colon </w:t>
      </w:r>
      <w:r w:rsidRPr="00BE5591">
        <w:t xml:space="preserve">cancers, as the key health professionals lack adequate information and skills to provide the services, coupled with lack of basic equipment. However, the Ministry of Health and Child Care has several sites (Mpilo, United Bulawayo Hospital, and Masvingo) providing cervical cancer screening services using visual inspection with acetic acid and </w:t>
      </w:r>
      <w:proofErr w:type="spellStart"/>
      <w:r w:rsidRPr="00BE5591">
        <w:t>cervicography</w:t>
      </w:r>
      <w:proofErr w:type="spellEnd"/>
      <w:r w:rsidRPr="00BE5591">
        <w:t xml:space="preserve"> (VIAC). Zimbabwe National Family Planning Council (</w:t>
      </w:r>
      <w:proofErr w:type="spellStart"/>
      <w:r w:rsidRPr="00BE5591">
        <w:t>Spilhaus</w:t>
      </w:r>
      <w:proofErr w:type="spellEnd"/>
      <w:r w:rsidRPr="00BE5591">
        <w:t xml:space="preserve">), City of Harare Clinics and Newlands clinic (HIV and AIDS service organisation) also provide screening services. However, all of these services are centralised in urban areas.’ </w:t>
      </w:r>
      <w:r>
        <w:rPr>
          <w:rStyle w:val="FootnoteReference"/>
        </w:rPr>
        <w:footnoteReference w:id="16"/>
      </w:r>
      <w:r>
        <w:t xml:space="preserve">    </w:t>
      </w:r>
    </w:p>
    <w:p w14:paraId="571B5F99" w14:textId="06583C47" w:rsidR="00A401D3" w:rsidRPr="003D1F72" w:rsidRDefault="00C006F2" w:rsidP="009B1871">
      <w:pPr>
        <w:jc w:val="right"/>
      </w:pPr>
      <w:hyperlink w:anchor="BackContents" w:history="1">
        <w:r w:rsidR="00A401D3" w:rsidRPr="00D62691">
          <w:rPr>
            <w:rStyle w:val="Hyperlink"/>
          </w:rPr>
          <w:t>Back to Contents</w:t>
        </w:r>
      </w:hyperlink>
    </w:p>
    <w:p w14:paraId="1698EB9C" w14:textId="6C816483" w:rsidR="004E3A74" w:rsidRDefault="004E3A74" w:rsidP="004E3A74">
      <w:pPr>
        <w:pStyle w:val="Heading3"/>
      </w:pPr>
      <w:r>
        <w:t xml:space="preserve">       </w:t>
      </w:r>
      <w:bookmarkStart w:id="34" w:name="_Toc69294858"/>
      <w:r>
        <w:t>Breast cancer</w:t>
      </w:r>
      <w:bookmarkEnd w:id="34"/>
    </w:p>
    <w:p w14:paraId="0305E4E7" w14:textId="3328424D" w:rsidR="004E3A74" w:rsidRDefault="004E3A74" w:rsidP="004E3A74">
      <w:pPr>
        <w:pStyle w:val="ListParagraph"/>
        <w:ind w:left="851" w:hanging="851"/>
      </w:pPr>
      <w:r>
        <w:t>A MedCOI response</w:t>
      </w:r>
      <w:r w:rsidR="00786BB2">
        <w:t xml:space="preserve">, dated 5 December 2017, </w:t>
      </w:r>
      <w:r w:rsidR="009E224B">
        <w:t xml:space="preserve">stated that cancer specialists, chemotherapy, radiation therapy, MRI imaging and mammography diagnostic imaging, are all available in Zimbabwe for the treatment of breast cancer. </w:t>
      </w:r>
      <w:r w:rsidR="00310603">
        <w:t xml:space="preserve">Some of the </w:t>
      </w:r>
      <w:r w:rsidR="002B60A5">
        <w:t xml:space="preserve">chemotherapy drugs that are available are cyclophosphamide, docetaxel and </w:t>
      </w:r>
      <w:proofErr w:type="spellStart"/>
      <w:r w:rsidR="002B60A5">
        <w:t>epirubicin</w:t>
      </w:r>
      <w:proofErr w:type="spellEnd"/>
      <w:r w:rsidR="002B60A5">
        <w:t xml:space="preserve"> hydrochloride</w:t>
      </w:r>
      <w:r w:rsidR="009E224B">
        <w:rPr>
          <w:rStyle w:val="FootnoteReference"/>
        </w:rPr>
        <w:footnoteReference w:id="17"/>
      </w:r>
      <w:r w:rsidR="00B4276C">
        <w:t>.</w:t>
      </w:r>
    </w:p>
    <w:p w14:paraId="4A104367" w14:textId="32078D1D" w:rsidR="00AF57AD" w:rsidRDefault="00AF57AD" w:rsidP="004E3A74">
      <w:pPr>
        <w:pStyle w:val="ListParagraph"/>
        <w:ind w:left="851" w:hanging="851"/>
      </w:pPr>
      <w:r>
        <w:t xml:space="preserve">The Breast Clinic in Harare provides </w:t>
      </w:r>
      <w:r w:rsidR="00F145C3">
        <w:t xml:space="preserve">breast cancer prevention counselling, </w:t>
      </w:r>
      <w:r>
        <w:t>digital mammography</w:t>
      </w:r>
      <w:r w:rsidR="00F145C3">
        <w:t>, ultrasound,</w:t>
      </w:r>
      <w:r>
        <w:t xml:space="preserve"> </w:t>
      </w:r>
      <w:r w:rsidR="00A44602">
        <w:t>physical examinations</w:t>
      </w:r>
      <w:r w:rsidR="00F145C3">
        <w:t>, and other diagnostic</w:t>
      </w:r>
      <w:r w:rsidR="00A44602">
        <w:t xml:space="preserve"> services. Adjacent to the Breast Clinic is the </w:t>
      </w:r>
      <w:proofErr w:type="spellStart"/>
      <w:r w:rsidR="00A44602">
        <w:t>Oncocare</w:t>
      </w:r>
      <w:proofErr w:type="spellEnd"/>
      <w:r w:rsidR="00A44602">
        <w:t xml:space="preserve"> Cancer Treatment Centre which provides surgery, radiation therapy, chemotherapy, biological treatments, hormone therapy and other treatment for brea</w:t>
      </w:r>
      <w:r w:rsidR="00F145C3">
        <w:t>s</w:t>
      </w:r>
      <w:r w:rsidR="00A44602">
        <w:t>t cancer</w:t>
      </w:r>
      <w:r w:rsidR="00A44602">
        <w:rPr>
          <w:rStyle w:val="FootnoteReference"/>
        </w:rPr>
        <w:footnoteReference w:id="18"/>
      </w:r>
      <w:r w:rsidR="00B4276C">
        <w:t>.</w:t>
      </w:r>
    </w:p>
    <w:p w14:paraId="364388B4" w14:textId="77777777" w:rsidR="00037B4A" w:rsidRPr="003D1F72" w:rsidRDefault="00C006F2" w:rsidP="009B1871">
      <w:pPr>
        <w:jc w:val="right"/>
      </w:pPr>
      <w:hyperlink w:anchor="BackContents" w:history="1">
        <w:r w:rsidR="00037B4A" w:rsidRPr="00D62691">
          <w:rPr>
            <w:rStyle w:val="Hyperlink"/>
          </w:rPr>
          <w:t>Back to Contents</w:t>
        </w:r>
      </w:hyperlink>
    </w:p>
    <w:p w14:paraId="1D6AA9D4" w14:textId="3B6CC549" w:rsidR="001270DA" w:rsidRDefault="001270DA" w:rsidP="00D61F0F">
      <w:pPr>
        <w:pStyle w:val="Heading3"/>
      </w:pPr>
      <w:r>
        <w:t xml:space="preserve"> </w:t>
      </w:r>
      <w:r w:rsidR="00D61F0F">
        <w:t xml:space="preserve">   </w:t>
      </w:r>
      <w:r w:rsidR="001F49EF">
        <w:t xml:space="preserve"> </w:t>
      </w:r>
      <w:r w:rsidR="00D61F0F">
        <w:t xml:space="preserve">  </w:t>
      </w:r>
      <w:bookmarkStart w:id="35" w:name="_Toc69294859"/>
      <w:r w:rsidR="00D61F0F">
        <w:t>Leuk</w:t>
      </w:r>
      <w:r w:rsidR="001F49EF">
        <w:t>a</w:t>
      </w:r>
      <w:r w:rsidR="00AA5947">
        <w:t>e</w:t>
      </w:r>
      <w:r w:rsidR="001F49EF">
        <w:t>mia</w:t>
      </w:r>
      <w:bookmarkEnd w:id="35"/>
    </w:p>
    <w:p w14:paraId="4AE04CF5" w14:textId="45508F4C" w:rsidR="001F49EF" w:rsidRPr="001F49EF" w:rsidRDefault="001F49EF" w:rsidP="005E2019">
      <w:pPr>
        <w:pStyle w:val="ListParagraph"/>
        <w:ind w:left="851" w:hanging="851"/>
      </w:pPr>
      <w:r>
        <w:t>A MedCOI response</w:t>
      </w:r>
      <w:r w:rsidR="00786BB2">
        <w:t>,</w:t>
      </w:r>
      <w:r w:rsidR="00C057EA">
        <w:t xml:space="preserve"> </w:t>
      </w:r>
      <w:r w:rsidR="00786BB2">
        <w:t xml:space="preserve">dated 4 May 2017, </w:t>
      </w:r>
      <w:r>
        <w:t xml:space="preserve">stated that </w:t>
      </w:r>
      <w:r w:rsidR="001B5FBF">
        <w:t>blood count</w:t>
      </w:r>
      <w:r w:rsidR="00106B48">
        <w:t xml:space="preserve"> test</w:t>
      </w:r>
      <w:r w:rsidR="001B5FBF">
        <w:t>s related to leukaemia</w:t>
      </w:r>
      <w:r w:rsidR="00D62B01">
        <w:t xml:space="preserve">, </w:t>
      </w:r>
      <w:r>
        <w:t>cancer specialists</w:t>
      </w:r>
      <w:r w:rsidR="00C057EA">
        <w:t xml:space="preserve"> and </w:t>
      </w:r>
      <w:proofErr w:type="spellStart"/>
      <w:r w:rsidR="00C057EA">
        <w:t>hematologists</w:t>
      </w:r>
      <w:proofErr w:type="spellEnd"/>
      <w:r w:rsidR="00D84C58">
        <w:t xml:space="preserve"> are available </w:t>
      </w:r>
      <w:r w:rsidR="00186BFC">
        <w:t xml:space="preserve">to treat people with leukaemia. </w:t>
      </w:r>
      <w:r w:rsidR="00DC6D83">
        <w:t xml:space="preserve">Ibrutinib, a </w:t>
      </w:r>
      <w:r>
        <w:t>chemotherapy drug</w:t>
      </w:r>
      <w:r w:rsidR="00DC6D83">
        <w:t xml:space="preserve">, </w:t>
      </w:r>
      <w:r w:rsidR="00186BFC">
        <w:t>is available</w:t>
      </w:r>
      <w:r>
        <w:rPr>
          <w:rStyle w:val="FootnoteReference"/>
        </w:rPr>
        <w:footnoteReference w:id="19"/>
      </w:r>
      <w:r w:rsidR="00C45371">
        <w:t>.</w:t>
      </w:r>
      <w:r>
        <w:t xml:space="preserve"> </w:t>
      </w:r>
    </w:p>
    <w:bookmarkStart w:id="36" w:name="_Toc520792221"/>
    <w:p w14:paraId="2DEBBDD3" w14:textId="3B583E6A" w:rsidR="00AF52E6" w:rsidRDefault="00AF52E6" w:rsidP="00AF52E6">
      <w:pPr>
        <w:jc w:val="right"/>
        <w:rPr>
          <w:rStyle w:val="Hyperlink"/>
          <w:szCs w:val="24"/>
        </w:rPr>
      </w:pPr>
      <w:r>
        <w:fldChar w:fldCharType="begin"/>
      </w:r>
      <w:r>
        <w:instrText xml:space="preserve"> HYPERLINK \l "BackContents" </w:instrText>
      </w:r>
      <w:r>
        <w:fldChar w:fldCharType="separate"/>
      </w:r>
      <w:r w:rsidRPr="00D62691">
        <w:rPr>
          <w:rStyle w:val="Hyperlink"/>
          <w:szCs w:val="24"/>
        </w:rPr>
        <w:t>Back to Contents</w:t>
      </w:r>
      <w:r>
        <w:rPr>
          <w:rStyle w:val="Hyperlink"/>
          <w:szCs w:val="24"/>
        </w:rPr>
        <w:fldChar w:fldCharType="end"/>
      </w:r>
    </w:p>
    <w:p w14:paraId="37EE889A" w14:textId="12B3B02A" w:rsidR="00EE4AD5" w:rsidRDefault="00EE4AD5" w:rsidP="00EE4AD5">
      <w:pPr>
        <w:pStyle w:val="Heading3"/>
      </w:pPr>
      <w:r>
        <w:t xml:space="preserve">       </w:t>
      </w:r>
      <w:bookmarkStart w:id="37" w:name="_Toc69294860"/>
      <w:r>
        <w:t>Prostate cancer</w:t>
      </w:r>
      <w:bookmarkEnd w:id="37"/>
    </w:p>
    <w:p w14:paraId="1991E411" w14:textId="3876B59F" w:rsidR="00155CA0" w:rsidRDefault="00EE4AD5" w:rsidP="00155CA0">
      <w:pPr>
        <w:pStyle w:val="ListParagraph"/>
        <w:ind w:left="851" w:hanging="851"/>
      </w:pPr>
      <w:r>
        <w:t>A</w:t>
      </w:r>
      <w:r w:rsidR="00155CA0">
        <w:t xml:space="preserve"> Newsday report, A tale of two prostate cancer survivors, dated 8 July 2015, stated:</w:t>
      </w:r>
    </w:p>
    <w:p w14:paraId="7F0F9D35" w14:textId="5100C698" w:rsidR="001428F2" w:rsidRDefault="00155CA0" w:rsidP="001428F2">
      <w:pPr>
        <w:ind w:left="851"/>
      </w:pPr>
      <w:r>
        <w:t>‘</w:t>
      </w:r>
      <w:r w:rsidR="001428F2">
        <w:t xml:space="preserve">According to Cancer Centre department of information, research and evaluation’s Lovemore </w:t>
      </w:r>
      <w:proofErr w:type="spellStart"/>
      <w:r w:rsidR="001428F2">
        <w:t>Makurirofa</w:t>
      </w:r>
      <w:proofErr w:type="spellEnd"/>
      <w:r w:rsidR="001428F2">
        <w:t>, there has been a significant increase in men who are living with prostate cancer but most of the cases could be presently at advanced stages</w:t>
      </w:r>
      <w:r w:rsidR="00980707">
        <w:t>….</w:t>
      </w:r>
    </w:p>
    <w:p w14:paraId="78A003C9" w14:textId="25CF9B93" w:rsidR="001428F2" w:rsidRDefault="001428F2" w:rsidP="001428F2">
      <w:pPr>
        <w:ind w:left="851"/>
      </w:pPr>
      <w:r>
        <w:t>‘“Cancer diagnosis is also still costly and as a result the majority may fail to afford both the diagnostic and treatment costs.</w:t>
      </w:r>
    </w:p>
    <w:p w14:paraId="54FB4154" w14:textId="2A3224D7" w:rsidR="00EE4AD5" w:rsidRPr="001F49EF" w:rsidRDefault="001428F2" w:rsidP="001428F2">
      <w:pPr>
        <w:ind w:left="851"/>
      </w:pPr>
      <w:r>
        <w:lastRenderedPageBreak/>
        <w:t xml:space="preserve">‘The other problem is that both the diagnostic and treatment services are highly centralised mainly in Harare and Bulawayo, thereby forcing people to travel long distances to access the cancer services. This results in other hidden additional costs such as transport, food and accommodation,” he says.’ </w:t>
      </w:r>
      <w:r w:rsidR="00EE4AD5">
        <w:rPr>
          <w:rStyle w:val="FootnoteReference"/>
        </w:rPr>
        <w:footnoteReference w:id="20"/>
      </w:r>
      <w:r w:rsidR="00EE4AD5">
        <w:t xml:space="preserve"> </w:t>
      </w:r>
    </w:p>
    <w:p w14:paraId="2AEC4883" w14:textId="1A7E8646" w:rsidR="004C2EAE" w:rsidRDefault="00C006F2" w:rsidP="004C2EAE">
      <w:pPr>
        <w:jc w:val="right"/>
        <w:rPr>
          <w:rStyle w:val="Hyperlink"/>
          <w:szCs w:val="24"/>
        </w:rPr>
      </w:pPr>
      <w:hyperlink w:anchor="BackContents" w:history="1">
        <w:r w:rsidR="004C2EAE" w:rsidRPr="00D62691">
          <w:rPr>
            <w:rStyle w:val="Hyperlink"/>
            <w:szCs w:val="24"/>
          </w:rPr>
          <w:t>Back to Contents</w:t>
        </w:r>
      </w:hyperlink>
    </w:p>
    <w:p w14:paraId="1F552FAB" w14:textId="6C5BE36E" w:rsidR="00AF52E6" w:rsidRPr="00786BB2" w:rsidRDefault="00AF52E6" w:rsidP="009B1871">
      <w:pPr>
        <w:pStyle w:val="Heading2"/>
      </w:pPr>
      <w:bookmarkStart w:id="38" w:name="_Toc69294861"/>
      <w:r w:rsidRPr="00786BB2">
        <w:t xml:space="preserve">Dental </w:t>
      </w:r>
      <w:r w:rsidR="002B1843" w:rsidRPr="00786BB2">
        <w:t xml:space="preserve">surgery and </w:t>
      </w:r>
      <w:r w:rsidRPr="00786BB2">
        <w:t>treatment</w:t>
      </w:r>
      <w:bookmarkEnd w:id="36"/>
      <w:bookmarkEnd w:id="38"/>
      <w:r w:rsidRPr="00786BB2">
        <w:t xml:space="preserve">  </w:t>
      </w:r>
    </w:p>
    <w:p w14:paraId="2EFE505E" w14:textId="13C6766E" w:rsidR="00422336" w:rsidRDefault="00E4335A" w:rsidP="00E02D50">
      <w:pPr>
        <w:pStyle w:val="ListParagraph"/>
        <w:ind w:left="851" w:hanging="851"/>
      </w:pPr>
      <w:r>
        <w:t xml:space="preserve">The Borrowdale Dental Surgery in Harare provides a wide range of dental surgery </w:t>
      </w:r>
      <w:r w:rsidR="00422336">
        <w:t xml:space="preserve">and dental care </w:t>
      </w:r>
      <w:r>
        <w:t xml:space="preserve">services, </w:t>
      </w:r>
      <w:r w:rsidR="00DA7D52">
        <w:t>including</w:t>
      </w:r>
      <w:r w:rsidR="00EA0D39">
        <w:t>,</w:t>
      </w:r>
      <w:r w:rsidR="00DA7D52">
        <w:t xml:space="preserve"> ‘</w:t>
      </w:r>
      <w:r w:rsidR="00CF5F61" w:rsidRPr="00CF5F61">
        <w:t>orthodontic treatment</w:t>
      </w:r>
      <w:r w:rsidR="00DA7D52">
        <w:t>s</w:t>
      </w:r>
      <w:r w:rsidR="00CF5F61" w:rsidRPr="00CF5F61">
        <w:t xml:space="preserve">, dental implants, teeth whitening, child dentistry, crown and bridge procedures, root canal treatments, scale and polish of teeth, digital dental x-rays, wisdom tooth extraction, </w:t>
      </w:r>
      <w:r w:rsidR="00DA7D52">
        <w:t xml:space="preserve">and </w:t>
      </w:r>
      <w:r w:rsidR="00CF5F61" w:rsidRPr="00CF5F61">
        <w:t>bad breath, and many other cosmetic procedures</w:t>
      </w:r>
      <w:r w:rsidR="00AF52E6">
        <w:t>.</w:t>
      </w:r>
      <w:r w:rsidR="00DA7D52">
        <w:t xml:space="preserve">’ </w:t>
      </w:r>
      <w:r w:rsidR="00AF52E6">
        <w:rPr>
          <w:rStyle w:val="FootnoteReference"/>
        </w:rPr>
        <w:footnoteReference w:id="21"/>
      </w:r>
      <w:r w:rsidR="00AF52E6">
        <w:t xml:space="preserve"> </w:t>
      </w:r>
      <w:r w:rsidR="00422336">
        <w:t>The Eastend Dental Surgery in Harare also provides a wide range of dental surgery and care services, including x-rays, scale and polishing, fillings, extractions, root canal treatment, dentures and implants</w:t>
      </w:r>
      <w:r w:rsidR="00422336">
        <w:rPr>
          <w:rStyle w:val="FootnoteReference"/>
        </w:rPr>
        <w:footnoteReference w:id="22"/>
      </w:r>
      <w:r w:rsidR="00422336">
        <w:t xml:space="preserve">. </w:t>
      </w:r>
    </w:p>
    <w:p w14:paraId="03CFB59D" w14:textId="16E4E43A" w:rsidR="00EC6E10" w:rsidRDefault="00EC6E10" w:rsidP="00EC6E10">
      <w:pPr>
        <w:pStyle w:val="ListParagraph"/>
        <w:ind w:left="851" w:hanging="851"/>
      </w:pPr>
      <w:r>
        <w:t>A Patriot report, World Oral Health Day, dated 5 April 2018, stated:</w:t>
      </w:r>
    </w:p>
    <w:p w14:paraId="0D7149D7" w14:textId="5B2E708E" w:rsidR="00EC6E10" w:rsidRDefault="00EC6E10" w:rsidP="00EC6E10">
      <w:pPr>
        <w:ind w:left="851"/>
      </w:pPr>
      <w:r w:rsidRPr="00BE5591">
        <w:t>‘</w:t>
      </w:r>
      <w:r>
        <w:t>Z</w:t>
      </w:r>
      <w:r w:rsidR="007865B5">
        <w:t xml:space="preserve">imbabwe, </w:t>
      </w:r>
      <w:r>
        <w:t>through the Ministry of Health and Child Care (</w:t>
      </w:r>
      <w:proofErr w:type="spellStart"/>
      <w:r>
        <w:t>MoHCC</w:t>
      </w:r>
      <w:proofErr w:type="spellEnd"/>
      <w:r>
        <w:t>), recently joined the rest of the world in commemorating World Oral Health Day with emphasis being placed on connecting oral health to general health</w:t>
      </w:r>
      <w:r w:rsidR="007865B5">
        <w:t>…</w:t>
      </w:r>
    </w:p>
    <w:p w14:paraId="3E685D09" w14:textId="6DAB1E11" w:rsidR="00EC6E10" w:rsidRDefault="007865B5" w:rsidP="00EC6E10">
      <w:pPr>
        <w:ind w:left="851"/>
      </w:pPr>
      <w:r>
        <w:t>‘</w:t>
      </w:r>
      <w:r w:rsidR="00EC6E10">
        <w:t xml:space="preserve">Speaking at the event, Minister of Health and Child Care Dr David </w:t>
      </w:r>
      <w:proofErr w:type="spellStart"/>
      <w:r w:rsidR="00EC6E10">
        <w:t>Parirenyatwa</w:t>
      </w:r>
      <w:proofErr w:type="spellEnd"/>
      <w:r w:rsidR="00EC6E10">
        <w:t xml:space="preserve"> said good oral health often reflects good general health and well-being</w:t>
      </w:r>
      <w:r>
        <w:t>…</w:t>
      </w:r>
    </w:p>
    <w:p w14:paraId="297BB797" w14:textId="5E5FFEC2" w:rsidR="00EC6E10" w:rsidRDefault="007865B5" w:rsidP="00EC6E10">
      <w:pPr>
        <w:ind w:left="851"/>
      </w:pPr>
      <w:r>
        <w:t>‘</w:t>
      </w:r>
      <w:r w:rsidR="00EC6E10">
        <w:t xml:space="preserve">Dr </w:t>
      </w:r>
      <w:proofErr w:type="spellStart"/>
      <w:r w:rsidR="00EC6E10">
        <w:t>Parirenyatwa</w:t>
      </w:r>
      <w:proofErr w:type="spellEnd"/>
      <w:r w:rsidR="00EC6E10">
        <w:t xml:space="preserve"> said the country currently has 220 dentists in both public and private health institutions.</w:t>
      </w:r>
    </w:p>
    <w:p w14:paraId="0A3EF1A7" w14:textId="4038AD21" w:rsidR="00EC6E10" w:rsidRDefault="003133FA" w:rsidP="00EC6E10">
      <w:pPr>
        <w:ind w:left="851"/>
      </w:pPr>
      <w:r>
        <w:t>‘</w:t>
      </w:r>
      <w:r w:rsidR="00EC6E10">
        <w:t>“There are 220 dentists in the country with most of them coming from private health institutions while Government’s institutions have less than 100. We expect to have more in our central district hospitals so that the elderly and marginalised can get dental care easily,”</w:t>
      </w:r>
      <w:r w:rsidR="007865B5">
        <w:t>…</w:t>
      </w:r>
    </w:p>
    <w:p w14:paraId="5276F01F" w14:textId="66D68AE1" w:rsidR="00EC6E10" w:rsidRDefault="007865B5" w:rsidP="00EC6E10">
      <w:pPr>
        <w:ind w:left="851"/>
      </w:pPr>
      <w:r>
        <w:t>‘</w:t>
      </w:r>
      <w:r w:rsidR="00EC6E10">
        <w:t xml:space="preserve">Speaking at the same event, Harare City Acting Health Director Dr Clemence </w:t>
      </w:r>
      <w:proofErr w:type="spellStart"/>
      <w:r w:rsidR="00EC6E10">
        <w:t>Duri</w:t>
      </w:r>
      <w:proofErr w:type="spellEnd"/>
      <w:r w:rsidR="00EC6E10">
        <w:t xml:space="preserve"> said there has been a rise in patients seeking dental treatment.</w:t>
      </w:r>
      <w:r w:rsidR="00EC6E10" w:rsidRPr="00BE5591">
        <w:t xml:space="preserve">’ </w:t>
      </w:r>
      <w:r w:rsidR="00EC6E10">
        <w:rPr>
          <w:rStyle w:val="FootnoteReference"/>
        </w:rPr>
        <w:footnoteReference w:id="23"/>
      </w:r>
      <w:r w:rsidR="00EC6E10">
        <w:t xml:space="preserve">    </w:t>
      </w:r>
    </w:p>
    <w:p w14:paraId="398ADEBE" w14:textId="77777777" w:rsidR="00AF52E6" w:rsidRDefault="00C006F2" w:rsidP="00AF52E6">
      <w:pPr>
        <w:jc w:val="right"/>
        <w:rPr>
          <w:rStyle w:val="Hyperlink"/>
          <w:szCs w:val="24"/>
        </w:rPr>
      </w:pPr>
      <w:hyperlink w:anchor="BackContents" w:history="1">
        <w:r w:rsidR="00AF52E6" w:rsidRPr="00D62691">
          <w:rPr>
            <w:rStyle w:val="Hyperlink"/>
            <w:szCs w:val="24"/>
          </w:rPr>
          <w:t>Back to Contents</w:t>
        </w:r>
      </w:hyperlink>
    </w:p>
    <w:p w14:paraId="50CB8F5B" w14:textId="1B5B55FF" w:rsidR="00205188" w:rsidRDefault="00205188" w:rsidP="009B1871">
      <w:pPr>
        <w:pStyle w:val="Heading2"/>
      </w:pPr>
      <w:bookmarkStart w:id="39" w:name="_Toc69294862"/>
      <w:r w:rsidRPr="00786BB2">
        <w:t>Diabetes</w:t>
      </w:r>
      <w:bookmarkEnd w:id="39"/>
      <w:r w:rsidR="00B14622" w:rsidRPr="00786BB2">
        <w:t xml:space="preserve"> </w:t>
      </w:r>
      <w:r w:rsidR="00B14622">
        <w:t xml:space="preserve"> </w:t>
      </w:r>
    </w:p>
    <w:p w14:paraId="44D4806E" w14:textId="4EE13867" w:rsidR="00AD72B7" w:rsidRDefault="00AD72B7" w:rsidP="00AD72B7">
      <w:pPr>
        <w:pStyle w:val="ListParagraph"/>
        <w:numPr>
          <w:ilvl w:val="2"/>
          <w:numId w:val="7"/>
        </w:numPr>
        <w:ind w:left="851" w:hanging="851"/>
      </w:pPr>
      <w:r>
        <w:t>The World Health Organisation Diabetes Country Profiles 2016</w:t>
      </w:r>
      <w:r w:rsidR="00786BB2">
        <w:t xml:space="preserve"> report</w:t>
      </w:r>
      <w:r w:rsidR="00133D03">
        <w:t xml:space="preserve"> </w:t>
      </w:r>
      <w:r>
        <w:t xml:space="preserve">stated that </w:t>
      </w:r>
      <w:r w:rsidR="00F740D9">
        <w:t xml:space="preserve">blood glucose </w:t>
      </w:r>
      <w:r w:rsidR="0043093A">
        <w:t>measurement testing</w:t>
      </w:r>
      <w:r w:rsidR="000B436C">
        <w:t xml:space="preserve">, </w:t>
      </w:r>
      <w:r w:rsidR="00D132AE">
        <w:t xml:space="preserve">urine </w:t>
      </w:r>
      <w:r w:rsidR="009D7227">
        <w:t xml:space="preserve">strips </w:t>
      </w:r>
      <w:r w:rsidR="00E8252C">
        <w:t xml:space="preserve">for glucose </w:t>
      </w:r>
      <w:r w:rsidR="0043093A">
        <w:t xml:space="preserve">measurement testing </w:t>
      </w:r>
      <w:r w:rsidR="00E8252C">
        <w:t xml:space="preserve">and ketone </w:t>
      </w:r>
      <w:r w:rsidR="0043093A">
        <w:t>measurement</w:t>
      </w:r>
      <w:r w:rsidR="00781F1E">
        <w:t xml:space="preserve"> </w:t>
      </w:r>
      <w:r w:rsidR="0043093A">
        <w:t xml:space="preserve">testing </w:t>
      </w:r>
      <w:r w:rsidR="004E56F8">
        <w:t>are</w:t>
      </w:r>
      <w:r w:rsidR="00E8252C">
        <w:t xml:space="preserve"> generally available.</w:t>
      </w:r>
      <w:r w:rsidR="00D70781">
        <w:t xml:space="preserve"> </w:t>
      </w:r>
      <w:r w:rsidR="003442B6">
        <w:t>Insulin is generally available</w:t>
      </w:r>
      <w:r w:rsidR="00B14622">
        <w:t xml:space="preserve"> but</w:t>
      </w:r>
      <w:r w:rsidR="003442B6">
        <w:t xml:space="preserve"> </w:t>
      </w:r>
      <w:r w:rsidR="00D70781">
        <w:t>m</w:t>
      </w:r>
      <w:r w:rsidR="003442B6">
        <w:t xml:space="preserve">etformin and </w:t>
      </w:r>
      <w:proofErr w:type="spellStart"/>
      <w:r w:rsidR="003442B6">
        <w:t>sulphonylurea</w:t>
      </w:r>
      <w:proofErr w:type="spellEnd"/>
      <w:r w:rsidR="003442B6">
        <w:t xml:space="preserve"> are </w:t>
      </w:r>
      <w:r w:rsidR="00945A45">
        <w:t xml:space="preserve">not </w:t>
      </w:r>
      <w:r w:rsidR="003442B6">
        <w:t>generally available.</w:t>
      </w:r>
      <w:r w:rsidR="00B14622">
        <w:t xml:space="preserve"> Retinal photocoagulation procedures </w:t>
      </w:r>
      <w:r w:rsidR="00AA1463">
        <w:t>are</w:t>
      </w:r>
      <w:r w:rsidR="001312AE">
        <w:t xml:space="preserve"> </w:t>
      </w:r>
      <w:r w:rsidR="00B14622">
        <w:t>not generally available in Zimbabwe.</w:t>
      </w:r>
      <w:r w:rsidR="008E5FC4">
        <w:t xml:space="preserve"> Oral glucose tolerance testing, HbA1C </w:t>
      </w:r>
      <w:r w:rsidR="008E5FC4">
        <w:lastRenderedPageBreak/>
        <w:t>tests, dilated fundus examinations, foot vibration perception testing, and foot vascular doppler status testing, are not generally available in Zimbabwe</w:t>
      </w:r>
      <w:r w:rsidR="004D67A1">
        <w:rPr>
          <w:rStyle w:val="FootnoteReference"/>
        </w:rPr>
        <w:footnoteReference w:id="24"/>
      </w:r>
      <w:r w:rsidR="00D70781">
        <w:t>.</w:t>
      </w:r>
      <w:r w:rsidR="00C972B3">
        <w:t xml:space="preserve"> </w:t>
      </w:r>
    </w:p>
    <w:p w14:paraId="2C47718C" w14:textId="37145C69" w:rsidR="00205188" w:rsidRDefault="000A045F" w:rsidP="00882EB3">
      <w:pPr>
        <w:pStyle w:val="ListParagraph"/>
        <w:numPr>
          <w:ilvl w:val="2"/>
          <w:numId w:val="7"/>
        </w:numPr>
        <w:ind w:left="851" w:hanging="851"/>
      </w:pPr>
      <w:r>
        <w:t xml:space="preserve">A Voice of America news report, </w:t>
      </w:r>
      <w:r w:rsidR="00882EB3" w:rsidRPr="00882EB3">
        <w:t>Zimbabweans Struggling to Get Diabetes Drugs</w:t>
      </w:r>
      <w:r w:rsidR="0017215C">
        <w:t>, dated 2 May 2016, stated</w:t>
      </w:r>
      <w:r w:rsidR="00205188">
        <w:t>:</w:t>
      </w:r>
    </w:p>
    <w:p w14:paraId="41B641F2" w14:textId="21F3E9DF" w:rsidR="0017215C" w:rsidRDefault="00205188" w:rsidP="0017215C">
      <w:pPr>
        <w:ind w:left="851"/>
      </w:pPr>
      <w:r w:rsidRPr="00201AC2">
        <w:t>‘</w:t>
      </w:r>
      <w:r w:rsidR="0017215C">
        <w:t xml:space="preserve">Diabetic patients, especially those living in rural Zimbabwe, are finding it difficult to access drugs such as metformin, </w:t>
      </w:r>
      <w:proofErr w:type="spellStart"/>
      <w:r w:rsidR="0017215C">
        <w:t>glibenclamide</w:t>
      </w:r>
      <w:proofErr w:type="spellEnd"/>
      <w:r w:rsidR="0017215C">
        <w:t xml:space="preserve"> and insulin injections. The ongoing cash shortages have worsened the problem…</w:t>
      </w:r>
    </w:p>
    <w:p w14:paraId="54311FBF" w14:textId="0E1BFA1F" w:rsidR="0017215C" w:rsidRDefault="0017215C" w:rsidP="0017215C">
      <w:pPr>
        <w:ind w:left="851"/>
      </w:pPr>
      <w:r>
        <w:t xml:space="preserve">‘The Diabetic Association of Zimbabwe said a survey they carried out indicates that a diabetic patient needs at least </w:t>
      </w:r>
      <w:r w:rsidR="007741D2">
        <w:t>[US]</w:t>
      </w:r>
      <w:r>
        <w:t>$302 a month for drugs and other related costs</w:t>
      </w:r>
      <w:r w:rsidR="00786BB2">
        <w:t>…</w:t>
      </w:r>
    </w:p>
    <w:p w14:paraId="364F7A5D" w14:textId="1C740904" w:rsidR="0017215C" w:rsidRDefault="0017215C" w:rsidP="0017215C">
      <w:pPr>
        <w:ind w:left="851"/>
      </w:pPr>
      <w:r>
        <w:t>‘</w:t>
      </w:r>
      <w:proofErr w:type="spellStart"/>
      <w:r>
        <w:t>Dr.</w:t>
      </w:r>
      <w:proofErr w:type="spellEnd"/>
      <w:r>
        <w:t xml:space="preserve"> John </w:t>
      </w:r>
      <w:proofErr w:type="spellStart"/>
      <w:r>
        <w:t>Mangwiro</w:t>
      </w:r>
      <w:proofErr w:type="spellEnd"/>
      <w:r>
        <w:t>, president of Zimbabwe Diabetic Association, said their members are struggling to survive</w:t>
      </w:r>
      <w:r w:rsidR="00932863">
        <w:t>…</w:t>
      </w:r>
    </w:p>
    <w:p w14:paraId="584E8E21" w14:textId="62550400" w:rsidR="0017215C" w:rsidRDefault="0017215C" w:rsidP="0017215C">
      <w:pPr>
        <w:ind w:left="851"/>
      </w:pPr>
      <w:r>
        <w:t>‘“Strips just like glucometers are not readily available and are expensive. Sometimes they run short in hospitals. Those with diabetics are an unfortunate group because their drugs are quite expensive. They need a lot of expensive services including seeing the doctor, blood and urine tests that need to be done, they need to visit different doctors for eyes and feet which should be screened before they buy the drugs.</w:t>
      </w:r>
    </w:p>
    <w:p w14:paraId="43AD31A8" w14:textId="70A547D9" w:rsidR="00205188" w:rsidRDefault="0017215C" w:rsidP="00205188">
      <w:pPr>
        <w:ind w:left="851"/>
      </w:pPr>
      <w:r>
        <w:t xml:space="preserve">‘“On top of that they need to buy their medication, at one point we were </w:t>
      </w:r>
      <w:proofErr w:type="gramStart"/>
      <w:r>
        <w:t>calculating</w:t>
      </w:r>
      <w:proofErr w:type="gramEnd"/>
      <w:r>
        <w:t xml:space="preserve"> and we found that each patient needs about $302 per month to survive but Zimbabweans are getting much less than that. I have found that some patients end up not taking their medications because they do not have enough (money). Also the medications that are usually there are the old ones. The newer medicines are quite out of reach even for those earning above PDL (poverty datum line).”</w:t>
      </w:r>
      <w:r w:rsidR="00386A30">
        <w:t>’</w:t>
      </w:r>
      <w:r w:rsidR="002325A3">
        <w:t xml:space="preserve"> </w:t>
      </w:r>
      <w:r w:rsidR="00205188">
        <w:rPr>
          <w:rStyle w:val="FootnoteReference"/>
        </w:rPr>
        <w:footnoteReference w:id="25"/>
      </w:r>
      <w:r w:rsidR="00205188" w:rsidRPr="00201AC2">
        <w:t xml:space="preserve"> </w:t>
      </w:r>
    </w:p>
    <w:p w14:paraId="72FA4E5B" w14:textId="13092657" w:rsidR="002B5269" w:rsidRDefault="002B5269" w:rsidP="007B4CE2">
      <w:pPr>
        <w:pStyle w:val="ListParagraph"/>
        <w:numPr>
          <w:ilvl w:val="2"/>
          <w:numId w:val="7"/>
        </w:numPr>
        <w:ind w:left="851" w:hanging="851"/>
      </w:pPr>
      <w:r>
        <w:t xml:space="preserve">A Newsday report, </w:t>
      </w:r>
      <w:r w:rsidR="007B4CE2" w:rsidRPr="007B4CE2">
        <w:t>Diabetes drugs priced out of reach</w:t>
      </w:r>
      <w:r>
        <w:t>, dated 14 November 2017, stated:</w:t>
      </w:r>
    </w:p>
    <w:p w14:paraId="66B36083" w14:textId="163954AA" w:rsidR="007B4CE2" w:rsidRDefault="007B4CE2" w:rsidP="007B4CE2">
      <w:pPr>
        <w:ind w:left="851"/>
      </w:pPr>
      <w:r>
        <w:t>‘The Zimbabwe Diabetics Association (ZDA) has called on the government to urgently intervene and reverse the recent massive hike in the prices of key drugs such as insulin, which has been priced out of reach for most ordinary people.</w:t>
      </w:r>
    </w:p>
    <w:p w14:paraId="7AE4E57B" w14:textId="58B0C20B" w:rsidR="007B4CE2" w:rsidRDefault="00F747B7" w:rsidP="00F747B7">
      <w:pPr>
        <w:ind w:left="851"/>
      </w:pPr>
      <w:r>
        <w:t>‘</w:t>
      </w:r>
      <w:r w:rsidR="007B4CE2">
        <w:t xml:space="preserve">Insulin is a requisite for type one diabetics, but with the price of a pen set of </w:t>
      </w:r>
      <w:proofErr w:type="spellStart"/>
      <w:r w:rsidR="007B4CE2">
        <w:t>Actraphane</w:t>
      </w:r>
      <w:proofErr w:type="spellEnd"/>
      <w:r w:rsidR="007B4CE2">
        <w:t>, previously sold at $9, now going for $18, most underprivileged patients are struggling to secure the drugs.</w:t>
      </w:r>
    </w:p>
    <w:p w14:paraId="0335C852" w14:textId="6248F9CF" w:rsidR="007B4CE2" w:rsidRDefault="00F747B7" w:rsidP="00F747B7">
      <w:pPr>
        <w:ind w:left="851"/>
      </w:pPr>
      <w:r>
        <w:t>‘</w:t>
      </w:r>
      <w:r w:rsidR="007B4CE2">
        <w:t>The price of Lantus jumped from $21 to $36 per pen, while vials which used to $7 are now at $9 per vial depending with the type of insulin</w:t>
      </w:r>
      <w:r>
        <w:t>.</w:t>
      </w:r>
      <w:r w:rsidR="00D8383B">
        <w:t xml:space="preserve">’ </w:t>
      </w:r>
      <w:r>
        <w:rPr>
          <w:rStyle w:val="FootnoteReference"/>
        </w:rPr>
        <w:footnoteReference w:id="26"/>
      </w:r>
    </w:p>
    <w:p w14:paraId="355FF652" w14:textId="52A05735" w:rsidR="0047645A" w:rsidRDefault="009F5D1B" w:rsidP="0047645A">
      <w:pPr>
        <w:pStyle w:val="ListParagraph"/>
        <w:numPr>
          <w:ilvl w:val="2"/>
          <w:numId w:val="7"/>
        </w:numPr>
        <w:ind w:left="851" w:hanging="851"/>
      </w:pPr>
      <w:r>
        <w:t xml:space="preserve">A Newsday </w:t>
      </w:r>
      <w:r w:rsidR="0047645A">
        <w:t>report, Reprieve for insulin-dependent diabetics, dated 21 May 2018, stated:</w:t>
      </w:r>
    </w:p>
    <w:p w14:paraId="3723E7C6" w14:textId="462D3339" w:rsidR="0047645A" w:rsidRDefault="0047645A" w:rsidP="0047645A">
      <w:pPr>
        <w:ind w:left="851"/>
      </w:pPr>
      <w:r>
        <w:t xml:space="preserve">‘The Zimbabwe Diabetic Association (ZDA) has come to the rescue of thousands of diabetics below 25 years by introducing a free insulin </w:t>
      </w:r>
      <w:r>
        <w:lastRenderedPageBreak/>
        <w:t>programme as a measure to curb various challenges that had arisen due to high costs of insulin and its scarcity in many pharmacies...</w:t>
      </w:r>
    </w:p>
    <w:p w14:paraId="6AF436D4" w14:textId="3B9CAEC0" w:rsidR="0047645A" w:rsidRDefault="0047645A" w:rsidP="0047645A">
      <w:pPr>
        <w:ind w:left="851"/>
      </w:pPr>
      <w:r>
        <w:t>‘The target group is known as type 1 diabetes, which is commonly referred to as insulin-dependent diabetes and mostly affects those below 30 years.</w:t>
      </w:r>
    </w:p>
    <w:p w14:paraId="35E850F0" w14:textId="7939C723" w:rsidR="0047645A" w:rsidRDefault="0047645A" w:rsidP="0047645A">
      <w:pPr>
        <w:ind w:left="851"/>
      </w:pPr>
      <w:r>
        <w:t xml:space="preserve">‘Speaking to </w:t>
      </w:r>
      <w:proofErr w:type="spellStart"/>
      <w:r>
        <w:t>NewsDay</w:t>
      </w:r>
      <w:proofErr w:type="spellEnd"/>
      <w:r>
        <w:t xml:space="preserve">, ZDA administrator, </w:t>
      </w:r>
      <w:proofErr w:type="spellStart"/>
      <w:r>
        <w:t>Simion</w:t>
      </w:r>
      <w:proofErr w:type="spellEnd"/>
      <w:r>
        <w:t xml:space="preserve"> </w:t>
      </w:r>
      <w:proofErr w:type="spellStart"/>
      <w:r>
        <w:t>Jamanda</w:t>
      </w:r>
      <w:proofErr w:type="spellEnd"/>
      <w:r>
        <w:t xml:space="preserve"> said his association had partnered the International Diabetes Federation in a 15-year programme targeting children with insulin-dependent diabetes.</w:t>
      </w:r>
    </w:p>
    <w:p w14:paraId="3E38BE64" w14:textId="006260EF" w:rsidR="0047645A" w:rsidRDefault="0047645A" w:rsidP="0047645A">
      <w:pPr>
        <w:ind w:left="851"/>
      </w:pPr>
      <w:r>
        <w:t xml:space="preserve">‘“We have joined hands with IDF </w:t>
      </w:r>
      <w:r w:rsidR="00307C21">
        <w:t xml:space="preserve">[International Diabetes Federation] </w:t>
      </w:r>
      <w:r>
        <w:t xml:space="preserve">under a programme called Life For a Child, which entails that all people under the age of 25 receive diabetes medication for free and can be collected at any PSMI </w:t>
      </w:r>
      <w:r w:rsidR="00862DE8">
        <w:t xml:space="preserve">[Premier Service Medical </w:t>
      </w:r>
      <w:r w:rsidR="00FE752F">
        <w:t xml:space="preserve">Investments] </w:t>
      </w:r>
      <w:r>
        <w:t>pharmacy,” he said.</w:t>
      </w:r>
    </w:p>
    <w:p w14:paraId="6656D37E" w14:textId="5F2B7BC3" w:rsidR="00205188" w:rsidRDefault="0047645A" w:rsidP="0047645A">
      <w:pPr>
        <w:ind w:left="851"/>
      </w:pPr>
      <w:r>
        <w:t>‘</w:t>
      </w:r>
      <w:proofErr w:type="spellStart"/>
      <w:r>
        <w:t>Jamanda</w:t>
      </w:r>
      <w:proofErr w:type="spellEnd"/>
      <w:r>
        <w:t xml:space="preserve"> said those outside PMSI areas can contact the association or visit its offices at number 10 Lawson Avenue in Milton Park, to make arrangements can be made to deliver their medication to the nearest hospital</w:t>
      </w:r>
      <w:r w:rsidR="00C46848">
        <w:t xml:space="preserve">.’ </w:t>
      </w:r>
      <w:r w:rsidR="00205188">
        <w:rPr>
          <w:rStyle w:val="FootnoteReference"/>
        </w:rPr>
        <w:footnoteReference w:id="27"/>
      </w:r>
      <w:r w:rsidR="00205188" w:rsidRPr="00CA6AD2">
        <w:t xml:space="preserve">  </w:t>
      </w:r>
    </w:p>
    <w:p w14:paraId="34DA1D3B" w14:textId="7FA1595C" w:rsidR="005D10FF" w:rsidRDefault="00C006F2" w:rsidP="005D10FF">
      <w:pPr>
        <w:ind w:left="851"/>
        <w:jc w:val="right"/>
        <w:rPr>
          <w:rStyle w:val="Hyperlink"/>
          <w:szCs w:val="24"/>
        </w:rPr>
      </w:pPr>
      <w:hyperlink w:anchor="BackContents" w:history="1">
        <w:r w:rsidR="005D10FF" w:rsidRPr="00E676C5">
          <w:rPr>
            <w:rStyle w:val="Hyperlink"/>
            <w:szCs w:val="24"/>
          </w:rPr>
          <w:t>Back to Contents</w:t>
        </w:r>
      </w:hyperlink>
    </w:p>
    <w:p w14:paraId="7902962E" w14:textId="66CB774E" w:rsidR="00A0456F" w:rsidRPr="002B6E8F" w:rsidRDefault="00A0456F" w:rsidP="009B1871">
      <w:pPr>
        <w:pStyle w:val="Heading2"/>
      </w:pPr>
      <w:bookmarkStart w:id="40" w:name="EarNoseThroat"/>
      <w:bookmarkStart w:id="41" w:name="_Toc69294863"/>
      <w:r w:rsidRPr="002B6E8F">
        <w:t>Ear, nose and throat conditions</w:t>
      </w:r>
      <w:bookmarkEnd w:id="41"/>
    </w:p>
    <w:bookmarkEnd w:id="40"/>
    <w:p w14:paraId="5084B972" w14:textId="129B417C" w:rsidR="00A0456F" w:rsidRDefault="00927735" w:rsidP="00A0456F">
      <w:pPr>
        <w:pStyle w:val="ListParagraph"/>
        <w:ind w:left="851" w:hanging="851"/>
      </w:pPr>
      <w:r>
        <w:t>A</w:t>
      </w:r>
      <w:r w:rsidR="00A0456F">
        <w:t xml:space="preserve"> MedCOI </w:t>
      </w:r>
      <w:r>
        <w:t>response</w:t>
      </w:r>
      <w:r w:rsidR="005A0B3A">
        <w:t>,</w:t>
      </w:r>
      <w:r>
        <w:t xml:space="preserve"> </w:t>
      </w:r>
      <w:r w:rsidR="005A0B3A">
        <w:t xml:space="preserve">dated </w:t>
      </w:r>
      <w:r w:rsidR="007741D2">
        <w:t>7 June 2018</w:t>
      </w:r>
      <w:r w:rsidR="005A0B3A">
        <w:t>,</w:t>
      </w:r>
      <w:r w:rsidR="00A0456F">
        <w:t xml:space="preserve"> stated that there are </w:t>
      </w:r>
      <w:r w:rsidR="00F94556">
        <w:t xml:space="preserve">ear, nose and throat </w:t>
      </w:r>
      <w:r w:rsidR="00EE467E">
        <w:t xml:space="preserve">(ENT) </w:t>
      </w:r>
      <w:r w:rsidR="00F94556">
        <w:t xml:space="preserve">specialists </w:t>
      </w:r>
      <w:r w:rsidR="00A0456F">
        <w:t xml:space="preserve">in Zimbabwe who can treat people with </w:t>
      </w:r>
      <w:r w:rsidR="00EE467E">
        <w:t>ENT</w:t>
      </w:r>
      <w:r w:rsidR="00A0456F">
        <w:t xml:space="preserve"> conditions</w:t>
      </w:r>
      <w:r w:rsidR="00F94556">
        <w:t>, such as ear infections and perforated ear drums</w:t>
      </w:r>
      <w:r w:rsidR="00A0456F">
        <w:rPr>
          <w:rStyle w:val="FootnoteReference"/>
        </w:rPr>
        <w:footnoteReference w:id="28"/>
      </w:r>
      <w:r w:rsidR="008E4C2B">
        <w:t>.</w:t>
      </w:r>
      <w:r w:rsidR="00A0456F">
        <w:t xml:space="preserve"> </w:t>
      </w:r>
    </w:p>
    <w:p w14:paraId="1AD347AB" w14:textId="5077A7CF" w:rsidR="006563A9" w:rsidRDefault="006563A9" w:rsidP="00A0456F">
      <w:pPr>
        <w:pStyle w:val="ListParagraph"/>
        <w:ind w:left="851" w:hanging="851"/>
      </w:pPr>
      <w:r>
        <w:t xml:space="preserve">See also </w:t>
      </w:r>
      <w:hyperlink w:anchor="ENTAudioSpeech" w:history="1">
        <w:r w:rsidRPr="006563A9">
          <w:rPr>
            <w:rStyle w:val="Hyperlink"/>
          </w:rPr>
          <w:t>Pa</w:t>
        </w:r>
        <w:r>
          <w:rPr>
            <w:rStyle w:val="Hyperlink"/>
          </w:rPr>
          <w:t>e</w:t>
        </w:r>
        <w:r w:rsidRPr="006563A9">
          <w:rPr>
            <w:rStyle w:val="Hyperlink"/>
          </w:rPr>
          <w:t xml:space="preserve">diatric healthcare – ENT, </w:t>
        </w:r>
        <w:r>
          <w:rPr>
            <w:rStyle w:val="Hyperlink"/>
          </w:rPr>
          <w:t>audi</w:t>
        </w:r>
        <w:r w:rsidR="00BF67F4">
          <w:rPr>
            <w:rStyle w:val="Hyperlink"/>
          </w:rPr>
          <w:t>o</w:t>
        </w:r>
        <w:r>
          <w:rPr>
            <w:rStyle w:val="Hyperlink"/>
          </w:rPr>
          <w:t>logy and speech therapy</w:t>
        </w:r>
      </w:hyperlink>
      <w:r>
        <w:rPr>
          <w:rStyle w:val="Hyperlink"/>
          <w:u w:val="none"/>
        </w:rPr>
        <w:t>.</w:t>
      </w:r>
    </w:p>
    <w:p w14:paraId="2BE167C2" w14:textId="3B7E7CB3" w:rsidR="00984C33" w:rsidRPr="00984C33" w:rsidRDefault="00C006F2" w:rsidP="009B1871">
      <w:pPr>
        <w:jc w:val="right"/>
        <w:rPr>
          <w:rStyle w:val="Hyperlink"/>
          <w:b/>
          <w:szCs w:val="24"/>
        </w:rPr>
      </w:pPr>
      <w:hyperlink w:anchor="BackContents" w:history="1">
        <w:r w:rsidR="00984C33" w:rsidRPr="00984C33">
          <w:rPr>
            <w:rStyle w:val="Hyperlink"/>
            <w:szCs w:val="24"/>
          </w:rPr>
          <w:t>Back to Contents</w:t>
        </w:r>
      </w:hyperlink>
    </w:p>
    <w:p w14:paraId="418BF5AC" w14:textId="67953D33" w:rsidR="005D10FF" w:rsidRPr="002B6E8F" w:rsidRDefault="005D10FF" w:rsidP="009B1871">
      <w:pPr>
        <w:pStyle w:val="Heading2"/>
      </w:pPr>
      <w:bookmarkStart w:id="42" w:name="_Toc69294864"/>
      <w:r w:rsidRPr="002B6E8F">
        <w:t>Eye conditions and diseases</w:t>
      </w:r>
      <w:bookmarkEnd w:id="42"/>
    </w:p>
    <w:p w14:paraId="5EF76BF9" w14:textId="2F1A0BD3" w:rsidR="00341EF5" w:rsidRPr="000E6697" w:rsidRDefault="00341EF5" w:rsidP="00341EF5">
      <w:pPr>
        <w:pStyle w:val="Heading3"/>
      </w:pPr>
      <w:r>
        <w:t xml:space="preserve">       </w:t>
      </w:r>
      <w:bookmarkStart w:id="43" w:name="_Toc69294865"/>
      <w:r>
        <w:t>Glaucoma</w:t>
      </w:r>
      <w:bookmarkEnd w:id="43"/>
    </w:p>
    <w:p w14:paraId="54F626AB" w14:textId="44BD4E23" w:rsidR="00341EF5" w:rsidRDefault="00341EF5" w:rsidP="00341EF5">
      <w:pPr>
        <w:pStyle w:val="ListParagraph"/>
        <w:ind w:left="851" w:hanging="851"/>
      </w:pPr>
      <w:r>
        <w:t>A MedCOI response</w:t>
      </w:r>
      <w:r w:rsidR="005A0B3A">
        <w:t>, dated</w:t>
      </w:r>
      <w:r w:rsidR="007741D2">
        <w:t xml:space="preserve"> 15 February 2018</w:t>
      </w:r>
      <w:r w:rsidR="005A0B3A">
        <w:t>,</w:t>
      </w:r>
      <w:r>
        <w:t xml:space="preserve"> stated that there are ophthalmologists in Zimbabwe who can treat people with </w:t>
      </w:r>
      <w:r w:rsidR="00686C53">
        <w:t>eye conditions</w:t>
      </w:r>
      <w:r w:rsidR="0004746A">
        <w:t>,</w:t>
      </w:r>
      <w:r w:rsidR="00686C53">
        <w:t xml:space="preserve"> including </w:t>
      </w:r>
      <w:r>
        <w:t>glaucoma.</w:t>
      </w:r>
      <w:r w:rsidR="00686C53">
        <w:t xml:space="preserve"> </w:t>
      </w:r>
      <w:r>
        <w:t>The following drugs</w:t>
      </w:r>
      <w:r w:rsidR="00A43C68">
        <w:t>,</w:t>
      </w:r>
      <w:r>
        <w:t xml:space="preserve"> used to treat glaucoma, are available in Zimbabwe – </w:t>
      </w:r>
      <w:proofErr w:type="spellStart"/>
      <w:r>
        <w:t>bimatoprost</w:t>
      </w:r>
      <w:proofErr w:type="spellEnd"/>
      <w:r w:rsidR="00803E3C">
        <w:t xml:space="preserve"> (subject to supply problems)</w:t>
      </w:r>
      <w:r>
        <w:t xml:space="preserve">, timolol and </w:t>
      </w:r>
      <w:proofErr w:type="spellStart"/>
      <w:r>
        <w:t>carteolol</w:t>
      </w:r>
      <w:proofErr w:type="spellEnd"/>
      <w:r w:rsidR="00803E3C">
        <w:t xml:space="preserve"> (subject to supply problems)</w:t>
      </w:r>
      <w:r>
        <w:rPr>
          <w:rStyle w:val="FootnoteReference"/>
        </w:rPr>
        <w:footnoteReference w:id="29"/>
      </w:r>
      <w:r w:rsidR="008E4C2B">
        <w:t>.</w:t>
      </w:r>
      <w:r>
        <w:t xml:space="preserve"> </w:t>
      </w:r>
    </w:p>
    <w:p w14:paraId="300BA99B" w14:textId="7E82C54D" w:rsidR="00512442" w:rsidRDefault="00C006F2" w:rsidP="009B1871">
      <w:pPr>
        <w:jc w:val="right"/>
        <w:rPr>
          <w:rStyle w:val="Hyperlink"/>
          <w:b/>
          <w:szCs w:val="24"/>
        </w:rPr>
      </w:pPr>
      <w:hyperlink w:anchor="BackContents" w:history="1">
        <w:r w:rsidR="00512442" w:rsidRPr="00C27094">
          <w:rPr>
            <w:rStyle w:val="Hyperlink"/>
            <w:szCs w:val="24"/>
          </w:rPr>
          <w:t>Back to Contents</w:t>
        </w:r>
      </w:hyperlink>
    </w:p>
    <w:p w14:paraId="7F6E2844" w14:textId="694EA442" w:rsidR="00930B08" w:rsidRPr="002B6E8F" w:rsidRDefault="00930B08" w:rsidP="009B1871">
      <w:pPr>
        <w:pStyle w:val="Heading2"/>
      </w:pPr>
      <w:bookmarkStart w:id="44" w:name="_Toc69294866"/>
      <w:r w:rsidRPr="002B6E8F">
        <w:t>Heart disease</w:t>
      </w:r>
      <w:r w:rsidR="007D4226" w:rsidRPr="002B6E8F">
        <w:t xml:space="preserve"> and high blood pressure</w:t>
      </w:r>
      <w:bookmarkEnd w:id="44"/>
    </w:p>
    <w:p w14:paraId="2688D37A" w14:textId="2DCD9D52" w:rsidR="00322119" w:rsidRPr="00322119" w:rsidRDefault="00322119" w:rsidP="00322119">
      <w:pPr>
        <w:pStyle w:val="ListParagraph"/>
        <w:numPr>
          <w:ilvl w:val="2"/>
          <w:numId w:val="7"/>
        </w:numPr>
        <w:ind w:left="851" w:hanging="851"/>
      </w:pPr>
      <w:r>
        <w:t>A Zimbabwe Broadca</w:t>
      </w:r>
      <w:r w:rsidR="00771683">
        <w:t>s</w:t>
      </w:r>
      <w:r>
        <w:t>ting Co</w:t>
      </w:r>
      <w:r w:rsidR="00D8366F">
        <w:t xml:space="preserve">rporation </w:t>
      </w:r>
      <w:r w:rsidR="00E00FB9">
        <w:t xml:space="preserve">(ZBC) </w:t>
      </w:r>
      <w:r>
        <w:t xml:space="preserve">report, </w:t>
      </w:r>
      <w:r w:rsidR="00362D47">
        <w:t>Open heart surgery resumption bears fruit</w:t>
      </w:r>
      <w:r w:rsidRPr="00322119">
        <w:t>, dated</w:t>
      </w:r>
      <w:r w:rsidR="00362D47">
        <w:t xml:space="preserve"> 22 February </w:t>
      </w:r>
      <w:r w:rsidRPr="00322119">
        <w:t xml:space="preserve">2017, stated: </w:t>
      </w:r>
    </w:p>
    <w:p w14:paraId="34ED4E51" w14:textId="77777777" w:rsidR="00362D47" w:rsidRDefault="00362D47" w:rsidP="00362D47">
      <w:pPr>
        <w:ind w:left="851"/>
      </w:pPr>
      <w:r>
        <w:t xml:space="preserve">‘Nine children born with heart deformities have undergone successful corrective surgeries at </w:t>
      </w:r>
      <w:proofErr w:type="spellStart"/>
      <w:r>
        <w:t>Parirenyatwa</w:t>
      </w:r>
      <w:proofErr w:type="spellEnd"/>
      <w:r>
        <w:t xml:space="preserve"> Group of Hospitals this month following the resuscitation of open heart surgeries last year.</w:t>
      </w:r>
    </w:p>
    <w:p w14:paraId="0EE25BA9" w14:textId="4FF5282E" w:rsidR="00362D47" w:rsidRDefault="00362D47" w:rsidP="00362D47">
      <w:pPr>
        <w:ind w:left="851"/>
      </w:pPr>
      <w:r>
        <w:t xml:space="preserve">‘Ten children most of them born with heart deformities or a hole in the inner wall of the heart were operated at </w:t>
      </w:r>
      <w:proofErr w:type="spellStart"/>
      <w:r>
        <w:t>Parirenyatwa</w:t>
      </w:r>
      <w:proofErr w:type="spellEnd"/>
      <w:r>
        <w:t xml:space="preserve"> Hospital this month</w:t>
      </w:r>
      <w:r w:rsidR="002325A3">
        <w:t>…</w:t>
      </w:r>
    </w:p>
    <w:p w14:paraId="2778DE8B" w14:textId="0D0F2745" w:rsidR="00362D47" w:rsidRDefault="00362D47" w:rsidP="00362D47">
      <w:pPr>
        <w:ind w:left="851"/>
      </w:pPr>
      <w:r>
        <w:lastRenderedPageBreak/>
        <w:t xml:space="preserve">‘Minister </w:t>
      </w:r>
      <w:proofErr w:type="spellStart"/>
      <w:r>
        <w:t>Parirenyatwa</w:t>
      </w:r>
      <w:proofErr w:type="spellEnd"/>
      <w:r>
        <w:t xml:space="preserve"> commended the team for their dedication saying many people who could not afford to go outside the country for treatment are benefitting from the initiative.</w:t>
      </w:r>
    </w:p>
    <w:p w14:paraId="62FE407A" w14:textId="65A48C78" w:rsidR="00362D47" w:rsidRDefault="00362D47" w:rsidP="00362D47">
      <w:pPr>
        <w:ind w:left="851"/>
      </w:pPr>
      <w:r>
        <w:t>‘Since the official resumption of open heart surgeries in Zimbabwe in February last year, a group of 23 patients underwent open heart surgeries and out of the 23 surgeries, one was unsuccessful.</w:t>
      </w:r>
    </w:p>
    <w:p w14:paraId="60C84616" w14:textId="07D64752" w:rsidR="00322119" w:rsidRDefault="00362D47" w:rsidP="00362D47">
      <w:pPr>
        <w:ind w:left="851"/>
      </w:pPr>
      <w:r>
        <w:t xml:space="preserve">‘In August, a group of 16 more patients comprising 13 adults and 3 children also underwent surgery and 15 were successful.’ </w:t>
      </w:r>
      <w:r>
        <w:rPr>
          <w:rStyle w:val="FootnoteReference"/>
        </w:rPr>
        <w:footnoteReference w:id="30"/>
      </w:r>
    </w:p>
    <w:p w14:paraId="3099AE56" w14:textId="29D16183" w:rsidR="000110A4" w:rsidRDefault="000110A4" w:rsidP="000110A4">
      <w:pPr>
        <w:pStyle w:val="ListParagraph"/>
        <w:numPr>
          <w:ilvl w:val="2"/>
          <w:numId w:val="7"/>
        </w:numPr>
        <w:ind w:left="851" w:hanging="851"/>
      </w:pPr>
      <w:r>
        <w:t xml:space="preserve">Another Health24 report, </w:t>
      </w:r>
      <w:r w:rsidRPr="000110A4">
        <w:t>Zimbabweans finally get access to heart surgeries</w:t>
      </w:r>
      <w:r>
        <w:t>, dated 14 August 2017, stated:</w:t>
      </w:r>
    </w:p>
    <w:p w14:paraId="2D96B79B" w14:textId="58C93B06" w:rsidR="007B450C" w:rsidRDefault="007B450C" w:rsidP="007B450C">
      <w:pPr>
        <w:ind w:left="851"/>
      </w:pPr>
      <w:r>
        <w:t xml:space="preserve">‘The Heart Foundation of Zimbabwe </w:t>
      </w:r>
      <w:proofErr w:type="gramStart"/>
      <w:r>
        <w:t>says</w:t>
      </w:r>
      <w:proofErr w:type="gramEnd"/>
      <w:r>
        <w:t xml:space="preserve"> “heart surgery is complex and very expensive” and costs about R70 000 (US $4,000) per operation for an adult and around R 90 000 (US $6,000) for a paediatric open heart surgery.</w:t>
      </w:r>
    </w:p>
    <w:p w14:paraId="67BC82D5" w14:textId="33BFF621" w:rsidR="007B450C" w:rsidRDefault="007B450C" w:rsidP="007B450C">
      <w:pPr>
        <w:ind w:left="851"/>
      </w:pPr>
      <w:r>
        <w:t>‘These costs are exclusive of other expenses such as those for drugs and sundries in an economy where an economic meltdown is forcing companies to shut down, retrench and cut salaries to manage</w:t>
      </w:r>
      <w:r w:rsidR="002B0A7D">
        <w:t>…</w:t>
      </w:r>
    </w:p>
    <w:p w14:paraId="4EC6BE46" w14:textId="47E4B209" w:rsidR="007B450C" w:rsidRDefault="007B450C" w:rsidP="007B450C">
      <w:pPr>
        <w:ind w:left="851"/>
      </w:pPr>
      <w:r>
        <w:t>‘There are about 400 people that are on the waiting list for cardiac surgery in Zimbabwe and they would have had to seek attention in India or South Africa.</w:t>
      </w:r>
    </w:p>
    <w:p w14:paraId="397E6DFA" w14:textId="49C997BB" w:rsidR="007B450C" w:rsidRDefault="007B450C" w:rsidP="007B450C">
      <w:pPr>
        <w:ind w:left="851"/>
      </w:pPr>
      <w:r>
        <w:t xml:space="preserve">‘However, Medtronic has undertaken to supply critical equipment needed in cardiac surgery, as well as ongoing training and sourcing of expertise to assist in complex surgeries at the </w:t>
      </w:r>
      <w:proofErr w:type="spellStart"/>
      <w:r>
        <w:t>Parirenyatwa</w:t>
      </w:r>
      <w:proofErr w:type="spellEnd"/>
      <w:r>
        <w:t> Hospital and the College of Health Science</w:t>
      </w:r>
      <w:r w:rsidR="00346574">
        <w:t>…</w:t>
      </w:r>
    </w:p>
    <w:p w14:paraId="339D5510" w14:textId="58EE91AB" w:rsidR="000110A4" w:rsidRDefault="007B450C" w:rsidP="007B450C">
      <w:pPr>
        <w:ind w:left="851"/>
      </w:pPr>
      <w:r>
        <w:t xml:space="preserve">‘The equipment that has now been availed for the resumption of heart surgery operations in Zimbabwe include a heart-lung machine, which temporarily takes over the function of the heart and lungs during surgery, a heater/cooler device for temperature control and an Activated Clotting Time (ACT) device to prevent blood clots.’ </w:t>
      </w:r>
      <w:r>
        <w:rPr>
          <w:rStyle w:val="FootnoteReference"/>
        </w:rPr>
        <w:footnoteReference w:id="31"/>
      </w:r>
    </w:p>
    <w:p w14:paraId="001663FF" w14:textId="46C22B66" w:rsidR="00A73347" w:rsidRDefault="00A73347" w:rsidP="00A73347">
      <w:pPr>
        <w:pStyle w:val="ListParagraph"/>
        <w:ind w:left="851" w:hanging="851"/>
      </w:pPr>
      <w:r>
        <w:t>A MedCOI response</w:t>
      </w:r>
      <w:r w:rsidR="00A70FA6">
        <w:t>, dated 2 September 2018,</w:t>
      </w:r>
      <w:r>
        <w:t xml:space="preserve"> stated that </w:t>
      </w:r>
      <w:r w:rsidR="00AE07ED">
        <w:t>diagnostic i</w:t>
      </w:r>
      <w:r w:rsidR="002562EB">
        <w:t>m</w:t>
      </w:r>
      <w:r w:rsidR="00AE07ED">
        <w:t>aging with a Holter monitor/ambulatory ECG device, cardio</w:t>
      </w:r>
      <w:r w:rsidR="00420CE4">
        <w:t>lo</w:t>
      </w:r>
      <w:r w:rsidR="00AE07ED">
        <w:t>gists</w:t>
      </w:r>
      <w:r w:rsidR="002562EB">
        <w:t>, and electrical cardioversion for the treatment of supraventricular tachycardia, are all available in Zimbabwe</w:t>
      </w:r>
      <w:r>
        <w:rPr>
          <w:rStyle w:val="FootnoteReference"/>
        </w:rPr>
        <w:footnoteReference w:id="32"/>
      </w:r>
      <w:r w:rsidR="008E4C2B">
        <w:t>.</w:t>
      </w:r>
    </w:p>
    <w:p w14:paraId="22201615" w14:textId="7A7B1085" w:rsidR="006F6654" w:rsidRDefault="00880FE5" w:rsidP="00A36B3E">
      <w:pPr>
        <w:pStyle w:val="ListParagraph"/>
        <w:numPr>
          <w:ilvl w:val="2"/>
          <w:numId w:val="7"/>
        </w:numPr>
        <w:ind w:left="851" w:hanging="851"/>
      </w:pPr>
      <w:r>
        <w:t>MedCOI</w:t>
      </w:r>
      <w:r w:rsidR="007741D2">
        <w:t xml:space="preserve"> also reported</w:t>
      </w:r>
      <w:r w:rsidR="006F6654">
        <w:t xml:space="preserve"> the following </w:t>
      </w:r>
      <w:r w:rsidR="007F01A2">
        <w:t xml:space="preserve">about </w:t>
      </w:r>
      <w:r w:rsidR="006F6654">
        <w:t>drugs used to treat high blood pressure:</w:t>
      </w:r>
    </w:p>
    <w:p w14:paraId="2F6BAC83" w14:textId="66060243" w:rsidR="007F01A2" w:rsidRDefault="00A55C2D" w:rsidP="00244876">
      <w:pPr>
        <w:pStyle w:val="ListParagraph"/>
        <w:numPr>
          <w:ilvl w:val="0"/>
          <w:numId w:val="46"/>
        </w:numPr>
      </w:pPr>
      <w:r>
        <w:t>valsartan, bisoprolol, nebivolol, am</w:t>
      </w:r>
      <w:r w:rsidR="00B37613">
        <w:t>lodipine, chlortalidone, hydrochlorothiazide, indapamide, and nifedipine</w:t>
      </w:r>
      <w:r w:rsidR="006F6654">
        <w:t xml:space="preserve"> </w:t>
      </w:r>
      <w:r w:rsidR="007F01A2">
        <w:t>are available in Zimbabwe</w:t>
      </w:r>
      <w:r w:rsidR="00B37613">
        <w:rPr>
          <w:rStyle w:val="FootnoteReference"/>
        </w:rPr>
        <w:footnoteReference w:id="33"/>
      </w:r>
      <w:r w:rsidR="00CC2410">
        <w:t>.</w:t>
      </w:r>
      <w:r w:rsidR="00F40A48">
        <w:t xml:space="preserve"> </w:t>
      </w:r>
    </w:p>
    <w:p w14:paraId="4C052072" w14:textId="027166A7" w:rsidR="007F01A2" w:rsidRDefault="007F01A2" w:rsidP="00121076">
      <w:pPr>
        <w:pStyle w:val="ListParagraph"/>
        <w:numPr>
          <w:ilvl w:val="0"/>
          <w:numId w:val="24"/>
        </w:numPr>
      </w:pPr>
      <w:r>
        <w:lastRenderedPageBreak/>
        <w:t>L</w:t>
      </w:r>
      <w:r w:rsidR="00EE1A01">
        <w:t xml:space="preserve">osartan </w:t>
      </w:r>
      <w:r w:rsidR="00E172E9">
        <w:t xml:space="preserve">and </w:t>
      </w:r>
      <w:r w:rsidR="00EE1A01">
        <w:t>candesartan</w:t>
      </w:r>
      <w:r w:rsidR="00B77252">
        <w:t xml:space="preserve"> </w:t>
      </w:r>
      <w:r w:rsidR="002F54BD">
        <w:t xml:space="preserve">are available in Zimbabwe but felodipine and </w:t>
      </w:r>
      <w:proofErr w:type="spellStart"/>
      <w:r w:rsidR="00020137">
        <w:t>b</w:t>
      </w:r>
      <w:r w:rsidR="002F54BD">
        <w:t>endroflumethiazide</w:t>
      </w:r>
      <w:proofErr w:type="spellEnd"/>
      <w:r w:rsidR="002F54BD">
        <w:t xml:space="preserve"> are not available</w:t>
      </w:r>
      <w:r w:rsidR="002521E1">
        <w:rPr>
          <w:rStyle w:val="FootnoteReference"/>
        </w:rPr>
        <w:footnoteReference w:id="34"/>
      </w:r>
      <w:r w:rsidR="00CC2410">
        <w:t>.</w:t>
      </w:r>
      <w:r w:rsidR="00655F28">
        <w:t xml:space="preserve"> </w:t>
      </w:r>
    </w:p>
    <w:p w14:paraId="11943BCD" w14:textId="0756A5B5" w:rsidR="00880FE5" w:rsidRPr="00344915" w:rsidRDefault="00D938B3" w:rsidP="00D938B3">
      <w:pPr>
        <w:pStyle w:val="ListParagraph"/>
        <w:numPr>
          <w:ilvl w:val="0"/>
          <w:numId w:val="24"/>
        </w:numPr>
      </w:pPr>
      <w:r>
        <w:t>L</w:t>
      </w:r>
      <w:r w:rsidR="00B57C67">
        <w:t>isinopril, captopril, and enalapril</w:t>
      </w:r>
      <w:r>
        <w:t xml:space="preserve"> are available in Zimbabwe</w:t>
      </w:r>
      <w:r w:rsidR="00454FED">
        <w:rPr>
          <w:rStyle w:val="FootnoteReference"/>
        </w:rPr>
        <w:footnoteReference w:id="35"/>
      </w:r>
      <w:r w:rsidR="008E4C2B">
        <w:t>.</w:t>
      </w:r>
      <w:r w:rsidR="00B57C67">
        <w:t xml:space="preserve"> </w:t>
      </w:r>
    </w:p>
    <w:p w14:paraId="1012C427" w14:textId="77777777" w:rsidR="00930B08" w:rsidRDefault="00C006F2" w:rsidP="00930B08">
      <w:pPr>
        <w:jc w:val="right"/>
      </w:pPr>
      <w:hyperlink w:anchor="BackContents" w:history="1">
        <w:r w:rsidR="00930B08" w:rsidRPr="00D62691">
          <w:rPr>
            <w:rStyle w:val="Hyperlink"/>
            <w:szCs w:val="24"/>
          </w:rPr>
          <w:t>Back to Contents</w:t>
        </w:r>
      </w:hyperlink>
    </w:p>
    <w:p w14:paraId="350A068E" w14:textId="779C03E7" w:rsidR="00930B08" w:rsidRPr="002B6E8F" w:rsidRDefault="00930B08" w:rsidP="009B1871">
      <w:pPr>
        <w:pStyle w:val="Heading2"/>
      </w:pPr>
      <w:bookmarkStart w:id="45" w:name="_Toc69294867"/>
      <w:r w:rsidRPr="002B6E8F">
        <w:t>HIV/AIDs</w:t>
      </w:r>
      <w:bookmarkEnd w:id="45"/>
    </w:p>
    <w:p w14:paraId="374EA623" w14:textId="29B2EA3B" w:rsidR="00C2708B" w:rsidRDefault="003F7C31" w:rsidP="003F7C31">
      <w:pPr>
        <w:pStyle w:val="Heading3"/>
      </w:pPr>
      <w:r>
        <w:t xml:space="preserve">  </w:t>
      </w:r>
      <w:r w:rsidR="00D8383B">
        <w:t xml:space="preserve">     </w:t>
      </w:r>
      <w:bookmarkStart w:id="46" w:name="_Toc69294868"/>
      <w:r>
        <w:t>Overview</w:t>
      </w:r>
      <w:bookmarkEnd w:id="46"/>
    </w:p>
    <w:p w14:paraId="094C59DD" w14:textId="0C1AE017" w:rsidR="00344915" w:rsidRPr="00344915" w:rsidRDefault="00344915" w:rsidP="00FC17DD">
      <w:pPr>
        <w:pStyle w:val="ListParagraph"/>
        <w:numPr>
          <w:ilvl w:val="2"/>
          <w:numId w:val="7"/>
        </w:numPr>
        <w:ind w:left="851" w:hanging="851"/>
      </w:pPr>
      <w:r>
        <w:t xml:space="preserve">A United Nations Development Programme report, </w:t>
      </w:r>
      <w:r w:rsidR="00FC17DD" w:rsidRPr="00FC17DD">
        <w:t>Zimbabwe: 1 million people now on HIV treatment, $502 million additional healthcare funding announced</w:t>
      </w:r>
      <w:r w:rsidRPr="00344915">
        <w:t xml:space="preserve">, dated </w:t>
      </w:r>
      <w:r w:rsidR="00FC17DD">
        <w:t xml:space="preserve">30 November 2017, </w:t>
      </w:r>
      <w:r w:rsidRPr="00344915">
        <w:t>stated:</w:t>
      </w:r>
    </w:p>
    <w:p w14:paraId="4683FBB2" w14:textId="2A4E90DE" w:rsidR="00E73BF1" w:rsidRDefault="00FC17DD" w:rsidP="00E73BF1">
      <w:pPr>
        <w:ind w:left="851"/>
      </w:pPr>
      <w:r>
        <w:t>‘</w:t>
      </w:r>
      <w:r w:rsidR="00E73BF1">
        <w:t>Zimbabwe, one of the countries most affected by the HIV epidemic, is now providing antiretroviral treatment to 1 million people living with HIV. This considerable achievement is the result of a determined effort to scale up the HIV response over the last decade and strong commitment from Government with support from development partners</w:t>
      </w:r>
      <w:r w:rsidR="00B06D10">
        <w:t>…</w:t>
      </w:r>
    </w:p>
    <w:p w14:paraId="2563077F" w14:textId="4E998310" w:rsidR="00944D9D" w:rsidRDefault="00E73BF1" w:rsidP="00E73BF1">
      <w:pPr>
        <w:ind w:left="851"/>
      </w:pPr>
      <w:r>
        <w:t>‘While HIV remains a major health challenge in Zimbabwe, with 1.3 million people living with HIV at the end of 2016, the dramatic scale up of the HIV response is remarkable. Due to access to antiretroviral treatment, there have been more than 49,000 deaths averted in 2016 alone and 393,000 deaths averted since 2006 in the country</w:t>
      </w:r>
      <w:r w:rsidR="00944D9D">
        <w:t>…</w:t>
      </w:r>
    </w:p>
    <w:p w14:paraId="2FAF4962" w14:textId="04C99102" w:rsidR="00344915" w:rsidRDefault="00E73BF1" w:rsidP="00E73BF1">
      <w:pPr>
        <w:ind w:left="851"/>
      </w:pPr>
      <w:r>
        <w:t xml:space="preserve">‘Out of the total funding, $426 million will focus on ensuring universal access to HIV prevention, treatment, care and support services, with an emphasis on eliminating mother-to-child transmission of HIV and ensuring prevention programmes are serving adolescents, youth and key populations at higher risk of HIV.’ </w:t>
      </w:r>
      <w:r>
        <w:rPr>
          <w:rStyle w:val="FootnoteReference"/>
        </w:rPr>
        <w:footnoteReference w:id="36"/>
      </w:r>
    </w:p>
    <w:p w14:paraId="2E8FD4A3" w14:textId="7D7A0AAF" w:rsidR="00EE18EE" w:rsidRDefault="00930B08" w:rsidP="00EE18EE">
      <w:pPr>
        <w:pStyle w:val="ListParagraph"/>
        <w:numPr>
          <w:ilvl w:val="2"/>
          <w:numId w:val="7"/>
        </w:numPr>
        <w:ind w:left="851" w:hanging="851"/>
      </w:pPr>
      <w:r>
        <w:t>A</w:t>
      </w:r>
      <w:r w:rsidR="0081582B">
        <w:t xml:space="preserve">n Avert report, </w:t>
      </w:r>
      <w:r w:rsidR="00EE18EE" w:rsidRPr="00EE18EE">
        <w:t>HIV and AIDS in Zimbabwe</w:t>
      </w:r>
      <w:r w:rsidR="00EE18EE">
        <w:t xml:space="preserve">, updated on 18 </w:t>
      </w:r>
      <w:r w:rsidR="00C13E0B">
        <w:t>January</w:t>
      </w:r>
      <w:r w:rsidR="00EE18EE">
        <w:t xml:space="preserve"> 201</w:t>
      </w:r>
      <w:r w:rsidR="00C13E0B">
        <w:t>9</w:t>
      </w:r>
      <w:r w:rsidR="00EE18EE">
        <w:t>, stated:</w:t>
      </w:r>
    </w:p>
    <w:p w14:paraId="13911FC8" w14:textId="294B3342" w:rsidR="00EE18EE" w:rsidRDefault="00EE18EE" w:rsidP="00EE18EE">
      <w:pPr>
        <w:ind w:left="851"/>
      </w:pPr>
      <w:r>
        <w:t xml:space="preserve">‘Zimbabwe has one of the highest HIV </w:t>
      </w:r>
      <w:proofErr w:type="spellStart"/>
      <w:r>
        <w:t>prevalences</w:t>
      </w:r>
      <w:proofErr w:type="spellEnd"/>
      <w:r>
        <w:t xml:space="preserve"> in sub-Saharan Africa at 13.3%, with 1.3 million people living with HIV in 2017</w:t>
      </w:r>
      <w:r w:rsidR="00F5237A">
        <w:t>…</w:t>
      </w:r>
    </w:p>
    <w:p w14:paraId="5CAA3473" w14:textId="5F4F570D" w:rsidR="00930B08" w:rsidRDefault="00EE18EE" w:rsidP="00B416E1">
      <w:pPr>
        <w:pStyle w:val="ListParagraph"/>
        <w:numPr>
          <w:ilvl w:val="0"/>
          <w:numId w:val="0"/>
        </w:numPr>
        <w:ind w:left="851"/>
      </w:pPr>
      <w:r>
        <w:t>‘In 2017, new infections dropped to 41,000 from 79,000 in 2010, with behaviour change communication, high treatment coverage and prevention of mother-to-child transmission services thought to be responsible for this decline. Deaths from AIDS-related illnesses continue to fall – from 61,000 in 2013 to 22,000 in 2017</w:t>
      </w:r>
      <w:r w:rsidR="00B416E1">
        <w:t>.’</w:t>
      </w:r>
      <w:r w:rsidR="009E6C8F">
        <w:t xml:space="preserve"> </w:t>
      </w:r>
      <w:r w:rsidR="00930B08">
        <w:rPr>
          <w:rStyle w:val="FootnoteReference"/>
        </w:rPr>
        <w:footnoteReference w:id="37"/>
      </w:r>
      <w:r w:rsidR="00930B08">
        <w:t xml:space="preserve"> </w:t>
      </w:r>
    </w:p>
    <w:p w14:paraId="0B541514" w14:textId="77777777" w:rsidR="00381C1C" w:rsidRDefault="00C006F2" w:rsidP="00381C1C">
      <w:pPr>
        <w:jc w:val="right"/>
      </w:pPr>
      <w:hyperlink w:anchor="BackContents" w:history="1">
        <w:r w:rsidR="00381C1C" w:rsidRPr="00D62691">
          <w:rPr>
            <w:rStyle w:val="Hyperlink"/>
            <w:szCs w:val="24"/>
          </w:rPr>
          <w:t>Back to Contents</w:t>
        </w:r>
      </w:hyperlink>
    </w:p>
    <w:p w14:paraId="15889BE5" w14:textId="3321F184" w:rsidR="00191C03" w:rsidRDefault="00DF0779" w:rsidP="00191C03">
      <w:pPr>
        <w:pStyle w:val="Heading3"/>
      </w:pPr>
      <w:r>
        <w:t xml:space="preserve">     </w:t>
      </w:r>
      <w:r w:rsidR="00191C03">
        <w:t xml:space="preserve">  </w:t>
      </w:r>
      <w:bookmarkStart w:id="47" w:name="_Toc69294869"/>
      <w:r w:rsidR="00191C03">
        <w:t>Anti-retroviral (ARV) drugs</w:t>
      </w:r>
      <w:bookmarkEnd w:id="47"/>
      <w:r w:rsidR="00191C03">
        <w:t xml:space="preserve"> </w:t>
      </w:r>
    </w:p>
    <w:p w14:paraId="4DE9FCAC" w14:textId="7E9EA50D" w:rsidR="005911C8" w:rsidRDefault="005911C8" w:rsidP="005911C8">
      <w:pPr>
        <w:pStyle w:val="ListParagraph"/>
        <w:numPr>
          <w:ilvl w:val="2"/>
          <w:numId w:val="7"/>
        </w:numPr>
        <w:ind w:left="851" w:hanging="851"/>
      </w:pPr>
      <w:r>
        <w:t xml:space="preserve">The Avert report, </w:t>
      </w:r>
      <w:r w:rsidRPr="00EE18EE">
        <w:t>HIV and AIDS in Zimbabwe</w:t>
      </w:r>
      <w:r>
        <w:t>, updated on 18 January 2019, stated:</w:t>
      </w:r>
    </w:p>
    <w:p w14:paraId="288652CE" w14:textId="0B9866E7" w:rsidR="005911C8" w:rsidRDefault="005911C8" w:rsidP="005911C8">
      <w:pPr>
        <w:ind w:left="851"/>
      </w:pPr>
      <w:r>
        <w:lastRenderedPageBreak/>
        <w:t>‘Zimbabwe is one of the sub-Saharan African countries with the greatest access to antiretroviral treatment (ART), with 84% of all people living with HIV on treatment.</w:t>
      </w:r>
    </w:p>
    <w:p w14:paraId="442361A2" w14:textId="2C563E64" w:rsidR="005911C8" w:rsidRDefault="005911C8" w:rsidP="005911C8">
      <w:pPr>
        <w:ind w:left="851"/>
      </w:pPr>
      <w:r>
        <w:t>‘In 2016, the country adopted a ‘treat all’ policy towards ART, meaning all people should be started on treatment immediately, regardless of their CD4 count. It is thought that 9,000 people are initiating treatment every month.</w:t>
      </w:r>
    </w:p>
    <w:p w14:paraId="1C65518E" w14:textId="0B26E957" w:rsidR="005911C8" w:rsidRDefault="005911C8" w:rsidP="005911C8">
      <w:pPr>
        <w:ind w:left="851"/>
      </w:pPr>
      <w:r>
        <w:t>‘In 2015, it was estimated that 65% of women living with HIV were on treatment compared to 54% of men. This has resulted in Zimbabwean men being less likely than women to be virally suppressed.</w:t>
      </w:r>
    </w:p>
    <w:p w14:paraId="251CCCE2" w14:textId="5A0A7809" w:rsidR="005911C8" w:rsidRDefault="005911C8" w:rsidP="005911C8">
      <w:pPr>
        <w:ind w:left="851"/>
      </w:pPr>
      <w:r>
        <w:t xml:space="preserve">‘In 2017, 89% of children (0-14 years) living with HIV had access to ART. It is hoped the introduction of specialised ARV pellets for children being piloted by Zimbabwe will increase treatment coverage for this age group further.’ </w:t>
      </w:r>
      <w:r>
        <w:rPr>
          <w:rStyle w:val="FootnoteReference"/>
        </w:rPr>
        <w:footnoteReference w:id="38"/>
      </w:r>
      <w:r>
        <w:t xml:space="preserve"> </w:t>
      </w:r>
    </w:p>
    <w:p w14:paraId="15B8A6F3" w14:textId="77777777" w:rsidR="009A6CC7" w:rsidRDefault="009A6CC7" w:rsidP="009A6CC7">
      <w:pPr>
        <w:pStyle w:val="ListParagraph"/>
        <w:numPr>
          <w:ilvl w:val="2"/>
          <w:numId w:val="7"/>
        </w:numPr>
        <w:ind w:left="851" w:hanging="851"/>
      </w:pPr>
      <w:r>
        <w:t xml:space="preserve">A Standard report, </w:t>
      </w:r>
      <w:proofErr w:type="spellStart"/>
      <w:r w:rsidRPr="00937020">
        <w:t>Zim</w:t>
      </w:r>
      <w:proofErr w:type="spellEnd"/>
      <w:r w:rsidRPr="00937020">
        <w:t xml:space="preserve"> moves to end paediatric HIV</w:t>
      </w:r>
      <w:r>
        <w:t>, dated 9 April 2017, stated:</w:t>
      </w:r>
    </w:p>
    <w:p w14:paraId="44BA5319" w14:textId="005C1591" w:rsidR="009A6CC7" w:rsidRDefault="009A6CC7" w:rsidP="009A6CC7">
      <w:pPr>
        <w:ind w:left="851"/>
      </w:pPr>
      <w:r>
        <w:t xml:space="preserve">‘In 2011, government made elimination of paediatric HIV and Aids a national goal and renewed commitment to decrease the rate of new HIV infections among children. As a result, the government adopted the World Health Organisation antiretroviral therapy guidelines that recommended treatment for all to increase access to services in an effort to control the HIV epidemic by 2020 and end Aids by 2030.’ </w:t>
      </w:r>
      <w:r>
        <w:rPr>
          <w:rStyle w:val="FootnoteReference"/>
        </w:rPr>
        <w:footnoteReference w:id="39"/>
      </w:r>
    </w:p>
    <w:p w14:paraId="6BBFADE5" w14:textId="7E22C859" w:rsidR="008411D9" w:rsidRDefault="008B6669" w:rsidP="00573CC5">
      <w:pPr>
        <w:pStyle w:val="ListParagraph"/>
        <w:numPr>
          <w:ilvl w:val="2"/>
          <w:numId w:val="7"/>
        </w:numPr>
        <w:ind w:left="851" w:hanging="851"/>
      </w:pPr>
      <w:r>
        <w:t xml:space="preserve">A </w:t>
      </w:r>
      <w:r w:rsidR="003C1F5C">
        <w:t xml:space="preserve">MedCOI </w:t>
      </w:r>
      <w:r>
        <w:t>response</w:t>
      </w:r>
      <w:r w:rsidR="00F62F19">
        <w:t xml:space="preserve">, dated 7 June 2018, </w:t>
      </w:r>
      <w:r w:rsidR="003C1F5C">
        <w:t xml:space="preserve">stated that </w:t>
      </w:r>
      <w:r w:rsidR="00F62F19">
        <w:t>there are HIV/AIDs specialists in Zimbabwe, and viral load testing and CD4 counts can be carried out</w:t>
      </w:r>
      <w:r w:rsidR="008411D9">
        <w:rPr>
          <w:rStyle w:val="FootnoteReference"/>
        </w:rPr>
        <w:footnoteReference w:id="40"/>
      </w:r>
      <w:r w:rsidR="008411D9">
        <w:t>.</w:t>
      </w:r>
      <w:r w:rsidR="00F62F19">
        <w:t xml:space="preserve"> </w:t>
      </w:r>
    </w:p>
    <w:p w14:paraId="25C7B93E" w14:textId="125A4161" w:rsidR="00472928" w:rsidRDefault="00A661A4" w:rsidP="00472928">
      <w:pPr>
        <w:pStyle w:val="ListParagraph"/>
        <w:numPr>
          <w:ilvl w:val="2"/>
          <w:numId w:val="7"/>
        </w:numPr>
        <w:ind w:left="851" w:hanging="851"/>
      </w:pPr>
      <w:r>
        <w:t>MedCOI reported that t</w:t>
      </w:r>
      <w:r w:rsidR="003C1F5C">
        <w:t xml:space="preserve">he following ARV drugs, used in the treatment </w:t>
      </w:r>
      <w:r w:rsidR="00750192">
        <w:t>of</w:t>
      </w:r>
      <w:r w:rsidR="003C1F5C">
        <w:t xml:space="preserve"> HIV/AIDS</w:t>
      </w:r>
      <w:r w:rsidR="0051567D">
        <w:t>,</w:t>
      </w:r>
      <w:r w:rsidR="003C1F5C">
        <w:t xml:space="preserve"> are available </w:t>
      </w:r>
      <w:r w:rsidR="005B10D1">
        <w:t>in Zimbabwe</w:t>
      </w:r>
      <w:r w:rsidR="00472928">
        <w:t>:</w:t>
      </w:r>
    </w:p>
    <w:p w14:paraId="7CE0E718" w14:textId="213902DC" w:rsidR="00472928" w:rsidRDefault="00F25D99" w:rsidP="00560506">
      <w:pPr>
        <w:pStyle w:val="NoSpacing"/>
        <w:numPr>
          <w:ilvl w:val="0"/>
          <w:numId w:val="24"/>
        </w:numPr>
        <w:ind w:firstLine="65"/>
      </w:pPr>
      <w:r>
        <w:t xml:space="preserve">  </w:t>
      </w:r>
      <w:r w:rsidR="00A661A4">
        <w:t>da</w:t>
      </w:r>
      <w:r w:rsidR="00472928">
        <w:t>runavir</w:t>
      </w:r>
      <w:r w:rsidR="00A661A4">
        <w:rPr>
          <w:rStyle w:val="FootnoteReference"/>
        </w:rPr>
        <w:footnoteReference w:id="41"/>
      </w:r>
      <w:r w:rsidR="00A661A4">
        <w:t xml:space="preserve"> </w:t>
      </w:r>
    </w:p>
    <w:p w14:paraId="0062B060" w14:textId="6C58FB67" w:rsidR="00F62F19" w:rsidRDefault="00F25D99" w:rsidP="00560506">
      <w:pPr>
        <w:pStyle w:val="NoSpacing"/>
        <w:numPr>
          <w:ilvl w:val="0"/>
          <w:numId w:val="24"/>
        </w:numPr>
        <w:ind w:firstLine="65"/>
      </w:pPr>
      <w:r>
        <w:t xml:space="preserve">  </w:t>
      </w:r>
      <w:r w:rsidR="0051567D">
        <w:t>emtricitab</w:t>
      </w:r>
      <w:r w:rsidR="007C68A6">
        <w:t>i</w:t>
      </w:r>
      <w:r w:rsidR="0051567D">
        <w:t>ne</w:t>
      </w:r>
      <w:r w:rsidR="00A661A4">
        <w:rPr>
          <w:rStyle w:val="FootnoteReference"/>
        </w:rPr>
        <w:footnoteReference w:id="42"/>
      </w:r>
    </w:p>
    <w:p w14:paraId="72E95922" w14:textId="30A2AF23" w:rsidR="00F62F19" w:rsidRDefault="00F25D99" w:rsidP="00560506">
      <w:pPr>
        <w:pStyle w:val="NoSpacing"/>
        <w:numPr>
          <w:ilvl w:val="0"/>
          <w:numId w:val="24"/>
        </w:numPr>
        <w:ind w:firstLine="65"/>
      </w:pPr>
      <w:r>
        <w:t xml:space="preserve">  </w:t>
      </w:r>
      <w:r w:rsidR="0051567D">
        <w:t>tenofovir alafenamide</w:t>
      </w:r>
      <w:r w:rsidR="00A661A4">
        <w:rPr>
          <w:rStyle w:val="FootnoteReference"/>
        </w:rPr>
        <w:footnoteReference w:id="43"/>
      </w:r>
    </w:p>
    <w:p w14:paraId="055667C0" w14:textId="7C2A98A4" w:rsidR="00F62F19" w:rsidRDefault="00560506" w:rsidP="00560506">
      <w:pPr>
        <w:pStyle w:val="NoSpacing"/>
        <w:ind w:left="1276"/>
      </w:pPr>
      <w:r>
        <w:t xml:space="preserve">- </w:t>
      </w:r>
      <w:r w:rsidR="00F25D99">
        <w:t xml:space="preserve">  </w:t>
      </w:r>
      <w:proofErr w:type="spellStart"/>
      <w:r w:rsidR="0051567D">
        <w:t>Descovy</w:t>
      </w:r>
      <w:proofErr w:type="spellEnd"/>
      <w:r w:rsidR="00A661A4">
        <w:rPr>
          <w:rStyle w:val="FootnoteReference"/>
        </w:rPr>
        <w:footnoteReference w:id="44"/>
      </w:r>
      <w:r w:rsidR="005B10D1">
        <w:t xml:space="preserve"> </w:t>
      </w:r>
    </w:p>
    <w:p w14:paraId="0268CDC7" w14:textId="651874B5" w:rsidR="00A661A4" w:rsidRDefault="00560506" w:rsidP="00560506">
      <w:pPr>
        <w:pStyle w:val="NoSpacing"/>
        <w:ind w:left="1276"/>
      </w:pPr>
      <w:r>
        <w:t>-</w:t>
      </w:r>
      <w:r w:rsidR="00F25D99">
        <w:t xml:space="preserve">  </w:t>
      </w:r>
      <w:r>
        <w:t xml:space="preserve"> </w:t>
      </w:r>
      <w:r w:rsidR="00A661A4">
        <w:t>tenofovir disoproxil</w:t>
      </w:r>
      <w:r w:rsidR="00A661A4">
        <w:rPr>
          <w:rStyle w:val="FootnoteReference"/>
        </w:rPr>
        <w:footnoteReference w:id="45"/>
      </w:r>
    </w:p>
    <w:p w14:paraId="69ED59CC" w14:textId="671C00D6" w:rsidR="007A1CE0" w:rsidRDefault="00560506" w:rsidP="00560506">
      <w:pPr>
        <w:pStyle w:val="NoSpacing"/>
        <w:ind w:left="1276"/>
      </w:pPr>
      <w:r>
        <w:t xml:space="preserve">- </w:t>
      </w:r>
      <w:r w:rsidR="00F25D99">
        <w:t xml:space="preserve">  </w:t>
      </w:r>
      <w:r w:rsidR="007A1CE0">
        <w:t>efavirenz</w:t>
      </w:r>
      <w:r w:rsidR="007A1CE0">
        <w:rPr>
          <w:rStyle w:val="FootnoteReference"/>
        </w:rPr>
        <w:footnoteReference w:id="46"/>
      </w:r>
    </w:p>
    <w:p w14:paraId="24C0D2D3" w14:textId="4BD3056E" w:rsidR="007A1CE0" w:rsidRDefault="00560506" w:rsidP="00560506">
      <w:pPr>
        <w:pStyle w:val="NoSpacing"/>
        <w:ind w:left="1276"/>
      </w:pPr>
      <w:r>
        <w:t xml:space="preserve">- </w:t>
      </w:r>
      <w:r w:rsidR="00F25D99">
        <w:t xml:space="preserve">  </w:t>
      </w:r>
      <w:proofErr w:type="spellStart"/>
      <w:r w:rsidR="007A1CE0">
        <w:t>Atripla</w:t>
      </w:r>
      <w:proofErr w:type="spellEnd"/>
      <w:r w:rsidR="007A1CE0">
        <w:rPr>
          <w:rStyle w:val="FootnoteReference"/>
        </w:rPr>
        <w:footnoteReference w:id="47"/>
      </w:r>
    </w:p>
    <w:p w14:paraId="5F5E8B8D" w14:textId="5FD6C0DD" w:rsidR="007A1CE0" w:rsidRDefault="00560506" w:rsidP="00560506">
      <w:pPr>
        <w:pStyle w:val="NoSpacing"/>
        <w:ind w:left="1276"/>
      </w:pPr>
      <w:r>
        <w:t xml:space="preserve">- </w:t>
      </w:r>
      <w:r w:rsidR="00F25D99">
        <w:t xml:space="preserve">  </w:t>
      </w:r>
      <w:r w:rsidR="007A1CE0">
        <w:t>abacavir</w:t>
      </w:r>
      <w:r w:rsidR="007A1CE0">
        <w:rPr>
          <w:rStyle w:val="FootnoteReference"/>
        </w:rPr>
        <w:footnoteReference w:id="48"/>
      </w:r>
      <w:r w:rsidR="007A1CE0">
        <w:t xml:space="preserve"> </w:t>
      </w:r>
    </w:p>
    <w:p w14:paraId="432BE8E2" w14:textId="1BB13FF1" w:rsidR="00613509" w:rsidRDefault="00560506" w:rsidP="00560506">
      <w:pPr>
        <w:pStyle w:val="NoSpacing"/>
        <w:ind w:left="1276"/>
      </w:pPr>
      <w:r>
        <w:t>-</w:t>
      </w:r>
      <w:r w:rsidR="00F25D99">
        <w:t xml:space="preserve">  </w:t>
      </w:r>
      <w:r>
        <w:t xml:space="preserve"> </w:t>
      </w:r>
      <w:r w:rsidR="007A1CE0">
        <w:t>lamivudine</w:t>
      </w:r>
      <w:r w:rsidR="007A1CE0">
        <w:rPr>
          <w:rStyle w:val="FootnoteReference"/>
        </w:rPr>
        <w:footnoteReference w:id="49"/>
      </w:r>
    </w:p>
    <w:p w14:paraId="79EEAE7B" w14:textId="0248E5B8" w:rsidR="00822F2D" w:rsidRDefault="00822F2D" w:rsidP="00560506">
      <w:pPr>
        <w:pStyle w:val="NoSpacing"/>
        <w:ind w:left="1276"/>
      </w:pPr>
      <w:r>
        <w:lastRenderedPageBreak/>
        <w:t>-   ritonavir</w:t>
      </w:r>
      <w:r>
        <w:rPr>
          <w:rStyle w:val="FootnoteReference"/>
        </w:rPr>
        <w:footnoteReference w:id="50"/>
      </w:r>
    </w:p>
    <w:p w14:paraId="41A16BDB" w14:textId="75CFDFB7" w:rsidR="00822F2D" w:rsidRDefault="00822F2D" w:rsidP="00560506">
      <w:pPr>
        <w:pStyle w:val="NoSpacing"/>
        <w:ind w:left="1276"/>
      </w:pPr>
      <w:r>
        <w:t>-   atazanavir</w:t>
      </w:r>
      <w:r>
        <w:rPr>
          <w:rStyle w:val="FootnoteReference"/>
        </w:rPr>
        <w:footnoteReference w:id="51"/>
      </w:r>
    </w:p>
    <w:p w14:paraId="0C612998" w14:textId="1A128872" w:rsidR="007A1CE0" w:rsidRDefault="00613509" w:rsidP="00560506">
      <w:pPr>
        <w:pStyle w:val="NoSpacing"/>
        <w:ind w:left="1276"/>
      </w:pPr>
      <w:r>
        <w:t>-   Truvada</w:t>
      </w:r>
      <w:r>
        <w:rPr>
          <w:rStyle w:val="FootnoteReference"/>
        </w:rPr>
        <w:footnoteReference w:id="52"/>
      </w:r>
      <w:r w:rsidR="00104A18">
        <w:t>.</w:t>
      </w:r>
    </w:p>
    <w:p w14:paraId="2719A03B" w14:textId="77777777" w:rsidR="00560506" w:rsidRDefault="00560506" w:rsidP="00560506">
      <w:pPr>
        <w:pStyle w:val="NoSpacing"/>
        <w:ind w:left="1211"/>
      </w:pPr>
    </w:p>
    <w:p w14:paraId="4AB400EE" w14:textId="5EDF3531" w:rsidR="00560506" w:rsidRDefault="00560506" w:rsidP="00560506">
      <w:pPr>
        <w:pStyle w:val="ListParagraph"/>
        <w:numPr>
          <w:ilvl w:val="2"/>
          <w:numId w:val="7"/>
        </w:numPr>
        <w:ind w:left="851" w:hanging="851"/>
      </w:pPr>
      <w:r>
        <w:t xml:space="preserve">MedCOI reported that the following ARV drugs, used in the treatment </w:t>
      </w:r>
      <w:r w:rsidR="00750192">
        <w:t>of</w:t>
      </w:r>
      <w:r>
        <w:t xml:space="preserve"> HIV/AIDS, are not available in Zimbabwe:</w:t>
      </w:r>
    </w:p>
    <w:p w14:paraId="6E6D88E2" w14:textId="25714483" w:rsidR="00560506" w:rsidRDefault="00560506" w:rsidP="00F25D99">
      <w:pPr>
        <w:pStyle w:val="NoSpacing"/>
        <w:numPr>
          <w:ilvl w:val="0"/>
          <w:numId w:val="24"/>
        </w:numPr>
        <w:ind w:left="1560"/>
      </w:pPr>
      <w:r>
        <w:t>c</w:t>
      </w:r>
      <w:r w:rsidR="0051567D">
        <w:t>obicistat</w:t>
      </w:r>
      <w:r>
        <w:rPr>
          <w:rStyle w:val="FootnoteReference"/>
        </w:rPr>
        <w:footnoteReference w:id="53"/>
      </w:r>
      <w:r w:rsidR="0051567D">
        <w:t xml:space="preserve"> </w:t>
      </w:r>
    </w:p>
    <w:p w14:paraId="3A45ECE2" w14:textId="77777777" w:rsidR="00F25D99" w:rsidRDefault="0051567D" w:rsidP="00F25D99">
      <w:pPr>
        <w:pStyle w:val="NoSpacing"/>
        <w:numPr>
          <w:ilvl w:val="0"/>
          <w:numId w:val="24"/>
        </w:numPr>
        <w:ind w:left="1560"/>
      </w:pPr>
      <w:proofErr w:type="spellStart"/>
      <w:r>
        <w:t>Rezolta</w:t>
      </w:r>
      <w:proofErr w:type="spellEnd"/>
      <w:r>
        <w:rPr>
          <w:rStyle w:val="FootnoteReference"/>
        </w:rPr>
        <w:footnoteReference w:id="54"/>
      </w:r>
    </w:p>
    <w:p w14:paraId="6E6BC907" w14:textId="6DC28F11" w:rsidR="00F25D99" w:rsidRDefault="00F25D99" w:rsidP="00F25D99">
      <w:pPr>
        <w:pStyle w:val="NoSpacing"/>
        <w:numPr>
          <w:ilvl w:val="0"/>
          <w:numId w:val="24"/>
        </w:numPr>
        <w:ind w:left="1560"/>
      </w:pPr>
      <w:r>
        <w:t>elvitegravir</w:t>
      </w:r>
      <w:r>
        <w:rPr>
          <w:rStyle w:val="FootnoteReference"/>
        </w:rPr>
        <w:footnoteReference w:id="55"/>
      </w:r>
    </w:p>
    <w:p w14:paraId="0FDC134F" w14:textId="77777777" w:rsidR="00104A18" w:rsidRDefault="00F25D99" w:rsidP="00F25D99">
      <w:pPr>
        <w:pStyle w:val="NoSpacing"/>
        <w:numPr>
          <w:ilvl w:val="0"/>
          <w:numId w:val="24"/>
        </w:numPr>
        <w:ind w:left="1560"/>
      </w:pPr>
      <w:proofErr w:type="spellStart"/>
      <w:r>
        <w:t>Stribild</w:t>
      </w:r>
      <w:proofErr w:type="spellEnd"/>
      <w:r>
        <w:rPr>
          <w:rStyle w:val="FootnoteReference"/>
        </w:rPr>
        <w:footnoteReference w:id="56"/>
      </w:r>
    </w:p>
    <w:p w14:paraId="3656BD09" w14:textId="68398794" w:rsidR="00104A18" w:rsidRDefault="00104A18" w:rsidP="00F25D99">
      <w:pPr>
        <w:pStyle w:val="NoSpacing"/>
        <w:numPr>
          <w:ilvl w:val="0"/>
          <w:numId w:val="24"/>
        </w:numPr>
        <w:ind w:left="1560"/>
      </w:pPr>
      <w:r>
        <w:t>dolutegravir</w:t>
      </w:r>
      <w:r>
        <w:rPr>
          <w:rStyle w:val="FootnoteReference"/>
        </w:rPr>
        <w:footnoteReference w:id="57"/>
      </w:r>
    </w:p>
    <w:p w14:paraId="795181DF" w14:textId="5A902DCA" w:rsidR="003C1F5C" w:rsidRDefault="00104A18" w:rsidP="00F25D99">
      <w:pPr>
        <w:pStyle w:val="NoSpacing"/>
        <w:numPr>
          <w:ilvl w:val="0"/>
          <w:numId w:val="24"/>
        </w:numPr>
        <w:ind w:left="1560"/>
      </w:pPr>
      <w:proofErr w:type="spellStart"/>
      <w:r>
        <w:t>triumeq</w:t>
      </w:r>
      <w:proofErr w:type="spellEnd"/>
      <w:r>
        <w:rPr>
          <w:rStyle w:val="FootnoteReference"/>
        </w:rPr>
        <w:footnoteReference w:id="58"/>
      </w:r>
      <w:r>
        <w:t>.</w:t>
      </w:r>
    </w:p>
    <w:p w14:paraId="292C230C" w14:textId="77777777" w:rsidR="00560506" w:rsidRDefault="00560506" w:rsidP="00560506">
      <w:pPr>
        <w:pStyle w:val="NoSpacing"/>
      </w:pPr>
    </w:p>
    <w:p w14:paraId="2673BA28" w14:textId="13DC1FF6" w:rsidR="004F5955" w:rsidRDefault="004F5955" w:rsidP="00573CC5">
      <w:pPr>
        <w:pStyle w:val="ListParagraph"/>
        <w:numPr>
          <w:ilvl w:val="2"/>
          <w:numId w:val="7"/>
        </w:numPr>
        <w:ind w:left="851" w:hanging="851"/>
      </w:pPr>
      <w:r>
        <w:t xml:space="preserve">See also </w:t>
      </w:r>
      <w:hyperlink w:anchor="AnnexA" w:history="1">
        <w:r w:rsidR="00FD4605" w:rsidRPr="00DF247E">
          <w:rPr>
            <w:rStyle w:val="Hyperlink"/>
          </w:rPr>
          <w:t xml:space="preserve">Annex A: List of available </w:t>
        </w:r>
        <w:r w:rsidR="00DF247E" w:rsidRPr="00DF247E">
          <w:rPr>
            <w:rStyle w:val="Hyperlink"/>
          </w:rPr>
          <w:t>medication according to MedCOI</w:t>
        </w:r>
      </w:hyperlink>
      <w:r w:rsidR="00DF247E">
        <w:t>.</w:t>
      </w:r>
    </w:p>
    <w:p w14:paraId="247E79D2" w14:textId="77777777" w:rsidR="00930B08" w:rsidRPr="00D62691" w:rsidRDefault="00C006F2" w:rsidP="00930B08">
      <w:pPr>
        <w:jc w:val="right"/>
        <w:rPr>
          <w:szCs w:val="24"/>
        </w:rPr>
      </w:pPr>
      <w:hyperlink w:anchor="BackContents" w:history="1">
        <w:r w:rsidR="00930B08" w:rsidRPr="00D62691">
          <w:rPr>
            <w:rStyle w:val="Hyperlink"/>
            <w:szCs w:val="24"/>
          </w:rPr>
          <w:t>Back to Contents</w:t>
        </w:r>
      </w:hyperlink>
    </w:p>
    <w:p w14:paraId="03964FF1" w14:textId="0FA6EB9C" w:rsidR="00930B08" w:rsidRDefault="00930B08" w:rsidP="009B1871">
      <w:pPr>
        <w:pStyle w:val="Heading2"/>
      </w:pPr>
      <w:bookmarkStart w:id="49" w:name="_Toc69294870"/>
      <w:r w:rsidRPr="008B0C6C">
        <w:t>Kidney diseases</w:t>
      </w:r>
      <w:bookmarkEnd w:id="49"/>
    </w:p>
    <w:p w14:paraId="11A97852" w14:textId="34481454" w:rsidR="005B6DF4" w:rsidRPr="005B6DF4" w:rsidRDefault="00680C70" w:rsidP="009B1871">
      <w:pPr>
        <w:pStyle w:val="Heading3"/>
      </w:pPr>
      <w:r>
        <w:t xml:space="preserve">     </w:t>
      </w:r>
      <w:r w:rsidR="005B6DF4">
        <w:t xml:space="preserve">  </w:t>
      </w:r>
      <w:bookmarkStart w:id="50" w:name="_Toc69294871"/>
      <w:r w:rsidR="005B6DF4">
        <w:t>Kidney transplants</w:t>
      </w:r>
      <w:bookmarkEnd w:id="50"/>
    </w:p>
    <w:p w14:paraId="495EFA8E" w14:textId="79650BC0" w:rsidR="001312AE" w:rsidRDefault="001312AE" w:rsidP="001312AE">
      <w:pPr>
        <w:pStyle w:val="ListParagraph"/>
        <w:numPr>
          <w:ilvl w:val="2"/>
          <w:numId w:val="7"/>
        </w:numPr>
        <w:ind w:left="851" w:hanging="851"/>
      </w:pPr>
      <w:r>
        <w:t>The World Health Organisation Diabetes Country Profiles 2016 report stated that kidney transplants are not generally available in Zimbabwe</w:t>
      </w:r>
      <w:r>
        <w:rPr>
          <w:rStyle w:val="FootnoteReference"/>
        </w:rPr>
        <w:footnoteReference w:id="59"/>
      </w:r>
      <w:r>
        <w:t xml:space="preserve">. </w:t>
      </w:r>
    </w:p>
    <w:p w14:paraId="0D792374" w14:textId="77777777" w:rsidR="00DE41FF" w:rsidRDefault="00DE41FF" w:rsidP="00377F77">
      <w:pPr>
        <w:pStyle w:val="ListParagraph"/>
        <w:ind w:left="851" w:hanging="851"/>
      </w:pPr>
      <w:r>
        <w:t xml:space="preserve">A Sunday Mail report, Lack of funds stalls renal unit, dated 10 September 2017, stated: </w:t>
      </w:r>
    </w:p>
    <w:p w14:paraId="3B6A0FB6" w14:textId="24CABBB6" w:rsidR="00DE41FF" w:rsidRDefault="00DE41FF" w:rsidP="00DE41FF">
      <w:pPr>
        <w:ind w:left="851"/>
      </w:pPr>
      <w:r>
        <w:t>‘Kidney transplants are not done in the country with patients travelling mostly to South Africa and India for the service…</w:t>
      </w:r>
    </w:p>
    <w:p w14:paraId="0F506E5B" w14:textId="18B12C06" w:rsidR="00DE41FF" w:rsidRDefault="00DE41FF" w:rsidP="0060289C">
      <w:pPr>
        <w:ind w:left="851"/>
      </w:pPr>
      <w:r>
        <w:t>‘Only two years ago, renal patients were overjoyed when it was announced that the Sally Mugabe Renal Institute at Chitungwiza Central Hospital (CCH) was set to install a kidney transplant unit…</w:t>
      </w:r>
      <w:r w:rsidR="0060289C">
        <w:t xml:space="preserve"> [however] </w:t>
      </w:r>
      <w:r>
        <w:t xml:space="preserve">the kidney transplant unit is yet to open its doors. Chitungwiza Central Hospital chief executive Dr Obadiah </w:t>
      </w:r>
      <w:proofErr w:type="spellStart"/>
      <w:r>
        <w:t>Moyo</w:t>
      </w:r>
      <w:proofErr w:type="spellEnd"/>
      <w:r>
        <w:t xml:space="preserve"> is not certain on the dates on which the transplant unit will be opened</w:t>
      </w:r>
      <w:r w:rsidR="008341F3">
        <w:t>…</w:t>
      </w:r>
    </w:p>
    <w:p w14:paraId="55B076FE" w14:textId="07DFF2D2" w:rsidR="00DE41FF" w:rsidRDefault="00DE41FF" w:rsidP="00DE41FF">
      <w:pPr>
        <w:ind w:left="851"/>
      </w:pPr>
      <w:r>
        <w:t>‘The reopening of the kidney transplant unit requires at least half a million dollars in equipment procurement besides other preparatory costs</w:t>
      </w:r>
      <w:r w:rsidR="002325A3">
        <w:t>…</w:t>
      </w:r>
    </w:p>
    <w:p w14:paraId="79F9D11D" w14:textId="53A5FB17" w:rsidR="00DE41FF" w:rsidRDefault="00DE41FF" w:rsidP="00DE41FF">
      <w:pPr>
        <w:ind w:left="851"/>
      </w:pPr>
      <w:r>
        <w:t>‘The resumption of kidney transplants will result in the country saving a lot of foreign currency since renal patients will no longer be required to travel to South Africa, India and Western countries for transplants</w:t>
      </w:r>
      <w:r w:rsidR="001312AE">
        <w:t>…</w:t>
      </w:r>
    </w:p>
    <w:p w14:paraId="1396F009" w14:textId="27DC72AD" w:rsidR="00DE41FF" w:rsidRPr="00344915" w:rsidRDefault="00DE41FF" w:rsidP="00DE41FF">
      <w:pPr>
        <w:ind w:left="851"/>
      </w:pPr>
      <w:r>
        <w:lastRenderedPageBreak/>
        <w:t xml:space="preserve">‘Dr </w:t>
      </w:r>
      <w:proofErr w:type="spellStart"/>
      <w:r>
        <w:t>Muchemwa</w:t>
      </w:r>
      <w:proofErr w:type="spellEnd"/>
      <w:r>
        <w:t xml:space="preserve"> said local renal patients depend mostly on organ donations from relatives</w:t>
      </w:r>
      <w:r w:rsidR="002325A3">
        <w:t>.</w:t>
      </w:r>
      <w:r>
        <w:t xml:space="preserve">’ </w:t>
      </w:r>
      <w:r>
        <w:rPr>
          <w:rStyle w:val="FootnoteReference"/>
        </w:rPr>
        <w:footnoteReference w:id="60"/>
      </w:r>
    </w:p>
    <w:p w14:paraId="130DC9ED" w14:textId="0E49ABA4" w:rsidR="00306FDE" w:rsidRDefault="00630873" w:rsidP="00630873">
      <w:pPr>
        <w:pStyle w:val="ListParagraph"/>
        <w:numPr>
          <w:ilvl w:val="2"/>
          <w:numId w:val="7"/>
        </w:numPr>
        <w:ind w:left="851" w:hanging="851"/>
      </w:pPr>
      <w:r>
        <w:t xml:space="preserve">A Newsday report, Rise in chronic kidney disease worries Health ministry, dated 9 March 2018, stated: </w:t>
      </w:r>
      <w:r w:rsidR="00930B08">
        <w:t xml:space="preserve"> </w:t>
      </w:r>
    </w:p>
    <w:p w14:paraId="3B4A763D" w14:textId="7DD130FB" w:rsidR="00234246" w:rsidRDefault="00234246" w:rsidP="00234246">
      <w:pPr>
        <w:pStyle w:val="ListParagraph"/>
        <w:numPr>
          <w:ilvl w:val="0"/>
          <w:numId w:val="0"/>
        </w:numPr>
        <w:ind w:left="851"/>
      </w:pPr>
      <w:r>
        <w:t>‘</w:t>
      </w:r>
      <w:r w:rsidRPr="00234246">
        <w:t xml:space="preserve">Speaking during the World Kidney Day 2018 commemorations, Health ministry principal director, Gibson Mhlanga, who spoke on behalf of minister David </w:t>
      </w:r>
      <w:proofErr w:type="spellStart"/>
      <w:r w:rsidRPr="00234246">
        <w:t>Parirenyatwa</w:t>
      </w:r>
      <w:proofErr w:type="spellEnd"/>
      <w:r w:rsidRPr="00234246">
        <w:t xml:space="preserve">, said the risk of developing CKD </w:t>
      </w:r>
      <w:r>
        <w:t xml:space="preserve">[chronic kidney disease] </w:t>
      </w:r>
      <w:r w:rsidRPr="00234246">
        <w:t>is at least as high in women it is in men, and may even be higher</w:t>
      </w:r>
      <w:r w:rsidR="00113C3B">
        <w:t>…</w:t>
      </w:r>
    </w:p>
    <w:p w14:paraId="238F4496" w14:textId="26827E58" w:rsidR="00630873" w:rsidRDefault="00EA1473" w:rsidP="00EA1473">
      <w:pPr>
        <w:ind w:left="851"/>
      </w:pPr>
      <w:r>
        <w:t>‘</w:t>
      </w:r>
      <w:r w:rsidR="00630873">
        <w:t>“Transplant surgeons working together with kidney specialist can facilitate kidney transplant in the country and drastically cut the costs being suffered by patients when they go to countries like India,” he said.</w:t>
      </w:r>
    </w:p>
    <w:p w14:paraId="4A46E0FE" w14:textId="7957F879" w:rsidR="00630873" w:rsidRDefault="00EA1473" w:rsidP="00EA1473">
      <w:pPr>
        <w:ind w:left="851"/>
      </w:pPr>
      <w:r>
        <w:t>‘</w:t>
      </w:r>
      <w:r w:rsidR="00630873">
        <w:t>Mhlanga said the Health ministry through the NDC department will formulate plans to develop programmes related to screening, diagnosis and treatment of kidney diseases.</w:t>
      </w:r>
      <w:r>
        <w:t xml:space="preserve">’ </w:t>
      </w:r>
      <w:r>
        <w:rPr>
          <w:rStyle w:val="FootnoteReference"/>
        </w:rPr>
        <w:footnoteReference w:id="61"/>
      </w:r>
    </w:p>
    <w:p w14:paraId="01BBFDB5" w14:textId="77777777" w:rsidR="00DA5F64" w:rsidRPr="00D62691" w:rsidRDefault="00C006F2" w:rsidP="00DA5F64">
      <w:pPr>
        <w:jc w:val="right"/>
        <w:rPr>
          <w:szCs w:val="24"/>
        </w:rPr>
      </w:pPr>
      <w:hyperlink w:anchor="BackContents" w:history="1">
        <w:r w:rsidR="00DA5F64" w:rsidRPr="00D62691">
          <w:rPr>
            <w:rStyle w:val="Hyperlink"/>
            <w:szCs w:val="24"/>
          </w:rPr>
          <w:t>Back to Contents</w:t>
        </w:r>
      </w:hyperlink>
    </w:p>
    <w:p w14:paraId="3C873086" w14:textId="3F9ED2AC" w:rsidR="005B6DF4" w:rsidRDefault="001D7932" w:rsidP="005B6DF4">
      <w:pPr>
        <w:pStyle w:val="Heading3"/>
      </w:pPr>
      <w:r>
        <w:t xml:space="preserve">     </w:t>
      </w:r>
      <w:r w:rsidR="005B6DF4">
        <w:t xml:space="preserve">  </w:t>
      </w:r>
      <w:bookmarkStart w:id="51" w:name="_Toc69294872"/>
      <w:r w:rsidR="005B6DF4">
        <w:t xml:space="preserve">Kidney </w:t>
      </w:r>
      <w:r w:rsidR="006323BE">
        <w:t>dialysis</w:t>
      </w:r>
      <w:bookmarkEnd w:id="51"/>
    </w:p>
    <w:p w14:paraId="0504594F" w14:textId="18C3FE11" w:rsidR="005B6DF4" w:rsidRDefault="005B6DF4" w:rsidP="005B6DF4">
      <w:pPr>
        <w:pStyle w:val="ListParagraph"/>
        <w:numPr>
          <w:ilvl w:val="2"/>
          <w:numId w:val="7"/>
        </w:numPr>
        <w:ind w:left="851" w:hanging="851"/>
      </w:pPr>
      <w:r>
        <w:t xml:space="preserve">The World Health Organisation Diabetes Country Profiles 2016 report stated that </w:t>
      </w:r>
      <w:r w:rsidR="006323BE">
        <w:t>k</w:t>
      </w:r>
      <w:r>
        <w:t>idney dialysis procedures are generally available in Zimbabwe</w:t>
      </w:r>
      <w:r>
        <w:rPr>
          <w:rStyle w:val="FootnoteReference"/>
        </w:rPr>
        <w:footnoteReference w:id="62"/>
      </w:r>
      <w:r>
        <w:t xml:space="preserve">. </w:t>
      </w:r>
    </w:p>
    <w:p w14:paraId="50299898" w14:textId="3A4B3EC9" w:rsidR="00992943" w:rsidRDefault="00992943" w:rsidP="00992943">
      <w:pPr>
        <w:pStyle w:val="ListParagraph"/>
        <w:numPr>
          <w:ilvl w:val="2"/>
          <w:numId w:val="7"/>
        </w:numPr>
        <w:ind w:left="851" w:hanging="851"/>
      </w:pPr>
      <w:r>
        <w:t>A Zimbabwean Minist</w:t>
      </w:r>
      <w:r w:rsidR="00A924FD">
        <w:t>r</w:t>
      </w:r>
      <w:r>
        <w:t xml:space="preserve">y of Health and Child Care article (undated), Renal Dialysis now free in Zimbabwe, stated:  </w:t>
      </w:r>
    </w:p>
    <w:p w14:paraId="172EE58E" w14:textId="2F11E6DE" w:rsidR="00992943" w:rsidRDefault="00992943" w:rsidP="00992943">
      <w:pPr>
        <w:ind w:left="851"/>
      </w:pPr>
      <w:r>
        <w:t xml:space="preserve">‘The Minister of Health and Child Care Dr </w:t>
      </w:r>
      <w:proofErr w:type="spellStart"/>
      <w:r>
        <w:t>Pagwesese</w:t>
      </w:r>
      <w:proofErr w:type="spellEnd"/>
      <w:r>
        <w:t xml:space="preserve"> David </w:t>
      </w:r>
      <w:proofErr w:type="spellStart"/>
      <w:r>
        <w:t>Parirenyatwa</w:t>
      </w:r>
      <w:proofErr w:type="spellEnd"/>
      <w:r>
        <w:t xml:space="preserve"> announced on Saturday August 11, 2018 that renal dialysis is now free in the country…</w:t>
      </w:r>
    </w:p>
    <w:p w14:paraId="310A8249" w14:textId="47BC56B2" w:rsidR="00992943" w:rsidRDefault="00992943" w:rsidP="00992943">
      <w:pPr>
        <w:ind w:left="851"/>
      </w:pPr>
      <w:r>
        <w:t>‘As you are aware Government Policy recognizes that we are moving towards universal health coverage, which in fact is primary health care where critical health services should be made accessible to all people and this should be made accessible but should be of high quality and should be affordable we are therefore moving very systematically to make certain critical health services free to the patient” he said.</w:t>
      </w:r>
    </w:p>
    <w:p w14:paraId="498205E1" w14:textId="7B8FAB8D" w:rsidR="00992943" w:rsidRDefault="00992943" w:rsidP="00992943">
      <w:pPr>
        <w:ind w:left="851"/>
      </w:pPr>
      <w:r>
        <w:t xml:space="preserve">‘Minister </w:t>
      </w:r>
      <w:proofErr w:type="spellStart"/>
      <w:r>
        <w:t>Parirenyatwa</w:t>
      </w:r>
      <w:proofErr w:type="spellEnd"/>
      <w:r>
        <w:t xml:space="preserve"> indicated that free renal dialysis has started in all the Central Hospitals.</w:t>
      </w:r>
    </w:p>
    <w:p w14:paraId="1C285252" w14:textId="71FF903C" w:rsidR="00992943" w:rsidRDefault="00992943" w:rsidP="00992943">
      <w:pPr>
        <w:ind w:left="851"/>
      </w:pPr>
      <w:r>
        <w:t xml:space="preserve">‘“We have started this roll out in the Central Hospitals; </w:t>
      </w:r>
      <w:proofErr w:type="spellStart"/>
      <w:r>
        <w:t>Parirenyatwa</w:t>
      </w:r>
      <w:proofErr w:type="spellEnd"/>
      <w:r>
        <w:t xml:space="preserve"> Group of hospitals, Harare Hospital and Mpilo Hospital. We will be rolling out this service to all our hospitals where there are dialysis machines.</w:t>
      </w:r>
    </w:p>
    <w:p w14:paraId="51EAD580" w14:textId="22526E52" w:rsidR="00992943" w:rsidRDefault="00992943" w:rsidP="00992943">
      <w:pPr>
        <w:ind w:left="851"/>
      </w:pPr>
      <w:r>
        <w:t xml:space="preserve">‘Such services, such dialysis machines and these free services will not apply to patients who are on medical aid and those patients who can afford to pay if such people could </w:t>
      </w:r>
      <w:proofErr w:type="spellStart"/>
      <w:r>
        <w:t>honor</w:t>
      </w:r>
      <w:proofErr w:type="spellEnd"/>
      <w:r>
        <w:t xml:space="preserve"> their payments this would go a long way towards contributing into our health sector.” He said.</w:t>
      </w:r>
    </w:p>
    <w:p w14:paraId="5446CC7D" w14:textId="49F09F10" w:rsidR="00992943" w:rsidRDefault="00992943" w:rsidP="00992943">
      <w:pPr>
        <w:ind w:left="851"/>
      </w:pPr>
      <w:r>
        <w:t xml:space="preserve">‘“As you may be </w:t>
      </w:r>
      <w:proofErr w:type="gramStart"/>
      <w:r>
        <w:t>aware</w:t>
      </w:r>
      <w:proofErr w:type="gramEnd"/>
      <w:r>
        <w:t xml:space="preserve"> or you now know that blood is free in all our institutions. We are using the health levy fund to pay for these services.    </w:t>
      </w:r>
      <w:r>
        <w:lastRenderedPageBreak/>
        <w:t xml:space="preserve">We have now commenced rolling out free renal dialysis services to all our patients on dialysis machines in all our institutions,” Minister </w:t>
      </w:r>
      <w:proofErr w:type="spellStart"/>
      <w:r>
        <w:t>Parirenyatwa</w:t>
      </w:r>
      <w:proofErr w:type="spellEnd"/>
      <w:r>
        <w:t xml:space="preserve"> said.’ </w:t>
      </w:r>
      <w:r>
        <w:rPr>
          <w:rStyle w:val="FootnoteReference"/>
        </w:rPr>
        <w:footnoteReference w:id="63"/>
      </w:r>
    </w:p>
    <w:bookmarkStart w:id="52" w:name="_Hepatitis"/>
    <w:bookmarkEnd w:id="52"/>
    <w:p w14:paraId="0DFE5F07" w14:textId="0FC508C3" w:rsidR="00393DC6" w:rsidRDefault="005E2019" w:rsidP="00B306C2">
      <w:pPr>
        <w:jc w:val="right"/>
        <w:rPr>
          <w:rStyle w:val="Hyperlink"/>
          <w:szCs w:val="24"/>
        </w:rPr>
      </w:pPr>
      <w:r>
        <w:fldChar w:fldCharType="begin"/>
      </w:r>
      <w:r>
        <w:instrText xml:space="preserve"> HYPERLINK \l "BackContents" </w:instrText>
      </w:r>
      <w:r>
        <w:fldChar w:fldCharType="separate"/>
      </w:r>
      <w:r w:rsidR="00B306C2" w:rsidRPr="00D62691">
        <w:rPr>
          <w:rStyle w:val="Hyperlink"/>
          <w:szCs w:val="24"/>
        </w:rPr>
        <w:t>Back to Contents</w:t>
      </w:r>
      <w:r>
        <w:rPr>
          <w:rStyle w:val="Hyperlink"/>
          <w:szCs w:val="24"/>
        </w:rPr>
        <w:fldChar w:fldCharType="end"/>
      </w:r>
    </w:p>
    <w:p w14:paraId="0D8249FF" w14:textId="28FA5DB1" w:rsidR="00393DC6" w:rsidRPr="008B0C6C" w:rsidRDefault="00393DC6" w:rsidP="009B1871">
      <w:pPr>
        <w:pStyle w:val="Heading2"/>
      </w:pPr>
      <w:bookmarkStart w:id="53" w:name="_Toc69294873"/>
      <w:r w:rsidRPr="008B0C6C">
        <w:t xml:space="preserve">Maternity </w:t>
      </w:r>
      <w:r w:rsidR="001723A1" w:rsidRPr="008B0C6C">
        <w:t xml:space="preserve">medical </w:t>
      </w:r>
      <w:r w:rsidRPr="008B0C6C">
        <w:t>services</w:t>
      </w:r>
      <w:bookmarkEnd w:id="53"/>
    </w:p>
    <w:p w14:paraId="5676CC1A" w14:textId="47D2410E" w:rsidR="00393DC6" w:rsidRDefault="00393DC6" w:rsidP="00F50FDD">
      <w:pPr>
        <w:pStyle w:val="ListParagraph"/>
        <w:ind w:left="851" w:hanging="851"/>
      </w:pPr>
      <w:r>
        <w:t xml:space="preserve">A One </w:t>
      </w:r>
      <w:r w:rsidR="00A94C2D">
        <w:t xml:space="preserve">(advocacy organisation acting against poverty and disease) </w:t>
      </w:r>
      <w:r>
        <w:t>report, How these clinics are helping pregnant women in Zimbabwe</w:t>
      </w:r>
      <w:r w:rsidR="00337C67">
        <w:t xml:space="preserve">, dated </w:t>
      </w:r>
      <w:r w:rsidR="00C5267B">
        <w:t xml:space="preserve">                     </w:t>
      </w:r>
      <w:r w:rsidR="00337C67">
        <w:t xml:space="preserve">14 </w:t>
      </w:r>
      <w:r>
        <w:t>September</w:t>
      </w:r>
      <w:r w:rsidR="00337C67">
        <w:t xml:space="preserve"> </w:t>
      </w:r>
      <w:r>
        <w:t>2017</w:t>
      </w:r>
      <w:r w:rsidR="00337C67">
        <w:t>, stated:</w:t>
      </w:r>
    </w:p>
    <w:p w14:paraId="6C4935FA" w14:textId="7F5B5982" w:rsidR="00337C67" w:rsidRDefault="00337C67" w:rsidP="00337C67">
      <w:pPr>
        <w:ind w:left="851"/>
      </w:pPr>
      <w:r>
        <w:t xml:space="preserve">‘Expensive maternity fees in Zimbabwe are a nightmare for pregnant women. In state or church clinics, where the majority of the poor give birth, charges can rise to $50 USD per month until delivery, according to </w:t>
      </w:r>
      <w:proofErr w:type="spellStart"/>
      <w:r>
        <w:t>Chido</w:t>
      </w:r>
      <w:proofErr w:type="spellEnd"/>
      <w:r>
        <w:t xml:space="preserve"> Gama of the Zimbabwe Health Human Rights Forum, a local lobby network that monitors the rights of disadvantaged expectant mothers.</w:t>
      </w:r>
    </w:p>
    <w:p w14:paraId="44DAAEAA" w14:textId="22FB6758" w:rsidR="00337C67" w:rsidRDefault="00337C67" w:rsidP="001D65F1">
      <w:pPr>
        <w:pStyle w:val="ListParagraph"/>
        <w:numPr>
          <w:ilvl w:val="0"/>
          <w:numId w:val="0"/>
        </w:numPr>
        <w:ind w:left="851"/>
      </w:pPr>
      <w:r>
        <w:t>‘But organizations like the United Nations Population Fund — with support from foreign assistance provided by countries around the world, including the U.S., U.K., Canada, and more — are working to change that by building and supporting new “maternity waiting homes” in Zimbabwe.</w:t>
      </w:r>
    </w:p>
    <w:p w14:paraId="24FD32FF" w14:textId="27C77D37" w:rsidR="001D65F1" w:rsidRDefault="001D65F1" w:rsidP="001D65F1">
      <w:pPr>
        <w:ind w:left="851"/>
      </w:pPr>
      <w:r>
        <w:t>‘The need for affordable maternity waiting homes in Zimbabwe is huge – but supply and cost are beyond the means of many women</w:t>
      </w:r>
      <w:r w:rsidR="002325A3">
        <w:t>…</w:t>
      </w:r>
    </w:p>
    <w:p w14:paraId="086BAE2E" w14:textId="548D239C" w:rsidR="001D65F1" w:rsidRDefault="001D65F1" w:rsidP="008712C7">
      <w:pPr>
        <w:ind w:left="851"/>
      </w:pPr>
      <w:r>
        <w:t>‘The program has already installed three maternity waiting homes in Zimbabwe’s Mashonaland province, home to the country’s capital city, Harare</w:t>
      </w:r>
      <w:r w:rsidR="002325A3">
        <w:t xml:space="preserve">.’ </w:t>
      </w:r>
      <w:r>
        <w:rPr>
          <w:rStyle w:val="FootnoteReference"/>
        </w:rPr>
        <w:footnoteReference w:id="64"/>
      </w:r>
    </w:p>
    <w:p w14:paraId="464B465F" w14:textId="66C02A86" w:rsidR="00C0100B" w:rsidRDefault="00C0100B" w:rsidP="00C0100B">
      <w:pPr>
        <w:pStyle w:val="ListParagraph"/>
        <w:tabs>
          <w:tab w:val="left" w:pos="851"/>
        </w:tabs>
        <w:ind w:left="851" w:hanging="851"/>
        <w:rPr>
          <w:bCs/>
        </w:rPr>
      </w:pPr>
      <w:r>
        <w:t xml:space="preserve">A </w:t>
      </w:r>
      <w:proofErr w:type="spellStart"/>
      <w:r>
        <w:t>News</w:t>
      </w:r>
      <w:r w:rsidR="006F0CD3">
        <w:t>d</w:t>
      </w:r>
      <w:r w:rsidR="00F3538C">
        <w:t>z</w:t>
      </w:r>
      <w:r w:rsidR="006F0CD3">
        <w:t>e</w:t>
      </w:r>
      <w:proofErr w:type="spellEnd"/>
      <w:r w:rsidR="006F0CD3">
        <w:t xml:space="preserve"> Zimbabwe</w:t>
      </w:r>
      <w:r>
        <w:t xml:space="preserve"> report, </w:t>
      </w:r>
      <w:r w:rsidR="00A9620D">
        <w:t xml:space="preserve">Mnangagwa </w:t>
      </w:r>
      <w:r w:rsidR="00831661">
        <w:t>S</w:t>
      </w:r>
      <w:r w:rsidR="00A9620D">
        <w:t xml:space="preserve">craps </w:t>
      </w:r>
      <w:r w:rsidR="00927FE9">
        <w:t xml:space="preserve">Hosp </w:t>
      </w:r>
      <w:r w:rsidR="00831661">
        <w:t>F</w:t>
      </w:r>
      <w:r w:rsidR="00927FE9">
        <w:t>ees</w:t>
      </w:r>
      <w:r>
        <w:t>, d</w:t>
      </w:r>
      <w:r w:rsidRPr="008712C7">
        <w:t>ated</w:t>
      </w:r>
      <w:r>
        <w:t xml:space="preserve"> </w:t>
      </w:r>
      <w:r w:rsidR="00927FE9">
        <w:t xml:space="preserve">                    </w:t>
      </w:r>
      <w:r>
        <w:t>3</w:t>
      </w:r>
      <w:r w:rsidR="00927FE9">
        <w:t>0</w:t>
      </w:r>
      <w:r>
        <w:t xml:space="preserve"> December </w:t>
      </w:r>
      <w:r w:rsidRPr="00576B36">
        <w:rPr>
          <w:bCs/>
        </w:rPr>
        <w:t>201</w:t>
      </w:r>
      <w:r w:rsidR="006F0CD3">
        <w:rPr>
          <w:bCs/>
        </w:rPr>
        <w:t>7</w:t>
      </w:r>
      <w:r w:rsidRPr="00576B36">
        <w:rPr>
          <w:bCs/>
        </w:rPr>
        <w:t>, stated:</w:t>
      </w:r>
    </w:p>
    <w:p w14:paraId="7ECF2D6B" w14:textId="57186E3F" w:rsidR="006F0CD3" w:rsidRDefault="00E26354" w:rsidP="006F0CD3">
      <w:pPr>
        <w:pStyle w:val="ListParagraph"/>
        <w:numPr>
          <w:ilvl w:val="0"/>
          <w:numId w:val="0"/>
        </w:numPr>
        <w:tabs>
          <w:tab w:val="left" w:pos="851"/>
        </w:tabs>
        <w:ind w:left="851"/>
        <w:rPr>
          <w:bCs/>
        </w:rPr>
      </w:pPr>
      <w:r>
        <w:rPr>
          <w:bCs/>
        </w:rPr>
        <w:t>‘</w:t>
      </w:r>
      <w:r w:rsidR="00452A20">
        <w:rPr>
          <w:bCs/>
        </w:rPr>
        <w:t>Medical fees for infants, senior citizens and pregnant women/nursing mothers at State-run hospitals have been scrapped as part of measures to increase healthcare access</w:t>
      </w:r>
      <w:r w:rsidR="008E4C2B">
        <w:rPr>
          <w:bCs/>
        </w:rPr>
        <w:t>…</w:t>
      </w:r>
    </w:p>
    <w:p w14:paraId="15DFEEDB" w14:textId="33E7996D" w:rsidR="00452A20" w:rsidRDefault="00452A20" w:rsidP="006F0CD3">
      <w:pPr>
        <w:pStyle w:val="ListParagraph"/>
        <w:numPr>
          <w:ilvl w:val="0"/>
          <w:numId w:val="0"/>
        </w:numPr>
        <w:tabs>
          <w:tab w:val="left" w:pos="851"/>
        </w:tabs>
        <w:ind w:left="851"/>
        <w:rPr>
          <w:bCs/>
        </w:rPr>
      </w:pPr>
      <w:r>
        <w:rPr>
          <w:bCs/>
        </w:rPr>
        <w:t>‘</w:t>
      </w:r>
      <w:r w:rsidR="00AB6FFD">
        <w:rPr>
          <w:bCs/>
        </w:rPr>
        <w:t>In an interview with The Sunday Mail, Secretary for Health and Child Care Brigadier-General (</w:t>
      </w:r>
      <w:proofErr w:type="spellStart"/>
      <w:r w:rsidR="00AB6FFD">
        <w:rPr>
          <w:bCs/>
        </w:rPr>
        <w:t>Rtd</w:t>
      </w:r>
      <w:proofErr w:type="spellEnd"/>
      <w:r w:rsidR="00AB6FFD">
        <w:rPr>
          <w:bCs/>
        </w:rPr>
        <w:t xml:space="preserve">) </w:t>
      </w:r>
      <w:proofErr w:type="spellStart"/>
      <w:r w:rsidR="00AB6FFD">
        <w:rPr>
          <w:bCs/>
        </w:rPr>
        <w:t>Dr.</w:t>
      </w:r>
      <w:proofErr w:type="spellEnd"/>
      <w:r w:rsidR="00AB6FFD">
        <w:rPr>
          <w:bCs/>
        </w:rPr>
        <w:t xml:space="preserve"> Gerald </w:t>
      </w:r>
      <w:proofErr w:type="spellStart"/>
      <w:r w:rsidR="00AB6FFD">
        <w:rPr>
          <w:bCs/>
        </w:rPr>
        <w:t>Gw</w:t>
      </w:r>
      <w:r w:rsidR="00C073AE">
        <w:rPr>
          <w:bCs/>
        </w:rPr>
        <w:t>i</w:t>
      </w:r>
      <w:r w:rsidR="00AB6FFD">
        <w:rPr>
          <w:bCs/>
        </w:rPr>
        <w:t>nji</w:t>
      </w:r>
      <w:proofErr w:type="spellEnd"/>
      <w:r w:rsidR="00AB6FFD">
        <w:rPr>
          <w:bCs/>
        </w:rPr>
        <w:t xml:space="preserve"> said such measures were now possible following improvements in budgetary support.’ </w:t>
      </w:r>
      <w:r w:rsidR="00AB6FFD">
        <w:rPr>
          <w:rStyle w:val="FootnoteReference"/>
          <w:bCs/>
        </w:rPr>
        <w:footnoteReference w:id="65"/>
      </w:r>
    </w:p>
    <w:p w14:paraId="588C20B2" w14:textId="05C5F0FB" w:rsidR="004B3853" w:rsidRDefault="004B3853" w:rsidP="004B3853">
      <w:pPr>
        <w:pStyle w:val="ListParagraph"/>
        <w:tabs>
          <w:tab w:val="left" w:pos="851"/>
        </w:tabs>
        <w:ind w:left="851" w:hanging="851"/>
        <w:rPr>
          <w:bCs/>
        </w:rPr>
      </w:pPr>
      <w:r>
        <w:t>Amnesty International</w:t>
      </w:r>
      <w:r w:rsidR="00DA5F64">
        <w:t>’s</w:t>
      </w:r>
      <w:r>
        <w:t xml:space="preserve"> report, </w:t>
      </w:r>
      <w:r w:rsidR="00096855">
        <w:t>‘</w:t>
      </w:r>
      <w:r>
        <w:t>Lost without knowledge</w:t>
      </w:r>
      <w:r w:rsidR="00096855">
        <w:t>’</w:t>
      </w:r>
      <w:r>
        <w:t>: Barriers to sexual and reproductive health information i</w:t>
      </w:r>
      <w:r w:rsidR="00DA5F64">
        <w:t xml:space="preserve">n Zimbabwe, published in 2018, </w:t>
      </w:r>
      <w:r w:rsidRPr="00576B36">
        <w:rPr>
          <w:bCs/>
        </w:rPr>
        <w:t>stated:</w:t>
      </w:r>
    </w:p>
    <w:p w14:paraId="129DC8E1" w14:textId="77777777" w:rsidR="004B3853" w:rsidRDefault="004B3853" w:rsidP="004B3853">
      <w:pPr>
        <w:pStyle w:val="ListParagraph"/>
        <w:numPr>
          <w:ilvl w:val="0"/>
          <w:numId w:val="0"/>
        </w:numPr>
        <w:tabs>
          <w:tab w:val="left" w:pos="851"/>
        </w:tabs>
        <w:ind w:left="851"/>
        <w:rPr>
          <w:bCs/>
          <w:lang w:val="en-US"/>
        </w:rPr>
      </w:pPr>
      <w:r>
        <w:rPr>
          <w:bCs/>
        </w:rPr>
        <w:t>‘</w:t>
      </w:r>
      <w:r w:rsidRPr="00024842">
        <w:rPr>
          <w:bCs/>
          <w:lang w:val="en-US"/>
        </w:rPr>
        <w:t>One direct impact of the government’s failure to utilize available resources is on provision of free maternal health services. Despite the government’s policy of free maternal health care, fees for antenatal care and delivery continue to be charged in many public health facilities, to compensate for alleged shortfalls in government subsidy. The impact of such fees disproportionally disadvantages adolescents and, in many cases, has resulted in delayed access to maternal health services or not receiving care at all</w:t>
      </w:r>
      <w:r>
        <w:rPr>
          <w:bCs/>
          <w:lang w:val="en-US"/>
        </w:rPr>
        <w:t>…</w:t>
      </w:r>
    </w:p>
    <w:p w14:paraId="660B057D" w14:textId="2F12F83F" w:rsidR="004B3853" w:rsidRPr="00576B36" w:rsidRDefault="004B3853" w:rsidP="004B3853">
      <w:pPr>
        <w:pStyle w:val="ListParagraph"/>
        <w:numPr>
          <w:ilvl w:val="0"/>
          <w:numId w:val="0"/>
        </w:numPr>
        <w:tabs>
          <w:tab w:val="left" w:pos="851"/>
        </w:tabs>
        <w:ind w:left="851"/>
        <w:rPr>
          <w:bCs/>
        </w:rPr>
      </w:pPr>
      <w:r>
        <w:rPr>
          <w:bCs/>
          <w:lang w:val="en-US"/>
        </w:rPr>
        <w:lastRenderedPageBreak/>
        <w:t>‘</w:t>
      </w:r>
      <w:r w:rsidRPr="006B3756">
        <w:rPr>
          <w:bCs/>
          <w:lang w:val="en-US"/>
        </w:rPr>
        <w:t xml:space="preserve">A directive issued by the </w:t>
      </w:r>
      <w:proofErr w:type="spellStart"/>
      <w:r w:rsidRPr="006B3756">
        <w:rPr>
          <w:bCs/>
          <w:lang w:val="en-US"/>
        </w:rPr>
        <w:t>MoHCC</w:t>
      </w:r>
      <w:proofErr w:type="spellEnd"/>
      <w:r w:rsidRPr="006B3756">
        <w:rPr>
          <w:bCs/>
          <w:lang w:val="en-US"/>
        </w:rPr>
        <w:t xml:space="preserve"> in December 2017 has </w:t>
      </w:r>
      <w:proofErr w:type="spellStart"/>
      <w:r w:rsidRPr="006B3756">
        <w:rPr>
          <w:bCs/>
          <w:lang w:val="en-US"/>
        </w:rPr>
        <w:t>emphasied</w:t>
      </w:r>
      <w:proofErr w:type="spellEnd"/>
      <w:r w:rsidRPr="006B3756">
        <w:rPr>
          <w:bCs/>
          <w:lang w:val="en-US"/>
        </w:rPr>
        <w:t xml:space="preserve"> </w:t>
      </w:r>
      <w:r w:rsidR="00D220AE">
        <w:rPr>
          <w:bCs/>
          <w:lang w:val="en-US"/>
        </w:rPr>
        <w:t xml:space="preserve">[sic] </w:t>
      </w:r>
      <w:r w:rsidRPr="006B3756">
        <w:rPr>
          <w:bCs/>
          <w:lang w:val="en-US"/>
        </w:rPr>
        <w:t>that fees should not be charged for maternity cases.</w:t>
      </w:r>
      <w:r>
        <w:rPr>
          <w:bCs/>
          <w:lang w:val="en-US"/>
        </w:rPr>
        <w:t xml:space="preserve">’ </w:t>
      </w:r>
      <w:r>
        <w:rPr>
          <w:rStyle w:val="FootnoteReference"/>
          <w:bCs/>
          <w:lang w:val="en-US"/>
        </w:rPr>
        <w:footnoteReference w:id="66"/>
      </w:r>
    </w:p>
    <w:p w14:paraId="084D491B" w14:textId="023C3605" w:rsidR="008712C7" w:rsidRPr="00576B36" w:rsidRDefault="008712C7" w:rsidP="00576B36">
      <w:pPr>
        <w:pStyle w:val="ListParagraph"/>
        <w:tabs>
          <w:tab w:val="left" w:pos="851"/>
        </w:tabs>
        <w:ind w:left="851" w:hanging="851"/>
        <w:rPr>
          <w:bCs/>
        </w:rPr>
      </w:pPr>
      <w:r>
        <w:t>A Zimbabwe Situation report,</w:t>
      </w:r>
      <w:r w:rsidR="00EB54DE">
        <w:t xml:space="preserve"> </w:t>
      </w:r>
      <w:r w:rsidR="00595B9E">
        <w:t>Free maternity services require solid funding, d</w:t>
      </w:r>
      <w:r w:rsidRPr="008712C7">
        <w:t>ated</w:t>
      </w:r>
      <w:r w:rsidR="00595B9E">
        <w:t xml:space="preserve"> </w:t>
      </w:r>
      <w:r w:rsidR="00595B9E" w:rsidRPr="00576B36">
        <w:rPr>
          <w:bCs/>
        </w:rPr>
        <w:t>23 October 2018, stated:</w:t>
      </w:r>
    </w:p>
    <w:p w14:paraId="1F348D1F" w14:textId="7A6C4026" w:rsidR="00576B36" w:rsidRDefault="00576B36" w:rsidP="00576B36">
      <w:pPr>
        <w:pStyle w:val="NoSpacing"/>
        <w:spacing w:after="120"/>
        <w:ind w:left="851"/>
        <w:rPr>
          <w:bCs/>
        </w:rPr>
      </w:pPr>
      <w:r>
        <w:rPr>
          <w:bCs/>
        </w:rPr>
        <w:t>‘</w:t>
      </w:r>
      <w:r w:rsidR="00595B9E" w:rsidRPr="00595B9E">
        <w:rPr>
          <w:bCs/>
        </w:rPr>
        <w:t xml:space="preserve">Harare and </w:t>
      </w:r>
      <w:proofErr w:type="spellStart"/>
      <w:r w:rsidR="00595B9E" w:rsidRPr="00595B9E">
        <w:rPr>
          <w:bCs/>
        </w:rPr>
        <w:t>Parirenyatwa</w:t>
      </w:r>
      <w:proofErr w:type="spellEnd"/>
      <w:r w:rsidR="00595B9E" w:rsidRPr="00595B9E">
        <w:rPr>
          <w:bCs/>
        </w:rPr>
        <w:t xml:space="preserve"> hospitals’ maternity wards, just like in most public health facilities across the country, are swamped with patients and many have resorted to sleeping on the floor.</w:t>
      </w:r>
    </w:p>
    <w:p w14:paraId="06DE436D" w14:textId="2504E5E7" w:rsidR="00576B36" w:rsidRDefault="00576B36" w:rsidP="00576B36">
      <w:pPr>
        <w:pStyle w:val="NoSpacing"/>
        <w:spacing w:after="120"/>
        <w:ind w:left="851"/>
        <w:rPr>
          <w:bCs/>
        </w:rPr>
      </w:pPr>
      <w:r>
        <w:rPr>
          <w:bCs/>
        </w:rPr>
        <w:t>‘</w:t>
      </w:r>
      <w:r w:rsidR="00595B9E" w:rsidRPr="00595B9E">
        <w:rPr>
          <w:bCs/>
        </w:rPr>
        <w:t>This follows the scrapping of maternity user fees in accordance with the government policy</w:t>
      </w:r>
      <w:r w:rsidR="00053C82">
        <w:rPr>
          <w:bCs/>
        </w:rPr>
        <w:t>…</w:t>
      </w:r>
    </w:p>
    <w:p w14:paraId="217DFC00" w14:textId="04C1E9EF" w:rsidR="00576B36" w:rsidRDefault="00576B36" w:rsidP="00576B36">
      <w:pPr>
        <w:pStyle w:val="NoSpacing"/>
        <w:spacing w:after="120"/>
        <w:ind w:left="851"/>
        <w:rPr>
          <w:bCs/>
        </w:rPr>
      </w:pPr>
      <w:r>
        <w:rPr>
          <w:bCs/>
        </w:rPr>
        <w:t>‘</w:t>
      </w:r>
      <w:r w:rsidR="00595B9E" w:rsidRPr="00595B9E">
        <w:rPr>
          <w:bCs/>
        </w:rPr>
        <w:t>Harare Hospital has a carrying capacity of around 100 women, but is currently being stretched to accommodate between 150 and 200 women. This also means pressure on the ablution facilities.</w:t>
      </w:r>
    </w:p>
    <w:p w14:paraId="2300409D" w14:textId="2BF62171" w:rsidR="00576B36" w:rsidRDefault="00576B36" w:rsidP="00576B36">
      <w:pPr>
        <w:pStyle w:val="NoSpacing"/>
        <w:spacing w:after="120"/>
        <w:ind w:left="851"/>
        <w:rPr>
          <w:bCs/>
        </w:rPr>
      </w:pPr>
      <w:r>
        <w:rPr>
          <w:bCs/>
        </w:rPr>
        <w:t>‘</w:t>
      </w:r>
      <w:r w:rsidR="00595B9E" w:rsidRPr="00595B9E">
        <w:rPr>
          <w:bCs/>
        </w:rPr>
        <w:t xml:space="preserve">The government’s policy on free maternal health has seen a lot of women seeking help at the country’s major referral centres, Harare Central Hospital and </w:t>
      </w:r>
      <w:proofErr w:type="spellStart"/>
      <w:r w:rsidR="00595B9E" w:rsidRPr="00595B9E">
        <w:rPr>
          <w:bCs/>
        </w:rPr>
        <w:t>Parirenyatwa</w:t>
      </w:r>
      <w:proofErr w:type="spellEnd"/>
      <w:r w:rsidR="00595B9E" w:rsidRPr="00595B9E">
        <w:rPr>
          <w:bCs/>
        </w:rPr>
        <w:t>.</w:t>
      </w:r>
    </w:p>
    <w:p w14:paraId="5C8C74C3" w14:textId="3AFD1F35" w:rsidR="00576B36" w:rsidRDefault="00576B36" w:rsidP="00576B36">
      <w:pPr>
        <w:pStyle w:val="NoSpacing"/>
        <w:spacing w:after="120"/>
        <w:ind w:left="851"/>
        <w:rPr>
          <w:bCs/>
        </w:rPr>
      </w:pPr>
      <w:r>
        <w:rPr>
          <w:bCs/>
        </w:rPr>
        <w:t>‘</w:t>
      </w:r>
      <w:r w:rsidR="00595B9E" w:rsidRPr="00595B9E">
        <w:rPr>
          <w:bCs/>
        </w:rPr>
        <w:t>Council clinics are still charging maternity fees and so many women will end up at government health facilities which are offering these for free.</w:t>
      </w:r>
    </w:p>
    <w:p w14:paraId="7CE2A5F7" w14:textId="77777777" w:rsidR="00685062" w:rsidRDefault="00576B36" w:rsidP="00576B36">
      <w:pPr>
        <w:pStyle w:val="NoSpacing"/>
        <w:spacing w:after="120"/>
        <w:ind w:left="851"/>
        <w:rPr>
          <w:bCs/>
        </w:rPr>
      </w:pPr>
      <w:r>
        <w:rPr>
          <w:bCs/>
        </w:rPr>
        <w:t>‘</w:t>
      </w:r>
      <w:r w:rsidR="00595B9E" w:rsidRPr="00595B9E">
        <w:rPr>
          <w:bCs/>
        </w:rPr>
        <w:t xml:space="preserve">A tour of </w:t>
      </w:r>
      <w:proofErr w:type="spellStart"/>
      <w:r w:rsidR="00595B9E" w:rsidRPr="00595B9E">
        <w:rPr>
          <w:bCs/>
        </w:rPr>
        <w:t>Parirenyatwa</w:t>
      </w:r>
      <w:proofErr w:type="spellEnd"/>
      <w:r w:rsidR="00595B9E" w:rsidRPr="00595B9E">
        <w:rPr>
          <w:bCs/>
        </w:rPr>
        <w:t xml:space="preserve"> also revealed the same problems. Maternity wards are full to capacity with many women using makeshifts beds.</w:t>
      </w:r>
      <w:r w:rsidR="00BF4009">
        <w:rPr>
          <w:bCs/>
        </w:rPr>
        <w:t xml:space="preserve">’ </w:t>
      </w:r>
    </w:p>
    <w:p w14:paraId="57AA6791" w14:textId="100833A7" w:rsidR="008712C7" w:rsidRPr="00576B36" w:rsidRDefault="00685062" w:rsidP="00576B36">
      <w:pPr>
        <w:pStyle w:val="NoSpacing"/>
        <w:spacing w:after="120"/>
        <w:ind w:left="851"/>
        <w:rPr>
          <w:bCs/>
        </w:rPr>
      </w:pPr>
      <w:r w:rsidRPr="00685062">
        <w:rPr>
          <w:bCs/>
        </w:rPr>
        <w:t>‘Since 2009, the Health ministry has not been allocating significant resources for maternal and child care services. This has created an over reliance on donor pools which are not sustainable.’</w:t>
      </w:r>
      <w:r>
        <w:rPr>
          <w:bCs/>
          <w:lang w:val="en-US"/>
        </w:rPr>
        <w:t xml:space="preserve"> </w:t>
      </w:r>
      <w:r w:rsidR="00576B36">
        <w:rPr>
          <w:rStyle w:val="FootnoteReference"/>
          <w:bCs/>
        </w:rPr>
        <w:footnoteReference w:id="67"/>
      </w:r>
      <w:r w:rsidR="00595B9E" w:rsidRPr="00576B36">
        <w:rPr>
          <w:bCs/>
        </w:rPr>
        <w:t xml:space="preserve"> </w:t>
      </w:r>
    </w:p>
    <w:p w14:paraId="5420013C" w14:textId="77777777" w:rsidR="004573FD" w:rsidRDefault="00C006F2" w:rsidP="004573FD">
      <w:pPr>
        <w:jc w:val="right"/>
        <w:rPr>
          <w:rStyle w:val="Hyperlink"/>
          <w:szCs w:val="24"/>
        </w:rPr>
      </w:pPr>
      <w:hyperlink w:anchor="BackContents" w:history="1">
        <w:r w:rsidR="004573FD" w:rsidRPr="00D62691">
          <w:rPr>
            <w:rStyle w:val="Hyperlink"/>
            <w:szCs w:val="24"/>
          </w:rPr>
          <w:t>Back to Contents</w:t>
        </w:r>
      </w:hyperlink>
    </w:p>
    <w:p w14:paraId="112EC8E6" w14:textId="19BFB19F" w:rsidR="00930B08" w:rsidRPr="008B0C6C" w:rsidRDefault="00930B08" w:rsidP="009B1871">
      <w:pPr>
        <w:pStyle w:val="Heading2"/>
      </w:pPr>
      <w:bookmarkStart w:id="54" w:name="_Toc69294874"/>
      <w:r w:rsidRPr="008B0C6C">
        <w:t>Mental health</w:t>
      </w:r>
      <w:r w:rsidR="00A20085" w:rsidRPr="008B0C6C">
        <w:t xml:space="preserve"> and psychiatric care</w:t>
      </w:r>
      <w:bookmarkEnd w:id="54"/>
    </w:p>
    <w:p w14:paraId="5AD05974" w14:textId="6FB51EF3" w:rsidR="007C01A8" w:rsidRDefault="007C01A8" w:rsidP="007C01A8">
      <w:pPr>
        <w:pStyle w:val="ListParagraph"/>
        <w:numPr>
          <w:ilvl w:val="2"/>
          <w:numId w:val="7"/>
        </w:numPr>
        <w:ind w:left="851" w:hanging="851"/>
      </w:pPr>
      <w:r>
        <w:t xml:space="preserve">A Chronicle report, </w:t>
      </w:r>
      <w:proofErr w:type="spellStart"/>
      <w:r w:rsidRPr="007C01A8">
        <w:t>Zim</w:t>
      </w:r>
      <w:proofErr w:type="spellEnd"/>
      <w:r w:rsidRPr="007C01A8">
        <w:t xml:space="preserve"> in critical shortage of psychiatrists</w:t>
      </w:r>
      <w:r>
        <w:t>, dated 7 May   2016, stated:</w:t>
      </w:r>
    </w:p>
    <w:p w14:paraId="60CB3DA1" w14:textId="3291BEB6" w:rsidR="007C01A8" w:rsidRDefault="007C01A8" w:rsidP="007C01A8">
      <w:pPr>
        <w:ind w:left="851"/>
      </w:pPr>
      <w:r>
        <w:t>‘Zimbabwe has a critical shortage of psychiatrists with only 12 specialists qualified to provide service to the whole country.</w:t>
      </w:r>
    </w:p>
    <w:p w14:paraId="70083B4D" w14:textId="6229CC82" w:rsidR="007C01A8" w:rsidRDefault="007C01A8" w:rsidP="007C01A8">
      <w:pPr>
        <w:ind w:left="851"/>
      </w:pPr>
      <w:r>
        <w:t>‘This came out when health advisor in the Office of the President and Cabinet, Dr Timothy Stamps, welcomed charity runner, Nell English, to Victoria Falls yesterday</w:t>
      </w:r>
      <w:r w:rsidR="00D0521E">
        <w:t>…</w:t>
      </w:r>
    </w:p>
    <w:p w14:paraId="6C5A9C3C" w14:textId="64956239" w:rsidR="007C01A8" w:rsidRDefault="001F3315" w:rsidP="007C01A8">
      <w:pPr>
        <w:ind w:left="851"/>
      </w:pPr>
      <w:r>
        <w:t>‘</w:t>
      </w:r>
      <w:r w:rsidR="007C01A8">
        <w:t>Dr Stamps said mental problems that are caused by among other factors poverty, unemployment and stress pose a great challenge for the country</w:t>
      </w:r>
      <w:r w:rsidR="003357F1">
        <w:t>…</w:t>
      </w:r>
    </w:p>
    <w:p w14:paraId="45D5B06E" w14:textId="0245D14C" w:rsidR="007C01A8" w:rsidRDefault="001F3315" w:rsidP="007C01A8">
      <w:pPr>
        <w:ind w:left="851"/>
      </w:pPr>
      <w:r>
        <w:t>‘</w:t>
      </w:r>
      <w:r w:rsidR="007C01A8">
        <w:t>Dr Stamps launched a Trust for people living with chronic conditions three years ago.</w:t>
      </w:r>
    </w:p>
    <w:p w14:paraId="4ADDD31B" w14:textId="4DFE0310" w:rsidR="00930B08" w:rsidRDefault="001F3315" w:rsidP="00D0521E">
      <w:pPr>
        <w:ind w:left="851"/>
      </w:pPr>
      <w:r>
        <w:t>‘</w:t>
      </w:r>
      <w:r w:rsidR="007C01A8">
        <w:t xml:space="preserve">“There are only 12 psychiatrists countrywide to save the whole population. As Hwange district we’ve 153 people on our register who are being monitored and that’s only reported cases otherwise there are many whose </w:t>
      </w:r>
      <w:r w:rsidR="007C01A8">
        <w:lastRenderedPageBreak/>
        <w:t xml:space="preserve">condition isn’t known and are not in the system,” said the District Medical Officer for Hwange Dr Wisdom </w:t>
      </w:r>
      <w:proofErr w:type="spellStart"/>
      <w:r w:rsidR="007C01A8">
        <w:t>Kurauone</w:t>
      </w:r>
      <w:proofErr w:type="spellEnd"/>
      <w:r w:rsidR="007C01A8">
        <w:t xml:space="preserve"> who accompanied Dr Stamps.</w:t>
      </w:r>
      <w:r w:rsidR="00D0521E">
        <w:t xml:space="preserve">’ </w:t>
      </w:r>
      <w:r w:rsidR="00930B08">
        <w:rPr>
          <w:rStyle w:val="FootnoteReference"/>
        </w:rPr>
        <w:footnoteReference w:id="68"/>
      </w:r>
    </w:p>
    <w:p w14:paraId="50FBC95E" w14:textId="1D6ECFC9" w:rsidR="00F93253" w:rsidRDefault="00F93253" w:rsidP="00F93253">
      <w:pPr>
        <w:pStyle w:val="ListParagraph"/>
        <w:numPr>
          <w:ilvl w:val="2"/>
          <w:numId w:val="7"/>
        </w:numPr>
        <w:ind w:left="851" w:hanging="851"/>
      </w:pPr>
      <w:r>
        <w:t xml:space="preserve">A Zimbabwe Health Training Support article, </w:t>
      </w:r>
      <w:r w:rsidR="00DE18F9">
        <w:t>450 mental health workers</w:t>
      </w:r>
      <w:r>
        <w:t xml:space="preserve">, dated </w:t>
      </w:r>
      <w:r w:rsidR="00DE18F9">
        <w:t xml:space="preserve">13 June 2016, </w:t>
      </w:r>
      <w:r>
        <w:t>stated:</w:t>
      </w:r>
    </w:p>
    <w:p w14:paraId="4F6543BC" w14:textId="5CC8D025" w:rsidR="00DE1CC1" w:rsidRDefault="009B6AB1" w:rsidP="00DE1CC1">
      <w:pPr>
        <w:ind w:left="851"/>
      </w:pPr>
      <w:r>
        <w:t>‘</w:t>
      </w:r>
      <w:r w:rsidR="00DE1CC1">
        <w:t>Zimbabwe National Association for Mental Health (ZIMNAMH) estimates that about 300,000 Zimbabweans suffer from various types of mental illness</w:t>
      </w:r>
      <w:r w:rsidR="00D26E86">
        <w:t>…</w:t>
      </w:r>
    </w:p>
    <w:p w14:paraId="26C46EA8" w14:textId="63D6976D" w:rsidR="00DE1CC1" w:rsidRDefault="00DE1CC1" w:rsidP="00DE1CC1">
      <w:pPr>
        <w:ind w:left="851"/>
      </w:pPr>
      <w:r>
        <w:t>‘Despite the large burden of mental illness in the community, there is no government provision of psychological treatment in primary care across Zimbabwe and the country as a whole has only a handful of trained psychiatrists in government practice</w:t>
      </w:r>
      <w:r w:rsidR="0078324C">
        <w:t>…</w:t>
      </w:r>
    </w:p>
    <w:p w14:paraId="58D5D95A" w14:textId="37E4805D" w:rsidR="00DE1CC1" w:rsidRDefault="00DE1CC1" w:rsidP="00DE1CC1">
      <w:pPr>
        <w:ind w:left="851"/>
      </w:pPr>
      <w:r>
        <w:t>‘Nationally there are nine civilian Mental Health Institutions in Zimbabwe. However, the institutions have been hit by shortages ranging from food and fuel to drugs and the lack of specialised personnel due to a brain drain that has attracted many of Zimbabwe’s health professionals abroad – many of whom have come to the UK</w:t>
      </w:r>
      <w:r w:rsidR="00F9035D">
        <w:t>.</w:t>
      </w:r>
    </w:p>
    <w:p w14:paraId="24C86D0F" w14:textId="46845571" w:rsidR="00F93253" w:rsidRDefault="00DE1CC1" w:rsidP="00DE1CC1">
      <w:pPr>
        <w:ind w:left="851"/>
      </w:pPr>
      <w:r>
        <w:t xml:space="preserve">‘Providing mental health training as part of continuous professional development (CPD) to the remaining nurses helps to support an expert workforce, helping nurses keep up-to-date with knowledge, skills and attitudes clinically, managerially and professionally.’ </w:t>
      </w:r>
      <w:r>
        <w:rPr>
          <w:rStyle w:val="FootnoteReference"/>
        </w:rPr>
        <w:footnoteReference w:id="69"/>
      </w:r>
    </w:p>
    <w:p w14:paraId="63C0FD17" w14:textId="3134C4BB" w:rsidR="00E12F81" w:rsidRDefault="00E12F81" w:rsidP="00E12F81">
      <w:pPr>
        <w:pStyle w:val="ListParagraph"/>
        <w:numPr>
          <w:ilvl w:val="2"/>
          <w:numId w:val="7"/>
        </w:numPr>
        <w:ind w:left="851" w:hanging="851"/>
      </w:pPr>
      <w:r>
        <w:t xml:space="preserve">A Newsday report, </w:t>
      </w:r>
      <w:proofErr w:type="spellStart"/>
      <w:r>
        <w:t>Zim</w:t>
      </w:r>
      <w:proofErr w:type="spellEnd"/>
      <w:r>
        <w:t xml:space="preserve"> lagging behind in mental health care</w:t>
      </w:r>
      <w:r w:rsidR="00835D24">
        <w:t>, dated</w:t>
      </w:r>
      <w:r w:rsidR="008B2759">
        <w:t xml:space="preserve">                   </w:t>
      </w:r>
      <w:r w:rsidR="00835D24">
        <w:t>10 October 2017, stated:</w:t>
      </w:r>
    </w:p>
    <w:p w14:paraId="3396F1A9" w14:textId="74598AF7" w:rsidR="00835D24" w:rsidRDefault="00835D24" w:rsidP="00835D24">
      <w:pPr>
        <w:ind w:left="851"/>
      </w:pPr>
      <w:r>
        <w:t>‘While other nations celebrate milestones in mitigating the impact of mental diseases, Zimbabwe is still grappling to address serious health gaps in the country’s psychiatric care system, especially at community level</w:t>
      </w:r>
      <w:r w:rsidR="00CC3844">
        <w:t>…</w:t>
      </w:r>
    </w:p>
    <w:p w14:paraId="0639B60A" w14:textId="59BBE378" w:rsidR="00835D24" w:rsidRDefault="00835D24" w:rsidP="00835D24">
      <w:pPr>
        <w:ind w:left="851"/>
      </w:pPr>
      <w:r>
        <w:t xml:space="preserve">‘“We conducted a nationwide rapid assessment and noted that there were serious health gaps in the country’s psychiatric care system, including shortage of psychotropic drugs, human resources (specialists) and physical facilities, particularly at primary health care/community level,” </w:t>
      </w:r>
      <w:proofErr w:type="spellStart"/>
      <w:r>
        <w:t>Medecins</w:t>
      </w:r>
      <w:proofErr w:type="spellEnd"/>
      <w:r>
        <w:t xml:space="preserve"> Sans </w:t>
      </w:r>
      <w:proofErr w:type="spellStart"/>
      <w:r>
        <w:t>Frontieres</w:t>
      </w:r>
      <w:proofErr w:type="spellEnd"/>
      <w:r>
        <w:t xml:space="preserve">/Doctors Without Borders (MSF) head of mission for Zimbabwe, Abi </w:t>
      </w:r>
      <w:proofErr w:type="spellStart"/>
      <w:r>
        <w:t>Kebra</w:t>
      </w:r>
      <w:proofErr w:type="spellEnd"/>
      <w:r>
        <w:t xml:space="preserve"> </w:t>
      </w:r>
      <w:proofErr w:type="spellStart"/>
      <w:r>
        <w:t>Belaye</w:t>
      </w:r>
      <w:proofErr w:type="spellEnd"/>
      <w:r>
        <w:t xml:space="preserve">, said. </w:t>
      </w:r>
    </w:p>
    <w:p w14:paraId="51180C43" w14:textId="37CD502F" w:rsidR="00835D24" w:rsidRDefault="00835D24" w:rsidP="00835D24">
      <w:pPr>
        <w:ind w:left="851"/>
      </w:pPr>
      <w:r>
        <w:t>‘The international medical humanitarian organisation, in a bid to enhance the provision of mental health care in the community, has established an effective community mental health model of care in 12 polyclinics and one satellite clinic in Harare.</w:t>
      </w:r>
    </w:p>
    <w:p w14:paraId="376C441D" w14:textId="1876FE58" w:rsidR="00835D24" w:rsidRDefault="00835D24" w:rsidP="00835D24">
      <w:pPr>
        <w:ind w:left="851"/>
      </w:pPr>
      <w:r>
        <w:t>‘MSF piloted the community model after conducting research that revealed lack of mental health care at the community level, which had led to repeated hospitalisation and imprisonment of patients with mental illness</w:t>
      </w:r>
      <w:r w:rsidR="003B7545">
        <w:t>…</w:t>
      </w:r>
    </w:p>
    <w:p w14:paraId="4F7DD42A" w14:textId="6A8EB2D2" w:rsidR="00835D24" w:rsidRDefault="00835D24" w:rsidP="00835D24">
      <w:pPr>
        <w:ind w:left="851"/>
      </w:pPr>
      <w:r>
        <w:t>‘As Zimbabwe today joins the rest of the world to commemorate World Mental Health Day, MSF yesterday handed over its community mental health project activities to the University of Zimbabwe’s Department of Psychiatry</w:t>
      </w:r>
      <w:r w:rsidR="00CC3844">
        <w:t>…</w:t>
      </w:r>
    </w:p>
    <w:p w14:paraId="7AA53764" w14:textId="2A14D8CB" w:rsidR="00930B08" w:rsidRDefault="00835D24" w:rsidP="00835D24">
      <w:pPr>
        <w:ind w:left="851"/>
      </w:pPr>
      <w:r>
        <w:lastRenderedPageBreak/>
        <w:t>‘Preliminary results have shown a significant reduction in the number of people relapsing and having to be readmitted to hospital, from 38% before the community intervention down to 4% afterwards.</w:t>
      </w:r>
      <w:r w:rsidR="00930B08">
        <w:t xml:space="preserve">’ </w:t>
      </w:r>
      <w:r w:rsidR="00930B08">
        <w:rPr>
          <w:rStyle w:val="FootnoteReference"/>
        </w:rPr>
        <w:footnoteReference w:id="70"/>
      </w:r>
    </w:p>
    <w:p w14:paraId="4A459FC7" w14:textId="1C50FB20" w:rsidR="001A2976" w:rsidRDefault="001A2976" w:rsidP="001A2976">
      <w:pPr>
        <w:pStyle w:val="ListParagraph"/>
        <w:numPr>
          <w:ilvl w:val="2"/>
          <w:numId w:val="7"/>
        </w:numPr>
        <w:ind w:left="851" w:hanging="851"/>
      </w:pPr>
      <w:r>
        <w:t>A MedCOI response</w:t>
      </w:r>
      <w:r w:rsidR="00053E48">
        <w:t xml:space="preserve">, dated 2 May 2018, </w:t>
      </w:r>
      <w:r>
        <w:t xml:space="preserve">stated that there are psychologists and psychiatrists in Zimbabwe who can treat people with psychiatric conditions. There are also psychiatric hospitals in Zimbabwe that have facilities to treat people with psychiatric conditions. </w:t>
      </w:r>
      <w:proofErr w:type="spellStart"/>
      <w:r w:rsidR="007A03A2">
        <w:t>Daycare</w:t>
      </w:r>
      <w:proofErr w:type="spellEnd"/>
      <w:r w:rsidR="00CB1D42">
        <w:t xml:space="preserve">, </w:t>
      </w:r>
      <w:r w:rsidR="007A03A2">
        <w:t>assisted living</w:t>
      </w:r>
      <w:r w:rsidR="00CB1D42">
        <w:t xml:space="preserve">, and </w:t>
      </w:r>
      <w:r w:rsidR="007A03A2">
        <w:t>care at home services are available in Zimbabwe</w:t>
      </w:r>
      <w:r w:rsidR="007332A5">
        <w:t>,</w:t>
      </w:r>
      <w:r w:rsidR="007A03A2">
        <w:t xml:space="preserve"> but home visits by psychiatrists are not available. </w:t>
      </w:r>
      <w:r w:rsidR="007C250E">
        <w:t xml:space="preserve">Family therapy and group therapy services are available in Zimbabwe. Psychiatric treatment in a closed ward setting is available and forced admittance can be carried out if necessary. </w:t>
      </w:r>
      <w:r w:rsidR="00EF5C8E">
        <w:t>Psychiatric treatment in the form of sheltered housing is also available</w:t>
      </w:r>
      <w:r w:rsidR="00205350">
        <w:rPr>
          <w:rStyle w:val="FootnoteReference"/>
        </w:rPr>
        <w:footnoteReference w:id="71"/>
      </w:r>
      <w:r w:rsidR="00B97E64">
        <w:t>.</w:t>
      </w:r>
    </w:p>
    <w:p w14:paraId="16F9F62A" w14:textId="338C8AB3" w:rsidR="00205350" w:rsidRDefault="00053E48" w:rsidP="00205350">
      <w:pPr>
        <w:pStyle w:val="ListParagraph"/>
        <w:numPr>
          <w:ilvl w:val="2"/>
          <w:numId w:val="7"/>
        </w:numPr>
        <w:ind w:left="851" w:hanging="851"/>
      </w:pPr>
      <w:r>
        <w:t>A</w:t>
      </w:r>
      <w:r w:rsidR="00205350">
        <w:t xml:space="preserve"> MedCOI response</w:t>
      </w:r>
      <w:r w:rsidR="00160ABC">
        <w:t>,</w:t>
      </w:r>
      <w:r>
        <w:t xml:space="preserve"> dated 2 May 2018, </w:t>
      </w:r>
      <w:r w:rsidR="000E3A32">
        <w:t>also stated tha</w:t>
      </w:r>
      <w:r w:rsidR="00F14642">
        <w:t xml:space="preserve">t the following </w:t>
      </w:r>
      <w:r w:rsidR="002855FB">
        <w:t xml:space="preserve">                        </w:t>
      </w:r>
      <w:r w:rsidR="00F14642">
        <w:t xml:space="preserve">anti-psychotic drugs are available </w:t>
      </w:r>
      <w:r w:rsidR="00ED0BBA">
        <w:t>–</w:t>
      </w:r>
      <w:r w:rsidR="00F14642">
        <w:t xml:space="preserve"> </w:t>
      </w:r>
      <w:r w:rsidR="00ED0BBA">
        <w:t>clozapine, olanzapine, paliperidone, quetiapine, and risperidone (s</w:t>
      </w:r>
      <w:r w:rsidR="007C02FF">
        <w:t>ubject to supply problems)</w:t>
      </w:r>
      <w:r w:rsidR="004018E7">
        <w:t xml:space="preserve">. The following </w:t>
      </w:r>
      <w:r w:rsidR="00A70FA6">
        <w:t xml:space="preserve">   </w:t>
      </w:r>
      <w:r w:rsidR="003D1751">
        <w:t xml:space="preserve">anti-psychotic </w:t>
      </w:r>
      <w:r w:rsidR="004018E7">
        <w:t>drugs are not available in Zimbabwe – aripiprazole and lurasidone</w:t>
      </w:r>
      <w:r w:rsidR="004018E7">
        <w:rPr>
          <w:rStyle w:val="FootnoteReference"/>
        </w:rPr>
        <w:footnoteReference w:id="72"/>
      </w:r>
      <w:r w:rsidR="00B97E64">
        <w:t>.</w:t>
      </w:r>
    </w:p>
    <w:p w14:paraId="7AA084A0" w14:textId="6E6FB140" w:rsidR="003117DD" w:rsidRDefault="005401D1" w:rsidP="003117DD">
      <w:pPr>
        <w:pStyle w:val="ListParagraph"/>
        <w:numPr>
          <w:ilvl w:val="2"/>
          <w:numId w:val="7"/>
        </w:numPr>
        <w:ind w:left="851" w:hanging="851"/>
      </w:pPr>
      <w:r>
        <w:t>A</w:t>
      </w:r>
      <w:r w:rsidR="003117DD">
        <w:t xml:space="preserve"> MedCOI response</w:t>
      </w:r>
      <w:r w:rsidR="00C83811">
        <w:t xml:space="preserve">, dated 23 August 2017, </w:t>
      </w:r>
      <w:r w:rsidR="003117DD">
        <w:t>stated that the following</w:t>
      </w:r>
      <w:r w:rsidR="00C40456">
        <w:t xml:space="preserve">     </w:t>
      </w:r>
      <w:r w:rsidR="003117DD">
        <w:t xml:space="preserve"> anti-</w:t>
      </w:r>
      <w:r>
        <w:t xml:space="preserve">depressant </w:t>
      </w:r>
      <w:r w:rsidR="003117DD">
        <w:t xml:space="preserve">drugs are available in Zimbabwe </w:t>
      </w:r>
      <w:r w:rsidR="00C83811">
        <w:t>-</w:t>
      </w:r>
      <w:r w:rsidR="003117DD">
        <w:t xml:space="preserve"> </w:t>
      </w:r>
      <w:r w:rsidR="007E50C3">
        <w:t>citalopram, fluoxetine, and paroxetine</w:t>
      </w:r>
      <w:r w:rsidR="003117DD">
        <w:t>. The following anti-</w:t>
      </w:r>
      <w:r w:rsidR="002A7676">
        <w:t>depressant</w:t>
      </w:r>
      <w:r w:rsidR="003117DD">
        <w:t xml:space="preserve"> drugs are not available in Zimbabwe – </w:t>
      </w:r>
      <w:r w:rsidR="00757922">
        <w:t>mirtazapine and sertraline</w:t>
      </w:r>
      <w:r w:rsidR="003117DD">
        <w:rPr>
          <w:rStyle w:val="FootnoteReference"/>
        </w:rPr>
        <w:footnoteReference w:id="73"/>
      </w:r>
      <w:r w:rsidR="00B97E64">
        <w:t>.</w:t>
      </w:r>
      <w:r w:rsidR="00B3768E">
        <w:t xml:space="preserve"> Another MedCOI response        (24 August 2017) stated that tramadol, clomipramine, and amitriptyline are available in Zimbabwe</w:t>
      </w:r>
      <w:r w:rsidR="008D6640">
        <w:rPr>
          <w:rStyle w:val="FootnoteReference"/>
        </w:rPr>
        <w:footnoteReference w:id="74"/>
      </w:r>
      <w:r w:rsidR="00B3768E">
        <w:t>.</w:t>
      </w:r>
    </w:p>
    <w:p w14:paraId="349CE445" w14:textId="3E26B0EB" w:rsidR="004E35B5" w:rsidRDefault="004E35B5" w:rsidP="004E35B5">
      <w:pPr>
        <w:pStyle w:val="ListParagraph"/>
        <w:numPr>
          <w:ilvl w:val="2"/>
          <w:numId w:val="7"/>
        </w:numPr>
        <w:ind w:left="851" w:hanging="851"/>
      </w:pPr>
      <w:r>
        <w:t>The United States State Department 2018 Human Rights Report stated:</w:t>
      </w:r>
    </w:p>
    <w:p w14:paraId="14F03132" w14:textId="7B5B6C7F" w:rsidR="004E35B5" w:rsidRDefault="004E35B5" w:rsidP="004E35B5">
      <w:pPr>
        <w:ind w:left="851"/>
      </w:pPr>
      <w:r>
        <w:t xml:space="preserve">‘Persons with mental disabilities also experienced inadequate medical care and a lack of health services. There were eight centralized mental health institutions in the country with a total capacity of more than 1,300 residents, in addition to the three special institutions run by the ZPCS for long-term residents and those considered dangerous to society. Residents in the eight centralized institutions received cursory screening, and most waited for at least one year for a full medical review. </w:t>
      </w:r>
    </w:p>
    <w:p w14:paraId="436AF7ED" w14:textId="3E5EE674" w:rsidR="004E35B5" w:rsidRDefault="004E35B5" w:rsidP="004E35B5">
      <w:pPr>
        <w:ind w:left="851"/>
      </w:pPr>
      <w:r>
        <w:t xml:space="preserve">‘A shortage of drugs and adequately trained mental health professionals resulted in persons with mental disabilities not being properly diagnosed and not receiving adequate therapy. There were few certified psychiatrists working in public and private clinics and teaching in the country. NGOs reported that getting access to mental health services was slow and frustrating. They reported persons with mental disabilities suffered from extremely poor living conditions, due in part to shortages of food, water, clothing, and sanitation.’ </w:t>
      </w:r>
      <w:r>
        <w:rPr>
          <w:rStyle w:val="FootnoteReference"/>
        </w:rPr>
        <w:footnoteReference w:id="75"/>
      </w:r>
      <w:r>
        <w:t xml:space="preserve"> </w:t>
      </w:r>
    </w:p>
    <w:p w14:paraId="38FA2982" w14:textId="512D3BC4" w:rsidR="003050CE" w:rsidRDefault="003050CE" w:rsidP="003117DD">
      <w:pPr>
        <w:pStyle w:val="ListParagraph"/>
        <w:numPr>
          <w:ilvl w:val="2"/>
          <w:numId w:val="7"/>
        </w:numPr>
        <w:ind w:left="851" w:hanging="851"/>
      </w:pPr>
      <w:r>
        <w:t xml:space="preserve">See also </w:t>
      </w:r>
      <w:r w:rsidR="00F5407D">
        <w:t xml:space="preserve">the </w:t>
      </w:r>
      <w:r>
        <w:t xml:space="preserve">World Health Organisation </w:t>
      </w:r>
      <w:hyperlink r:id="rId19" w:history="1">
        <w:r w:rsidR="00F5407D" w:rsidRPr="00F5407D">
          <w:rPr>
            <w:rStyle w:val="Hyperlink"/>
          </w:rPr>
          <w:t>Mental Health Atlas 2017</w:t>
        </w:r>
      </w:hyperlink>
      <w:r w:rsidR="00F5407D">
        <w:t>.</w:t>
      </w:r>
    </w:p>
    <w:p w14:paraId="67D38780" w14:textId="1022759D" w:rsidR="00930B08" w:rsidRDefault="00C006F2" w:rsidP="00930B08">
      <w:pPr>
        <w:jc w:val="right"/>
        <w:rPr>
          <w:rStyle w:val="Hyperlink"/>
          <w:szCs w:val="24"/>
        </w:rPr>
      </w:pPr>
      <w:hyperlink w:anchor="BackContents" w:history="1">
        <w:r w:rsidR="00930B08" w:rsidRPr="00D62691">
          <w:rPr>
            <w:rStyle w:val="Hyperlink"/>
            <w:szCs w:val="24"/>
          </w:rPr>
          <w:t>Back to Contents</w:t>
        </w:r>
      </w:hyperlink>
    </w:p>
    <w:p w14:paraId="24C1DB5D" w14:textId="77777777" w:rsidR="00BE1FFD" w:rsidRPr="008B0C6C" w:rsidRDefault="00BE1FFD" w:rsidP="009B1871">
      <w:pPr>
        <w:pStyle w:val="Heading2"/>
      </w:pPr>
      <w:bookmarkStart w:id="55" w:name="_Musculoskeletal_conditions"/>
      <w:bookmarkStart w:id="56" w:name="_Toc69294875"/>
      <w:bookmarkEnd w:id="55"/>
      <w:r w:rsidRPr="008B0C6C">
        <w:t>Musculoskeletal conditions</w:t>
      </w:r>
      <w:bookmarkEnd w:id="56"/>
      <w:r w:rsidRPr="008B0C6C">
        <w:t xml:space="preserve"> </w:t>
      </w:r>
    </w:p>
    <w:p w14:paraId="2777E58B" w14:textId="54CDEAE4" w:rsidR="00AC73C7" w:rsidRDefault="00AC73C7" w:rsidP="002C5784">
      <w:pPr>
        <w:pStyle w:val="ListParagraph"/>
        <w:numPr>
          <w:ilvl w:val="2"/>
          <w:numId w:val="7"/>
        </w:numPr>
        <w:ind w:left="851" w:hanging="851"/>
      </w:pPr>
      <w:r>
        <w:t>A</w:t>
      </w:r>
      <w:r w:rsidR="00256BD8">
        <w:t xml:space="preserve"> MedCOI response</w:t>
      </w:r>
      <w:r w:rsidR="006D175A">
        <w:t>,</w:t>
      </w:r>
      <w:r w:rsidR="00256BD8">
        <w:t xml:space="preserve"> </w:t>
      </w:r>
      <w:r w:rsidR="006D175A">
        <w:t>dated</w:t>
      </w:r>
      <w:r w:rsidR="00F939F9">
        <w:t xml:space="preserve"> 11 December 2017</w:t>
      </w:r>
      <w:r w:rsidR="006D175A">
        <w:t>,</w:t>
      </w:r>
      <w:r w:rsidR="002C5784" w:rsidRPr="002C5784">
        <w:t xml:space="preserve"> </w:t>
      </w:r>
      <w:r w:rsidR="002C5784">
        <w:t>s</w:t>
      </w:r>
      <w:r w:rsidR="00256BD8">
        <w:t>tated there are medical speci</w:t>
      </w:r>
      <w:r w:rsidR="00E76C90">
        <w:t>a</w:t>
      </w:r>
      <w:r w:rsidR="00256BD8">
        <w:t>lists in Zimbabwe who can provide tre</w:t>
      </w:r>
      <w:r w:rsidR="00E76C90">
        <w:t>a</w:t>
      </w:r>
      <w:r w:rsidR="00256BD8">
        <w:t>tment for peop</w:t>
      </w:r>
      <w:r w:rsidR="00E76C90">
        <w:t>l</w:t>
      </w:r>
      <w:r w:rsidR="00256BD8">
        <w:t>e with art</w:t>
      </w:r>
      <w:r w:rsidR="00E76C90">
        <w:t>h</w:t>
      </w:r>
      <w:r w:rsidR="00256BD8">
        <w:t>r</w:t>
      </w:r>
      <w:r w:rsidR="00E76C90">
        <w:t>i</w:t>
      </w:r>
      <w:r w:rsidR="00256BD8">
        <w:t>tis and rheumatism</w:t>
      </w:r>
      <w:r>
        <w:rPr>
          <w:rStyle w:val="FootnoteReference"/>
        </w:rPr>
        <w:footnoteReference w:id="76"/>
      </w:r>
      <w:r w:rsidR="005E4CAE">
        <w:t>.</w:t>
      </w:r>
    </w:p>
    <w:p w14:paraId="70089E8B" w14:textId="25BD700C" w:rsidR="00EC3B80" w:rsidRDefault="00126804" w:rsidP="00126804">
      <w:pPr>
        <w:pStyle w:val="ListParagraph"/>
        <w:numPr>
          <w:ilvl w:val="2"/>
          <w:numId w:val="7"/>
        </w:numPr>
        <w:ind w:left="851" w:hanging="851"/>
      </w:pPr>
      <w:r>
        <w:t xml:space="preserve">The </w:t>
      </w:r>
      <w:proofErr w:type="spellStart"/>
      <w:r>
        <w:t>Parirenyatwa</w:t>
      </w:r>
      <w:proofErr w:type="spellEnd"/>
      <w:r>
        <w:t xml:space="preserve"> Hospital in Harare can provide a</w:t>
      </w:r>
      <w:r w:rsidR="00EC3B80">
        <w:t xml:space="preserve">ssessments for </w:t>
      </w:r>
      <w:r>
        <w:t xml:space="preserve">people who need orthopaedic treatment, </w:t>
      </w:r>
      <w:r w:rsidR="00EC3B80">
        <w:t>prosthetic services</w:t>
      </w:r>
      <w:r>
        <w:t xml:space="preserve">, </w:t>
      </w:r>
      <w:r w:rsidR="0099065B">
        <w:t xml:space="preserve">and </w:t>
      </w:r>
      <w:r>
        <w:t>sp</w:t>
      </w:r>
      <w:r w:rsidR="008138F5">
        <w:t>i</w:t>
      </w:r>
      <w:r>
        <w:t>nal and foot supports and crutches</w:t>
      </w:r>
      <w:r>
        <w:rPr>
          <w:rStyle w:val="FootnoteReference"/>
        </w:rPr>
        <w:footnoteReference w:id="77"/>
      </w:r>
      <w:r w:rsidR="00EB54DE">
        <w:t>.</w:t>
      </w:r>
    </w:p>
    <w:p w14:paraId="62068BBE" w14:textId="650082ED" w:rsidR="00241C83" w:rsidRDefault="00241C83" w:rsidP="00241C83">
      <w:pPr>
        <w:pStyle w:val="ListParagraph"/>
        <w:numPr>
          <w:ilvl w:val="2"/>
          <w:numId w:val="7"/>
        </w:numPr>
        <w:ind w:left="851" w:hanging="851"/>
      </w:pPr>
      <w:r>
        <w:t xml:space="preserve">See also </w:t>
      </w:r>
      <w:hyperlink w:anchor="Physiotherapy" w:history="1">
        <w:r w:rsidRPr="00241C83">
          <w:rPr>
            <w:rStyle w:val="Hyperlink"/>
          </w:rPr>
          <w:t>Physiotherapy and rehabilitation</w:t>
        </w:r>
      </w:hyperlink>
      <w:r>
        <w:t>.</w:t>
      </w:r>
    </w:p>
    <w:p w14:paraId="4D46678C" w14:textId="77777777" w:rsidR="00BE1FFD" w:rsidRPr="00B96151" w:rsidRDefault="00C006F2" w:rsidP="009B1871">
      <w:pPr>
        <w:jc w:val="right"/>
      </w:pPr>
      <w:hyperlink w:anchor="contents" w:history="1">
        <w:r w:rsidR="00BE1FFD" w:rsidRPr="00B96151">
          <w:rPr>
            <w:rStyle w:val="Hyperlink"/>
          </w:rPr>
          <w:t>Back to Contents</w:t>
        </w:r>
      </w:hyperlink>
    </w:p>
    <w:p w14:paraId="1C2154B3" w14:textId="77777777" w:rsidR="00930B08" w:rsidRPr="00F46817" w:rsidRDefault="00930B08" w:rsidP="009B1871">
      <w:pPr>
        <w:pStyle w:val="Heading2"/>
      </w:pPr>
      <w:bookmarkStart w:id="57" w:name="_Toc69294876"/>
      <w:r w:rsidRPr="00F46817">
        <w:t>Neurological conditions</w:t>
      </w:r>
      <w:bookmarkEnd w:id="57"/>
      <w:r w:rsidRPr="00F46817">
        <w:t xml:space="preserve"> </w:t>
      </w:r>
    </w:p>
    <w:p w14:paraId="45BB1871" w14:textId="1F530AFB" w:rsidR="00930B08" w:rsidRDefault="00AC73C7" w:rsidP="004978B7">
      <w:pPr>
        <w:pStyle w:val="ListParagraph"/>
        <w:ind w:left="851" w:hanging="851"/>
      </w:pPr>
      <w:r w:rsidRPr="00AC73C7">
        <w:t>A MedCOI response</w:t>
      </w:r>
      <w:r w:rsidR="001C5899">
        <w:t xml:space="preserve">, dated 11 January 2018, </w:t>
      </w:r>
      <w:r w:rsidRPr="00AC73C7">
        <w:t xml:space="preserve">stated that </w:t>
      </w:r>
      <w:r w:rsidR="000C08D0">
        <w:t>there are neurologists</w:t>
      </w:r>
      <w:r w:rsidRPr="00AC73C7">
        <w:t xml:space="preserve"> </w:t>
      </w:r>
      <w:r w:rsidR="000C08D0">
        <w:t>a</w:t>
      </w:r>
      <w:r w:rsidRPr="00AC73C7">
        <w:t>vailable in Zimbabwe</w:t>
      </w:r>
      <w:r w:rsidR="000C08D0">
        <w:t xml:space="preserve"> who can treat people with neurological conditions</w:t>
      </w:r>
      <w:r w:rsidR="00B17DF9">
        <w:t>,</w:t>
      </w:r>
      <w:r w:rsidR="000C08D0">
        <w:t xml:space="preserve"> </w:t>
      </w:r>
      <w:r w:rsidR="00BE57C5">
        <w:t xml:space="preserve">including </w:t>
      </w:r>
      <w:r w:rsidR="000C08D0">
        <w:t xml:space="preserve">neurological disorders caused </w:t>
      </w:r>
      <w:r w:rsidR="00B17DF9">
        <w:t xml:space="preserve">by </w:t>
      </w:r>
      <w:r w:rsidR="000C08D0">
        <w:t xml:space="preserve">brain damage. </w:t>
      </w:r>
      <w:r w:rsidR="00750192">
        <w:t xml:space="preserve">    </w:t>
      </w:r>
      <w:r w:rsidR="00B17DF9">
        <w:t>Long-term institutional round-the-clock care for m</w:t>
      </w:r>
      <w:r w:rsidR="000C08D0">
        <w:t xml:space="preserve">entally </w:t>
      </w:r>
      <w:r w:rsidR="00F5042E">
        <w:t>disabled</w:t>
      </w:r>
      <w:r w:rsidR="000C08D0">
        <w:t xml:space="preserve"> people with neurological disorders</w:t>
      </w:r>
      <w:r w:rsidR="00B17DF9">
        <w:t xml:space="preserve"> </w:t>
      </w:r>
      <w:r w:rsidR="000C08D0">
        <w:t>is also available</w:t>
      </w:r>
      <w:r w:rsidR="00B17DF9">
        <w:t xml:space="preserve"> in Zimbabwe</w:t>
      </w:r>
      <w:r w:rsidR="00930B08">
        <w:rPr>
          <w:rStyle w:val="FootnoteReference"/>
        </w:rPr>
        <w:footnoteReference w:id="78"/>
      </w:r>
      <w:r w:rsidR="00C274C4">
        <w:t>.</w:t>
      </w:r>
      <w:r w:rsidR="00930B08">
        <w:t xml:space="preserve"> </w:t>
      </w:r>
      <w:r w:rsidR="00923544">
        <w:t>Another MedCOI response</w:t>
      </w:r>
      <w:r w:rsidR="002B6E99">
        <w:t xml:space="preserve"> to an information request</w:t>
      </w:r>
      <w:r w:rsidR="001C5899">
        <w:t>, dated 25 August 2017,</w:t>
      </w:r>
      <w:r w:rsidR="002B6E99">
        <w:t xml:space="preserve"> stated that the following drugs used to treat epilepsy are available in Zimbabwe – </w:t>
      </w:r>
      <w:proofErr w:type="spellStart"/>
      <w:r w:rsidR="002B6E99">
        <w:t>carbamazine</w:t>
      </w:r>
      <w:proofErr w:type="spellEnd"/>
      <w:r w:rsidR="002B6E99">
        <w:t xml:space="preserve"> and lamotrigine</w:t>
      </w:r>
      <w:r w:rsidR="00C046AC">
        <w:t>. The response also stated that l</w:t>
      </w:r>
      <w:r w:rsidR="002B6E99">
        <w:t>evetiracetam</w:t>
      </w:r>
      <w:r w:rsidR="00BB366D">
        <w:t xml:space="preserve">, also used to treat epilepsy, </w:t>
      </w:r>
      <w:r w:rsidR="002B6E99">
        <w:t>is not available in Zimbabwe</w:t>
      </w:r>
      <w:r w:rsidR="002B6E99">
        <w:rPr>
          <w:rStyle w:val="FootnoteReference"/>
        </w:rPr>
        <w:footnoteReference w:id="79"/>
      </w:r>
      <w:r w:rsidR="00EB54DE">
        <w:t>.</w:t>
      </w:r>
    </w:p>
    <w:p w14:paraId="1EA51533" w14:textId="77777777" w:rsidR="00CD2F8F" w:rsidRDefault="00C006F2" w:rsidP="009B1871">
      <w:pPr>
        <w:jc w:val="right"/>
        <w:rPr>
          <w:rStyle w:val="Hyperlink"/>
        </w:rPr>
      </w:pPr>
      <w:hyperlink w:anchor="BackContents" w:history="1">
        <w:r w:rsidR="00CD2F8F" w:rsidRPr="001860E3">
          <w:rPr>
            <w:rStyle w:val="Hyperlink"/>
          </w:rPr>
          <w:t>Back to Contents</w:t>
        </w:r>
      </w:hyperlink>
    </w:p>
    <w:p w14:paraId="55C4FD81" w14:textId="439D5DFB" w:rsidR="00D62ED5" w:rsidRDefault="00D62ED5" w:rsidP="009B1871">
      <w:pPr>
        <w:pStyle w:val="Heading2"/>
      </w:pPr>
      <w:bookmarkStart w:id="58" w:name="_Toc520792226"/>
      <w:bookmarkStart w:id="59" w:name="_Toc69294877"/>
      <w:r w:rsidRPr="00F46817">
        <w:t>Paediatric healthcare</w:t>
      </w:r>
      <w:bookmarkEnd w:id="59"/>
      <w:r w:rsidRPr="00F46817">
        <w:t xml:space="preserve"> </w:t>
      </w:r>
      <w:bookmarkEnd w:id="58"/>
    </w:p>
    <w:p w14:paraId="013E1E26" w14:textId="77777777" w:rsidR="00D62ED5" w:rsidRDefault="00D62ED5" w:rsidP="00D62ED5">
      <w:pPr>
        <w:pStyle w:val="Heading3"/>
      </w:pPr>
      <w:r>
        <w:t xml:space="preserve">  </w:t>
      </w:r>
      <w:bookmarkStart w:id="60" w:name="_Toc69294878"/>
      <w:r>
        <w:t>ENT, audiology and speech therapy</w:t>
      </w:r>
      <w:bookmarkEnd w:id="60"/>
    </w:p>
    <w:p w14:paraId="7553001B" w14:textId="6ACF7461" w:rsidR="00DD2DC7" w:rsidRDefault="00D62ED5" w:rsidP="00DD2DC7">
      <w:pPr>
        <w:pStyle w:val="ListParagraph"/>
        <w:ind w:left="851" w:hanging="851"/>
      </w:pPr>
      <w:r>
        <w:t>A</w:t>
      </w:r>
      <w:r w:rsidR="00DD2DC7" w:rsidRPr="00DD2DC7">
        <w:t xml:space="preserve"> </w:t>
      </w:r>
      <w:r w:rsidR="00DD2DC7">
        <w:t>New Zimbabwe article, Physicians battle paediatric diseases of ear, nose, throat in Zimbabwe, dated 23 October 2018, noted:</w:t>
      </w:r>
    </w:p>
    <w:p w14:paraId="0C380CEA" w14:textId="77777777" w:rsidR="00DD2DC7" w:rsidRDefault="00DD2DC7" w:rsidP="00DD2DC7">
      <w:pPr>
        <w:pStyle w:val="ListParagraph"/>
        <w:numPr>
          <w:ilvl w:val="0"/>
          <w:numId w:val="0"/>
        </w:numPr>
        <w:ind w:left="851"/>
        <w:rPr>
          <w:lang w:val="en-US"/>
        </w:rPr>
      </w:pPr>
      <w:r>
        <w:t>‘</w:t>
      </w:r>
      <w:r w:rsidRPr="002F06D3">
        <w:rPr>
          <w:lang w:val="en-US"/>
        </w:rPr>
        <w:t xml:space="preserve">After two years of planning, building, fundraising, training staff and scrounging for medical equipment, the new clinic </w:t>
      </w:r>
      <w:r>
        <w:rPr>
          <w:lang w:val="en-US"/>
        </w:rPr>
        <w:t>[</w:t>
      </w:r>
      <w:r w:rsidRPr="002F06D3">
        <w:rPr>
          <w:lang w:val="en-US"/>
        </w:rPr>
        <w:t xml:space="preserve">new </w:t>
      </w:r>
      <w:proofErr w:type="spellStart"/>
      <w:r w:rsidRPr="002F06D3">
        <w:rPr>
          <w:lang w:val="en-US"/>
        </w:rPr>
        <w:t>paediatric</w:t>
      </w:r>
      <w:proofErr w:type="spellEnd"/>
      <w:r w:rsidRPr="002F06D3">
        <w:rPr>
          <w:lang w:val="en-US"/>
        </w:rPr>
        <w:t xml:space="preserve"> otolaryngology clinic at Harare Children’s Hospital</w:t>
      </w:r>
      <w:r>
        <w:rPr>
          <w:lang w:val="en-US"/>
        </w:rPr>
        <w:t xml:space="preserve">] </w:t>
      </w:r>
      <w:r w:rsidRPr="002F06D3">
        <w:rPr>
          <w:lang w:val="en-US"/>
        </w:rPr>
        <w:t xml:space="preserve">opened its doors in March 2017. Within its first year, thousands of new patients were making daylong trips by bus to get treatment for neglected conditions. It was only the second such clinic in Africa. (The first was in </w:t>
      </w:r>
      <w:proofErr w:type="spellStart"/>
      <w:r w:rsidRPr="002F06D3">
        <w:rPr>
          <w:lang w:val="en-US"/>
        </w:rPr>
        <w:t>neighbouring</w:t>
      </w:r>
      <w:proofErr w:type="spellEnd"/>
      <w:r w:rsidRPr="002F06D3">
        <w:rPr>
          <w:lang w:val="en-US"/>
        </w:rPr>
        <w:t xml:space="preserve"> South Africa.)</w:t>
      </w:r>
      <w:r>
        <w:rPr>
          <w:lang w:val="en-US"/>
        </w:rPr>
        <w:t>.</w:t>
      </w:r>
    </w:p>
    <w:p w14:paraId="5D541F49" w14:textId="77777777" w:rsidR="00DD2DC7" w:rsidRDefault="00DD2DC7" w:rsidP="00DD2DC7">
      <w:pPr>
        <w:pStyle w:val="ListParagraph"/>
        <w:numPr>
          <w:ilvl w:val="0"/>
          <w:numId w:val="0"/>
        </w:numPr>
        <w:ind w:left="851"/>
        <w:rPr>
          <w:lang w:val="en-US"/>
        </w:rPr>
      </w:pPr>
      <w:r>
        <w:rPr>
          <w:lang w:val="en-US"/>
        </w:rPr>
        <w:t>‘</w:t>
      </w:r>
      <w:r w:rsidRPr="002F06D3">
        <w:rPr>
          <w:lang w:val="en-US"/>
        </w:rPr>
        <w:t>In a country of 14 million people, there are only eight otolaryngologists, also known a</w:t>
      </w:r>
      <w:r>
        <w:rPr>
          <w:lang w:val="en-US"/>
        </w:rPr>
        <w:t>s ear, nose and throat doctors…</w:t>
      </w:r>
    </w:p>
    <w:p w14:paraId="7F4108C9" w14:textId="77777777" w:rsidR="00DD2DC7" w:rsidRDefault="00DD2DC7" w:rsidP="00DD2DC7">
      <w:pPr>
        <w:pStyle w:val="ListParagraph"/>
        <w:numPr>
          <w:ilvl w:val="0"/>
          <w:numId w:val="0"/>
        </w:numPr>
        <w:ind w:left="851"/>
        <w:rPr>
          <w:lang w:val="en-US"/>
        </w:rPr>
      </w:pPr>
      <w:r>
        <w:rPr>
          <w:lang w:val="en-US"/>
        </w:rPr>
        <w:t>‘</w:t>
      </w:r>
      <w:r w:rsidRPr="002F06D3">
        <w:rPr>
          <w:lang w:val="en-US"/>
        </w:rPr>
        <w:t xml:space="preserve">Harare Central Hospital, in the country’s capital, comprises the children’s hospital and an adult hospital, maternity hospital and psychiatric hospital. Conditions are poor. Prior to the opening of the new clinic, </w:t>
      </w:r>
      <w:proofErr w:type="spellStart"/>
      <w:r w:rsidRPr="002F06D3">
        <w:rPr>
          <w:lang w:val="en-US"/>
        </w:rPr>
        <w:t>Chidziva’s</w:t>
      </w:r>
      <w:proofErr w:type="spellEnd"/>
      <w:r w:rsidRPr="002F06D3">
        <w:rPr>
          <w:lang w:val="en-US"/>
        </w:rPr>
        <w:t xml:space="preserve"> pediatric ENT patients received care at the adult hospital</w:t>
      </w:r>
      <w:r>
        <w:rPr>
          <w:lang w:val="en-US"/>
        </w:rPr>
        <w:t>…</w:t>
      </w:r>
    </w:p>
    <w:p w14:paraId="7CFAFBFB" w14:textId="77777777" w:rsidR="00DD2DC7" w:rsidRPr="002F06D3" w:rsidRDefault="00DD2DC7" w:rsidP="00DD2DC7">
      <w:pPr>
        <w:pStyle w:val="ListParagraph"/>
        <w:numPr>
          <w:ilvl w:val="0"/>
          <w:numId w:val="0"/>
        </w:numPr>
        <w:ind w:left="851"/>
        <w:rPr>
          <w:lang w:val="en-US"/>
        </w:rPr>
      </w:pPr>
      <w:r>
        <w:rPr>
          <w:lang w:val="en-US"/>
        </w:rPr>
        <w:lastRenderedPageBreak/>
        <w:t>‘</w:t>
      </w:r>
      <w:r w:rsidRPr="002F06D3">
        <w:rPr>
          <w:lang w:val="en-US"/>
        </w:rPr>
        <w:t>Still, the clinic remains a work in progress. Plans are moving ahead to open two operating theatres adjacent to the clinic and dedicated to treating children with ENT problems.</w:t>
      </w:r>
    </w:p>
    <w:p w14:paraId="43A1BADA" w14:textId="33B08FEC" w:rsidR="00DD2DC7" w:rsidRPr="002F06D3" w:rsidRDefault="00DD2DC7" w:rsidP="00DD2DC7">
      <w:pPr>
        <w:pStyle w:val="ListParagraph"/>
        <w:numPr>
          <w:ilvl w:val="0"/>
          <w:numId w:val="0"/>
        </w:numPr>
        <w:ind w:left="851"/>
        <w:rPr>
          <w:lang w:val="en-US"/>
        </w:rPr>
      </w:pPr>
      <w:r>
        <w:rPr>
          <w:lang w:val="en-US"/>
        </w:rPr>
        <w:t>‘</w:t>
      </w:r>
      <w:r w:rsidRPr="002F06D3">
        <w:rPr>
          <w:lang w:val="en-US"/>
        </w:rPr>
        <w:t>Fundraising efforts have been amped up to fill gaps in care caused by the tripling of the patient load following the opening of the clinic. Due to constant funding shortfalls, much of the equipment considered essential at Stanford, such as MRI or CT machines, remains out-of-reach luxuries in Harare.</w:t>
      </w:r>
      <w:r>
        <w:rPr>
          <w:lang w:val="en-US"/>
        </w:rPr>
        <w:t xml:space="preserve">’ </w:t>
      </w:r>
      <w:r>
        <w:rPr>
          <w:rStyle w:val="FootnoteReference"/>
          <w:lang w:val="en-US"/>
        </w:rPr>
        <w:footnoteReference w:id="80"/>
      </w:r>
    </w:p>
    <w:p w14:paraId="3E12E491" w14:textId="50D7FD75" w:rsidR="0087677B" w:rsidRDefault="0087677B" w:rsidP="0087677B">
      <w:pPr>
        <w:pStyle w:val="ListParagraph"/>
        <w:ind w:left="851" w:hanging="851"/>
      </w:pPr>
      <w:r>
        <w:t>See also</w:t>
      </w:r>
      <w:r w:rsidR="00F33F6A">
        <w:t xml:space="preserve"> </w:t>
      </w:r>
      <w:hyperlink w:anchor="EarNoseThroat" w:history="1">
        <w:r w:rsidR="00F33F6A" w:rsidRPr="00F33F6A">
          <w:rPr>
            <w:rStyle w:val="Hyperlink"/>
          </w:rPr>
          <w:t>Ear, nose and throat conditions</w:t>
        </w:r>
      </w:hyperlink>
      <w:r w:rsidR="00F33F6A">
        <w:t>.</w:t>
      </w:r>
    </w:p>
    <w:p w14:paraId="554A4DCC" w14:textId="146001DB" w:rsidR="00D62ED5" w:rsidRDefault="00C006F2" w:rsidP="00D62ED5">
      <w:pPr>
        <w:ind w:left="851"/>
        <w:jc w:val="right"/>
        <w:rPr>
          <w:rStyle w:val="Hyperlink"/>
        </w:rPr>
      </w:pPr>
      <w:hyperlink w:anchor="contents" w:history="1">
        <w:r w:rsidR="00D62ED5" w:rsidRPr="00B02727">
          <w:rPr>
            <w:rStyle w:val="Hyperlink"/>
          </w:rPr>
          <w:t>Back to Contents</w:t>
        </w:r>
      </w:hyperlink>
    </w:p>
    <w:p w14:paraId="5A177497" w14:textId="7410E4D7" w:rsidR="00003A27" w:rsidRDefault="00003E47" w:rsidP="00003E47">
      <w:pPr>
        <w:pStyle w:val="Heading3"/>
      </w:pPr>
      <w:r>
        <w:t xml:space="preserve">  </w:t>
      </w:r>
      <w:bookmarkStart w:id="61" w:name="PaediatricTB"/>
      <w:bookmarkStart w:id="62" w:name="_Toc69294879"/>
      <w:r w:rsidR="00003A27">
        <w:t xml:space="preserve">Paediatric </w:t>
      </w:r>
      <w:r>
        <w:t>care for children with TB</w:t>
      </w:r>
      <w:bookmarkEnd w:id="61"/>
      <w:bookmarkEnd w:id="62"/>
    </w:p>
    <w:p w14:paraId="67A3767A" w14:textId="673B4405" w:rsidR="008D056C" w:rsidRDefault="008D056C" w:rsidP="008D056C">
      <w:pPr>
        <w:pStyle w:val="ListParagraph"/>
        <w:ind w:left="851" w:hanging="851"/>
      </w:pPr>
      <w:r>
        <w:t xml:space="preserve">A </w:t>
      </w:r>
      <w:r w:rsidR="00DA5F64">
        <w:t xml:space="preserve">May 2018 </w:t>
      </w:r>
      <w:proofErr w:type="spellStart"/>
      <w:r>
        <w:t>Unitaid</w:t>
      </w:r>
      <w:proofErr w:type="spellEnd"/>
      <w:r>
        <w:t xml:space="preserve"> press release, New project will dramatically increase </w:t>
      </w:r>
      <w:proofErr w:type="spellStart"/>
      <w:r>
        <w:t>pediatric</w:t>
      </w:r>
      <w:proofErr w:type="spellEnd"/>
      <w:r>
        <w:t xml:space="preserve"> TB prevention, diagnosis, and treatment in Zimbabwe, stated:</w:t>
      </w:r>
    </w:p>
    <w:p w14:paraId="709B07C6" w14:textId="77777777" w:rsidR="00BC5883" w:rsidRDefault="008D056C" w:rsidP="00BC5883">
      <w:pPr>
        <w:ind w:left="851"/>
      </w:pPr>
      <w:r>
        <w:t>‘</w:t>
      </w:r>
      <w:r w:rsidR="00BC5883">
        <w:t xml:space="preserve">The Zimbabwe government in partnership with </w:t>
      </w:r>
      <w:proofErr w:type="spellStart"/>
      <w:r w:rsidR="00BC5883">
        <w:t>Unitaid</w:t>
      </w:r>
      <w:proofErr w:type="spellEnd"/>
      <w:r w:rsidR="00BC5883">
        <w:t xml:space="preserve"> and the Elizabeth Glaser </w:t>
      </w:r>
      <w:proofErr w:type="spellStart"/>
      <w:r w:rsidR="00BC5883">
        <w:t>Pediatric</w:t>
      </w:r>
      <w:proofErr w:type="spellEnd"/>
      <w:r w:rsidR="00BC5883">
        <w:t xml:space="preserve"> AIDS Foundation (EGPAF) today launched a four-year project to fight tuberculosis among children, a long-underserved group that bears the burden of TB illness and death worldwide. TB, a preventable, curable disease, is the second biggest killer of children in Zimbabwe. </w:t>
      </w:r>
    </w:p>
    <w:p w14:paraId="06862E72" w14:textId="259D3EF1" w:rsidR="00BC5883" w:rsidRDefault="00BC5883" w:rsidP="00BC5883">
      <w:pPr>
        <w:ind w:left="851"/>
      </w:pPr>
      <w:r>
        <w:t>‘The project will scale up better diagnostic tests, easier to take, better-tasting medicines and new strategies for finding children with undiagnosed TB or in need of prevention. </w:t>
      </w:r>
    </w:p>
    <w:p w14:paraId="47281466" w14:textId="16C6404C" w:rsidR="008D056C" w:rsidRDefault="00BC5883" w:rsidP="00BC5883">
      <w:pPr>
        <w:ind w:left="851"/>
      </w:pPr>
      <w:r>
        <w:t xml:space="preserve">‘Funded by </w:t>
      </w:r>
      <w:proofErr w:type="spellStart"/>
      <w:r>
        <w:t>Unitaid</w:t>
      </w:r>
      <w:proofErr w:type="spellEnd"/>
      <w:r>
        <w:t xml:space="preserve"> and carried out by EGPAF, the project expects to double diagnosis of </w:t>
      </w:r>
      <w:proofErr w:type="spellStart"/>
      <w:r>
        <w:t>pediatric</w:t>
      </w:r>
      <w:proofErr w:type="spellEnd"/>
      <w:r>
        <w:t xml:space="preserve"> TB in Zimbabwe, and greatly increase the number of children who receive appropriate treatment and prevention. The project is called </w:t>
      </w:r>
      <w:proofErr w:type="spellStart"/>
      <w:r>
        <w:t>CaP</w:t>
      </w:r>
      <w:proofErr w:type="spellEnd"/>
      <w:r>
        <w:t xml:space="preserve"> TB, which stands for “</w:t>
      </w:r>
      <w:proofErr w:type="spellStart"/>
      <w:r>
        <w:t>Catalyzing</w:t>
      </w:r>
      <w:proofErr w:type="spellEnd"/>
      <w:r>
        <w:t xml:space="preserve"> </w:t>
      </w:r>
      <w:proofErr w:type="spellStart"/>
      <w:r>
        <w:t>Pediatric</w:t>
      </w:r>
      <w:proofErr w:type="spellEnd"/>
      <w:r>
        <w:t xml:space="preserve"> Tuberculosis Innovation.’ </w:t>
      </w:r>
      <w:r>
        <w:rPr>
          <w:rStyle w:val="FootnoteReference"/>
        </w:rPr>
        <w:footnoteReference w:id="81"/>
      </w:r>
    </w:p>
    <w:p w14:paraId="38364468" w14:textId="67D556C9" w:rsidR="00D93D4C" w:rsidRDefault="00D93D4C" w:rsidP="00D93D4C">
      <w:pPr>
        <w:pStyle w:val="ListParagraph"/>
        <w:ind w:left="851" w:hanging="851"/>
      </w:pPr>
      <w:r>
        <w:t xml:space="preserve">See also </w:t>
      </w:r>
      <w:hyperlink w:anchor="_Tuberculosis_(TB)_and" w:history="1">
        <w:r w:rsidRPr="00D93D4C">
          <w:rPr>
            <w:rStyle w:val="Hyperlink"/>
          </w:rPr>
          <w:t>Tuberculosis (TB) and other lung diseases</w:t>
        </w:r>
      </w:hyperlink>
      <w:r>
        <w:t>.</w:t>
      </w:r>
    </w:p>
    <w:p w14:paraId="4A58CA56" w14:textId="77777777" w:rsidR="00BC5883" w:rsidRDefault="00C006F2" w:rsidP="00BC5883">
      <w:pPr>
        <w:ind w:left="851"/>
        <w:jc w:val="right"/>
        <w:rPr>
          <w:rStyle w:val="Hyperlink"/>
        </w:rPr>
      </w:pPr>
      <w:hyperlink w:anchor="contents" w:history="1">
        <w:r w:rsidR="00BC5883" w:rsidRPr="00B02727">
          <w:rPr>
            <w:rStyle w:val="Hyperlink"/>
          </w:rPr>
          <w:t>Back to Contents</w:t>
        </w:r>
      </w:hyperlink>
    </w:p>
    <w:p w14:paraId="1E975C56" w14:textId="77777777" w:rsidR="00D62ED5" w:rsidRPr="00A77EA7" w:rsidRDefault="00D62ED5" w:rsidP="00D62ED5">
      <w:pPr>
        <w:pStyle w:val="Heading3"/>
      </w:pPr>
      <w:r>
        <w:t xml:space="preserve">  </w:t>
      </w:r>
      <w:bookmarkStart w:id="63" w:name="_Toc69294880"/>
      <w:r w:rsidRPr="00A77EA7">
        <w:t>Support and care for children with disabilities</w:t>
      </w:r>
      <w:bookmarkEnd w:id="63"/>
    </w:p>
    <w:p w14:paraId="2FBDFED3" w14:textId="77777777" w:rsidR="00D62ED5" w:rsidRDefault="00D62ED5" w:rsidP="00D62ED5">
      <w:pPr>
        <w:pStyle w:val="ListParagraph"/>
        <w:ind w:left="851" w:hanging="851"/>
      </w:pPr>
      <w:r>
        <w:t xml:space="preserve">A </w:t>
      </w:r>
      <w:proofErr w:type="spellStart"/>
      <w:r>
        <w:t>Bhekisisa</w:t>
      </w:r>
      <w:proofErr w:type="spellEnd"/>
      <w:r>
        <w:t xml:space="preserve"> report, </w:t>
      </w:r>
      <w:r w:rsidRPr="00F13C19">
        <w:t>Zimbabwe health workers fight the odds to provide free care to disabled children</w:t>
      </w:r>
      <w:r>
        <w:t xml:space="preserve">, dated </w:t>
      </w:r>
      <w:r w:rsidRPr="00F13C19">
        <w:t>12 Aug</w:t>
      </w:r>
      <w:r>
        <w:t>ust</w:t>
      </w:r>
      <w:r w:rsidRPr="00F13C19">
        <w:t xml:space="preserve"> 2016</w:t>
      </w:r>
      <w:r>
        <w:t>, stated:</w:t>
      </w:r>
    </w:p>
    <w:p w14:paraId="26E5A53E" w14:textId="77777777" w:rsidR="00D62ED5" w:rsidRDefault="00D62ED5" w:rsidP="00D62ED5">
      <w:pPr>
        <w:ind w:left="851"/>
      </w:pPr>
      <w:r>
        <w:t xml:space="preserve">‘When Portia’s three-year-old granddaughter was still struggling to walk, couldn’t grip anything and was hardly talking, she feared the rumours circulating in their village in Zimbabwe. Portia blamed herself and her daughter, </w:t>
      </w:r>
      <w:proofErr w:type="spellStart"/>
      <w:r>
        <w:t>Rumbidzai</w:t>
      </w:r>
      <w:proofErr w:type="spellEnd"/>
      <w:r>
        <w:t>, for the child’s difficulties…</w:t>
      </w:r>
    </w:p>
    <w:p w14:paraId="53010507" w14:textId="77777777" w:rsidR="00D62ED5" w:rsidRDefault="00D62ED5" w:rsidP="00D62ED5">
      <w:pPr>
        <w:ind w:left="851"/>
      </w:pPr>
      <w:r>
        <w:t xml:space="preserve">‘A year after the family arrived in Harare, a neighbour referred them to the Harare Central Hospital. There the child was seen by Greg Powell, a paediatrician who founded the Children’s Rehabilitation Unit at the hospital in 1986. Powell diagnosed her with cerebral palsy, telling </w:t>
      </w:r>
      <w:proofErr w:type="spellStart"/>
      <w:r>
        <w:t>Rumbidzai</w:t>
      </w:r>
      <w:proofErr w:type="spellEnd"/>
      <w:r>
        <w:t xml:space="preserve"> and Portia that her muscle tone and movement were affected...</w:t>
      </w:r>
    </w:p>
    <w:p w14:paraId="692ABEA6" w14:textId="6A7ACB6C" w:rsidR="00D62ED5" w:rsidRDefault="00D62ED5" w:rsidP="00D62ED5">
      <w:pPr>
        <w:ind w:left="851"/>
      </w:pPr>
      <w:r>
        <w:t>‘The Situation Analysis of Children and Women in Zimbabwe Update (2011-2014) estimates there are 600 000 children with disabilities in Zimbabwe</w:t>
      </w:r>
      <w:r w:rsidR="00C22A4D">
        <w:t>…</w:t>
      </w:r>
      <w:r>
        <w:t xml:space="preserve"> </w:t>
      </w:r>
    </w:p>
    <w:p w14:paraId="27E0CFBB" w14:textId="74AC2D09" w:rsidR="00D62ED5" w:rsidRDefault="00D62ED5" w:rsidP="00D62ED5">
      <w:pPr>
        <w:ind w:left="851"/>
      </w:pPr>
      <w:r>
        <w:lastRenderedPageBreak/>
        <w:t>‘The Children’s Rehabilitation Unit has recorded a threefold increase in the number of cases of cerebral palsy in recent years</w:t>
      </w:r>
      <w:r w:rsidR="00C22A4D">
        <w:t>..</w:t>
      </w:r>
      <w:r>
        <w:t>.</w:t>
      </w:r>
    </w:p>
    <w:p w14:paraId="768E0236" w14:textId="77777777" w:rsidR="00D62ED5" w:rsidRDefault="00D62ED5" w:rsidP="00D62ED5">
      <w:pPr>
        <w:ind w:left="851"/>
      </w:pPr>
      <w:r>
        <w:t>‘“</w:t>
      </w:r>
      <w:proofErr w:type="spellStart"/>
      <w:r>
        <w:t>Underresourced</w:t>
      </w:r>
      <w:proofErr w:type="spellEnd"/>
      <w:r>
        <w:t xml:space="preserve"> and understaffed hospitals are struggling to maintain obstetric and neonatal services,” he says. This means mothers have delayed access to caesarean sections and other forms of emergency obstetric and postnatal care…</w:t>
      </w:r>
    </w:p>
    <w:p w14:paraId="40F7C42F" w14:textId="275A2EE9" w:rsidR="00D62ED5" w:rsidRDefault="00D62ED5" w:rsidP="00D62ED5">
      <w:pPr>
        <w:ind w:left="851"/>
      </w:pPr>
      <w:r>
        <w:t>‘But the Children’s Rehabilitation Unit provides free diagnostic and treatment services for children with disabilities or developmental delays</w:t>
      </w:r>
      <w:r w:rsidR="00C22A4D">
        <w:t>…</w:t>
      </w:r>
      <w:r>
        <w:t xml:space="preserve">The JF </w:t>
      </w:r>
      <w:proofErr w:type="spellStart"/>
      <w:r>
        <w:t>Kapnek</w:t>
      </w:r>
      <w:proofErr w:type="spellEnd"/>
      <w:r>
        <w:t xml:space="preserve"> Trust, a charitable organisation, supports the activities of the unit, and the ministry of health and childcare provides the doctors, therapists and facilities</w:t>
      </w:r>
      <w:r w:rsidR="006A3E3A">
        <w:t>..</w:t>
      </w:r>
      <w:r>
        <w:t>.</w:t>
      </w:r>
    </w:p>
    <w:p w14:paraId="7D88B2D0" w14:textId="3E24BB1A" w:rsidR="00D62ED5" w:rsidRDefault="00D62ED5" w:rsidP="00D62ED5">
      <w:pPr>
        <w:ind w:left="851"/>
      </w:pPr>
      <w:r>
        <w:t xml:space="preserve">‘The therapists at the unit treat on average 25 children a day, most of them with cerebral palsy conditions, and the doctors see about 30 children each day.’ </w:t>
      </w:r>
      <w:r>
        <w:rPr>
          <w:rStyle w:val="FootnoteReference"/>
        </w:rPr>
        <w:footnoteReference w:id="82"/>
      </w:r>
    </w:p>
    <w:p w14:paraId="14564F84" w14:textId="60072632" w:rsidR="00E32C58" w:rsidRDefault="00305B50" w:rsidP="00E32C58">
      <w:pPr>
        <w:pStyle w:val="ListParagraph"/>
        <w:ind w:left="851" w:hanging="851"/>
      </w:pPr>
      <w:r>
        <w:t xml:space="preserve">A </w:t>
      </w:r>
      <w:r w:rsidR="00C41A66">
        <w:t xml:space="preserve">Zimbabwean government </w:t>
      </w:r>
      <w:r w:rsidR="00A80931">
        <w:t>n</w:t>
      </w:r>
      <w:r>
        <w:t xml:space="preserve">ational </w:t>
      </w:r>
      <w:r w:rsidR="00A80931">
        <w:t>r</w:t>
      </w:r>
      <w:r>
        <w:t xml:space="preserve">eport </w:t>
      </w:r>
      <w:r w:rsidR="00176C83">
        <w:t>ab</w:t>
      </w:r>
      <w:r>
        <w:t xml:space="preserve">out children, submitted to the United Nations </w:t>
      </w:r>
      <w:r w:rsidR="00D21079">
        <w:t>Human Rights Council</w:t>
      </w:r>
      <w:r w:rsidR="00A80931">
        <w:t xml:space="preserve"> </w:t>
      </w:r>
      <w:r w:rsidR="00176C83">
        <w:t xml:space="preserve">in 2016, </w:t>
      </w:r>
      <w:r w:rsidR="00E32C58">
        <w:t>stated:</w:t>
      </w:r>
    </w:p>
    <w:p w14:paraId="0D5A4429" w14:textId="56F8038D" w:rsidR="001E1FC3" w:rsidRDefault="00E32C58" w:rsidP="001E1FC3">
      <w:pPr>
        <w:ind w:left="851"/>
      </w:pPr>
      <w:r>
        <w:t>‘</w:t>
      </w:r>
      <w:r w:rsidR="001E1FC3">
        <w:t>Government is resuscitating rehabilitation centres in its administered hospitals and is training more rehabilitation technicians. Government has further developed a network of rehabilitation services throughout the country. All Central, Provincial and District Hospitals and some Mission Hospitals have purpose built facilities offering a wide range of rehabilitation services that include physical therapy, occupational therapy, communication therapy, audiology, prosthetic services and referral for necessary corrective surgery. Children who are not able to access institutional</w:t>
      </w:r>
      <w:r w:rsidR="00575197">
        <w:t xml:space="preserve"> </w:t>
      </w:r>
      <w:r w:rsidR="001E1FC3">
        <w:t>services are seen through outreach services or through community based rehabilitation. </w:t>
      </w:r>
    </w:p>
    <w:p w14:paraId="4E353120" w14:textId="79175E77" w:rsidR="00E32C58" w:rsidRDefault="001E1FC3" w:rsidP="001E1FC3">
      <w:pPr>
        <w:ind w:left="851"/>
      </w:pPr>
      <w:r>
        <w:t>‘These services are significant in enabling children with impairments, activity limitations</w:t>
      </w:r>
      <w:r w:rsidR="00BA5A05">
        <w:t xml:space="preserve"> </w:t>
      </w:r>
      <w:r>
        <w:t xml:space="preserve">and participation restrictions to live independently, remain in or return to their home or community and to participate in education and societal activities in general. They help increase potential for children with disability to enjoy the same opportunities as children without disabilities.’ </w:t>
      </w:r>
      <w:r>
        <w:rPr>
          <w:rStyle w:val="FootnoteReference"/>
        </w:rPr>
        <w:footnoteReference w:id="83"/>
      </w:r>
    </w:p>
    <w:p w14:paraId="3B452AB0" w14:textId="07FF4688" w:rsidR="00E32C58" w:rsidRDefault="00C006F2" w:rsidP="00E32C58">
      <w:pPr>
        <w:ind w:left="851"/>
        <w:jc w:val="right"/>
        <w:rPr>
          <w:rStyle w:val="Hyperlink"/>
        </w:rPr>
      </w:pPr>
      <w:hyperlink w:anchor="contents" w:history="1">
        <w:r w:rsidR="00E32C58" w:rsidRPr="00B02727">
          <w:rPr>
            <w:rStyle w:val="Hyperlink"/>
          </w:rPr>
          <w:t>Back to Contents</w:t>
        </w:r>
      </w:hyperlink>
    </w:p>
    <w:p w14:paraId="3EB0C1A9" w14:textId="31F34C8A" w:rsidR="00F26381" w:rsidRDefault="00F26381" w:rsidP="00F26381">
      <w:pPr>
        <w:pStyle w:val="Heading2"/>
      </w:pPr>
      <w:bookmarkStart w:id="64" w:name="_Toc69294881"/>
      <w:r w:rsidRPr="00F46817">
        <w:t>P</w:t>
      </w:r>
      <w:r>
        <w:t>ainkiller drugs</w:t>
      </w:r>
      <w:bookmarkEnd w:id="64"/>
    </w:p>
    <w:p w14:paraId="5DCC2398" w14:textId="766C96C4" w:rsidR="00F26381" w:rsidRDefault="00F26381" w:rsidP="00AF2BFD">
      <w:pPr>
        <w:pStyle w:val="ListParagraph"/>
        <w:numPr>
          <w:ilvl w:val="2"/>
          <w:numId w:val="7"/>
        </w:numPr>
        <w:ind w:left="851" w:hanging="851"/>
      </w:pPr>
      <w:r>
        <w:t xml:space="preserve">A MedCOI response, dated </w:t>
      </w:r>
      <w:r w:rsidR="007433DA">
        <w:t>24 August 2017,</w:t>
      </w:r>
      <w:r w:rsidR="008B7C62">
        <w:t xml:space="preserve"> </w:t>
      </w:r>
      <w:r>
        <w:t xml:space="preserve">stated that the following painkiller drugs are available in Zimbabwe </w:t>
      </w:r>
      <w:r w:rsidR="008B7C62">
        <w:t>–</w:t>
      </w:r>
      <w:r>
        <w:t xml:space="preserve"> </w:t>
      </w:r>
      <w:r w:rsidR="008B7C62">
        <w:t>codeine, paracetamol, paracetamol/codeine (in combination), paracetamol/tramadol (in combination)</w:t>
      </w:r>
      <w:r w:rsidR="00855BBD">
        <w:t>, and morphine</w:t>
      </w:r>
      <w:r>
        <w:rPr>
          <w:rStyle w:val="FootnoteReference"/>
        </w:rPr>
        <w:footnoteReference w:id="84"/>
      </w:r>
      <w:r>
        <w:t>.</w:t>
      </w:r>
    </w:p>
    <w:p w14:paraId="075A6617" w14:textId="77777777" w:rsidR="00F538F5" w:rsidRDefault="00C006F2" w:rsidP="00F538F5">
      <w:pPr>
        <w:ind w:left="851"/>
        <w:jc w:val="right"/>
        <w:rPr>
          <w:rStyle w:val="Hyperlink"/>
        </w:rPr>
      </w:pPr>
      <w:hyperlink w:anchor="contents" w:history="1">
        <w:r w:rsidR="00F538F5" w:rsidRPr="00B02727">
          <w:rPr>
            <w:rStyle w:val="Hyperlink"/>
          </w:rPr>
          <w:t>Back to Contents</w:t>
        </w:r>
      </w:hyperlink>
    </w:p>
    <w:p w14:paraId="7BF1DA05" w14:textId="0EA2F705" w:rsidR="00F569A1" w:rsidRDefault="00F569A1" w:rsidP="009B1871">
      <w:pPr>
        <w:pStyle w:val="Heading2"/>
      </w:pPr>
      <w:bookmarkStart w:id="65" w:name="_Toc69294882"/>
      <w:r w:rsidRPr="00F46817">
        <w:t>Physiotherapy and rehabilitation</w:t>
      </w:r>
      <w:bookmarkEnd w:id="65"/>
    </w:p>
    <w:p w14:paraId="60CE89B1" w14:textId="1BC25904" w:rsidR="00F569A1" w:rsidRDefault="002515BB" w:rsidP="00842463">
      <w:pPr>
        <w:pStyle w:val="ListParagraph"/>
        <w:ind w:left="851" w:hanging="851"/>
      </w:pPr>
      <w:r>
        <w:t xml:space="preserve">The </w:t>
      </w:r>
      <w:proofErr w:type="spellStart"/>
      <w:r w:rsidR="00D26604">
        <w:t>Parirenyatwa</w:t>
      </w:r>
      <w:proofErr w:type="spellEnd"/>
      <w:r w:rsidR="00D26604">
        <w:t xml:space="preserve"> Group of Hospitals </w:t>
      </w:r>
      <w:r>
        <w:t>in Harare provides physiotherapy and rehabilitation services for</w:t>
      </w:r>
      <w:r w:rsidR="00440553">
        <w:t xml:space="preserve"> people</w:t>
      </w:r>
      <w:r w:rsidR="00B52B68">
        <w:t xml:space="preserve"> who have</w:t>
      </w:r>
      <w:r w:rsidR="00440553">
        <w:t xml:space="preserve">: </w:t>
      </w:r>
      <w:r>
        <w:t xml:space="preserve"> </w:t>
      </w:r>
    </w:p>
    <w:p w14:paraId="073CBD51" w14:textId="2714D234" w:rsidR="00D26604" w:rsidRDefault="00B52B68" w:rsidP="002C1020">
      <w:pPr>
        <w:pStyle w:val="ListParagraph"/>
        <w:numPr>
          <w:ilvl w:val="0"/>
          <w:numId w:val="24"/>
        </w:numPr>
      </w:pPr>
      <w:r>
        <w:lastRenderedPageBreak/>
        <w:t>jo</w:t>
      </w:r>
      <w:r w:rsidR="00D26604">
        <w:t>int pain and stiffness</w:t>
      </w:r>
      <w:r w:rsidR="002C1020">
        <w:t>, such as</w:t>
      </w:r>
      <w:r w:rsidR="00D26604">
        <w:t xml:space="preserve"> arthritis, back pain, neck pain and sprained joints</w:t>
      </w:r>
    </w:p>
    <w:p w14:paraId="40377F7D" w14:textId="64D0D6FA" w:rsidR="00D26604" w:rsidRDefault="002C1020" w:rsidP="002C1020">
      <w:pPr>
        <w:pStyle w:val="ListParagraph"/>
        <w:numPr>
          <w:ilvl w:val="0"/>
          <w:numId w:val="24"/>
        </w:numPr>
      </w:pPr>
      <w:r>
        <w:t>m</w:t>
      </w:r>
      <w:r w:rsidR="00D26604">
        <w:t>uscular pain</w:t>
      </w:r>
    </w:p>
    <w:p w14:paraId="2C22C34D" w14:textId="558DFBF8" w:rsidR="00D26604" w:rsidRDefault="002C1020" w:rsidP="002C1020">
      <w:pPr>
        <w:pStyle w:val="ListParagraph"/>
        <w:numPr>
          <w:ilvl w:val="0"/>
          <w:numId w:val="24"/>
        </w:numPr>
      </w:pPr>
      <w:r>
        <w:t>n</w:t>
      </w:r>
      <w:r w:rsidR="00D26604">
        <w:t>eurological disorders such as stroke, spinal cord injuries, cranial and peripheral nerve injuries, facial nerve palsy</w:t>
      </w:r>
    </w:p>
    <w:p w14:paraId="4CAB3DE2" w14:textId="75D7BE10" w:rsidR="00D26604" w:rsidRDefault="002C1020" w:rsidP="002C1020">
      <w:pPr>
        <w:pStyle w:val="ListParagraph"/>
        <w:numPr>
          <w:ilvl w:val="0"/>
          <w:numId w:val="24"/>
        </w:numPr>
      </w:pPr>
      <w:r>
        <w:t>b</w:t>
      </w:r>
      <w:r w:rsidR="00D26604">
        <w:t xml:space="preserve">irth/congenital defects that affect movement or cause delayed development </w:t>
      </w:r>
      <w:r>
        <w:t>such as d</w:t>
      </w:r>
      <w:r w:rsidR="00D26604">
        <w:t xml:space="preserve">own's syndrome, cerebral palsy, congenital </w:t>
      </w:r>
      <w:r>
        <w:t>h</w:t>
      </w:r>
      <w:r w:rsidR="00D26604">
        <w:t xml:space="preserve">ip dislocation, </w:t>
      </w:r>
      <w:r>
        <w:t xml:space="preserve">and </w:t>
      </w:r>
      <w:r w:rsidR="00D26604">
        <w:t>clubfoot</w:t>
      </w:r>
    </w:p>
    <w:p w14:paraId="0D283FB5" w14:textId="71A1310B" w:rsidR="00D26604" w:rsidRDefault="002C1020" w:rsidP="002C1020">
      <w:pPr>
        <w:pStyle w:val="ListParagraph"/>
        <w:numPr>
          <w:ilvl w:val="0"/>
          <w:numId w:val="24"/>
        </w:numPr>
      </w:pPr>
      <w:r>
        <w:t>o</w:t>
      </w:r>
      <w:r w:rsidR="00D26604">
        <w:t>rthopaedic conditions like bone fractures, joint replacements</w:t>
      </w:r>
    </w:p>
    <w:p w14:paraId="6E8B80A3" w14:textId="151E0E3F" w:rsidR="00D26604" w:rsidRDefault="002C1020" w:rsidP="002C1020">
      <w:pPr>
        <w:pStyle w:val="ListParagraph"/>
        <w:numPr>
          <w:ilvl w:val="0"/>
          <w:numId w:val="24"/>
        </w:numPr>
      </w:pPr>
      <w:r>
        <w:t>c</w:t>
      </w:r>
      <w:r w:rsidR="00D26604">
        <w:t xml:space="preserve">hest </w:t>
      </w:r>
      <w:r>
        <w:t xml:space="preserve">conditions, such as </w:t>
      </w:r>
      <w:r w:rsidR="00D26604">
        <w:t xml:space="preserve">asthma, bronchitis, pneumonia, </w:t>
      </w:r>
      <w:r>
        <w:t xml:space="preserve">and </w:t>
      </w:r>
      <w:r w:rsidR="00D26604">
        <w:t>TB</w:t>
      </w:r>
    </w:p>
    <w:p w14:paraId="4CB78CF7" w14:textId="73F906ED" w:rsidR="00D26604" w:rsidRDefault="002C1020" w:rsidP="002C1020">
      <w:pPr>
        <w:pStyle w:val="ListParagraph"/>
        <w:numPr>
          <w:ilvl w:val="0"/>
          <w:numId w:val="24"/>
        </w:numPr>
      </w:pPr>
      <w:r>
        <w:t>b</w:t>
      </w:r>
      <w:r w:rsidR="00D26604">
        <w:t>urns and chronic wounds</w:t>
      </w:r>
    </w:p>
    <w:p w14:paraId="38A7C243" w14:textId="214743BA" w:rsidR="00D26604" w:rsidRDefault="002C1020" w:rsidP="002C1020">
      <w:pPr>
        <w:pStyle w:val="ListParagraph"/>
        <w:numPr>
          <w:ilvl w:val="0"/>
          <w:numId w:val="24"/>
        </w:numPr>
      </w:pPr>
      <w:r>
        <w:t>s</w:t>
      </w:r>
      <w:r w:rsidR="00D26604">
        <w:t>tress incontinence</w:t>
      </w:r>
      <w:r>
        <w:rPr>
          <w:rStyle w:val="FootnoteReference"/>
        </w:rPr>
        <w:footnoteReference w:id="85"/>
      </w:r>
      <w:r w:rsidR="000F0267">
        <w:t>.</w:t>
      </w:r>
    </w:p>
    <w:p w14:paraId="4C7B6F74" w14:textId="6BF29105" w:rsidR="00492B1D" w:rsidRDefault="00492B1D" w:rsidP="00492B1D">
      <w:pPr>
        <w:pStyle w:val="ListParagraph"/>
        <w:ind w:left="851" w:hanging="851"/>
      </w:pPr>
      <w:r>
        <w:t xml:space="preserve">See also </w:t>
      </w:r>
      <w:hyperlink w:anchor="_Musculoskeletal_conditions" w:history="1">
        <w:r w:rsidRPr="00492B1D">
          <w:rPr>
            <w:rStyle w:val="Hyperlink"/>
          </w:rPr>
          <w:t>musculoskeletal conditions</w:t>
        </w:r>
      </w:hyperlink>
      <w:r>
        <w:t>.</w:t>
      </w:r>
    </w:p>
    <w:p w14:paraId="17199BD1" w14:textId="79D818D9" w:rsidR="00492B1D" w:rsidRDefault="00C006F2" w:rsidP="009B1871">
      <w:pPr>
        <w:jc w:val="right"/>
      </w:pPr>
      <w:hyperlink w:anchor="contents" w:history="1">
        <w:r w:rsidR="00492B1D" w:rsidRPr="00492B1D">
          <w:rPr>
            <w:rStyle w:val="Hyperlink"/>
          </w:rPr>
          <w:t>Back to Contents</w:t>
        </w:r>
      </w:hyperlink>
    </w:p>
    <w:p w14:paraId="71495662" w14:textId="23DB2959" w:rsidR="009C6F97" w:rsidRPr="00F46817" w:rsidRDefault="00465ACE" w:rsidP="009B1871">
      <w:pPr>
        <w:pStyle w:val="Heading2"/>
      </w:pPr>
      <w:bookmarkStart w:id="66" w:name="_Tuberculosis_(TB)_and"/>
      <w:bookmarkStart w:id="67" w:name="_Toc69294883"/>
      <w:bookmarkEnd w:id="66"/>
      <w:r w:rsidRPr="00F46817">
        <w:t>Tuberculosis</w:t>
      </w:r>
      <w:r w:rsidR="00DC4210" w:rsidRPr="00F46817">
        <w:t xml:space="preserve"> </w:t>
      </w:r>
      <w:r w:rsidR="00DB280B" w:rsidRPr="00F46817">
        <w:t xml:space="preserve">(TB) </w:t>
      </w:r>
      <w:r w:rsidR="00DC4210" w:rsidRPr="00F46817">
        <w:t>and other lung diseases</w:t>
      </w:r>
      <w:bookmarkEnd w:id="67"/>
    </w:p>
    <w:p w14:paraId="29CDF614" w14:textId="5F7EBF3E" w:rsidR="008D0735" w:rsidRPr="008D0735" w:rsidRDefault="008D0735" w:rsidP="008D0735">
      <w:pPr>
        <w:pStyle w:val="Heading3"/>
      </w:pPr>
      <w:r>
        <w:t xml:space="preserve">  </w:t>
      </w:r>
      <w:bookmarkStart w:id="68" w:name="_Toc69294884"/>
      <w:r>
        <w:t>Tuberculosis</w:t>
      </w:r>
      <w:bookmarkEnd w:id="68"/>
    </w:p>
    <w:p w14:paraId="77FD06FA" w14:textId="36EB5B75" w:rsidR="00D47AD7" w:rsidRDefault="00D47AD7" w:rsidP="00D47AD7">
      <w:pPr>
        <w:pStyle w:val="ListParagraph"/>
        <w:numPr>
          <w:ilvl w:val="2"/>
          <w:numId w:val="7"/>
        </w:numPr>
        <w:ind w:left="851" w:hanging="851"/>
      </w:pPr>
      <w:r>
        <w:t xml:space="preserve">A Sunday Mail article, Drug resistant TB treatment to be expanded, dated </w:t>
      </w:r>
      <w:r w:rsidR="00CE4838">
        <w:t xml:space="preserve">    </w:t>
      </w:r>
      <w:r>
        <w:t>6 March 2016, stated:</w:t>
      </w:r>
    </w:p>
    <w:p w14:paraId="4101A9F8" w14:textId="78C90660" w:rsidR="00D47AD7" w:rsidRDefault="00D47AD7" w:rsidP="00D47AD7">
      <w:pPr>
        <w:ind w:left="851"/>
      </w:pPr>
      <w:r>
        <w:t>‘The treatment of drug-resistant tuberculosis (DR-TB) will soon be decentralised to all 10 provinces, the Health and Child Care Ministry has said</w:t>
      </w:r>
      <w:r w:rsidR="00327289">
        <w:t>…</w:t>
      </w:r>
    </w:p>
    <w:p w14:paraId="4298B93D" w14:textId="3439516C" w:rsidR="00D47AD7" w:rsidRDefault="00327289" w:rsidP="00D47AD7">
      <w:pPr>
        <w:ind w:left="851"/>
      </w:pPr>
      <w:r>
        <w:t xml:space="preserve"> </w:t>
      </w:r>
      <w:r w:rsidR="00D47AD7">
        <w:t xml:space="preserve">‘DR-TB is mostly treated at Wilkins and Nazareth hospitals in Harare and </w:t>
      </w:r>
      <w:proofErr w:type="spellStart"/>
      <w:r w:rsidR="00D47AD7">
        <w:t>Thorngrove</w:t>
      </w:r>
      <w:proofErr w:type="spellEnd"/>
      <w:r w:rsidR="00D47AD7">
        <w:t xml:space="preserve"> Hospital in Bulawayo…</w:t>
      </w:r>
    </w:p>
    <w:p w14:paraId="78073BFD" w14:textId="77777777" w:rsidR="00D47AD7" w:rsidRDefault="00D47AD7" w:rsidP="00D47AD7">
      <w:pPr>
        <w:ind w:left="851"/>
      </w:pPr>
      <w:r>
        <w:t>‘DR-TB is used to describe strains of TB that show resistance to one or more first-line TB drugs, and is an umbrella term encompassing MDR-TB and XDR-TB.</w:t>
      </w:r>
    </w:p>
    <w:p w14:paraId="48954927" w14:textId="77777777" w:rsidR="00D47AD7" w:rsidRDefault="00D47AD7" w:rsidP="00D47AD7">
      <w:pPr>
        <w:ind w:left="851"/>
      </w:pPr>
      <w:r>
        <w:t>‘Deputy director for HIV/Aids and TB in the Health Ministry Dr Charles Sandy recently announced that Government had set aside US$400 000 to upgrade specialised DR-TB treatment sites.</w:t>
      </w:r>
    </w:p>
    <w:p w14:paraId="62F492AC" w14:textId="7A194902" w:rsidR="00D47AD7" w:rsidRDefault="00D47AD7" w:rsidP="00D47AD7">
      <w:pPr>
        <w:ind w:left="851"/>
      </w:pPr>
      <w:r>
        <w:t xml:space="preserve">‘Provinces will now identify the hospitals to be used as treatment sites/centres after considering issues such as accessibility.’ </w:t>
      </w:r>
      <w:r>
        <w:rPr>
          <w:rStyle w:val="FootnoteReference"/>
        </w:rPr>
        <w:footnoteReference w:id="86"/>
      </w:r>
    </w:p>
    <w:p w14:paraId="04148606" w14:textId="63D6EEE0" w:rsidR="00C43209" w:rsidRDefault="00C43209" w:rsidP="00C43209">
      <w:pPr>
        <w:pStyle w:val="ListParagraph"/>
        <w:numPr>
          <w:ilvl w:val="2"/>
          <w:numId w:val="7"/>
        </w:numPr>
        <w:ind w:left="851" w:hanging="851"/>
      </w:pPr>
      <w:r>
        <w:t xml:space="preserve">A Sunday Mail article, </w:t>
      </w:r>
      <w:r w:rsidR="00AB575A">
        <w:t>Shorter regimen for drug resistant TB,</w:t>
      </w:r>
      <w:r>
        <w:t xml:space="preserve"> dated</w:t>
      </w:r>
      <w:r w:rsidR="00AB575A">
        <w:t xml:space="preserve">                    28 August 2016, </w:t>
      </w:r>
      <w:r>
        <w:t>stated:</w:t>
      </w:r>
    </w:p>
    <w:p w14:paraId="424377A5" w14:textId="1CC747BE" w:rsidR="00AB575A" w:rsidRDefault="00AB575A" w:rsidP="00AB575A">
      <w:pPr>
        <w:ind w:left="851"/>
      </w:pPr>
      <w:r>
        <w:t>‘Being diagnosed with tuberculosis (TB) sounds like a death sentence to some due to the long period of treatment, which is between 18 and 24 months. The process becomes even more rigorous for those suffering from multi-drug resistant tuberculosis (MDR-TB). This has seen some TB patients developing treatment fatigue, hence opting out of the treatment process.</w:t>
      </w:r>
    </w:p>
    <w:p w14:paraId="3151D8E6" w14:textId="12F6DFF1" w:rsidR="00AB575A" w:rsidRDefault="00AB575A" w:rsidP="00AB575A">
      <w:pPr>
        <w:ind w:left="851"/>
      </w:pPr>
      <w:r>
        <w:lastRenderedPageBreak/>
        <w:t>‘This move puts them at risk of developing Extensive Drug Resistant (XDR) TB. However, there is a ray of hope for the MDR-TB patients as the World Health Organisation (WHO) recently availed a shorter treatment regimen for the disease.</w:t>
      </w:r>
    </w:p>
    <w:p w14:paraId="2BFAAEDF" w14:textId="019A7FC3" w:rsidR="00AB575A" w:rsidRDefault="00AB575A" w:rsidP="00AB575A">
      <w:pPr>
        <w:ind w:left="851"/>
      </w:pPr>
      <w:r>
        <w:t>‘WHO also availed a rapid diagnostic test that will improve treatment and speed up detection. At a cost of less than US$1 000 per patient, the new treatment regimen can now be completed in nine and 12 months…</w:t>
      </w:r>
    </w:p>
    <w:p w14:paraId="3F57E083" w14:textId="56B6E6DF" w:rsidR="00AB575A" w:rsidRDefault="00AB575A" w:rsidP="00AB575A">
      <w:pPr>
        <w:ind w:left="851"/>
      </w:pPr>
      <w:r>
        <w:t xml:space="preserve">‘Health and Child Care ministry’s director for Aids and TB Unit Dr Owen </w:t>
      </w:r>
      <w:proofErr w:type="spellStart"/>
      <w:r>
        <w:t>Mugurungi</w:t>
      </w:r>
      <w:proofErr w:type="spellEnd"/>
      <w:r>
        <w:t xml:space="preserve"> said Government will adopt the new guidelines accordingly…</w:t>
      </w:r>
    </w:p>
    <w:p w14:paraId="76FC289E" w14:textId="235E0BF3" w:rsidR="00AB575A" w:rsidRDefault="00AB575A" w:rsidP="00AB575A">
      <w:pPr>
        <w:ind w:left="851"/>
      </w:pPr>
      <w:r>
        <w:t>‘WHO estimates that Zimbabwe had 820 MDR cases among all TB cases recorded in 2014 basing on the 1994 survey which revealed that 1,9 percent of all new TB cases and 8,3 percent of prev</w:t>
      </w:r>
      <w:r w:rsidR="00DA5F64">
        <w:t>iously treated cases were MDR.’</w:t>
      </w:r>
      <w:r>
        <w:rPr>
          <w:rStyle w:val="FootnoteReference"/>
        </w:rPr>
        <w:footnoteReference w:id="87"/>
      </w:r>
    </w:p>
    <w:p w14:paraId="4623DCA8" w14:textId="4982DEDC" w:rsidR="005B311B" w:rsidRDefault="00171EAF" w:rsidP="005B311B">
      <w:pPr>
        <w:pStyle w:val="ListParagraph"/>
        <w:ind w:left="851" w:hanging="851"/>
      </w:pPr>
      <w:r>
        <w:t xml:space="preserve">A </w:t>
      </w:r>
      <w:r w:rsidR="00972880">
        <w:t xml:space="preserve">Zimbabwe Broadcasting Corporation </w:t>
      </w:r>
      <w:r w:rsidR="00E00FB9">
        <w:t xml:space="preserve">(ZBC) </w:t>
      </w:r>
      <w:r>
        <w:t xml:space="preserve">report, </w:t>
      </w:r>
      <w:proofErr w:type="spellStart"/>
      <w:r w:rsidR="00972880" w:rsidRPr="00972880">
        <w:t>Zim</w:t>
      </w:r>
      <w:proofErr w:type="spellEnd"/>
      <w:r w:rsidR="00972880" w:rsidRPr="00972880">
        <w:t xml:space="preserve"> marks World TB Day</w:t>
      </w:r>
      <w:r w:rsidR="00972880">
        <w:t>, dated 24 March 2018, stated:</w:t>
      </w:r>
    </w:p>
    <w:p w14:paraId="3FDD7B1B" w14:textId="77777777" w:rsidR="005B311B" w:rsidRDefault="00972880" w:rsidP="005B311B">
      <w:pPr>
        <w:pStyle w:val="ListParagraph"/>
        <w:numPr>
          <w:ilvl w:val="0"/>
          <w:numId w:val="0"/>
        </w:numPr>
        <w:ind w:left="851"/>
      </w:pPr>
      <w:r w:rsidRPr="005B311B">
        <w:t>‘Zimbabwe today joined the rest of the world in commemorating World TB Day where they raised public awareness on the disease...</w:t>
      </w:r>
    </w:p>
    <w:p w14:paraId="0D59980E" w14:textId="76EEA4E1" w:rsidR="005B311B" w:rsidRDefault="00972880" w:rsidP="005B311B">
      <w:pPr>
        <w:pStyle w:val="ListParagraph"/>
        <w:numPr>
          <w:ilvl w:val="0"/>
          <w:numId w:val="0"/>
        </w:numPr>
        <w:ind w:left="851"/>
        <w:rPr>
          <w:bCs/>
        </w:rPr>
      </w:pPr>
      <w:r>
        <w:rPr>
          <w:bCs/>
        </w:rPr>
        <w:t>‘</w:t>
      </w:r>
      <w:r w:rsidRPr="00972880">
        <w:rPr>
          <w:bCs/>
        </w:rPr>
        <w:t>Many people underwent free screening of tuberculosis and implored the government to educate others about the disease</w:t>
      </w:r>
      <w:r>
        <w:rPr>
          <w:bCs/>
        </w:rPr>
        <w:t>…</w:t>
      </w:r>
    </w:p>
    <w:p w14:paraId="5072C8C2" w14:textId="7D5CC6D1" w:rsidR="00B02727" w:rsidRDefault="00972880" w:rsidP="005B311B">
      <w:pPr>
        <w:pStyle w:val="ListParagraph"/>
        <w:numPr>
          <w:ilvl w:val="0"/>
          <w:numId w:val="0"/>
        </w:numPr>
        <w:ind w:left="851"/>
        <w:rPr>
          <w:bCs/>
        </w:rPr>
      </w:pPr>
      <w:r>
        <w:rPr>
          <w:bCs/>
        </w:rPr>
        <w:t>‘</w:t>
      </w:r>
      <w:r w:rsidRPr="00972880">
        <w:rPr>
          <w:bCs/>
        </w:rPr>
        <w:t>More than 80 percent of TB patients in Zimbabwe are dually infected with HIV and these patients were urged to take advantage of the free TB treatment and antiretroviral treatment (ART) offered in the various health centres across the country.</w:t>
      </w:r>
      <w:r>
        <w:rPr>
          <w:bCs/>
        </w:rPr>
        <w:t xml:space="preserve">’ </w:t>
      </w:r>
      <w:r w:rsidR="00AE2324" w:rsidRPr="00972880">
        <w:rPr>
          <w:rStyle w:val="FootnoteReference"/>
          <w:bCs/>
        </w:rPr>
        <w:footnoteReference w:id="88"/>
      </w:r>
      <w:r w:rsidR="002010EF" w:rsidRPr="00972880">
        <w:rPr>
          <w:rStyle w:val="FootnoteReference"/>
          <w:bCs/>
        </w:rPr>
        <w:t xml:space="preserve"> </w:t>
      </w:r>
    </w:p>
    <w:p w14:paraId="3517DB41" w14:textId="491B5DFC" w:rsidR="007D0603" w:rsidRDefault="007D0603" w:rsidP="00C57717">
      <w:pPr>
        <w:pStyle w:val="ListParagraph"/>
        <w:ind w:left="851" w:hanging="851"/>
      </w:pPr>
      <w:r>
        <w:t xml:space="preserve">A Newsday report, Paediatric TB remains challenge in </w:t>
      </w:r>
      <w:proofErr w:type="spellStart"/>
      <w:r>
        <w:t>Zim</w:t>
      </w:r>
      <w:proofErr w:type="spellEnd"/>
      <w:r>
        <w:t>, dated 29 May 2018, stated:</w:t>
      </w:r>
    </w:p>
    <w:p w14:paraId="66307481" w14:textId="780D1345" w:rsidR="007D0603" w:rsidRPr="007D0603" w:rsidRDefault="007D0603" w:rsidP="007D0603">
      <w:pPr>
        <w:ind w:left="851"/>
        <w:rPr>
          <w:bCs/>
        </w:rPr>
      </w:pPr>
      <w:r w:rsidRPr="007D0603">
        <w:rPr>
          <w:bCs/>
        </w:rPr>
        <w:t xml:space="preserve">‘Addressing a media briefing in Harare yesterday, </w:t>
      </w:r>
      <w:proofErr w:type="spellStart"/>
      <w:r w:rsidRPr="007D0603">
        <w:rPr>
          <w:bCs/>
        </w:rPr>
        <w:t>Tichaona</w:t>
      </w:r>
      <w:proofErr w:type="spellEnd"/>
      <w:r w:rsidRPr="007D0603">
        <w:rPr>
          <w:bCs/>
        </w:rPr>
        <w:t xml:space="preserve"> </w:t>
      </w:r>
      <w:proofErr w:type="spellStart"/>
      <w:r w:rsidRPr="007D0603">
        <w:rPr>
          <w:bCs/>
        </w:rPr>
        <w:t>Nyamundaya</w:t>
      </w:r>
      <w:proofErr w:type="spellEnd"/>
      <w:r w:rsidRPr="007D0603">
        <w:rPr>
          <w:bCs/>
        </w:rPr>
        <w:t xml:space="preserve">, a top official at the Elizabeth Glaser </w:t>
      </w:r>
      <w:proofErr w:type="spellStart"/>
      <w:r w:rsidRPr="007D0603">
        <w:rPr>
          <w:bCs/>
        </w:rPr>
        <w:t>Pediatric</w:t>
      </w:r>
      <w:proofErr w:type="spellEnd"/>
      <w:r w:rsidRPr="007D0603">
        <w:rPr>
          <w:bCs/>
        </w:rPr>
        <w:t xml:space="preserve"> Aids (</w:t>
      </w:r>
      <w:proofErr w:type="spellStart"/>
      <w:r w:rsidRPr="007D0603">
        <w:rPr>
          <w:bCs/>
        </w:rPr>
        <w:t>Egpaf</w:t>
      </w:r>
      <w:proofErr w:type="spellEnd"/>
      <w:r w:rsidRPr="007D0603">
        <w:rPr>
          <w:bCs/>
        </w:rPr>
        <w:t>) said there were several challenges in cases involving children with TB</w:t>
      </w:r>
      <w:r w:rsidR="00F40A59">
        <w:rPr>
          <w:bCs/>
        </w:rPr>
        <w:t>…</w:t>
      </w:r>
    </w:p>
    <w:p w14:paraId="67B02107" w14:textId="528E7E55" w:rsidR="007D0603" w:rsidRPr="007D0603" w:rsidRDefault="007D0603" w:rsidP="00856638">
      <w:pPr>
        <w:ind w:left="851"/>
        <w:rPr>
          <w:bCs/>
        </w:rPr>
      </w:pPr>
      <w:r>
        <w:rPr>
          <w:bCs/>
        </w:rPr>
        <w:t>‘</w:t>
      </w:r>
      <w:proofErr w:type="spellStart"/>
      <w:r w:rsidRPr="007D0603">
        <w:rPr>
          <w:bCs/>
        </w:rPr>
        <w:t>Nyamundaya</w:t>
      </w:r>
      <w:proofErr w:type="spellEnd"/>
      <w:r w:rsidRPr="007D0603">
        <w:rPr>
          <w:bCs/>
        </w:rPr>
        <w:t xml:space="preserve"> added that although the country had made strides in addressing the TB epidemic, major challenges in reaching all TB-susceptible populations, such as children, persist</w:t>
      </w:r>
      <w:r w:rsidR="00467A7D">
        <w:rPr>
          <w:bCs/>
        </w:rPr>
        <w:t>.</w:t>
      </w:r>
      <w:r>
        <w:rPr>
          <w:bCs/>
        </w:rPr>
        <w:t xml:space="preserve">’ </w:t>
      </w:r>
      <w:r>
        <w:rPr>
          <w:rStyle w:val="FootnoteReference"/>
          <w:bCs/>
        </w:rPr>
        <w:footnoteReference w:id="89"/>
      </w:r>
    </w:p>
    <w:p w14:paraId="364A9906" w14:textId="5FD39E6D" w:rsidR="00362D3A" w:rsidRDefault="00362D3A" w:rsidP="00362D3A">
      <w:pPr>
        <w:pStyle w:val="ListParagraph"/>
        <w:numPr>
          <w:ilvl w:val="2"/>
          <w:numId w:val="7"/>
        </w:numPr>
        <w:ind w:left="851" w:hanging="851"/>
      </w:pPr>
      <w:r>
        <w:t xml:space="preserve">A </w:t>
      </w:r>
      <w:r w:rsidR="0007267C">
        <w:t>MedCOI response</w:t>
      </w:r>
      <w:r w:rsidR="00345950">
        <w:t xml:space="preserve">, dated 25 August 2017, </w:t>
      </w:r>
      <w:r>
        <w:t>stated</w:t>
      </w:r>
      <w:r w:rsidR="0007267C">
        <w:t xml:space="preserve"> that the following drugs used to treat TB are availa</w:t>
      </w:r>
      <w:r w:rsidR="003D2E55">
        <w:t>b</w:t>
      </w:r>
      <w:r w:rsidR="0007267C">
        <w:t>le in Zimbabwe – isoniazid, pyrazinamide and rifampicin</w:t>
      </w:r>
      <w:r w:rsidR="0007267C">
        <w:rPr>
          <w:rStyle w:val="FootnoteReference"/>
        </w:rPr>
        <w:footnoteReference w:id="90"/>
      </w:r>
      <w:r w:rsidR="00024F71">
        <w:t>.</w:t>
      </w:r>
    </w:p>
    <w:p w14:paraId="63AA7CB1" w14:textId="723E4307" w:rsidR="00FE05E0" w:rsidRPr="00FE05E0" w:rsidRDefault="00C006F2" w:rsidP="009B1871">
      <w:pPr>
        <w:jc w:val="right"/>
        <w:rPr>
          <w:sz w:val="52"/>
          <w:szCs w:val="28"/>
        </w:rPr>
      </w:pPr>
      <w:hyperlink w:anchor="BackContents" w:history="1">
        <w:r w:rsidR="00FE05E0" w:rsidRPr="00FE05E0">
          <w:rPr>
            <w:rStyle w:val="Hyperlink"/>
            <w:szCs w:val="24"/>
          </w:rPr>
          <w:t>Back to Contents</w:t>
        </w:r>
      </w:hyperlink>
    </w:p>
    <w:p w14:paraId="0C94DBE8" w14:textId="0312BB75" w:rsidR="008D0735" w:rsidRDefault="008D0735" w:rsidP="008D0735">
      <w:pPr>
        <w:pStyle w:val="Heading3"/>
      </w:pPr>
      <w:r>
        <w:t xml:space="preserve">  </w:t>
      </w:r>
      <w:bookmarkStart w:id="69" w:name="_Toc69294885"/>
      <w:r>
        <w:t>Drugs for the treatment of asthma</w:t>
      </w:r>
      <w:bookmarkEnd w:id="69"/>
    </w:p>
    <w:p w14:paraId="3246CCCB" w14:textId="10141717" w:rsidR="00F13F42" w:rsidRDefault="00F13F42" w:rsidP="00F13F42">
      <w:pPr>
        <w:pStyle w:val="ListParagraph"/>
        <w:numPr>
          <w:ilvl w:val="2"/>
          <w:numId w:val="7"/>
        </w:numPr>
        <w:ind w:left="851" w:hanging="851"/>
      </w:pPr>
      <w:r>
        <w:t>A MedCOI response</w:t>
      </w:r>
      <w:r w:rsidR="00CD6A8B">
        <w:t>, dated 29 August 2017,</w:t>
      </w:r>
      <w:r>
        <w:t xml:space="preserve"> stated that the following drugs used to treat </w:t>
      </w:r>
      <w:r w:rsidR="00636FFD">
        <w:t>asthma</w:t>
      </w:r>
      <w:r>
        <w:t xml:space="preserve"> are </w:t>
      </w:r>
      <w:r w:rsidR="00771683">
        <w:t>available</w:t>
      </w:r>
      <w:r>
        <w:t xml:space="preserve"> in Zimbabwe – </w:t>
      </w:r>
      <w:r w:rsidR="00636FFD">
        <w:t xml:space="preserve">salbutamol, </w:t>
      </w:r>
      <w:proofErr w:type="spellStart"/>
      <w:r w:rsidR="00636FFD">
        <w:t>beclometasone</w:t>
      </w:r>
      <w:proofErr w:type="spellEnd"/>
      <w:r w:rsidR="00636FFD">
        <w:t xml:space="preserve">, and </w:t>
      </w:r>
      <w:proofErr w:type="spellStart"/>
      <w:r w:rsidR="00636FFD">
        <w:t>budesonide+formoterol</w:t>
      </w:r>
      <w:proofErr w:type="spellEnd"/>
      <w:r w:rsidR="00636FFD">
        <w:t xml:space="preserve"> (combination).</w:t>
      </w:r>
      <w:r w:rsidR="005A7680">
        <w:t xml:space="preserve"> </w:t>
      </w:r>
      <w:r w:rsidR="00D938DD">
        <w:t xml:space="preserve">The same </w:t>
      </w:r>
      <w:r w:rsidR="00D938DD">
        <w:lastRenderedPageBreak/>
        <w:t>response stated that s</w:t>
      </w:r>
      <w:r w:rsidR="005A7680">
        <w:t>almeterol and budesonide are not available in Zimbabwe</w:t>
      </w:r>
      <w:r w:rsidR="00636FFD">
        <w:rPr>
          <w:rStyle w:val="FootnoteReference"/>
        </w:rPr>
        <w:footnoteReference w:id="91"/>
      </w:r>
      <w:r w:rsidR="00EB54DE">
        <w:t>.</w:t>
      </w:r>
    </w:p>
    <w:p w14:paraId="179BED34" w14:textId="76860654" w:rsidR="009E7CE9" w:rsidRDefault="009E7CE9" w:rsidP="00333CA3">
      <w:pPr>
        <w:pStyle w:val="ListParagraph"/>
        <w:ind w:left="851" w:hanging="851"/>
      </w:pPr>
      <w:r>
        <w:t xml:space="preserve">See </w:t>
      </w:r>
      <w:r w:rsidR="00333CA3">
        <w:t xml:space="preserve">also </w:t>
      </w:r>
      <w:hyperlink w:anchor="_Physiotherapy_and_rehabilitation" w:history="1">
        <w:r w:rsidRPr="00F82862">
          <w:rPr>
            <w:rStyle w:val="Hyperlink"/>
          </w:rPr>
          <w:t>Physiotherapy and rehabilitation</w:t>
        </w:r>
      </w:hyperlink>
      <w:r w:rsidR="0052436C">
        <w:rPr>
          <w:rStyle w:val="Hyperlink"/>
          <w:u w:val="none"/>
        </w:rPr>
        <w:t xml:space="preserve">, </w:t>
      </w:r>
      <w:hyperlink w:anchor="_HIV/AIDs" w:history="1">
        <w:r w:rsidRPr="002047D8">
          <w:rPr>
            <w:rStyle w:val="Hyperlink"/>
          </w:rPr>
          <w:t>HIV/AIDS</w:t>
        </w:r>
      </w:hyperlink>
      <w:r w:rsidR="0052436C">
        <w:rPr>
          <w:rStyle w:val="Hyperlink"/>
          <w:u w:val="none"/>
        </w:rPr>
        <w:t xml:space="preserve">, </w:t>
      </w:r>
      <w:hyperlink w:anchor="PaediatricTB" w:history="1">
        <w:r w:rsidR="0052436C" w:rsidRPr="0052436C">
          <w:rPr>
            <w:rStyle w:val="Hyperlink"/>
          </w:rPr>
          <w:t xml:space="preserve">Paediatric </w:t>
        </w:r>
        <w:r w:rsidR="0052436C">
          <w:rPr>
            <w:rStyle w:val="Hyperlink"/>
          </w:rPr>
          <w:t xml:space="preserve">care for children with </w:t>
        </w:r>
        <w:r w:rsidR="0052436C" w:rsidRPr="0052436C">
          <w:rPr>
            <w:rStyle w:val="Hyperlink"/>
          </w:rPr>
          <w:t>TB</w:t>
        </w:r>
      </w:hyperlink>
      <w:r w:rsidR="00CD6A8B">
        <w:rPr>
          <w:rStyle w:val="Hyperlink"/>
          <w:u w:val="none"/>
        </w:rPr>
        <w:t xml:space="preserve">, </w:t>
      </w:r>
      <w:r w:rsidR="00CD6A8B" w:rsidRPr="00CD6A8B">
        <w:t xml:space="preserve">and </w:t>
      </w:r>
      <w:hyperlink w:anchor="AnnexA" w:history="1">
        <w:r w:rsidR="00CD6A8B" w:rsidRPr="00CD6A8B">
          <w:rPr>
            <w:rStyle w:val="Hyperlink"/>
          </w:rPr>
          <w:t>Annex A: List of available medication according to MedCOI</w:t>
        </w:r>
      </w:hyperlink>
      <w:r w:rsidR="00CD6A8B">
        <w:t>.</w:t>
      </w:r>
    </w:p>
    <w:p w14:paraId="2241F43C" w14:textId="4718027F" w:rsidR="00EA3BC4" w:rsidRDefault="00C006F2" w:rsidP="003D2E55">
      <w:pPr>
        <w:jc w:val="right"/>
        <w:rPr>
          <w:rStyle w:val="Hyperlink"/>
          <w:szCs w:val="24"/>
        </w:rPr>
      </w:pPr>
      <w:hyperlink w:anchor="BackContents" w:history="1">
        <w:r w:rsidR="00E676C5" w:rsidRPr="00D62691">
          <w:rPr>
            <w:rStyle w:val="Hyperlink"/>
            <w:szCs w:val="24"/>
          </w:rPr>
          <w:t>Back to Contents</w:t>
        </w:r>
      </w:hyperlink>
    </w:p>
    <w:p w14:paraId="7F249C92" w14:textId="244E416C" w:rsidR="00BC6C16" w:rsidRDefault="00BC6C16" w:rsidP="003D2E55">
      <w:pPr>
        <w:jc w:val="right"/>
        <w:rPr>
          <w:rStyle w:val="Hyperlink"/>
          <w:szCs w:val="24"/>
        </w:rPr>
      </w:pPr>
    </w:p>
    <w:p w14:paraId="6930852D" w14:textId="1B422EF6" w:rsidR="00BC6C16" w:rsidRDefault="00BC6C16" w:rsidP="003D2E55">
      <w:pPr>
        <w:jc w:val="right"/>
        <w:rPr>
          <w:rStyle w:val="Hyperlink"/>
          <w:szCs w:val="24"/>
        </w:rPr>
      </w:pPr>
    </w:p>
    <w:p w14:paraId="551063B0" w14:textId="76E6FC67" w:rsidR="00BC6C16" w:rsidRDefault="00BC6C16" w:rsidP="003D2E55">
      <w:pPr>
        <w:jc w:val="right"/>
        <w:rPr>
          <w:rStyle w:val="Hyperlink"/>
          <w:szCs w:val="24"/>
        </w:rPr>
      </w:pPr>
    </w:p>
    <w:p w14:paraId="166DFBB3" w14:textId="202F7018" w:rsidR="00BC6C16" w:rsidRDefault="00BC6C16" w:rsidP="003D2E55">
      <w:pPr>
        <w:jc w:val="right"/>
        <w:rPr>
          <w:rStyle w:val="Hyperlink"/>
          <w:szCs w:val="24"/>
        </w:rPr>
      </w:pPr>
    </w:p>
    <w:p w14:paraId="56EC0B2E" w14:textId="4ABA571F" w:rsidR="00BC6C16" w:rsidRDefault="00BC6C16" w:rsidP="003D2E55">
      <w:pPr>
        <w:jc w:val="right"/>
        <w:rPr>
          <w:rStyle w:val="Hyperlink"/>
          <w:szCs w:val="24"/>
        </w:rPr>
      </w:pPr>
    </w:p>
    <w:p w14:paraId="287D1524" w14:textId="77777777" w:rsidR="009B1871" w:rsidRDefault="009B1871">
      <w:pPr>
        <w:spacing w:after="200" w:line="276" w:lineRule="auto"/>
        <w:rPr>
          <w:rFonts w:eastAsiaTheme="majorEastAsia" w:cstheme="majorBidi"/>
          <w:bCs/>
          <w:color w:val="7030A0"/>
          <w:sz w:val="52"/>
          <w:szCs w:val="28"/>
        </w:rPr>
      </w:pPr>
      <w:bookmarkStart w:id="70" w:name="_Version_control_and"/>
      <w:bookmarkStart w:id="71" w:name="_Terms_of_Reference"/>
      <w:bookmarkStart w:id="72" w:name="_Toc520792227"/>
      <w:bookmarkEnd w:id="13"/>
      <w:bookmarkEnd w:id="70"/>
      <w:bookmarkEnd w:id="71"/>
      <w:r>
        <w:rPr>
          <w:rFonts w:eastAsiaTheme="majorEastAsia" w:cstheme="majorBidi"/>
          <w:bCs/>
          <w:color w:val="7030A0"/>
          <w:sz w:val="52"/>
          <w:szCs w:val="28"/>
        </w:rPr>
        <w:br w:type="page"/>
      </w:r>
    </w:p>
    <w:p w14:paraId="6B701D11" w14:textId="599E49AB" w:rsidR="00BC6C16" w:rsidRDefault="00D44955" w:rsidP="003857E3">
      <w:pPr>
        <w:pStyle w:val="NoSpacing"/>
        <w:rPr>
          <w:rFonts w:eastAsiaTheme="majorEastAsia" w:cstheme="majorBidi"/>
          <w:bCs/>
          <w:color w:val="7030A0"/>
          <w:sz w:val="52"/>
          <w:szCs w:val="28"/>
        </w:rPr>
      </w:pPr>
      <w:r w:rsidRPr="003857E3">
        <w:rPr>
          <w:rFonts w:eastAsiaTheme="majorEastAsia" w:cstheme="majorBidi"/>
          <w:bCs/>
          <w:color w:val="7030A0"/>
          <w:sz w:val="52"/>
          <w:szCs w:val="28"/>
        </w:rPr>
        <w:lastRenderedPageBreak/>
        <w:t>Annex A</w:t>
      </w:r>
      <w:r w:rsidR="00984FC6" w:rsidRPr="003857E3">
        <w:rPr>
          <w:rFonts w:eastAsiaTheme="majorEastAsia" w:cstheme="majorBidi"/>
          <w:bCs/>
          <w:color w:val="7030A0"/>
          <w:sz w:val="52"/>
          <w:szCs w:val="28"/>
        </w:rPr>
        <w:t xml:space="preserve">: List of available medication </w:t>
      </w:r>
    </w:p>
    <w:p w14:paraId="64E61249" w14:textId="3376B0F9" w:rsidR="00D44955" w:rsidRPr="003857E3" w:rsidRDefault="00984FC6" w:rsidP="003857E3">
      <w:pPr>
        <w:pStyle w:val="NoSpacing"/>
        <w:rPr>
          <w:rFonts w:eastAsiaTheme="majorEastAsia" w:cstheme="majorBidi"/>
          <w:bCs/>
          <w:color w:val="7030A0"/>
          <w:sz w:val="52"/>
          <w:szCs w:val="28"/>
        </w:rPr>
      </w:pPr>
      <w:r w:rsidRPr="003857E3">
        <w:rPr>
          <w:rFonts w:eastAsiaTheme="majorEastAsia" w:cstheme="majorBidi"/>
          <w:bCs/>
          <w:color w:val="7030A0"/>
          <w:sz w:val="52"/>
          <w:szCs w:val="28"/>
        </w:rPr>
        <w:t xml:space="preserve">according </w:t>
      </w:r>
      <w:r w:rsidR="00AB2608" w:rsidRPr="003857E3">
        <w:rPr>
          <w:rFonts w:eastAsiaTheme="majorEastAsia" w:cstheme="majorBidi"/>
          <w:bCs/>
          <w:color w:val="7030A0"/>
          <w:sz w:val="52"/>
          <w:szCs w:val="28"/>
        </w:rPr>
        <w:t>to</w:t>
      </w:r>
      <w:r w:rsidRPr="003857E3">
        <w:rPr>
          <w:rFonts w:eastAsiaTheme="majorEastAsia" w:cstheme="majorBidi"/>
          <w:bCs/>
          <w:color w:val="7030A0"/>
          <w:sz w:val="52"/>
          <w:szCs w:val="28"/>
        </w:rPr>
        <w:t xml:space="preserve"> MedCOI</w:t>
      </w:r>
      <w:r w:rsidR="00C320E5" w:rsidRPr="003857E3">
        <w:rPr>
          <w:rFonts w:eastAsiaTheme="majorEastAsia" w:cstheme="majorBidi"/>
          <w:bCs/>
          <w:color w:val="7030A0"/>
          <w:sz w:val="52"/>
          <w:szCs w:val="28"/>
        </w:rPr>
        <w:t xml:space="preserve"> </w:t>
      </w:r>
    </w:p>
    <w:p w14:paraId="19665474" w14:textId="05C2B472" w:rsidR="00984FC6" w:rsidRDefault="00984FC6" w:rsidP="00984FC6"/>
    <w:tbl>
      <w:tblPr>
        <w:tblStyle w:val="TableGrid"/>
        <w:tblW w:w="0" w:type="auto"/>
        <w:tblLook w:val="04A0" w:firstRow="1" w:lastRow="0" w:firstColumn="1" w:lastColumn="0" w:noHBand="0" w:noVBand="1"/>
      </w:tblPr>
      <w:tblGrid>
        <w:gridCol w:w="1129"/>
        <w:gridCol w:w="7887"/>
      </w:tblGrid>
      <w:tr w:rsidR="00984FC6" w14:paraId="38470100" w14:textId="77777777" w:rsidTr="00984FC6">
        <w:tc>
          <w:tcPr>
            <w:tcW w:w="1129" w:type="dxa"/>
          </w:tcPr>
          <w:p w14:paraId="318F2A35" w14:textId="3D92BA76" w:rsidR="00984FC6" w:rsidRDefault="00282CE0" w:rsidP="00077D93">
            <w:pPr>
              <w:jc w:val="center"/>
            </w:pPr>
            <w:r>
              <w:t>A</w:t>
            </w:r>
          </w:p>
          <w:p w14:paraId="4282DC81" w14:textId="2C220E66" w:rsidR="00984FC6" w:rsidRDefault="00984FC6" w:rsidP="00077D93">
            <w:pPr>
              <w:jc w:val="center"/>
            </w:pPr>
          </w:p>
        </w:tc>
        <w:tc>
          <w:tcPr>
            <w:tcW w:w="7887" w:type="dxa"/>
          </w:tcPr>
          <w:p w14:paraId="31522AF7" w14:textId="20FB6CD5" w:rsidR="00984FC6" w:rsidRDefault="00996797" w:rsidP="00984FC6">
            <w:r>
              <w:t>abacavir</w:t>
            </w:r>
            <w:r>
              <w:rPr>
                <w:rStyle w:val="FootnoteReference"/>
              </w:rPr>
              <w:footnoteReference w:id="92"/>
            </w:r>
            <w:r>
              <w:t xml:space="preserve">, </w:t>
            </w:r>
            <w:r w:rsidR="003D5904">
              <w:t>amitriptyline</w:t>
            </w:r>
            <w:r w:rsidR="003D5904">
              <w:rPr>
                <w:rStyle w:val="FootnoteReference"/>
              </w:rPr>
              <w:footnoteReference w:id="93"/>
            </w:r>
            <w:r w:rsidR="003D5904">
              <w:t xml:space="preserve">, </w:t>
            </w:r>
            <w:r w:rsidR="00282CE0">
              <w:t>amlodipine</w:t>
            </w:r>
            <w:r w:rsidR="00A31DEE">
              <w:rPr>
                <w:rStyle w:val="FootnoteReference"/>
              </w:rPr>
              <w:footnoteReference w:id="94"/>
            </w:r>
            <w:r w:rsidR="00282CE0">
              <w:t xml:space="preserve">, </w:t>
            </w:r>
            <w:r w:rsidR="00F3587E">
              <w:t>atazanavir</w:t>
            </w:r>
            <w:r w:rsidR="00F3587E">
              <w:rPr>
                <w:rStyle w:val="FootnoteReference"/>
              </w:rPr>
              <w:footnoteReference w:id="95"/>
            </w:r>
            <w:r w:rsidR="00F3587E">
              <w:t xml:space="preserve">, </w:t>
            </w:r>
            <w:proofErr w:type="spellStart"/>
            <w:r w:rsidR="003052C4">
              <w:t>A</w:t>
            </w:r>
            <w:r w:rsidR="00282CE0">
              <w:t>tripla</w:t>
            </w:r>
            <w:proofErr w:type="spellEnd"/>
            <w:r w:rsidR="00A31DEE">
              <w:rPr>
                <w:rStyle w:val="FootnoteReference"/>
              </w:rPr>
              <w:footnoteReference w:id="96"/>
            </w:r>
            <w:r w:rsidR="00282CE0">
              <w:t xml:space="preserve"> </w:t>
            </w:r>
          </w:p>
        </w:tc>
      </w:tr>
      <w:tr w:rsidR="00282CE0" w14:paraId="17872AC1" w14:textId="77777777" w:rsidTr="00984FC6">
        <w:tc>
          <w:tcPr>
            <w:tcW w:w="1129" w:type="dxa"/>
          </w:tcPr>
          <w:p w14:paraId="5CA7C2C4" w14:textId="377FF2AC" w:rsidR="00282CE0" w:rsidRDefault="00282CE0" w:rsidP="00077D93">
            <w:pPr>
              <w:jc w:val="center"/>
            </w:pPr>
            <w:r>
              <w:t>B</w:t>
            </w:r>
          </w:p>
        </w:tc>
        <w:tc>
          <w:tcPr>
            <w:tcW w:w="7887" w:type="dxa"/>
          </w:tcPr>
          <w:p w14:paraId="2AE7BE95" w14:textId="185205F8" w:rsidR="00282CE0" w:rsidRDefault="00FC0F05" w:rsidP="00984FC6">
            <w:proofErr w:type="spellStart"/>
            <w:r w:rsidRPr="007D68C9">
              <w:t>beclometasone</w:t>
            </w:r>
            <w:proofErr w:type="spellEnd"/>
            <w:r>
              <w:rPr>
                <w:rStyle w:val="FootnoteReference"/>
              </w:rPr>
              <w:footnoteReference w:id="97"/>
            </w:r>
            <w:r w:rsidRPr="007D68C9">
              <w:t xml:space="preserve">, </w:t>
            </w:r>
            <w:proofErr w:type="spellStart"/>
            <w:r w:rsidR="00282CE0">
              <w:t>b</w:t>
            </w:r>
            <w:r w:rsidR="00282CE0" w:rsidRPr="00D33E11">
              <w:t>imatoprost</w:t>
            </w:r>
            <w:proofErr w:type="spellEnd"/>
            <w:r w:rsidR="00A31DEE">
              <w:rPr>
                <w:rStyle w:val="FootnoteReference"/>
              </w:rPr>
              <w:footnoteReference w:id="98"/>
            </w:r>
            <w:r w:rsidR="00282CE0">
              <w:t>,</w:t>
            </w:r>
            <w:r w:rsidR="00282CE0" w:rsidRPr="00D33E11">
              <w:t xml:space="preserve"> </w:t>
            </w:r>
            <w:r w:rsidR="00282CE0">
              <w:t>bisoprolol</w:t>
            </w:r>
            <w:r w:rsidR="00A31DEE">
              <w:rPr>
                <w:rStyle w:val="FootnoteReference"/>
              </w:rPr>
              <w:footnoteReference w:id="99"/>
            </w:r>
            <w:r w:rsidR="00A31DEE">
              <w:t>,</w:t>
            </w:r>
            <w:r w:rsidR="00282CE0">
              <w:t xml:space="preserve"> </w:t>
            </w:r>
            <w:proofErr w:type="spellStart"/>
            <w:r w:rsidR="00282CE0" w:rsidRPr="007D68C9">
              <w:t>budesonide+formoterol</w:t>
            </w:r>
            <w:proofErr w:type="spellEnd"/>
            <w:r w:rsidR="00282CE0" w:rsidRPr="007D68C9">
              <w:t xml:space="preserve"> (combination)</w:t>
            </w:r>
            <w:r w:rsidR="00A31DEE">
              <w:rPr>
                <w:rStyle w:val="FootnoteReference"/>
              </w:rPr>
              <w:footnoteReference w:id="100"/>
            </w:r>
          </w:p>
        </w:tc>
      </w:tr>
      <w:tr w:rsidR="00984FC6" w14:paraId="1BF116BA" w14:textId="77777777" w:rsidTr="00984FC6">
        <w:tc>
          <w:tcPr>
            <w:tcW w:w="1129" w:type="dxa"/>
          </w:tcPr>
          <w:p w14:paraId="16FE2A7B" w14:textId="5C531436" w:rsidR="00984FC6" w:rsidRDefault="00984FC6" w:rsidP="00077D93">
            <w:pPr>
              <w:jc w:val="center"/>
            </w:pPr>
            <w:r>
              <w:t>C</w:t>
            </w:r>
          </w:p>
        </w:tc>
        <w:tc>
          <w:tcPr>
            <w:tcW w:w="7887" w:type="dxa"/>
          </w:tcPr>
          <w:p w14:paraId="2FB05D1E" w14:textId="7D61A824" w:rsidR="00984FC6" w:rsidRDefault="00FC0F05" w:rsidP="00282CE0">
            <w:r>
              <w:t>candesartan</w:t>
            </w:r>
            <w:r>
              <w:rPr>
                <w:rStyle w:val="FootnoteReference"/>
              </w:rPr>
              <w:footnoteReference w:id="101"/>
            </w:r>
            <w:r>
              <w:t xml:space="preserve">, </w:t>
            </w:r>
            <w:r w:rsidR="00C2500E">
              <w:t>captopril</w:t>
            </w:r>
            <w:r w:rsidR="00C2500E">
              <w:rPr>
                <w:rStyle w:val="FootnoteReference"/>
              </w:rPr>
              <w:footnoteReference w:id="102"/>
            </w:r>
            <w:r w:rsidR="00C2500E">
              <w:t xml:space="preserve">, </w:t>
            </w:r>
            <w:proofErr w:type="spellStart"/>
            <w:r w:rsidR="00C2500E">
              <w:t>carbamazine</w:t>
            </w:r>
            <w:proofErr w:type="spellEnd"/>
            <w:r w:rsidR="00C2500E">
              <w:rPr>
                <w:rStyle w:val="FootnoteReference"/>
              </w:rPr>
              <w:footnoteReference w:id="103"/>
            </w:r>
            <w:r w:rsidR="00C2500E">
              <w:t xml:space="preserve">, </w:t>
            </w:r>
            <w:proofErr w:type="spellStart"/>
            <w:r w:rsidR="00077D93">
              <w:t>c</w:t>
            </w:r>
            <w:r w:rsidR="00E43D0C" w:rsidRPr="00D33E11">
              <w:t>arteolol</w:t>
            </w:r>
            <w:proofErr w:type="spellEnd"/>
            <w:r w:rsidR="00A31DEE">
              <w:rPr>
                <w:rStyle w:val="FootnoteReference"/>
              </w:rPr>
              <w:footnoteReference w:id="104"/>
            </w:r>
            <w:r w:rsidR="00AC6FA9">
              <w:t>,</w:t>
            </w:r>
            <w:r w:rsidR="00E43D0C" w:rsidRPr="00D33E11">
              <w:t xml:space="preserve"> </w:t>
            </w:r>
            <w:r w:rsidRPr="00CC727F">
              <w:t>chlortalidone</w:t>
            </w:r>
            <w:r>
              <w:rPr>
                <w:rStyle w:val="FootnoteReference"/>
              </w:rPr>
              <w:footnoteReference w:id="105"/>
            </w:r>
            <w:r>
              <w:t xml:space="preserve">, </w:t>
            </w:r>
            <w:r w:rsidR="009F2477">
              <w:t>citalopram</w:t>
            </w:r>
            <w:r w:rsidR="009F2477">
              <w:rPr>
                <w:rStyle w:val="FootnoteReference"/>
              </w:rPr>
              <w:footnoteReference w:id="106"/>
            </w:r>
            <w:r w:rsidR="009F2477">
              <w:t>,</w:t>
            </w:r>
            <w:r>
              <w:t xml:space="preserve"> </w:t>
            </w:r>
            <w:r w:rsidR="00654B85">
              <w:t>clomipramine</w:t>
            </w:r>
            <w:r w:rsidR="00654B85">
              <w:rPr>
                <w:rStyle w:val="FootnoteReference"/>
              </w:rPr>
              <w:footnoteReference w:id="107"/>
            </w:r>
            <w:r w:rsidR="00654B85">
              <w:t xml:space="preserve">, </w:t>
            </w:r>
            <w:r w:rsidR="00204778">
              <w:t>clozapine</w:t>
            </w:r>
            <w:r w:rsidR="00A31DEE">
              <w:rPr>
                <w:rStyle w:val="FootnoteReference"/>
              </w:rPr>
              <w:footnoteReference w:id="108"/>
            </w:r>
            <w:r w:rsidR="00EA3BDD">
              <w:t>, codeine</w:t>
            </w:r>
            <w:r w:rsidR="00EA3BDD">
              <w:rPr>
                <w:rStyle w:val="FootnoteReference"/>
              </w:rPr>
              <w:footnoteReference w:id="109"/>
            </w:r>
            <w:r>
              <w:t xml:space="preserve">, </w:t>
            </w:r>
            <w:r w:rsidRPr="001915F9">
              <w:t>cyclophosphamide</w:t>
            </w:r>
            <w:r>
              <w:rPr>
                <w:rStyle w:val="FootnoteReference"/>
              </w:rPr>
              <w:footnoteReference w:id="110"/>
            </w:r>
          </w:p>
        </w:tc>
      </w:tr>
      <w:tr w:rsidR="00984FC6" w14:paraId="0A337E7D" w14:textId="77777777" w:rsidTr="00984FC6">
        <w:tc>
          <w:tcPr>
            <w:tcW w:w="1129" w:type="dxa"/>
          </w:tcPr>
          <w:p w14:paraId="0B019459" w14:textId="7A3B371A" w:rsidR="00984FC6" w:rsidRDefault="00984FC6" w:rsidP="00077D93">
            <w:pPr>
              <w:jc w:val="center"/>
            </w:pPr>
            <w:r>
              <w:t>D</w:t>
            </w:r>
          </w:p>
        </w:tc>
        <w:tc>
          <w:tcPr>
            <w:tcW w:w="7887" w:type="dxa"/>
          </w:tcPr>
          <w:p w14:paraId="56A4C557" w14:textId="4AF30DD2" w:rsidR="00984FC6" w:rsidRDefault="0009557F" w:rsidP="00282CE0">
            <w:r>
              <w:t>darunavir</w:t>
            </w:r>
            <w:r w:rsidR="00A31DEE">
              <w:rPr>
                <w:rStyle w:val="FootnoteReference"/>
              </w:rPr>
              <w:footnoteReference w:id="111"/>
            </w:r>
            <w:r w:rsidR="00971510">
              <w:t>,</w:t>
            </w:r>
            <w:r>
              <w:t xml:space="preserve"> </w:t>
            </w:r>
            <w:proofErr w:type="spellStart"/>
            <w:r w:rsidR="00093046">
              <w:t>d</w:t>
            </w:r>
            <w:r w:rsidR="000F6439">
              <w:t>escovy</w:t>
            </w:r>
            <w:proofErr w:type="spellEnd"/>
            <w:r w:rsidR="00A31DEE">
              <w:rPr>
                <w:rStyle w:val="FootnoteReference"/>
              </w:rPr>
              <w:footnoteReference w:id="112"/>
            </w:r>
            <w:r w:rsidR="00FC0F05">
              <w:t xml:space="preserve">, </w:t>
            </w:r>
            <w:r w:rsidR="00FC0F05" w:rsidRPr="001915F9">
              <w:t>docetaxel</w:t>
            </w:r>
            <w:r w:rsidR="00FC0F05">
              <w:rPr>
                <w:rStyle w:val="FootnoteReference"/>
              </w:rPr>
              <w:footnoteReference w:id="113"/>
            </w:r>
          </w:p>
        </w:tc>
      </w:tr>
      <w:tr w:rsidR="00984FC6" w14:paraId="480F8D12" w14:textId="77777777" w:rsidTr="00984FC6">
        <w:tc>
          <w:tcPr>
            <w:tcW w:w="1129" w:type="dxa"/>
          </w:tcPr>
          <w:p w14:paraId="748839C1" w14:textId="4CBDD855" w:rsidR="00984FC6" w:rsidRDefault="00984FC6" w:rsidP="00077D93">
            <w:pPr>
              <w:jc w:val="center"/>
            </w:pPr>
            <w:r>
              <w:t>E</w:t>
            </w:r>
          </w:p>
        </w:tc>
        <w:tc>
          <w:tcPr>
            <w:tcW w:w="7887" w:type="dxa"/>
          </w:tcPr>
          <w:p w14:paraId="291C91BB" w14:textId="6B54C29B" w:rsidR="00984FC6" w:rsidRDefault="00FC0F05" w:rsidP="00CF2AC9">
            <w:r>
              <w:t>efavirenz</w:t>
            </w:r>
            <w:r>
              <w:rPr>
                <w:rStyle w:val="FootnoteReference"/>
              </w:rPr>
              <w:footnoteReference w:id="114"/>
            </w:r>
            <w:r>
              <w:t>, emtricitabine</w:t>
            </w:r>
            <w:r>
              <w:rPr>
                <w:rStyle w:val="FootnoteReference"/>
              </w:rPr>
              <w:footnoteReference w:id="115"/>
            </w:r>
            <w:r>
              <w:t xml:space="preserve">, </w:t>
            </w:r>
            <w:r w:rsidR="00077D93">
              <w:t>enalapril</w:t>
            </w:r>
            <w:r w:rsidR="00A31DEE">
              <w:rPr>
                <w:rStyle w:val="FootnoteReference"/>
              </w:rPr>
              <w:footnoteReference w:id="116"/>
            </w:r>
            <w:r w:rsidR="00094B53">
              <w:t xml:space="preserve">, </w:t>
            </w:r>
            <w:proofErr w:type="spellStart"/>
            <w:r w:rsidR="00094B53" w:rsidRPr="001915F9">
              <w:t>epirubicin</w:t>
            </w:r>
            <w:proofErr w:type="spellEnd"/>
            <w:r w:rsidR="00094B53" w:rsidRPr="001915F9">
              <w:t xml:space="preserve"> hydrochloride</w:t>
            </w:r>
            <w:r w:rsidR="00094B53">
              <w:rPr>
                <w:rStyle w:val="FootnoteReference"/>
              </w:rPr>
              <w:footnoteReference w:id="117"/>
            </w:r>
            <w:r w:rsidR="00094B53">
              <w:t xml:space="preserve"> </w:t>
            </w:r>
            <w:r w:rsidR="00DA4560">
              <w:t xml:space="preserve"> </w:t>
            </w:r>
          </w:p>
        </w:tc>
      </w:tr>
      <w:tr w:rsidR="002A4A47" w14:paraId="4B0E5E90" w14:textId="77777777" w:rsidTr="00984FC6">
        <w:tc>
          <w:tcPr>
            <w:tcW w:w="1129" w:type="dxa"/>
          </w:tcPr>
          <w:p w14:paraId="470FEDCC" w14:textId="014E9907" w:rsidR="002A4A47" w:rsidRDefault="002A4A47" w:rsidP="00077D93">
            <w:pPr>
              <w:jc w:val="center"/>
            </w:pPr>
            <w:r>
              <w:t>F</w:t>
            </w:r>
          </w:p>
        </w:tc>
        <w:tc>
          <w:tcPr>
            <w:tcW w:w="7887" w:type="dxa"/>
          </w:tcPr>
          <w:p w14:paraId="49227C7B" w14:textId="78C841AE" w:rsidR="002A4A47" w:rsidRPr="001915F9" w:rsidRDefault="002A4A47" w:rsidP="00CF2AC9">
            <w:r>
              <w:t>fluoxetine</w:t>
            </w:r>
            <w:r>
              <w:rPr>
                <w:rStyle w:val="FootnoteReference"/>
              </w:rPr>
              <w:footnoteReference w:id="118"/>
            </w:r>
          </w:p>
        </w:tc>
      </w:tr>
      <w:tr w:rsidR="00984FC6" w14:paraId="5FBCD341" w14:textId="77777777" w:rsidTr="00984FC6">
        <w:tc>
          <w:tcPr>
            <w:tcW w:w="1129" w:type="dxa"/>
          </w:tcPr>
          <w:p w14:paraId="54E68757" w14:textId="301F8856" w:rsidR="00984FC6" w:rsidRDefault="00984FC6" w:rsidP="00077D93">
            <w:pPr>
              <w:jc w:val="center"/>
            </w:pPr>
            <w:r>
              <w:t>H</w:t>
            </w:r>
          </w:p>
        </w:tc>
        <w:tc>
          <w:tcPr>
            <w:tcW w:w="7887" w:type="dxa"/>
          </w:tcPr>
          <w:p w14:paraId="2AE2F424" w14:textId="222EF6A9" w:rsidR="00984FC6" w:rsidRDefault="00E114DD" w:rsidP="00984FC6">
            <w:r>
              <w:t>hydrochlorothiazide</w:t>
            </w:r>
            <w:r w:rsidR="00A31DEE">
              <w:rPr>
                <w:rStyle w:val="FootnoteReference"/>
              </w:rPr>
              <w:footnoteReference w:id="119"/>
            </w:r>
          </w:p>
        </w:tc>
      </w:tr>
      <w:tr w:rsidR="00984FC6" w14:paraId="2088C7D0" w14:textId="77777777" w:rsidTr="00984FC6">
        <w:tc>
          <w:tcPr>
            <w:tcW w:w="1129" w:type="dxa"/>
          </w:tcPr>
          <w:p w14:paraId="6A015E12" w14:textId="44BE1E43" w:rsidR="00984FC6" w:rsidRDefault="00984FC6" w:rsidP="00355B1E">
            <w:pPr>
              <w:jc w:val="center"/>
            </w:pPr>
            <w:r>
              <w:t>I</w:t>
            </w:r>
          </w:p>
        </w:tc>
        <w:tc>
          <w:tcPr>
            <w:tcW w:w="7887" w:type="dxa"/>
          </w:tcPr>
          <w:p w14:paraId="5182C33C" w14:textId="02D1B532" w:rsidR="00984FC6" w:rsidRDefault="00D63893" w:rsidP="00AD1D22">
            <w:r>
              <w:t>i</w:t>
            </w:r>
            <w:r w:rsidR="00CB5B2B">
              <w:t>brutinib</w:t>
            </w:r>
            <w:r w:rsidR="00CB5B2B">
              <w:rPr>
                <w:rStyle w:val="FootnoteReference"/>
              </w:rPr>
              <w:footnoteReference w:id="120"/>
            </w:r>
            <w:r w:rsidR="00CB5B2B">
              <w:t xml:space="preserve">,  </w:t>
            </w:r>
            <w:r w:rsidR="006B0B47" w:rsidRPr="006B0B47">
              <w:t>indapamide</w:t>
            </w:r>
            <w:r w:rsidR="00A31DEE" w:rsidRPr="004E62AD">
              <w:rPr>
                <w:rStyle w:val="FootnoteReference"/>
              </w:rPr>
              <w:footnoteReference w:id="121"/>
            </w:r>
            <w:r w:rsidR="00CF2AC9" w:rsidRPr="004E62AD">
              <w:t>,</w:t>
            </w:r>
            <w:r w:rsidR="006B0B47" w:rsidRPr="004E62AD">
              <w:t xml:space="preserve"> </w:t>
            </w:r>
            <w:r w:rsidR="0036400E" w:rsidRPr="004E62AD">
              <w:t>isoniazid</w:t>
            </w:r>
            <w:r w:rsidR="00A31DEE" w:rsidRPr="004E62AD">
              <w:rPr>
                <w:rStyle w:val="FootnoteReference"/>
              </w:rPr>
              <w:footnoteReference w:id="122"/>
            </w:r>
            <w:r w:rsidR="00E646A0">
              <w:t xml:space="preserve"> </w:t>
            </w:r>
          </w:p>
        </w:tc>
      </w:tr>
      <w:tr w:rsidR="00984FC6" w14:paraId="4714BD0B" w14:textId="77777777" w:rsidTr="00984FC6">
        <w:tc>
          <w:tcPr>
            <w:tcW w:w="1129" w:type="dxa"/>
          </w:tcPr>
          <w:p w14:paraId="4354D239" w14:textId="1B0ADA90" w:rsidR="00984FC6" w:rsidRDefault="00984FC6" w:rsidP="00355B1E">
            <w:pPr>
              <w:jc w:val="center"/>
            </w:pPr>
            <w:r>
              <w:lastRenderedPageBreak/>
              <w:t>L</w:t>
            </w:r>
          </w:p>
        </w:tc>
        <w:tc>
          <w:tcPr>
            <w:tcW w:w="7887" w:type="dxa"/>
          </w:tcPr>
          <w:p w14:paraId="28119F30" w14:textId="14B95FC7" w:rsidR="00D33E11" w:rsidRDefault="00347486" w:rsidP="00AD1D22">
            <w:r>
              <w:t>lamivudine</w:t>
            </w:r>
            <w:r>
              <w:rPr>
                <w:rStyle w:val="FootnoteReference"/>
              </w:rPr>
              <w:footnoteReference w:id="123"/>
            </w:r>
            <w:r>
              <w:t>, lamotrigine</w:t>
            </w:r>
            <w:r>
              <w:rPr>
                <w:rStyle w:val="FootnoteReference"/>
              </w:rPr>
              <w:footnoteReference w:id="124"/>
            </w:r>
            <w:r>
              <w:t>, lisinopril</w:t>
            </w:r>
            <w:r>
              <w:rPr>
                <w:rStyle w:val="FootnoteReference"/>
              </w:rPr>
              <w:footnoteReference w:id="125"/>
            </w:r>
            <w:r>
              <w:t xml:space="preserve">, </w:t>
            </w:r>
            <w:r w:rsidR="00A31DEE">
              <w:t>l</w:t>
            </w:r>
            <w:r w:rsidR="00077D93">
              <w:t>osartan</w:t>
            </w:r>
            <w:r w:rsidR="00A31DEE">
              <w:rPr>
                <w:rStyle w:val="FootnoteReference"/>
              </w:rPr>
              <w:footnoteReference w:id="126"/>
            </w:r>
            <w:r w:rsidR="00077D93">
              <w:t xml:space="preserve"> </w:t>
            </w:r>
          </w:p>
        </w:tc>
      </w:tr>
      <w:tr w:rsidR="00B30F99" w14:paraId="345A05C9" w14:textId="77777777" w:rsidTr="00984FC6">
        <w:tc>
          <w:tcPr>
            <w:tcW w:w="1129" w:type="dxa"/>
          </w:tcPr>
          <w:p w14:paraId="4845C55F" w14:textId="7C9CAF08" w:rsidR="00B30F99" w:rsidRDefault="00B30F99" w:rsidP="00355B1E">
            <w:pPr>
              <w:jc w:val="center"/>
            </w:pPr>
            <w:r>
              <w:t>M</w:t>
            </w:r>
          </w:p>
        </w:tc>
        <w:tc>
          <w:tcPr>
            <w:tcW w:w="7887" w:type="dxa"/>
          </w:tcPr>
          <w:p w14:paraId="37B1A029" w14:textId="12678690" w:rsidR="00B30F99" w:rsidRDefault="003D5904" w:rsidP="00AD1D22">
            <w:r>
              <w:t>m</w:t>
            </w:r>
            <w:r w:rsidR="00B30F99">
              <w:t>orphine</w:t>
            </w:r>
            <w:r w:rsidR="00B30F99">
              <w:rPr>
                <w:rStyle w:val="FootnoteReference"/>
              </w:rPr>
              <w:footnoteReference w:id="127"/>
            </w:r>
          </w:p>
        </w:tc>
      </w:tr>
      <w:tr w:rsidR="00184CFB" w14:paraId="1810F9E8" w14:textId="77777777" w:rsidTr="00984FC6">
        <w:tc>
          <w:tcPr>
            <w:tcW w:w="1129" w:type="dxa"/>
          </w:tcPr>
          <w:p w14:paraId="529C4FE1" w14:textId="5E4FFA8B" w:rsidR="00184CFB" w:rsidRDefault="00184CFB" w:rsidP="00355B1E">
            <w:pPr>
              <w:jc w:val="center"/>
            </w:pPr>
            <w:r>
              <w:t>N</w:t>
            </w:r>
          </w:p>
        </w:tc>
        <w:tc>
          <w:tcPr>
            <w:tcW w:w="7887" w:type="dxa"/>
          </w:tcPr>
          <w:p w14:paraId="51B140D5" w14:textId="6EDC0927" w:rsidR="00971510" w:rsidRDefault="00F91F58" w:rsidP="00971510">
            <w:r>
              <w:t>n</w:t>
            </w:r>
            <w:r w:rsidR="00184CFB">
              <w:t>ebivolol</w:t>
            </w:r>
            <w:r w:rsidR="00A31DEE">
              <w:rPr>
                <w:rStyle w:val="FootnoteReference"/>
              </w:rPr>
              <w:footnoteReference w:id="128"/>
            </w:r>
            <w:r w:rsidR="007D4554">
              <w:t>, nifedipine</w:t>
            </w:r>
            <w:r w:rsidR="007D4554">
              <w:rPr>
                <w:rStyle w:val="FootnoteReference"/>
              </w:rPr>
              <w:footnoteReference w:id="129"/>
            </w:r>
            <w:r w:rsidR="003D3054">
              <w:t xml:space="preserve"> </w:t>
            </w:r>
          </w:p>
        </w:tc>
      </w:tr>
      <w:tr w:rsidR="00204778" w14:paraId="3F313513" w14:textId="77777777" w:rsidTr="00984FC6">
        <w:tc>
          <w:tcPr>
            <w:tcW w:w="1129" w:type="dxa"/>
          </w:tcPr>
          <w:p w14:paraId="1E6B6D55" w14:textId="4028A276" w:rsidR="00204778" w:rsidRDefault="006E30CC" w:rsidP="00355B1E">
            <w:pPr>
              <w:jc w:val="center"/>
            </w:pPr>
            <w:r>
              <w:t>O</w:t>
            </w:r>
          </w:p>
        </w:tc>
        <w:tc>
          <w:tcPr>
            <w:tcW w:w="7887" w:type="dxa"/>
          </w:tcPr>
          <w:p w14:paraId="1A4E0C0E" w14:textId="49CA720F" w:rsidR="00204778" w:rsidRDefault="00BE3802" w:rsidP="00AA2A0A">
            <w:r w:rsidRPr="00BE3802">
              <w:t>olanzapine</w:t>
            </w:r>
            <w:r w:rsidR="00A31DEE">
              <w:rPr>
                <w:rStyle w:val="FootnoteReference"/>
              </w:rPr>
              <w:footnoteReference w:id="130"/>
            </w:r>
            <w:r>
              <w:t xml:space="preserve"> </w:t>
            </w:r>
          </w:p>
        </w:tc>
      </w:tr>
      <w:tr w:rsidR="0045765F" w14:paraId="74B0B378" w14:textId="77777777" w:rsidTr="00984FC6">
        <w:tc>
          <w:tcPr>
            <w:tcW w:w="1129" w:type="dxa"/>
          </w:tcPr>
          <w:p w14:paraId="0E3BBDC1" w14:textId="5908646F" w:rsidR="0045765F" w:rsidRDefault="0045765F" w:rsidP="00355B1E">
            <w:pPr>
              <w:jc w:val="center"/>
            </w:pPr>
            <w:r>
              <w:t>P</w:t>
            </w:r>
          </w:p>
        </w:tc>
        <w:tc>
          <w:tcPr>
            <w:tcW w:w="7887" w:type="dxa"/>
          </w:tcPr>
          <w:p w14:paraId="24EB5F38" w14:textId="09391483" w:rsidR="0045765F" w:rsidRDefault="00347486" w:rsidP="00AA2A0A">
            <w:r w:rsidRPr="00BE3802">
              <w:t>paliperidone</w:t>
            </w:r>
            <w:r>
              <w:rPr>
                <w:rStyle w:val="FootnoteReference"/>
              </w:rPr>
              <w:footnoteReference w:id="131"/>
            </w:r>
            <w:r>
              <w:t xml:space="preserve">, </w:t>
            </w:r>
            <w:r w:rsidR="003D5904">
              <w:t>p</w:t>
            </w:r>
            <w:r w:rsidR="00EA3BDD">
              <w:t>aracetamol</w:t>
            </w:r>
            <w:r w:rsidR="00EA3BDD">
              <w:rPr>
                <w:rStyle w:val="FootnoteReference"/>
              </w:rPr>
              <w:footnoteReference w:id="132"/>
            </w:r>
            <w:r w:rsidR="00EA3BDD">
              <w:t xml:space="preserve">, </w:t>
            </w:r>
            <w:r w:rsidR="00D2148B">
              <w:t>paracetamol/codeine</w:t>
            </w:r>
            <w:r>
              <w:t xml:space="preserve">                            </w:t>
            </w:r>
            <w:r w:rsidR="00D2148B">
              <w:t xml:space="preserve"> (in combination)</w:t>
            </w:r>
            <w:r w:rsidR="00B30F99">
              <w:rPr>
                <w:rStyle w:val="FootnoteReference"/>
              </w:rPr>
              <w:footnoteReference w:id="133"/>
            </w:r>
            <w:r w:rsidR="00B30F99">
              <w:t>, paracetamol/tramadol (in combination)</w:t>
            </w:r>
            <w:r w:rsidR="00B30F99">
              <w:rPr>
                <w:rStyle w:val="FootnoteReference"/>
              </w:rPr>
              <w:footnoteReference w:id="134"/>
            </w:r>
            <w:r>
              <w:t>,</w:t>
            </w:r>
            <w:r w:rsidR="00B30F99">
              <w:t xml:space="preserve"> </w:t>
            </w:r>
            <w:r w:rsidR="002A4A47">
              <w:t>paroxetine</w:t>
            </w:r>
            <w:r w:rsidR="002A4A47">
              <w:rPr>
                <w:rStyle w:val="FootnoteReference"/>
              </w:rPr>
              <w:footnoteReference w:id="135"/>
            </w:r>
            <w:r w:rsidR="002A4A47">
              <w:t xml:space="preserve">, </w:t>
            </w:r>
            <w:r w:rsidR="00C74AE3">
              <w:t>pyrazinamide</w:t>
            </w:r>
            <w:r w:rsidR="0006450A">
              <w:rPr>
                <w:rStyle w:val="FootnoteReference"/>
              </w:rPr>
              <w:footnoteReference w:id="136"/>
            </w:r>
            <w:r w:rsidR="00BE3802">
              <w:t xml:space="preserve"> </w:t>
            </w:r>
          </w:p>
        </w:tc>
      </w:tr>
      <w:tr w:rsidR="00BE3802" w14:paraId="204927C5" w14:textId="77777777" w:rsidTr="00984FC6">
        <w:tc>
          <w:tcPr>
            <w:tcW w:w="1129" w:type="dxa"/>
          </w:tcPr>
          <w:p w14:paraId="7A72A6A2" w14:textId="02FB9E8C" w:rsidR="00BE3802" w:rsidRDefault="00BE3802" w:rsidP="00355B1E">
            <w:pPr>
              <w:jc w:val="center"/>
            </w:pPr>
            <w:r>
              <w:t>Q</w:t>
            </w:r>
          </w:p>
        </w:tc>
        <w:tc>
          <w:tcPr>
            <w:tcW w:w="7887" w:type="dxa"/>
          </w:tcPr>
          <w:p w14:paraId="1B6F84DF" w14:textId="0212A4D3" w:rsidR="00BE3802" w:rsidRDefault="00BE3802" w:rsidP="00AA2A0A">
            <w:r w:rsidRPr="00BE3802">
              <w:t>quetiapine</w:t>
            </w:r>
            <w:r w:rsidR="0006450A">
              <w:rPr>
                <w:rStyle w:val="FootnoteReference"/>
              </w:rPr>
              <w:footnoteReference w:id="137"/>
            </w:r>
            <w:r w:rsidRPr="00BE3802">
              <w:t xml:space="preserve"> </w:t>
            </w:r>
          </w:p>
        </w:tc>
      </w:tr>
      <w:tr w:rsidR="0036400E" w14:paraId="402D69B0" w14:textId="77777777" w:rsidTr="00984FC6">
        <w:tc>
          <w:tcPr>
            <w:tcW w:w="1129" w:type="dxa"/>
          </w:tcPr>
          <w:p w14:paraId="42E81AB8" w14:textId="293C69F1" w:rsidR="0036400E" w:rsidRDefault="0036400E" w:rsidP="00355B1E">
            <w:pPr>
              <w:jc w:val="center"/>
            </w:pPr>
            <w:r>
              <w:t>R</w:t>
            </w:r>
          </w:p>
        </w:tc>
        <w:tc>
          <w:tcPr>
            <w:tcW w:w="7887" w:type="dxa"/>
          </w:tcPr>
          <w:p w14:paraId="5D55D085" w14:textId="129DA467" w:rsidR="0036400E" w:rsidRDefault="00093046" w:rsidP="00AA2A0A">
            <w:r>
              <w:t>r</w:t>
            </w:r>
            <w:r w:rsidR="0036400E" w:rsidRPr="0036400E">
              <w:t>ifampicin</w:t>
            </w:r>
            <w:r w:rsidR="0006450A">
              <w:rPr>
                <w:rStyle w:val="FootnoteReference"/>
              </w:rPr>
              <w:footnoteReference w:id="138"/>
            </w:r>
            <w:r w:rsidR="00BE3802">
              <w:t>,</w:t>
            </w:r>
            <w:r w:rsidR="00BE3802" w:rsidRPr="00BE3802">
              <w:t xml:space="preserve"> risperidone</w:t>
            </w:r>
            <w:r w:rsidR="0006450A">
              <w:rPr>
                <w:rStyle w:val="FootnoteReference"/>
              </w:rPr>
              <w:footnoteReference w:id="139"/>
            </w:r>
            <w:r w:rsidR="00F3587E">
              <w:t>, ritonavir</w:t>
            </w:r>
            <w:r w:rsidR="00F3587E">
              <w:rPr>
                <w:rStyle w:val="FootnoteReference"/>
              </w:rPr>
              <w:footnoteReference w:id="140"/>
            </w:r>
          </w:p>
        </w:tc>
      </w:tr>
      <w:tr w:rsidR="007D68C9" w14:paraId="7E6C85E8" w14:textId="77777777" w:rsidTr="00984FC6">
        <w:tc>
          <w:tcPr>
            <w:tcW w:w="1129" w:type="dxa"/>
          </w:tcPr>
          <w:p w14:paraId="58EE7D6F" w14:textId="245A2213" w:rsidR="007D68C9" w:rsidRDefault="007D68C9" w:rsidP="00355B1E">
            <w:pPr>
              <w:jc w:val="center"/>
            </w:pPr>
            <w:r>
              <w:t>S</w:t>
            </w:r>
          </w:p>
        </w:tc>
        <w:tc>
          <w:tcPr>
            <w:tcW w:w="7887" w:type="dxa"/>
          </w:tcPr>
          <w:p w14:paraId="504EE9CF" w14:textId="21DDA736" w:rsidR="007D68C9" w:rsidRDefault="007D68C9" w:rsidP="00AA2A0A">
            <w:r w:rsidRPr="007D68C9">
              <w:t>salbutamol</w:t>
            </w:r>
            <w:r w:rsidR="0006450A">
              <w:rPr>
                <w:rStyle w:val="FootnoteReference"/>
              </w:rPr>
              <w:footnoteReference w:id="141"/>
            </w:r>
          </w:p>
        </w:tc>
      </w:tr>
      <w:tr w:rsidR="00D33E11" w14:paraId="253FFFDE" w14:textId="77777777" w:rsidTr="00984FC6">
        <w:tc>
          <w:tcPr>
            <w:tcW w:w="1129" w:type="dxa"/>
          </w:tcPr>
          <w:p w14:paraId="1297AB1E" w14:textId="2B29E176" w:rsidR="00D33E11" w:rsidRDefault="00D33E11" w:rsidP="00355B1E">
            <w:pPr>
              <w:jc w:val="center"/>
            </w:pPr>
            <w:r>
              <w:t>T</w:t>
            </w:r>
          </w:p>
        </w:tc>
        <w:tc>
          <w:tcPr>
            <w:tcW w:w="7887" w:type="dxa"/>
          </w:tcPr>
          <w:p w14:paraId="5F8C5259" w14:textId="5DF09C1A" w:rsidR="00D33E11" w:rsidRDefault="00DA4560" w:rsidP="00BE3802">
            <w:r>
              <w:t>tenofovir alafenamide</w:t>
            </w:r>
            <w:r w:rsidR="0006450A">
              <w:rPr>
                <w:rStyle w:val="FootnoteReference"/>
              </w:rPr>
              <w:footnoteReference w:id="142"/>
            </w:r>
            <w:r w:rsidR="00062269">
              <w:t>, tenofovir disoproxil</w:t>
            </w:r>
            <w:r w:rsidR="004C1CAD">
              <w:rPr>
                <w:rStyle w:val="FootnoteReference"/>
              </w:rPr>
              <w:footnoteReference w:id="143"/>
            </w:r>
            <w:r w:rsidR="00062269">
              <w:t xml:space="preserve">, </w:t>
            </w:r>
            <w:r w:rsidR="00347486" w:rsidRPr="00D33E11">
              <w:t>timolol</w:t>
            </w:r>
            <w:r w:rsidR="00347486">
              <w:rPr>
                <w:rStyle w:val="FootnoteReference"/>
              </w:rPr>
              <w:footnoteReference w:id="144"/>
            </w:r>
            <w:r w:rsidR="00347486">
              <w:t xml:space="preserve">, </w:t>
            </w:r>
            <w:r w:rsidR="00654B85">
              <w:t>tramadol</w:t>
            </w:r>
            <w:r w:rsidR="00654B85">
              <w:rPr>
                <w:rStyle w:val="FootnoteReference"/>
              </w:rPr>
              <w:footnoteReference w:id="145"/>
            </w:r>
            <w:r w:rsidR="00EB2BC4">
              <w:t>, Truvada</w:t>
            </w:r>
            <w:r w:rsidR="00EB2BC4">
              <w:rPr>
                <w:rStyle w:val="FootnoteReference"/>
              </w:rPr>
              <w:footnoteReference w:id="146"/>
            </w:r>
            <w:r w:rsidR="00062269">
              <w:t xml:space="preserve">  </w:t>
            </w:r>
          </w:p>
        </w:tc>
      </w:tr>
      <w:tr w:rsidR="00D33E11" w14:paraId="0992BCA2" w14:textId="77777777" w:rsidTr="00984FC6">
        <w:tc>
          <w:tcPr>
            <w:tcW w:w="1129" w:type="dxa"/>
          </w:tcPr>
          <w:p w14:paraId="48CB4DDF" w14:textId="0870DB40" w:rsidR="00D33E11" w:rsidRDefault="00184CFB" w:rsidP="00355B1E">
            <w:pPr>
              <w:jc w:val="center"/>
            </w:pPr>
            <w:r>
              <w:t>V</w:t>
            </w:r>
          </w:p>
        </w:tc>
        <w:tc>
          <w:tcPr>
            <w:tcW w:w="7887" w:type="dxa"/>
          </w:tcPr>
          <w:p w14:paraId="3A7730AA" w14:textId="16D7CC78" w:rsidR="00591584" w:rsidRDefault="00184CFB" w:rsidP="00971510">
            <w:r>
              <w:t>valsartan</w:t>
            </w:r>
            <w:r w:rsidR="004C1CAD">
              <w:rPr>
                <w:rStyle w:val="FootnoteReference"/>
              </w:rPr>
              <w:footnoteReference w:id="147"/>
            </w:r>
            <w:r w:rsidR="004C45B1">
              <w:t xml:space="preserve">  </w:t>
            </w:r>
          </w:p>
        </w:tc>
      </w:tr>
    </w:tbl>
    <w:p w14:paraId="32390CA4" w14:textId="77777777" w:rsidR="008E1CD2" w:rsidRDefault="008E1CD2" w:rsidP="008E1CD2">
      <w:pPr>
        <w:jc w:val="right"/>
      </w:pPr>
    </w:p>
    <w:p w14:paraId="3A1763FE" w14:textId="303913BA" w:rsidR="00B454E1" w:rsidRDefault="008E1CD2" w:rsidP="00750192">
      <w:pPr>
        <w:jc w:val="right"/>
      </w:pPr>
      <w:r>
        <w:t xml:space="preserve">  </w:t>
      </w:r>
      <w:hyperlink w:anchor="contents" w:history="1">
        <w:r w:rsidRPr="006B4863">
          <w:rPr>
            <w:rStyle w:val="Hyperlink"/>
            <w:szCs w:val="24"/>
          </w:rPr>
          <w:t>Back to Contents</w:t>
        </w:r>
      </w:hyperlink>
    </w:p>
    <w:p w14:paraId="4A52551A" w14:textId="53979E56" w:rsidR="00B454E1" w:rsidRDefault="00B454E1" w:rsidP="00B454E1"/>
    <w:p w14:paraId="7AA2258D" w14:textId="39878A09" w:rsidR="00B454E1" w:rsidRDefault="00B454E1" w:rsidP="00B454E1"/>
    <w:p w14:paraId="1FC73FD5" w14:textId="77777777" w:rsidR="00B454E1" w:rsidRPr="00B454E1" w:rsidRDefault="00B454E1" w:rsidP="00B454E1"/>
    <w:p w14:paraId="28F292E9" w14:textId="77777777" w:rsidR="00B454E1" w:rsidRDefault="00B454E1" w:rsidP="00B454E1">
      <w:pPr>
        <w:pStyle w:val="NoSpacing"/>
      </w:pPr>
    </w:p>
    <w:p w14:paraId="3C6021C3" w14:textId="77777777" w:rsidR="00B454E1" w:rsidRDefault="00B454E1" w:rsidP="00B454E1">
      <w:pPr>
        <w:pStyle w:val="NoSpacing"/>
      </w:pPr>
    </w:p>
    <w:p w14:paraId="37FACBFC" w14:textId="77777777" w:rsidR="00B454E1" w:rsidRDefault="00B454E1" w:rsidP="00B454E1">
      <w:pPr>
        <w:pStyle w:val="NoSpacing"/>
      </w:pPr>
    </w:p>
    <w:p w14:paraId="11304CA8" w14:textId="77777777" w:rsidR="00B454E1" w:rsidRDefault="00B454E1" w:rsidP="00B454E1">
      <w:pPr>
        <w:pStyle w:val="NoSpacing"/>
      </w:pPr>
    </w:p>
    <w:p w14:paraId="5743721E" w14:textId="351DAD83" w:rsidR="00EA3BC4" w:rsidRDefault="00EA3BC4" w:rsidP="00B454E1">
      <w:pPr>
        <w:pStyle w:val="Heading1"/>
      </w:pPr>
      <w:bookmarkStart w:id="73" w:name="_Toc69294886"/>
      <w:r>
        <w:lastRenderedPageBreak/>
        <w:t xml:space="preserve">Terms of </w:t>
      </w:r>
      <w:r w:rsidR="00AE2324">
        <w:t>r</w:t>
      </w:r>
      <w:r>
        <w:t>eference</w:t>
      </w:r>
      <w:bookmarkEnd w:id="72"/>
      <w:bookmarkEnd w:id="73"/>
    </w:p>
    <w:p w14:paraId="517DDE4F" w14:textId="6C83E68F" w:rsidR="00EA3BC4" w:rsidRPr="002E0C2A" w:rsidRDefault="00EA3BC4" w:rsidP="00B454E1">
      <w:pPr>
        <w:pStyle w:val="NoSpacing"/>
      </w:pPr>
      <w:r w:rsidRPr="002E0C2A">
        <w:t>A ‘Terms of Reference’ (</w:t>
      </w:r>
      <w:proofErr w:type="spellStart"/>
      <w:r w:rsidRPr="002E0C2A">
        <w:t>ToR</w:t>
      </w:r>
      <w:proofErr w:type="spellEnd"/>
      <w:r w:rsidRPr="002E0C2A">
        <w:t>) is a broad outline of what the C</w:t>
      </w:r>
      <w:r w:rsidR="006D0DD1">
        <w:t>P</w:t>
      </w:r>
      <w:r w:rsidRPr="002E0C2A">
        <w:t xml:space="preserve">IN seeks to cover. They form the basis for the </w:t>
      </w:r>
      <w:hyperlink w:anchor="_Country_information_2" w:history="1">
        <w:r w:rsidR="00F3001C" w:rsidRPr="00F3001C">
          <w:rPr>
            <w:rStyle w:val="Hyperlink"/>
          </w:rPr>
          <w:t>country information section</w:t>
        </w:r>
      </w:hyperlink>
      <w:r w:rsidR="00F3001C">
        <w:t>.</w:t>
      </w:r>
      <w:r w:rsidRPr="002E0C2A">
        <w:t xml:space="preserve">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2481B993" w:rsidR="00EA3BC4" w:rsidRDefault="00EA3BC4" w:rsidP="00B454E1">
      <w:pPr>
        <w:pStyle w:val="NoSpacing"/>
      </w:pPr>
      <w:r w:rsidRPr="002E0C2A">
        <w:t>For this particular C</w:t>
      </w:r>
      <w:r w:rsidR="006D0DD1">
        <w:t>P</w:t>
      </w:r>
      <w:r w:rsidRPr="002E0C2A">
        <w:t xml:space="preserve">IN, the following topics were identified prior to drafting as </w:t>
      </w:r>
      <w:r w:rsidRPr="002B4822">
        <w:t>relevant and on which research was undertaken:</w:t>
      </w:r>
    </w:p>
    <w:p w14:paraId="1FB90682" w14:textId="183B755B" w:rsidR="00BC746F" w:rsidRDefault="00BC746F" w:rsidP="00B454E1">
      <w:pPr>
        <w:pStyle w:val="NoSpacing"/>
      </w:pPr>
    </w:p>
    <w:p w14:paraId="16AB503C" w14:textId="77777777" w:rsidR="00BC746F" w:rsidRDefault="00BC746F" w:rsidP="00BC746F">
      <w:pPr>
        <w:pStyle w:val="NoSpacing"/>
        <w:numPr>
          <w:ilvl w:val="0"/>
          <w:numId w:val="4"/>
        </w:numPr>
        <w:spacing w:after="120"/>
        <w:ind w:hanging="357"/>
      </w:pPr>
      <w:r>
        <w:t xml:space="preserve">Organisation of the healthcare system   </w:t>
      </w:r>
    </w:p>
    <w:p w14:paraId="4531BDD3" w14:textId="785F330A" w:rsidR="00BC746F" w:rsidRDefault="00BC746F" w:rsidP="00BC746F">
      <w:pPr>
        <w:pStyle w:val="ListParagraph"/>
        <w:numPr>
          <w:ilvl w:val="1"/>
          <w:numId w:val="4"/>
        </w:numPr>
        <w:ind w:hanging="357"/>
      </w:pPr>
      <w:r>
        <w:t>Organisation and personnel</w:t>
      </w:r>
    </w:p>
    <w:p w14:paraId="773603C3" w14:textId="652D359E" w:rsidR="006A00A9" w:rsidRDefault="006A00A9" w:rsidP="00BC746F">
      <w:pPr>
        <w:pStyle w:val="ListParagraph"/>
        <w:numPr>
          <w:ilvl w:val="1"/>
          <w:numId w:val="4"/>
        </w:numPr>
        <w:ind w:hanging="357"/>
      </w:pPr>
      <w:r>
        <w:t>Funding of the healthcare system</w:t>
      </w:r>
    </w:p>
    <w:p w14:paraId="204C320E" w14:textId="77777777" w:rsidR="00BC746F" w:rsidRDefault="00BC746F" w:rsidP="00BC746F">
      <w:pPr>
        <w:pStyle w:val="ListParagraph"/>
        <w:numPr>
          <w:ilvl w:val="1"/>
          <w:numId w:val="4"/>
        </w:numPr>
        <w:ind w:hanging="357"/>
      </w:pPr>
      <w:r>
        <w:t>Private and public sector healthcare</w:t>
      </w:r>
    </w:p>
    <w:p w14:paraId="2628F3DE" w14:textId="77777777" w:rsidR="00BC746F" w:rsidRDefault="00BC746F" w:rsidP="00BC746F">
      <w:pPr>
        <w:pStyle w:val="ListParagraph"/>
        <w:numPr>
          <w:ilvl w:val="1"/>
          <w:numId w:val="4"/>
        </w:numPr>
        <w:ind w:hanging="357"/>
      </w:pPr>
      <w:r>
        <w:t>Cost and access to medical treatment and drugs</w:t>
      </w:r>
    </w:p>
    <w:p w14:paraId="3787A477" w14:textId="77777777" w:rsidR="00C159E5" w:rsidRDefault="00C159E5" w:rsidP="00C159E5">
      <w:pPr>
        <w:pStyle w:val="ListParagraph"/>
        <w:numPr>
          <w:ilvl w:val="0"/>
          <w:numId w:val="4"/>
        </w:numPr>
      </w:pPr>
      <w:r>
        <w:tab/>
        <w:t>Medical conditions</w:t>
      </w:r>
    </w:p>
    <w:p w14:paraId="69BD4923" w14:textId="77777777" w:rsidR="00C159E5" w:rsidRDefault="00C159E5" w:rsidP="00C159E5">
      <w:pPr>
        <w:pStyle w:val="ListParagraph"/>
        <w:numPr>
          <w:ilvl w:val="1"/>
          <w:numId w:val="4"/>
        </w:numPr>
      </w:pPr>
      <w:r>
        <w:t>Cancer</w:t>
      </w:r>
    </w:p>
    <w:p w14:paraId="1DABB0BD" w14:textId="77777777" w:rsidR="00C159E5" w:rsidRPr="00604871" w:rsidRDefault="00C159E5" w:rsidP="00C159E5">
      <w:pPr>
        <w:pStyle w:val="ListParagraph"/>
        <w:numPr>
          <w:ilvl w:val="1"/>
          <w:numId w:val="4"/>
        </w:numPr>
      </w:pPr>
      <w:r w:rsidRPr="00604871">
        <w:t xml:space="preserve">Dental </w:t>
      </w:r>
      <w:r>
        <w:t xml:space="preserve">surgery and </w:t>
      </w:r>
      <w:r w:rsidRPr="00604871">
        <w:t xml:space="preserve">treatment </w:t>
      </w:r>
    </w:p>
    <w:p w14:paraId="5EA80126" w14:textId="77777777" w:rsidR="00C159E5" w:rsidRDefault="00C159E5" w:rsidP="00C159E5">
      <w:pPr>
        <w:pStyle w:val="ListParagraph"/>
        <w:numPr>
          <w:ilvl w:val="1"/>
          <w:numId w:val="4"/>
        </w:numPr>
      </w:pPr>
      <w:r>
        <w:t>Diabetes</w:t>
      </w:r>
    </w:p>
    <w:p w14:paraId="6E40FB60" w14:textId="77777777" w:rsidR="00C159E5" w:rsidRDefault="00C159E5" w:rsidP="00C159E5">
      <w:pPr>
        <w:pStyle w:val="ListParagraph"/>
        <w:numPr>
          <w:ilvl w:val="1"/>
          <w:numId w:val="4"/>
        </w:numPr>
      </w:pPr>
      <w:r>
        <w:t>Ear, nose and throat conditions</w:t>
      </w:r>
    </w:p>
    <w:p w14:paraId="4DF87348" w14:textId="77777777" w:rsidR="00C159E5" w:rsidRDefault="00C159E5" w:rsidP="00C159E5">
      <w:pPr>
        <w:pStyle w:val="ListParagraph"/>
        <w:numPr>
          <w:ilvl w:val="1"/>
          <w:numId w:val="4"/>
        </w:numPr>
      </w:pPr>
      <w:r>
        <w:t>Eye conditions and diseases</w:t>
      </w:r>
    </w:p>
    <w:p w14:paraId="67B80183" w14:textId="77777777" w:rsidR="00C159E5" w:rsidRDefault="00C159E5" w:rsidP="00C159E5">
      <w:pPr>
        <w:pStyle w:val="ListParagraph"/>
        <w:numPr>
          <w:ilvl w:val="1"/>
          <w:numId w:val="4"/>
        </w:numPr>
      </w:pPr>
      <w:r>
        <w:t>Heart disease and high blood pressure</w:t>
      </w:r>
    </w:p>
    <w:p w14:paraId="191EF2A8" w14:textId="77777777" w:rsidR="00C159E5" w:rsidRDefault="00C159E5" w:rsidP="00C159E5">
      <w:pPr>
        <w:pStyle w:val="ListParagraph"/>
        <w:numPr>
          <w:ilvl w:val="1"/>
          <w:numId w:val="4"/>
        </w:numPr>
      </w:pPr>
      <w:r>
        <w:t>HIV/AIDS</w:t>
      </w:r>
      <w:r>
        <w:tab/>
      </w:r>
    </w:p>
    <w:p w14:paraId="534FD85E" w14:textId="77777777" w:rsidR="00C159E5" w:rsidRDefault="00C159E5" w:rsidP="00C159E5">
      <w:pPr>
        <w:pStyle w:val="ListParagraph"/>
        <w:numPr>
          <w:ilvl w:val="1"/>
          <w:numId w:val="4"/>
        </w:numPr>
      </w:pPr>
      <w:r>
        <w:t>Kidney diseases</w:t>
      </w:r>
    </w:p>
    <w:p w14:paraId="392C76F9" w14:textId="403610E3" w:rsidR="00C159E5" w:rsidRDefault="00C159E5" w:rsidP="00C159E5">
      <w:pPr>
        <w:pStyle w:val="ListParagraph"/>
        <w:numPr>
          <w:ilvl w:val="1"/>
          <w:numId w:val="4"/>
        </w:numPr>
      </w:pPr>
      <w:r>
        <w:t xml:space="preserve">Maternity </w:t>
      </w:r>
      <w:r w:rsidR="00DA3950">
        <w:t xml:space="preserve">medical </w:t>
      </w:r>
      <w:r>
        <w:t>services</w:t>
      </w:r>
    </w:p>
    <w:p w14:paraId="79DD0CB7" w14:textId="77777777" w:rsidR="00C159E5" w:rsidRDefault="00C159E5" w:rsidP="00C159E5">
      <w:pPr>
        <w:pStyle w:val="ListParagraph"/>
        <w:numPr>
          <w:ilvl w:val="1"/>
          <w:numId w:val="4"/>
        </w:numPr>
      </w:pPr>
      <w:r>
        <w:t xml:space="preserve">Mental health and psychiatric care </w:t>
      </w:r>
    </w:p>
    <w:p w14:paraId="303DB5A7" w14:textId="77777777" w:rsidR="00C159E5" w:rsidRDefault="00C159E5" w:rsidP="00C159E5">
      <w:pPr>
        <w:pStyle w:val="ListParagraph"/>
        <w:numPr>
          <w:ilvl w:val="1"/>
          <w:numId w:val="4"/>
        </w:numPr>
      </w:pPr>
      <w:r>
        <w:t>Musculoskeletal conditions</w:t>
      </w:r>
    </w:p>
    <w:p w14:paraId="4A6E942B" w14:textId="6C1B8803" w:rsidR="00C159E5" w:rsidRDefault="00C159E5" w:rsidP="00C159E5">
      <w:pPr>
        <w:pStyle w:val="ListParagraph"/>
        <w:numPr>
          <w:ilvl w:val="1"/>
          <w:numId w:val="4"/>
        </w:numPr>
      </w:pPr>
      <w:r>
        <w:t>Neurological conditions</w:t>
      </w:r>
    </w:p>
    <w:p w14:paraId="18A5B9EE" w14:textId="0FF75BA7" w:rsidR="000D63A7" w:rsidRDefault="000D63A7" w:rsidP="000D63A7">
      <w:pPr>
        <w:pStyle w:val="ListParagraph"/>
        <w:numPr>
          <w:ilvl w:val="1"/>
          <w:numId w:val="4"/>
        </w:numPr>
      </w:pPr>
      <w:r>
        <w:t>Paediatric healthcare</w:t>
      </w:r>
    </w:p>
    <w:p w14:paraId="1F83DE33" w14:textId="5F889F36" w:rsidR="00BB1C51" w:rsidRDefault="00BB1C51" w:rsidP="000D63A7">
      <w:pPr>
        <w:pStyle w:val="ListParagraph"/>
        <w:numPr>
          <w:ilvl w:val="1"/>
          <w:numId w:val="4"/>
        </w:numPr>
      </w:pPr>
      <w:r>
        <w:t>Painkiller drugs</w:t>
      </w:r>
    </w:p>
    <w:p w14:paraId="0F3720EC" w14:textId="77777777" w:rsidR="00C159E5" w:rsidRDefault="00C159E5" w:rsidP="00C159E5">
      <w:pPr>
        <w:pStyle w:val="ListParagraph"/>
        <w:numPr>
          <w:ilvl w:val="1"/>
          <w:numId w:val="4"/>
        </w:numPr>
      </w:pPr>
      <w:r>
        <w:t>Physiotherapy and rehabilitation</w:t>
      </w:r>
    </w:p>
    <w:p w14:paraId="239A2F0D" w14:textId="7698068B" w:rsidR="00C159E5" w:rsidRDefault="00C159E5" w:rsidP="00C159E5">
      <w:pPr>
        <w:pStyle w:val="ListParagraph"/>
        <w:numPr>
          <w:ilvl w:val="1"/>
          <w:numId w:val="4"/>
        </w:numPr>
      </w:pPr>
      <w:r>
        <w:t>Tuberculosis and other lung diseases</w:t>
      </w:r>
    </w:p>
    <w:p w14:paraId="2601E3F2" w14:textId="1563D80D" w:rsidR="005C5CC9" w:rsidRDefault="00B454E1" w:rsidP="00BE41F6">
      <w:pPr>
        <w:pStyle w:val="NoSpacing"/>
        <w:numPr>
          <w:ilvl w:val="0"/>
          <w:numId w:val="4"/>
        </w:numPr>
        <w:spacing w:after="120"/>
        <w:ind w:hanging="357"/>
      </w:pPr>
      <w:r>
        <w:t xml:space="preserve">     </w:t>
      </w:r>
      <w:r w:rsidR="005C5CC9">
        <w:t>List of available medication according to MedCOI</w:t>
      </w:r>
    </w:p>
    <w:p w14:paraId="048310A0" w14:textId="77777777" w:rsidR="005C5CC9" w:rsidRDefault="005C5CC9" w:rsidP="005C5CC9">
      <w:pPr>
        <w:pStyle w:val="ListParagraph"/>
        <w:numPr>
          <w:ilvl w:val="0"/>
          <w:numId w:val="0"/>
        </w:numPr>
        <w:ind w:left="1080"/>
      </w:pPr>
    </w:p>
    <w:p w14:paraId="546300B2" w14:textId="77777777" w:rsidR="000C7130" w:rsidRDefault="00C006F2" w:rsidP="000C7130">
      <w:pPr>
        <w:jc w:val="right"/>
      </w:pPr>
      <w:hyperlink w:anchor="contents" w:history="1">
        <w:r w:rsidR="000C7130" w:rsidRPr="006B4863">
          <w:rPr>
            <w:rStyle w:val="Hyperlink"/>
            <w:szCs w:val="24"/>
          </w:rPr>
          <w:t>Back to Contents</w:t>
        </w:r>
      </w:hyperlink>
    </w:p>
    <w:p w14:paraId="3E19839E" w14:textId="3C7A15F3" w:rsidR="00EA3BC4" w:rsidRDefault="00EA3BC4" w:rsidP="005B21F8">
      <w:pPr>
        <w:pStyle w:val="ListParagraph"/>
        <w:numPr>
          <w:ilvl w:val="0"/>
          <w:numId w:val="0"/>
        </w:numPr>
        <w:ind w:left="851"/>
        <w:jc w:val="right"/>
        <w:rPr>
          <w:rStyle w:val="Hyperlink"/>
          <w:szCs w:val="24"/>
        </w:rPr>
      </w:pPr>
    </w:p>
    <w:p w14:paraId="4DDF06CD" w14:textId="5AC61A8A" w:rsidR="00D71D68" w:rsidRDefault="00D71D68" w:rsidP="005B21F8">
      <w:pPr>
        <w:pStyle w:val="ListParagraph"/>
        <w:numPr>
          <w:ilvl w:val="0"/>
          <w:numId w:val="0"/>
        </w:numPr>
        <w:ind w:left="851"/>
        <w:jc w:val="right"/>
        <w:rPr>
          <w:rStyle w:val="Hyperlink"/>
          <w:szCs w:val="24"/>
        </w:rPr>
      </w:pPr>
    </w:p>
    <w:p w14:paraId="7CF5007D" w14:textId="698A2524" w:rsidR="00D71D68" w:rsidRDefault="00D71D68" w:rsidP="005B21F8">
      <w:pPr>
        <w:pStyle w:val="ListParagraph"/>
        <w:numPr>
          <w:ilvl w:val="0"/>
          <w:numId w:val="0"/>
        </w:numPr>
        <w:ind w:left="851"/>
        <w:jc w:val="right"/>
      </w:pPr>
    </w:p>
    <w:p w14:paraId="7B2C16ED" w14:textId="6DA2D984" w:rsidR="005B21F8" w:rsidRDefault="005B21F8" w:rsidP="005B21F8">
      <w:pPr>
        <w:pStyle w:val="Heading1"/>
      </w:pPr>
      <w:bookmarkStart w:id="74" w:name="_Toc509321274"/>
      <w:bookmarkStart w:id="75" w:name="Bookmark"/>
      <w:bookmarkStart w:id="76" w:name="_Toc69294887"/>
      <w:r>
        <w:lastRenderedPageBreak/>
        <w:t>Bibliography</w:t>
      </w:r>
      <w:bookmarkEnd w:id="74"/>
      <w:bookmarkEnd w:id="76"/>
    </w:p>
    <w:p w14:paraId="3C3D53EE" w14:textId="24738529" w:rsidR="00117F2D" w:rsidRDefault="00EA3BC4" w:rsidP="009B1871">
      <w:pPr>
        <w:pStyle w:val="Heading2"/>
        <w:numPr>
          <w:ilvl w:val="0"/>
          <w:numId w:val="0"/>
        </w:numPr>
        <w:ind w:left="851" w:hanging="851"/>
      </w:pPr>
      <w:bookmarkStart w:id="77" w:name="_Bibliography"/>
      <w:bookmarkStart w:id="78" w:name="_Toc69294888"/>
      <w:bookmarkEnd w:id="77"/>
      <w:bookmarkEnd w:id="75"/>
      <w:r w:rsidRPr="00004F21">
        <w:t>Sources cited</w:t>
      </w:r>
      <w:bookmarkEnd w:id="78"/>
      <w:r w:rsidRPr="00004F21">
        <w:t xml:space="preserve"> </w:t>
      </w:r>
    </w:p>
    <w:p w14:paraId="63588A2B" w14:textId="7B9AFE9A" w:rsidR="003E4CA5" w:rsidRDefault="003E4CA5" w:rsidP="009927CE">
      <w:r>
        <w:t xml:space="preserve">Amnesty International, </w:t>
      </w:r>
      <w:r w:rsidR="00EC4AE2">
        <w:t>‘Lost Without Knowledge’ – Barriers to Sexual and Reproductive Health Information in Zimbabwe, 2018,</w:t>
      </w:r>
      <w:r w:rsidR="00256968" w:rsidRPr="00256968">
        <w:t xml:space="preserve"> </w:t>
      </w:r>
      <w:hyperlink r:id="rId20" w:history="1">
        <w:r w:rsidR="00256968" w:rsidRPr="00BB47A9">
          <w:rPr>
            <w:rStyle w:val="Hyperlink"/>
          </w:rPr>
          <w:t>https://www.amnesty.org/en/documents/afr46/7700/2018/en/</w:t>
        </w:r>
      </w:hyperlink>
      <w:r w:rsidR="00256968">
        <w:t xml:space="preserve">.                                                  </w:t>
      </w:r>
      <w:r w:rsidR="00AD1777">
        <w:t>Last accessed: 8 March 2019</w:t>
      </w:r>
    </w:p>
    <w:p w14:paraId="7EC83727" w14:textId="2354A96B" w:rsidR="009927CE" w:rsidRDefault="009927CE" w:rsidP="009927CE">
      <w:r w:rsidRPr="009927CE">
        <w:t xml:space="preserve">Avert, HIV and AIDS in Zimbabwe, updated: 18 </w:t>
      </w:r>
      <w:r w:rsidR="00617FA4">
        <w:t xml:space="preserve">January </w:t>
      </w:r>
      <w:r w:rsidRPr="009927CE">
        <w:t>201</w:t>
      </w:r>
      <w:r w:rsidR="00617FA4">
        <w:t>9</w:t>
      </w:r>
      <w:r>
        <w:t xml:space="preserve">, </w:t>
      </w:r>
      <w:hyperlink r:id="rId21" w:history="1">
        <w:r w:rsidR="00256968" w:rsidRPr="00BB47A9">
          <w:rPr>
            <w:rStyle w:val="Hyperlink"/>
          </w:rPr>
          <w:t>https://www.avert.org/professionals/hiv-around-world/sub-saharan-africa/zimbabwe</w:t>
        </w:r>
      </w:hyperlink>
      <w:r>
        <w:t xml:space="preserve">. Last accessed: </w:t>
      </w:r>
      <w:r w:rsidR="00617FA4">
        <w:t xml:space="preserve">15 March </w:t>
      </w:r>
      <w:r>
        <w:t>201</w:t>
      </w:r>
      <w:r w:rsidR="00617FA4">
        <w:t>9</w:t>
      </w:r>
    </w:p>
    <w:p w14:paraId="1E55281D" w14:textId="2CD0796A" w:rsidR="00757190" w:rsidRDefault="00757190" w:rsidP="00CC51C3">
      <w:proofErr w:type="spellStart"/>
      <w:r>
        <w:t>Bhekisisa</w:t>
      </w:r>
      <w:proofErr w:type="spellEnd"/>
      <w:r>
        <w:t xml:space="preserve">, </w:t>
      </w:r>
      <w:r w:rsidRPr="00F13C19">
        <w:t>Zimbabwe health workers fight the odds to provide free care to disabled children</w:t>
      </w:r>
      <w:r>
        <w:t xml:space="preserve">, </w:t>
      </w:r>
      <w:r w:rsidRPr="00F13C19">
        <w:t>12 Aug</w:t>
      </w:r>
      <w:r>
        <w:t>ust</w:t>
      </w:r>
      <w:r w:rsidRPr="00F13C19">
        <w:t xml:space="preserve"> 2016</w:t>
      </w:r>
      <w:r>
        <w:t xml:space="preserve">,                                                        </w:t>
      </w:r>
      <w:hyperlink r:id="rId22" w:history="1">
        <w:r w:rsidRPr="00095568">
          <w:rPr>
            <w:rStyle w:val="Hyperlink"/>
          </w:rPr>
          <w:t>https://bhekisisa.org/article/2016-08-12-00-zimbabwe-health-workers-fight-the-odds-to-provide-free-care-to-disabled-children</w:t>
        </w:r>
      </w:hyperlink>
      <w:r>
        <w:t>. Last accessed: 16 November 2018</w:t>
      </w:r>
    </w:p>
    <w:p w14:paraId="34F7DC84" w14:textId="43F0AE76" w:rsidR="002B1843" w:rsidRDefault="002B1843" w:rsidP="00CC51C3">
      <w:r>
        <w:t xml:space="preserve">Borrowdale Dental Surgery, undated, </w:t>
      </w:r>
      <w:hyperlink r:id="rId23" w:history="1">
        <w:r w:rsidRPr="00B465A1">
          <w:rPr>
            <w:rStyle w:val="Hyperlink"/>
          </w:rPr>
          <w:t>https://www.africanadvice.com/1436507/Dental_Surgeons/Zimbabwe/BORROWDALE_DENTAL_SURGERY/</w:t>
        </w:r>
      </w:hyperlink>
      <w:r>
        <w:t>. Last accessed: 23 October 2018</w:t>
      </w:r>
    </w:p>
    <w:p w14:paraId="6B34ABB7" w14:textId="6E925E58" w:rsidR="0061061A" w:rsidRDefault="0061061A" w:rsidP="00CC51C3">
      <w:r>
        <w:t xml:space="preserve">Cervical Cancer News, Doctors Without Borders Working in Zimbabwe to Prevent Cervical Cancer, 29 March 2017, </w:t>
      </w:r>
      <w:hyperlink r:id="rId24" w:history="1">
        <w:r w:rsidR="00FD118A" w:rsidRPr="00A1474B">
          <w:rPr>
            <w:rStyle w:val="Hyperlink"/>
          </w:rPr>
          <w:t>https://cervicalcancernews.com/2017/03/29/doctors-prevent-cervical-cancer-zimbabwe/</w:t>
        </w:r>
      </w:hyperlink>
      <w:r>
        <w:t xml:space="preserve">. </w:t>
      </w:r>
      <w:r w:rsidR="004A6A43">
        <w:t>Last accessed: 12 October 2018</w:t>
      </w:r>
    </w:p>
    <w:p w14:paraId="23291CBE" w14:textId="77777777" w:rsidR="007D7393" w:rsidRDefault="007D7393" w:rsidP="007D7393">
      <w:r w:rsidRPr="00077A05">
        <w:t xml:space="preserve">Chronicle, </w:t>
      </w:r>
      <w:proofErr w:type="spellStart"/>
      <w:r w:rsidRPr="00077A05">
        <w:t>Zim</w:t>
      </w:r>
      <w:proofErr w:type="spellEnd"/>
      <w:r w:rsidRPr="00077A05">
        <w:t xml:space="preserve"> in critical shortage of psychiatrists, 7 May 2016</w:t>
      </w:r>
      <w:r>
        <w:t xml:space="preserve">, </w:t>
      </w:r>
      <w:hyperlink r:id="rId25" w:history="1">
        <w:r w:rsidRPr="006B792B">
          <w:rPr>
            <w:rStyle w:val="Hyperlink"/>
          </w:rPr>
          <w:t>https://www.chronicle.co.zw/zim-in-critical-shortage-of-psychiatrists/</w:t>
        </w:r>
      </w:hyperlink>
      <w:r>
        <w:t>.                                 Last accessed: 30 October 2018</w:t>
      </w:r>
    </w:p>
    <w:p w14:paraId="5F969561" w14:textId="017D7E9A" w:rsidR="00422336" w:rsidRDefault="00422336" w:rsidP="00CC51C3">
      <w:r>
        <w:t>Eastend Dental Surgery, Our Services, undated,</w:t>
      </w:r>
      <w:r w:rsidR="00503A1D" w:rsidRPr="00503A1D">
        <w:t xml:space="preserve"> </w:t>
      </w:r>
      <w:hyperlink r:id="rId26" w:history="1">
        <w:r w:rsidR="00503A1D" w:rsidRPr="00BB47A9">
          <w:rPr>
            <w:rStyle w:val="Hyperlink"/>
          </w:rPr>
          <w:t>http://www.eastenddental.co.zw/our-services/</w:t>
        </w:r>
      </w:hyperlink>
      <w:r w:rsidR="00503A1D">
        <w:t xml:space="preserve">. </w:t>
      </w:r>
      <w:r>
        <w:t>Last accessed: 13 March 2019</w:t>
      </w:r>
    </w:p>
    <w:p w14:paraId="38420BC5" w14:textId="03B5A506" w:rsidR="00577090" w:rsidRDefault="00577090" w:rsidP="00CC51C3">
      <w:r>
        <w:t>Guardian</w:t>
      </w:r>
      <w:r w:rsidR="00D53B92">
        <w:t xml:space="preserve">, </w:t>
      </w:r>
      <w:r w:rsidRPr="004051BE">
        <w:t>No cash, no cure: Zimbabwe’s hospitals buckle amid economic crisis</w:t>
      </w:r>
      <w:r>
        <w:t xml:space="preserve">, </w:t>
      </w:r>
      <w:r w:rsidR="00023E17">
        <w:t xml:space="preserve">   </w:t>
      </w:r>
      <w:r>
        <w:t xml:space="preserve"> 14 July 2016,                                                     </w:t>
      </w:r>
      <w:hyperlink r:id="rId27" w:history="1">
        <w:r w:rsidR="00503A1D" w:rsidRPr="00BB47A9">
          <w:rPr>
            <w:rStyle w:val="Hyperlink"/>
          </w:rPr>
          <w:t>https://www.theguardian.com/world/2016/jul/14/no-cash-no-cure-zimbabwes-hospitals-buckle-amid-economic-crisis</w:t>
        </w:r>
      </w:hyperlink>
      <w:r>
        <w:t>. Last accessed: 26 Nov</w:t>
      </w:r>
      <w:r w:rsidR="00E30FD9">
        <w:t>e</w:t>
      </w:r>
      <w:r>
        <w:t>mber 2018</w:t>
      </w:r>
    </w:p>
    <w:p w14:paraId="4C50AA24" w14:textId="68FEF981" w:rsidR="00032028" w:rsidRDefault="00190B83" w:rsidP="00DB1B49">
      <w:r w:rsidRPr="00190B83">
        <w:t xml:space="preserve">Health24, </w:t>
      </w:r>
      <w:r w:rsidR="00032028" w:rsidRPr="000110A4">
        <w:t>Zimbabweans finally get access to heart surgeries</w:t>
      </w:r>
      <w:r w:rsidR="00032028">
        <w:t xml:space="preserve">, 14 August 2017, </w:t>
      </w:r>
      <w:hyperlink r:id="rId28" w:history="1">
        <w:r w:rsidR="00032028" w:rsidRPr="00B465A1">
          <w:rPr>
            <w:rStyle w:val="Hyperlink"/>
          </w:rPr>
          <w:t>https://www.health24.com/Medical/Heart/About-heart/respite-for-400-zim-cardiac-patients-as-heart-surgery-resumes-20160310-2</w:t>
        </w:r>
      </w:hyperlink>
      <w:r w:rsidR="00032028">
        <w:t>. Last accessed: 23 October 2018</w:t>
      </w:r>
    </w:p>
    <w:p w14:paraId="0F16DB10" w14:textId="2C9D33F1" w:rsidR="002E1936" w:rsidRDefault="002E1936" w:rsidP="00CC51C3">
      <w:r w:rsidRPr="00BD31CD">
        <w:t>MedCOI,</w:t>
      </w:r>
      <w:r w:rsidR="00FD14E3">
        <w:t xml:space="preserve"> </w:t>
      </w:r>
    </w:p>
    <w:p w14:paraId="36E5D695" w14:textId="14152D6B" w:rsidR="00D938B3" w:rsidRDefault="008F6908" w:rsidP="00D938B3">
      <w:pPr>
        <w:ind w:left="720"/>
      </w:pPr>
      <w:r>
        <w:t>T</w:t>
      </w:r>
      <w:r w:rsidR="00D938B3" w:rsidRPr="00BD31CD">
        <w:t xml:space="preserve">reatment for </w:t>
      </w:r>
      <w:r w:rsidR="00D938B3">
        <w:t>high blood pressure</w:t>
      </w:r>
      <w:r w:rsidR="000F16C6">
        <w:t xml:space="preserve">, </w:t>
      </w:r>
      <w:r w:rsidR="00D938B3">
        <w:t xml:space="preserve">28 March 2017. </w:t>
      </w:r>
      <w:r w:rsidR="000F16C6">
        <w:t xml:space="preserve">                                           </w:t>
      </w:r>
      <w:r w:rsidR="00D938B3" w:rsidRPr="00BD31CD">
        <w:t xml:space="preserve">Last accessed: </w:t>
      </w:r>
      <w:r w:rsidR="00D938B3">
        <w:t xml:space="preserve">8 November </w:t>
      </w:r>
      <w:r w:rsidR="00D938B3" w:rsidRPr="00BD31CD">
        <w:t>2018</w:t>
      </w:r>
    </w:p>
    <w:p w14:paraId="242588D9" w14:textId="19C42E77" w:rsidR="005F69E2" w:rsidRDefault="008F6908" w:rsidP="005F69E2">
      <w:pPr>
        <w:ind w:left="720"/>
      </w:pPr>
      <w:r>
        <w:t>T</w:t>
      </w:r>
      <w:r w:rsidR="005F69E2" w:rsidRPr="00BD31CD">
        <w:t xml:space="preserve">reatment for </w:t>
      </w:r>
      <w:r w:rsidR="005F69E2">
        <w:t>leukaemia</w:t>
      </w:r>
      <w:r w:rsidR="000F16C6">
        <w:t xml:space="preserve">, </w:t>
      </w:r>
      <w:r w:rsidR="00502FC1">
        <w:t>4 May 2017</w:t>
      </w:r>
      <w:r w:rsidR="005F69E2">
        <w:t xml:space="preserve">. </w:t>
      </w:r>
      <w:r w:rsidR="005F69E2" w:rsidRPr="00BD31CD">
        <w:t xml:space="preserve">Last accessed: </w:t>
      </w:r>
      <w:r w:rsidR="005F69E2">
        <w:t xml:space="preserve">8 November </w:t>
      </w:r>
      <w:r w:rsidR="005F69E2" w:rsidRPr="00BD31CD">
        <w:t>2018</w:t>
      </w:r>
    </w:p>
    <w:p w14:paraId="274E537F" w14:textId="6381291F" w:rsidR="0035400F" w:rsidRDefault="008F6908" w:rsidP="0035400F">
      <w:pPr>
        <w:ind w:left="720"/>
      </w:pPr>
      <w:r>
        <w:t>T</w:t>
      </w:r>
      <w:r w:rsidR="0035400F" w:rsidRPr="00BD31CD">
        <w:t xml:space="preserve">reatment for </w:t>
      </w:r>
      <w:r w:rsidR="0035400F">
        <w:t>HIV/AIDS</w:t>
      </w:r>
      <w:r w:rsidR="000F16C6">
        <w:t xml:space="preserve">, </w:t>
      </w:r>
      <w:r w:rsidR="0035400F">
        <w:t>23 August 2017.</w:t>
      </w:r>
      <w:r>
        <w:t xml:space="preserve">                                                     </w:t>
      </w:r>
      <w:r w:rsidR="0035400F">
        <w:t xml:space="preserve"> </w:t>
      </w:r>
      <w:r w:rsidR="0035400F" w:rsidRPr="00BD31CD">
        <w:t xml:space="preserve">Last accessed: </w:t>
      </w:r>
      <w:r w:rsidR="0035400F">
        <w:t xml:space="preserve">31 October </w:t>
      </w:r>
      <w:r w:rsidR="0035400F" w:rsidRPr="00BD31CD">
        <w:t>2018</w:t>
      </w:r>
    </w:p>
    <w:p w14:paraId="4F723DE8" w14:textId="16731136" w:rsidR="00EA3BDD" w:rsidRDefault="00EA3BDD" w:rsidP="00EA3BDD">
      <w:pPr>
        <w:ind w:left="720"/>
      </w:pPr>
      <w:r>
        <w:t xml:space="preserve">Painkiller drugs, 24 August 2017. </w:t>
      </w:r>
      <w:r w:rsidRPr="00BD31CD">
        <w:t xml:space="preserve">Last accessed: </w:t>
      </w:r>
      <w:r w:rsidR="00B479B8">
        <w:t>1</w:t>
      </w:r>
      <w:r>
        <w:t xml:space="preserve"> April 2019</w:t>
      </w:r>
    </w:p>
    <w:p w14:paraId="1D169318" w14:textId="30F2D886" w:rsidR="00006AAC" w:rsidRDefault="008F6908" w:rsidP="00006AAC">
      <w:pPr>
        <w:ind w:left="720"/>
      </w:pPr>
      <w:r>
        <w:t>T</w:t>
      </w:r>
      <w:r w:rsidR="00006AAC" w:rsidRPr="00BD31CD">
        <w:t xml:space="preserve">reatment for </w:t>
      </w:r>
      <w:r w:rsidR="00006AAC">
        <w:t>TB and epilepsy, 25 August 2017.</w:t>
      </w:r>
      <w:r w:rsidR="000F16C6">
        <w:t xml:space="preserve">                                           </w:t>
      </w:r>
      <w:r w:rsidR="00006AAC" w:rsidRPr="00BD31CD">
        <w:t xml:space="preserve">Last accessed: </w:t>
      </w:r>
      <w:r w:rsidR="00006AAC">
        <w:t xml:space="preserve">6 November </w:t>
      </w:r>
      <w:r w:rsidR="00006AAC" w:rsidRPr="00BD31CD">
        <w:t>2018</w:t>
      </w:r>
    </w:p>
    <w:p w14:paraId="5F6F8310" w14:textId="0B0962BA" w:rsidR="00245E3C" w:rsidRDefault="008F6908" w:rsidP="00245E3C">
      <w:pPr>
        <w:ind w:left="720"/>
      </w:pPr>
      <w:r>
        <w:lastRenderedPageBreak/>
        <w:t>T</w:t>
      </w:r>
      <w:r w:rsidR="00245E3C" w:rsidRPr="00BD31CD">
        <w:t xml:space="preserve">reatment for </w:t>
      </w:r>
      <w:r w:rsidR="008D272B">
        <w:t xml:space="preserve">high blood pressure, lung disease, </w:t>
      </w:r>
      <w:r w:rsidR="004C3CEC">
        <w:t>and HIV/AIDS</w:t>
      </w:r>
      <w:r w:rsidR="000F16C6">
        <w:t xml:space="preserve">,                        </w:t>
      </w:r>
      <w:r w:rsidR="00E43B90">
        <w:t>29 August 2017.</w:t>
      </w:r>
      <w:r w:rsidR="008D272B">
        <w:t xml:space="preserve"> </w:t>
      </w:r>
      <w:r w:rsidR="00245E3C" w:rsidRPr="00BD31CD">
        <w:t xml:space="preserve">Last accessed: </w:t>
      </w:r>
      <w:r w:rsidR="00245E3C">
        <w:t xml:space="preserve">8 November </w:t>
      </w:r>
      <w:r w:rsidR="00245E3C" w:rsidRPr="00BD31CD">
        <w:t>2018</w:t>
      </w:r>
    </w:p>
    <w:p w14:paraId="3E5771B3" w14:textId="3D58A53D" w:rsidR="00DF1CE8" w:rsidRDefault="008F6908" w:rsidP="00DF1CE8">
      <w:pPr>
        <w:ind w:left="720"/>
      </w:pPr>
      <w:r>
        <w:t>T</w:t>
      </w:r>
      <w:r w:rsidR="00DF1CE8" w:rsidRPr="00BD31CD">
        <w:t xml:space="preserve">reatment for </w:t>
      </w:r>
      <w:r w:rsidR="00DF1CE8">
        <w:t>HIV/AID</w:t>
      </w:r>
      <w:r w:rsidR="00815410">
        <w:t>S</w:t>
      </w:r>
      <w:r w:rsidR="00DF1CE8">
        <w:t xml:space="preserve">, 5 December 2017. </w:t>
      </w:r>
      <w:r w:rsidR="00DF1CE8" w:rsidRPr="00BD31CD">
        <w:t xml:space="preserve">Last accessed: </w:t>
      </w:r>
      <w:r w:rsidR="00DF1CE8">
        <w:t xml:space="preserve">29 October </w:t>
      </w:r>
      <w:r w:rsidR="00DF1CE8" w:rsidRPr="00BD31CD">
        <w:t>2018</w:t>
      </w:r>
    </w:p>
    <w:p w14:paraId="4C0F8CB1" w14:textId="2417B3BE" w:rsidR="00EA3BDD" w:rsidRDefault="00EA3BDD" w:rsidP="00EA3BDD">
      <w:pPr>
        <w:ind w:left="720"/>
      </w:pPr>
      <w:r>
        <w:t>T</w:t>
      </w:r>
      <w:r w:rsidRPr="00BD31CD">
        <w:t xml:space="preserve">reatment for </w:t>
      </w:r>
      <w:r>
        <w:t>arthritis, rheumatism</w:t>
      </w:r>
      <w:r w:rsidRPr="00BD31CD">
        <w:t xml:space="preserve"> </w:t>
      </w:r>
      <w:r>
        <w:t xml:space="preserve">and HIV/AIDS, 11 December 2017. </w:t>
      </w:r>
      <w:r w:rsidR="000F16C6">
        <w:t xml:space="preserve">             </w:t>
      </w:r>
      <w:r w:rsidRPr="00BD31CD">
        <w:t xml:space="preserve">Last accessed: </w:t>
      </w:r>
      <w:r>
        <w:t xml:space="preserve">21 November </w:t>
      </w:r>
      <w:r w:rsidRPr="00BD31CD">
        <w:t>2018</w:t>
      </w:r>
    </w:p>
    <w:p w14:paraId="2AEC9A11" w14:textId="1F30EA30" w:rsidR="00DF1CE8" w:rsidRDefault="008F6908" w:rsidP="00DF1CE8">
      <w:pPr>
        <w:ind w:left="720"/>
      </w:pPr>
      <w:r>
        <w:t>T</w:t>
      </w:r>
      <w:r w:rsidR="00DF1CE8" w:rsidRPr="00BD31CD">
        <w:t xml:space="preserve">reatment for </w:t>
      </w:r>
      <w:r w:rsidR="00DF1CE8">
        <w:t xml:space="preserve">heart disease, 21 December 2017. </w:t>
      </w:r>
      <w:r w:rsidR="000F16C6">
        <w:t xml:space="preserve">                                               </w:t>
      </w:r>
      <w:r w:rsidR="00DF1CE8" w:rsidRPr="00BD31CD">
        <w:t xml:space="preserve">Last accessed: </w:t>
      </w:r>
      <w:r w:rsidR="00DF1CE8">
        <w:t xml:space="preserve">25 October </w:t>
      </w:r>
      <w:r w:rsidR="00DF1CE8" w:rsidRPr="00BD31CD">
        <w:t>2018</w:t>
      </w:r>
    </w:p>
    <w:p w14:paraId="42EFFD4D" w14:textId="23586D27" w:rsidR="00AA57D2" w:rsidRDefault="008F6908" w:rsidP="00AA57D2">
      <w:pPr>
        <w:ind w:left="720"/>
      </w:pPr>
      <w:r>
        <w:t>T</w:t>
      </w:r>
      <w:r w:rsidR="00AA57D2" w:rsidRPr="00BD31CD">
        <w:t xml:space="preserve">reatment for </w:t>
      </w:r>
      <w:r w:rsidR="00AA57D2">
        <w:t>neuro</w:t>
      </w:r>
      <w:r w:rsidR="002B6E99">
        <w:t>lo</w:t>
      </w:r>
      <w:r w:rsidR="00AA57D2">
        <w:t>gical disorders</w:t>
      </w:r>
      <w:r w:rsidR="000F16C6">
        <w:t>,</w:t>
      </w:r>
      <w:r w:rsidR="00AA57D2">
        <w:t xml:space="preserve"> 11 January 2018.</w:t>
      </w:r>
      <w:r w:rsidR="000F16C6">
        <w:t xml:space="preserve">                               </w:t>
      </w:r>
      <w:r>
        <w:t xml:space="preserve">         </w:t>
      </w:r>
      <w:r w:rsidR="00AA57D2">
        <w:t xml:space="preserve"> </w:t>
      </w:r>
      <w:r w:rsidR="00AA57D2" w:rsidRPr="00BD31CD">
        <w:t xml:space="preserve">Last accessed: </w:t>
      </w:r>
      <w:r w:rsidR="00AA57D2">
        <w:t xml:space="preserve">5 November </w:t>
      </w:r>
      <w:r w:rsidR="00AA57D2" w:rsidRPr="00BD31CD">
        <w:t>2018</w:t>
      </w:r>
    </w:p>
    <w:p w14:paraId="17BFF44B" w14:textId="7F9AA437" w:rsidR="00DF1CE8" w:rsidRDefault="008F6908" w:rsidP="00DF1CE8">
      <w:pPr>
        <w:ind w:left="720"/>
      </w:pPr>
      <w:r>
        <w:t>T</w:t>
      </w:r>
      <w:r w:rsidR="00DF1CE8" w:rsidRPr="00BD31CD">
        <w:t xml:space="preserve">reatment for </w:t>
      </w:r>
      <w:r w:rsidR="000165DB">
        <w:t>HIV/AIDS</w:t>
      </w:r>
      <w:r w:rsidR="00DF1CE8">
        <w:t>, 7 February 2018.</w:t>
      </w:r>
      <w:r w:rsidR="000165DB">
        <w:t xml:space="preserve"> </w:t>
      </w:r>
      <w:r w:rsidR="00DF1CE8">
        <w:t>La</w:t>
      </w:r>
      <w:r w:rsidR="00DF1CE8" w:rsidRPr="00BD31CD">
        <w:t xml:space="preserve">st accessed: </w:t>
      </w:r>
      <w:r w:rsidR="00DF1CE8">
        <w:t xml:space="preserve">29 October </w:t>
      </w:r>
      <w:r w:rsidR="00DF1CE8" w:rsidRPr="00BD31CD">
        <w:t>2018</w:t>
      </w:r>
    </w:p>
    <w:p w14:paraId="3A0BAF3F" w14:textId="63BD322E" w:rsidR="00DF1CE8" w:rsidRDefault="008F6908" w:rsidP="00DF1CE8">
      <w:pPr>
        <w:ind w:left="720"/>
      </w:pPr>
      <w:r>
        <w:t>T</w:t>
      </w:r>
      <w:r w:rsidR="00DF1CE8" w:rsidRPr="00BD31CD">
        <w:t xml:space="preserve">reatment for </w:t>
      </w:r>
      <w:r w:rsidR="00DF1CE8">
        <w:t>glaucoma</w:t>
      </w:r>
      <w:r w:rsidR="00DF1CE8" w:rsidRPr="00BD31CD">
        <w:t>,</w:t>
      </w:r>
      <w:r w:rsidR="00DF1CE8">
        <w:t xml:space="preserve"> 15 February 2018.</w:t>
      </w:r>
      <w:r w:rsidR="00DF1CE8" w:rsidRPr="00BD31CD">
        <w:t xml:space="preserve"> Last accessed: </w:t>
      </w:r>
      <w:r w:rsidR="00DF1CE8">
        <w:t xml:space="preserve">25 October </w:t>
      </w:r>
      <w:r w:rsidR="00DF1CE8" w:rsidRPr="00BD31CD">
        <w:t xml:space="preserve">2018 </w:t>
      </w:r>
    </w:p>
    <w:p w14:paraId="1DF3CC5B" w14:textId="63E8EEAE" w:rsidR="009836E3" w:rsidRDefault="008F6908" w:rsidP="009836E3">
      <w:pPr>
        <w:ind w:left="720"/>
      </w:pPr>
      <w:r>
        <w:t>T</w:t>
      </w:r>
      <w:r w:rsidR="009836E3">
        <w:t>reatment for HIV/AID</w:t>
      </w:r>
      <w:r w:rsidR="00D74963">
        <w:t>S</w:t>
      </w:r>
      <w:r w:rsidR="000F16C6">
        <w:t>,</w:t>
      </w:r>
      <w:r w:rsidR="009836E3">
        <w:t xml:space="preserve"> 20 April 2018.</w:t>
      </w:r>
      <w:r w:rsidR="009836E3" w:rsidRPr="00BD31CD">
        <w:t xml:space="preserve"> Last accessed: </w:t>
      </w:r>
      <w:r w:rsidR="009836E3">
        <w:t xml:space="preserve">26 October </w:t>
      </w:r>
      <w:r w:rsidR="009836E3" w:rsidRPr="00BD31CD">
        <w:t xml:space="preserve">2018 </w:t>
      </w:r>
    </w:p>
    <w:p w14:paraId="0A4F66B4" w14:textId="4304DCF4" w:rsidR="00DF1CE8" w:rsidRDefault="008F6908" w:rsidP="00DF1CE8">
      <w:pPr>
        <w:ind w:left="720"/>
      </w:pPr>
      <w:r>
        <w:t>T</w:t>
      </w:r>
      <w:r w:rsidR="00DF1CE8" w:rsidRPr="00BD31CD">
        <w:t xml:space="preserve">reatment for </w:t>
      </w:r>
      <w:r w:rsidR="00DF1CE8">
        <w:t xml:space="preserve">psychiatric conditions, 2 May 2018. </w:t>
      </w:r>
      <w:r w:rsidR="000F16C6">
        <w:t xml:space="preserve">                                            </w:t>
      </w:r>
      <w:r w:rsidR="00DF1CE8" w:rsidRPr="00BD31CD">
        <w:t xml:space="preserve">Last accessed: </w:t>
      </w:r>
      <w:r w:rsidR="00DF1CE8">
        <w:t xml:space="preserve">31 October </w:t>
      </w:r>
      <w:r w:rsidR="00DF1CE8" w:rsidRPr="00BD31CD">
        <w:t>2018</w:t>
      </w:r>
    </w:p>
    <w:p w14:paraId="2323C489" w14:textId="7E1C6336" w:rsidR="00DF1CE8" w:rsidRDefault="008F6908" w:rsidP="00DF1CE8">
      <w:pPr>
        <w:ind w:left="720"/>
      </w:pPr>
      <w:r>
        <w:t>T</w:t>
      </w:r>
      <w:r w:rsidR="00DF1CE8" w:rsidRPr="00BD31CD">
        <w:t xml:space="preserve">reatment for </w:t>
      </w:r>
      <w:r w:rsidR="00DF1CE8">
        <w:t>ear, nose and throat conditions</w:t>
      </w:r>
      <w:r w:rsidR="00DF1CE8" w:rsidRPr="00BD31CD">
        <w:t>,</w:t>
      </w:r>
      <w:r w:rsidR="00DF1CE8">
        <w:t xml:space="preserve"> 4 June 2018.</w:t>
      </w:r>
      <w:r w:rsidR="000F16C6">
        <w:t xml:space="preserve">                            </w:t>
      </w:r>
      <w:r w:rsidR="00DF1CE8" w:rsidRPr="00BD31CD">
        <w:t xml:space="preserve"> Last accessed: </w:t>
      </w:r>
      <w:r w:rsidR="00DF1CE8">
        <w:t xml:space="preserve">25 October </w:t>
      </w:r>
      <w:r w:rsidR="00DF1CE8" w:rsidRPr="00BD31CD">
        <w:t xml:space="preserve">2018 </w:t>
      </w:r>
    </w:p>
    <w:p w14:paraId="7713B2B5" w14:textId="0D4999AA" w:rsidR="002562EB" w:rsidRDefault="008F6908" w:rsidP="002562EB">
      <w:pPr>
        <w:ind w:left="720"/>
      </w:pPr>
      <w:r>
        <w:t>T</w:t>
      </w:r>
      <w:r w:rsidR="002562EB">
        <w:t>reatment for cardiological conditions</w:t>
      </w:r>
      <w:r w:rsidR="002562EB" w:rsidRPr="00BD31CD">
        <w:t>,</w:t>
      </w:r>
      <w:r w:rsidR="002562EB">
        <w:t xml:space="preserve"> 2 September 2018.</w:t>
      </w:r>
      <w:r w:rsidR="000F16C6">
        <w:t xml:space="preserve">                             </w:t>
      </w:r>
      <w:r w:rsidR="002562EB">
        <w:t xml:space="preserve"> </w:t>
      </w:r>
      <w:r>
        <w:t xml:space="preserve">      </w:t>
      </w:r>
      <w:r w:rsidR="002562EB" w:rsidRPr="00BD31CD">
        <w:t xml:space="preserve">Last accessed: </w:t>
      </w:r>
      <w:r w:rsidR="002562EB">
        <w:t xml:space="preserve">5 November </w:t>
      </w:r>
      <w:r w:rsidR="002562EB" w:rsidRPr="00BD31CD">
        <w:t xml:space="preserve">2018 </w:t>
      </w:r>
    </w:p>
    <w:p w14:paraId="0C554E10" w14:textId="04A6E50B" w:rsidR="00992943" w:rsidRDefault="00992943" w:rsidP="00992943">
      <w:r>
        <w:t xml:space="preserve">Ministry of Health and Child Care, Zimbabwe, </w:t>
      </w:r>
      <w:r w:rsidRPr="00992943">
        <w:t>Renal Dialysis now free in Zimbabwe</w:t>
      </w:r>
      <w:r>
        <w:t xml:space="preserve">, undated, </w:t>
      </w:r>
      <w:r w:rsidR="00554609">
        <w:t xml:space="preserve">                                                            </w:t>
      </w:r>
      <w:hyperlink r:id="rId29" w:history="1">
        <w:r w:rsidR="009B1871" w:rsidRPr="00AE1BC1">
          <w:rPr>
            <w:rStyle w:val="Hyperlink"/>
          </w:rPr>
          <w:t>http://www.mohcc.gov.zw/index.php?option=com_‌content&amp;view=article&amp;id=265:renal-dialysis-now-free-in-zimbabwe&amp;catid=84&amp;Itemid=435</w:t>
        </w:r>
      </w:hyperlink>
      <w:r>
        <w:t>. Last accessed: 15 March 2019</w:t>
      </w:r>
    </w:p>
    <w:p w14:paraId="6F774907" w14:textId="58E4B0CF" w:rsidR="00DB604A" w:rsidRDefault="00DB604A" w:rsidP="00A224AE">
      <w:pPr>
        <w:pStyle w:val="NoSpacing"/>
        <w:spacing w:after="120"/>
      </w:pPr>
      <w:r>
        <w:t xml:space="preserve">Mywage.org, Medical Insurance in Zimbabwe, undated, </w:t>
      </w:r>
      <w:hyperlink r:id="rId30" w:history="1">
        <w:r w:rsidRPr="00880B63">
          <w:rPr>
            <w:rStyle w:val="Hyperlink"/>
          </w:rPr>
          <w:t>https://mywage.org/zimbabwe/decent-work-check/work-and-illness/medical-insurance-in-zimbabwe</w:t>
        </w:r>
      </w:hyperlink>
      <w:r>
        <w:t xml:space="preserve">. </w:t>
      </w:r>
      <w:r w:rsidRPr="00BD31CD">
        <w:t xml:space="preserve">Last accessed: </w:t>
      </w:r>
      <w:r>
        <w:t>21 November</w:t>
      </w:r>
      <w:r w:rsidRPr="00BD31CD">
        <w:t xml:space="preserve"> 2018</w:t>
      </w:r>
      <w:r>
        <w:t xml:space="preserve">  </w:t>
      </w:r>
    </w:p>
    <w:p w14:paraId="5135004A" w14:textId="3690DD9B" w:rsidR="00C3098A" w:rsidRDefault="005F4EB2" w:rsidP="00A224AE">
      <w:r>
        <w:softHyphen/>
      </w:r>
      <w:r w:rsidR="00C3098A">
        <w:t xml:space="preserve">Newsday, </w:t>
      </w:r>
    </w:p>
    <w:p w14:paraId="75501412" w14:textId="676E7204" w:rsidR="005209F2" w:rsidRDefault="005209F2" w:rsidP="005209F2">
      <w:pPr>
        <w:ind w:left="720"/>
      </w:pPr>
      <w:r>
        <w:t>A tale of two prostate cancer survivors</w:t>
      </w:r>
      <w:r w:rsidRPr="008B075D">
        <w:t>,</w:t>
      </w:r>
      <w:r>
        <w:t xml:space="preserve"> 8 July 2015</w:t>
      </w:r>
      <w:r w:rsidRPr="008B075D">
        <w:t>,</w:t>
      </w:r>
      <w:r>
        <w:t xml:space="preserve"> </w:t>
      </w:r>
      <w:hyperlink r:id="rId31" w:history="1">
        <w:r w:rsidRPr="00E93685">
          <w:rPr>
            <w:rStyle w:val="Hyperlink"/>
          </w:rPr>
          <w:t>https://www.newsday.co.zw/2015/07/a-tale-of-two-prostate-cancer-survivors/</w:t>
        </w:r>
      </w:hyperlink>
      <w:r>
        <w:t xml:space="preserve">.                                   </w:t>
      </w:r>
      <w:r w:rsidRPr="00BD31CD">
        <w:t xml:space="preserve">Last accessed: </w:t>
      </w:r>
      <w:r>
        <w:t>8 November</w:t>
      </w:r>
      <w:r w:rsidRPr="00BD31CD">
        <w:t xml:space="preserve"> 2018</w:t>
      </w:r>
      <w:r>
        <w:t xml:space="preserve">  </w:t>
      </w:r>
    </w:p>
    <w:p w14:paraId="3ACA8CDB" w14:textId="3D5B677E" w:rsidR="005209F2" w:rsidRDefault="005209F2" w:rsidP="005209F2">
      <w:pPr>
        <w:ind w:left="720"/>
      </w:pPr>
      <w:r w:rsidRPr="008B075D">
        <w:t>Cancer clinic opened in Harare,</w:t>
      </w:r>
      <w:r>
        <w:t xml:space="preserve"> </w:t>
      </w:r>
      <w:r w:rsidRPr="008B075D">
        <w:t>17 August 2016,</w:t>
      </w:r>
      <w:r>
        <w:t xml:space="preserve"> </w:t>
      </w:r>
      <w:hyperlink r:id="rId32" w:history="1">
        <w:r w:rsidRPr="00E93685">
          <w:rPr>
            <w:rStyle w:val="Hyperlink"/>
          </w:rPr>
          <w:t>https://www.newsday.co.zw/2016/08/cancer-clinic-opened-harare/</w:t>
        </w:r>
      </w:hyperlink>
      <w:r>
        <w:t xml:space="preserve">.                                  </w:t>
      </w:r>
      <w:r w:rsidRPr="00BD31CD">
        <w:t xml:space="preserve">Last accessed: </w:t>
      </w:r>
      <w:r>
        <w:t>12 October</w:t>
      </w:r>
      <w:r w:rsidRPr="00BD31CD">
        <w:t xml:space="preserve"> 2018</w:t>
      </w:r>
      <w:r>
        <w:t xml:space="preserve">  </w:t>
      </w:r>
    </w:p>
    <w:p w14:paraId="3E959C47" w14:textId="2E38EFD1" w:rsidR="00B92519" w:rsidRDefault="00B92519" w:rsidP="00B92519">
      <w:pPr>
        <w:ind w:left="709" w:hanging="709"/>
      </w:pPr>
      <w:r>
        <w:t xml:space="preserve">           </w:t>
      </w:r>
      <w:proofErr w:type="spellStart"/>
      <w:r w:rsidRPr="00B92519">
        <w:t>Zim</w:t>
      </w:r>
      <w:proofErr w:type="spellEnd"/>
      <w:r w:rsidRPr="00B92519">
        <w:t xml:space="preserve"> lagging behind in mental health care, 10 October 2017</w:t>
      </w:r>
      <w:r>
        <w:t xml:space="preserve">,    </w:t>
      </w:r>
      <w:hyperlink r:id="rId33" w:history="1">
        <w:r w:rsidRPr="006B792B">
          <w:rPr>
            <w:rStyle w:val="Hyperlink"/>
          </w:rPr>
          <w:t>https://www.newsday.co.zw/2017/10/zim-lagging-behind-mental-health-care/</w:t>
        </w:r>
      </w:hyperlink>
      <w:r>
        <w:t xml:space="preserve">. </w:t>
      </w:r>
      <w:r w:rsidRPr="00BD31CD">
        <w:t xml:space="preserve">Last accessed: </w:t>
      </w:r>
      <w:r>
        <w:t>30 October</w:t>
      </w:r>
      <w:r w:rsidRPr="00BD31CD">
        <w:t xml:space="preserve"> 2018</w:t>
      </w:r>
      <w:r>
        <w:t xml:space="preserve">              </w:t>
      </w:r>
    </w:p>
    <w:p w14:paraId="44DAE700" w14:textId="3A2F7A25" w:rsidR="00A36B3E" w:rsidRDefault="00A36B3E" w:rsidP="004E6B53">
      <w:pPr>
        <w:ind w:left="720"/>
      </w:pPr>
      <w:r w:rsidRPr="007B4CE2">
        <w:t>Diabetes drugs priced out of reach</w:t>
      </w:r>
      <w:r>
        <w:t xml:space="preserve">, 14 November 2017, </w:t>
      </w:r>
      <w:hyperlink r:id="rId34" w:history="1">
        <w:r w:rsidRPr="007A5879">
          <w:rPr>
            <w:rStyle w:val="Hyperlink"/>
          </w:rPr>
          <w:t>https://www.newsday.co.zw/2017/11/diabetes-drugs-priced-reach/</w:t>
        </w:r>
      </w:hyperlink>
      <w:r>
        <w:t xml:space="preserve">.                           </w:t>
      </w:r>
      <w:r w:rsidRPr="00BD31CD">
        <w:t xml:space="preserve">Last accessed: </w:t>
      </w:r>
      <w:r>
        <w:t>31 October</w:t>
      </w:r>
      <w:r w:rsidRPr="00BD31CD">
        <w:t xml:space="preserve"> 2018</w:t>
      </w:r>
      <w:r>
        <w:t xml:space="preserve">              </w:t>
      </w:r>
    </w:p>
    <w:p w14:paraId="0190C0A5" w14:textId="5AE1C5C2" w:rsidR="004E6B53" w:rsidRDefault="004E6B53" w:rsidP="004E6B53">
      <w:pPr>
        <w:ind w:left="720"/>
      </w:pPr>
      <w:r w:rsidRPr="004E6B53">
        <w:t>Rise in chronic kidney disease worries Health ministry, 9 March 2018,</w:t>
      </w:r>
      <w:r>
        <w:t xml:space="preserve">                                                                </w:t>
      </w:r>
      <w:hyperlink r:id="rId35" w:history="1">
        <w:r w:rsidRPr="00B465A1">
          <w:rPr>
            <w:rStyle w:val="Hyperlink"/>
          </w:rPr>
          <w:t>https://www.newsday.co.zw/2018/03/rise-in-chronic-kidney-disease-worries-health-ministry/</w:t>
        </w:r>
      </w:hyperlink>
      <w:r>
        <w:t xml:space="preserve">. </w:t>
      </w:r>
      <w:r w:rsidRPr="00BD31CD">
        <w:t xml:space="preserve">Last accessed: </w:t>
      </w:r>
      <w:r>
        <w:t>23 October</w:t>
      </w:r>
      <w:r w:rsidRPr="00BD31CD">
        <w:t xml:space="preserve"> 2018</w:t>
      </w:r>
      <w:r>
        <w:t xml:space="preserve">        </w:t>
      </w:r>
    </w:p>
    <w:p w14:paraId="73F63613" w14:textId="77777777" w:rsidR="00027609" w:rsidRDefault="00CC650D" w:rsidP="00CC650D">
      <w:pPr>
        <w:ind w:left="720"/>
      </w:pPr>
      <w:r w:rsidRPr="00CC650D">
        <w:lastRenderedPageBreak/>
        <w:t xml:space="preserve">Reprieve for insulin-dependent diabetics, 21 May 2018, </w:t>
      </w:r>
      <w:hyperlink r:id="rId36" w:history="1">
        <w:r w:rsidRPr="00B465A1">
          <w:rPr>
            <w:rStyle w:val="Hyperlink"/>
          </w:rPr>
          <w:t>https://www.newsday.co.zw/2018/05/reprieve-for-insulin-dependent-diabetics/</w:t>
        </w:r>
      </w:hyperlink>
      <w:r>
        <w:t xml:space="preserve">.        </w:t>
      </w:r>
      <w:r w:rsidRPr="00BD31CD">
        <w:t xml:space="preserve">Last accessed: </w:t>
      </w:r>
      <w:r>
        <w:t>23 October</w:t>
      </w:r>
      <w:r w:rsidRPr="00BD31CD">
        <w:t xml:space="preserve"> 2018</w:t>
      </w:r>
      <w:r>
        <w:t xml:space="preserve">   </w:t>
      </w:r>
    </w:p>
    <w:p w14:paraId="5ABE8932" w14:textId="5F981C58" w:rsidR="00C17AB6" w:rsidRDefault="00027609" w:rsidP="00CC650D">
      <w:pPr>
        <w:ind w:left="720"/>
      </w:pPr>
      <w:r>
        <w:t xml:space="preserve">Paediatric TB remains challenge in </w:t>
      </w:r>
      <w:proofErr w:type="spellStart"/>
      <w:r>
        <w:t>Zim</w:t>
      </w:r>
      <w:proofErr w:type="spellEnd"/>
      <w:r>
        <w:t>, 29 May 2018,</w:t>
      </w:r>
      <w:hyperlink r:id="rId37" w:history="1">
        <w:r w:rsidRPr="00A1474B">
          <w:rPr>
            <w:rStyle w:val="Hyperlink"/>
          </w:rPr>
          <w:t xml:space="preserve"> https://www.newsday.co.zw/2018/05/paediatric-tb-remains-challenge-in-zim/.  </w:t>
        </w:r>
      </w:hyperlink>
      <w:r w:rsidR="00CC650D">
        <w:t xml:space="preserve">  </w:t>
      </w:r>
      <w:r w:rsidRPr="00BD31CD">
        <w:t xml:space="preserve">Last accessed: </w:t>
      </w:r>
      <w:r>
        <w:t>13 December</w:t>
      </w:r>
      <w:r w:rsidRPr="00BD31CD">
        <w:t xml:space="preserve"> 2018</w:t>
      </w:r>
      <w:r>
        <w:t xml:space="preserve">   </w:t>
      </w:r>
    </w:p>
    <w:p w14:paraId="49952CD7" w14:textId="0CA0585C" w:rsidR="00DD2DC7" w:rsidRDefault="00DD2DC7" w:rsidP="003B1C16">
      <w:r w:rsidRPr="009037CD">
        <w:t xml:space="preserve">New Zimbabwe, </w:t>
      </w:r>
      <w:r w:rsidRPr="009037CD">
        <w:rPr>
          <w:bCs/>
          <w:lang w:val="en-US"/>
        </w:rPr>
        <w:t xml:space="preserve">Physicians battle </w:t>
      </w:r>
      <w:proofErr w:type="spellStart"/>
      <w:r w:rsidRPr="009037CD">
        <w:rPr>
          <w:bCs/>
          <w:lang w:val="en-US"/>
        </w:rPr>
        <w:t>paediatric</w:t>
      </w:r>
      <w:proofErr w:type="spellEnd"/>
      <w:r w:rsidRPr="009037CD">
        <w:rPr>
          <w:bCs/>
          <w:lang w:val="en-US"/>
        </w:rPr>
        <w:t xml:space="preserve"> diseases of ear, nose, throat in Zimbabwe, 23 October 2018,</w:t>
      </w:r>
      <w:r>
        <w:rPr>
          <w:bCs/>
          <w:lang w:val="en-US"/>
        </w:rPr>
        <w:t xml:space="preserve">                            </w:t>
      </w:r>
      <w:hyperlink r:id="rId38" w:history="1">
        <w:r w:rsidRPr="00483474">
          <w:rPr>
            <w:rStyle w:val="Hyperlink"/>
            <w:bCs/>
            <w:lang w:val="en-US"/>
          </w:rPr>
          <w:t>https://www.newzimbabwe.com/physicians-battle-paediatric-diseases-of-ear-nose-throat-in-zimbabwe/</w:t>
        </w:r>
      </w:hyperlink>
      <w:r>
        <w:rPr>
          <w:bCs/>
          <w:lang w:val="en-US"/>
        </w:rPr>
        <w:t>. Last accessed: 15 March 2019</w:t>
      </w:r>
    </w:p>
    <w:p w14:paraId="68B6B1F8" w14:textId="05D3E3BF" w:rsidR="003B1C16" w:rsidRDefault="003B1C16" w:rsidP="003B1C16">
      <w:proofErr w:type="spellStart"/>
      <w:r>
        <w:t>Newsdze</w:t>
      </w:r>
      <w:proofErr w:type="spellEnd"/>
      <w:r>
        <w:t xml:space="preserve"> Zimbabwe, Mnangagwa Scraps Hosp Fees, 30 December </w:t>
      </w:r>
      <w:r w:rsidRPr="00576B36">
        <w:rPr>
          <w:bCs/>
        </w:rPr>
        <w:t>201</w:t>
      </w:r>
      <w:r>
        <w:rPr>
          <w:bCs/>
        </w:rPr>
        <w:t>7</w:t>
      </w:r>
      <w:r w:rsidRPr="00576B36">
        <w:rPr>
          <w:bCs/>
        </w:rPr>
        <w:t xml:space="preserve">, </w:t>
      </w:r>
      <w:hyperlink r:id="rId39" w:history="1">
        <w:r w:rsidR="00DD2DC7" w:rsidRPr="00483474">
          <w:rPr>
            <w:rStyle w:val="Hyperlink"/>
            <w:bCs/>
          </w:rPr>
          <w:t>http://www.newsdzezimbabwe.co.uk/2017/12/mnangagwa-scraps-hosp-fees.html</w:t>
        </w:r>
      </w:hyperlink>
      <w:r>
        <w:rPr>
          <w:bCs/>
        </w:rPr>
        <w:t xml:space="preserve">. </w:t>
      </w:r>
      <w:r w:rsidRPr="00BD31CD">
        <w:t xml:space="preserve">Last accessed: </w:t>
      </w:r>
      <w:r>
        <w:t>17 December</w:t>
      </w:r>
      <w:r w:rsidRPr="00BD31CD">
        <w:t xml:space="preserve"> 2018</w:t>
      </w:r>
      <w:r>
        <w:t xml:space="preserve">   </w:t>
      </w:r>
    </w:p>
    <w:p w14:paraId="63FE68F6" w14:textId="741DB382" w:rsidR="00A414C6" w:rsidRDefault="00A414C6" w:rsidP="00A414C6">
      <w:proofErr w:type="spellStart"/>
      <w:r>
        <w:t>Oncocare</w:t>
      </w:r>
      <w:proofErr w:type="spellEnd"/>
      <w:r>
        <w:t xml:space="preserve">, Breast Clinic, undated, </w:t>
      </w:r>
      <w:hyperlink r:id="rId40" w:history="1">
        <w:r w:rsidRPr="00524997">
          <w:rPr>
            <w:rStyle w:val="Hyperlink"/>
          </w:rPr>
          <w:t>http://oncocare.co.zw/blog/service/breast-clinic/</w:t>
        </w:r>
      </w:hyperlink>
      <w:r>
        <w:t>.                                    Last accessed: 18 December 2018</w:t>
      </w:r>
    </w:p>
    <w:p w14:paraId="1FB1D61A" w14:textId="10E8EAF7" w:rsidR="00CC650D" w:rsidRDefault="00C17AB6" w:rsidP="00C17AB6">
      <w:r>
        <w:t xml:space="preserve">One, How these clinics are helping pregnant women in Zimbabwe, </w:t>
      </w:r>
      <w:r w:rsidR="00CF543D">
        <w:t xml:space="preserve">                              </w:t>
      </w:r>
      <w:r>
        <w:t>14 September 2017</w:t>
      </w:r>
      <w:r w:rsidR="00CF543D">
        <w:t xml:space="preserve">,                                      </w:t>
      </w:r>
      <w:r>
        <w:t xml:space="preserve"> </w:t>
      </w:r>
      <w:hyperlink r:id="rId41" w:history="1">
        <w:r w:rsidRPr="00A11890">
          <w:rPr>
            <w:rStyle w:val="Hyperlink"/>
          </w:rPr>
          <w:t>https://www.one.org/us/2017/09/14/maternity-clinic-zimbabwe-foreign-aid/</w:t>
        </w:r>
      </w:hyperlink>
      <w:r>
        <w:rPr>
          <w:rStyle w:val="Hyperlink"/>
        </w:rPr>
        <w:t>.</w:t>
      </w:r>
      <w:r w:rsidR="00CF543D">
        <w:rPr>
          <w:rStyle w:val="Hyperlink"/>
          <w:u w:val="none"/>
        </w:rPr>
        <w:t xml:space="preserve">                 </w:t>
      </w:r>
      <w:r w:rsidRPr="00BD31CD">
        <w:t xml:space="preserve">Last accessed: </w:t>
      </w:r>
      <w:r>
        <w:t>21 November</w:t>
      </w:r>
      <w:r w:rsidRPr="00BD31CD">
        <w:t xml:space="preserve"> 2018</w:t>
      </w:r>
      <w:r>
        <w:t xml:space="preserve">     </w:t>
      </w:r>
      <w:r w:rsidR="00CC650D">
        <w:t xml:space="preserve">       </w:t>
      </w:r>
    </w:p>
    <w:p w14:paraId="2D582874" w14:textId="2326137A" w:rsidR="00452240" w:rsidRDefault="00452240" w:rsidP="00452240">
      <w:r>
        <w:t xml:space="preserve">Pacific Prime, Zimbabwe </w:t>
      </w:r>
      <w:r w:rsidR="00D210A6">
        <w:t>Health</w:t>
      </w:r>
      <w:r>
        <w:t xml:space="preserve"> Insurance, undated, </w:t>
      </w:r>
      <w:hyperlink r:id="rId42" w:history="1">
        <w:r w:rsidR="00CC650D" w:rsidRPr="00B465A1">
          <w:rPr>
            <w:rStyle w:val="Hyperlink"/>
          </w:rPr>
          <w:t>https://www.pacificprime.com/country/africa/zimbabwe-health-insurance/</w:t>
        </w:r>
      </w:hyperlink>
      <w:r>
        <w:t xml:space="preserve">.                                 </w:t>
      </w:r>
      <w:r w:rsidRPr="00BD31CD">
        <w:t xml:space="preserve">Last accessed: </w:t>
      </w:r>
      <w:r>
        <w:t>12 October</w:t>
      </w:r>
      <w:r w:rsidRPr="00BD31CD">
        <w:t xml:space="preserve"> </w:t>
      </w:r>
      <w:r w:rsidR="00EC7F6D">
        <w:t>2018</w:t>
      </w:r>
    </w:p>
    <w:p w14:paraId="7EB13290" w14:textId="26817FB9" w:rsidR="00266978" w:rsidRDefault="00266978" w:rsidP="00452240">
      <w:proofErr w:type="spellStart"/>
      <w:r>
        <w:t>Parirenyatwa</w:t>
      </w:r>
      <w:proofErr w:type="spellEnd"/>
      <w:r>
        <w:t xml:space="preserve"> Group of Hospitals, Departments, undated,  </w:t>
      </w:r>
      <w:hyperlink r:id="rId43" w:history="1">
        <w:r w:rsidRPr="003C277B">
          <w:rPr>
            <w:rStyle w:val="Hyperlink"/>
          </w:rPr>
          <w:t>https://parihosp.org/departments/</w:t>
        </w:r>
      </w:hyperlink>
      <w:r>
        <w:t xml:space="preserve">. </w:t>
      </w:r>
      <w:r w:rsidRPr="00BD31CD">
        <w:t xml:space="preserve">Last accessed: </w:t>
      </w:r>
      <w:r w:rsidR="00126804">
        <w:t>21</w:t>
      </w:r>
      <w:r>
        <w:t xml:space="preserve"> November 2018</w:t>
      </w:r>
    </w:p>
    <w:p w14:paraId="336D3882" w14:textId="25C10CF5" w:rsidR="0085020C" w:rsidRDefault="0085020C" w:rsidP="00452240">
      <w:r w:rsidRPr="0085020C">
        <w:t xml:space="preserve">Standard, </w:t>
      </w:r>
      <w:proofErr w:type="spellStart"/>
      <w:r w:rsidRPr="0085020C">
        <w:t>Zim</w:t>
      </w:r>
      <w:proofErr w:type="spellEnd"/>
      <w:r w:rsidRPr="0085020C">
        <w:t xml:space="preserve"> moves to end paediatric HIV, 9 April 2017</w:t>
      </w:r>
      <w:r>
        <w:t xml:space="preserve">, </w:t>
      </w:r>
      <w:hyperlink r:id="rId44" w:history="1">
        <w:r w:rsidRPr="00D4249C">
          <w:rPr>
            <w:rStyle w:val="Hyperlink"/>
          </w:rPr>
          <w:t>https://www.thestandard.co.zw/2017/04/09/zim-moves-end-paediatric-hiv/</w:t>
        </w:r>
      </w:hyperlink>
      <w:r>
        <w:t xml:space="preserve">.                       </w:t>
      </w:r>
      <w:r w:rsidRPr="0085020C">
        <w:t>Last accessed: 1</w:t>
      </w:r>
      <w:r>
        <w:t>4 Dece</w:t>
      </w:r>
      <w:r w:rsidRPr="0085020C">
        <w:t>mber 2018</w:t>
      </w:r>
    </w:p>
    <w:p w14:paraId="6DAE0B25" w14:textId="001D95B1" w:rsidR="0057112F" w:rsidRDefault="00666DDD" w:rsidP="00452240">
      <w:r>
        <w:t>Sunday Mail</w:t>
      </w:r>
      <w:r w:rsidR="000C1EF9">
        <w:t xml:space="preserve">, </w:t>
      </w:r>
      <w:r>
        <w:t xml:space="preserve"> </w:t>
      </w:r>
    </w:p>
    <w:p w14:paraId="3670EB6D" w14:textId="4927DAA6" w:rsidR="0057112F" w:rsidRDefault="0057112F" w:rsidP="0057112F">
      <w:pPr>
        <w:ind w:left="720"/>
      </w:pPr>
      <w:r>
        <w:t>Drug resistant TB treatment to be expanded, 6 March 2016,</w:t>
      </w:r>
      <w:r w:rsidRPr="0057112F">
        <w:t xml:space="preserve"> </w:t>
      </w:r>
      <w:hyperlink r:id="rId45" w:history="1">
        <w:r w:rsidRPr="00D46BA7">
          <w:rPr>
            <w:rStyle w:val="Hyperlink"/>
          </w:rPr>
          <w:t>http://www.sundaymail.co.zw/drug-resistant-tb-treatment-to-be-expanded/</w:t>
        </w:r>
      </w:hyperlink>
      <w:r>
        <w:t>.                         Last accessed: 31 October 2018</w:t>
      </w:r>
    </w:p>
    <w:p w14:paraId="18FBE999" w14:textId="093F6339" w:rsidR="004A5DEE" w:rsidRDefault="004A5DEE" w:rsidP="0057112F">
      <w:pPr>
        <w:ind w:left="720"/>
      </w:pPr>
      <w:r>
        <w:t xml:space="preserve">Shorter regimen for drug resistant TB, 28 August 2016, </w:t>
      </w:r>
      <w:hyperlink r:id="rId46" w:history="1">
        <w:r w:rsidRPr="000E5D19">
          <w:rPr>
            <w:rStyle w:val="Hyperlink"/>
          </w:rPr>
          <w:t>https://www.sundaymail.co.zw/shorter-regimen-for-drug-resistant-tb</w:t>
        </w:r>
      </w:hyperlink>
      <w:r w:rsidR="009D3681">
        <w:t>.           Last accessed: 15 March 2019</w:t>
      </w:r>
    </w:p>
    <w:p w14:paraId="7FC953F9" w14:textId="77777777" w:rsidR="004927C5" w:rsidRDefault="00666DDD" w:rsidP="0057112F">
      <w:pPr>
        <w:ind w:left="720"/>
      </w:pPr>
      <w:r>
        <w:t xml:space="preserve">Lack of funds stalls renal unit, 10 September 2017, </w:t>
      </w:r>
      <w:hyperlink r:id="rId47" w:history="1">
        <w:r w:rsidRPr="003B5104">
          <w:rPr>
            <w:rStyle w:val="Hyperlink"/>
          </w:rPr>
          <w:t>http://www.sundaymail.co.zw/lack-of-funds-stalls-renal-unit/</w:t>
        </w:r>
      </w:hyperlink>
      <w:r>
        <w:t xml:space="preserve">.                                                             </w:t>
      </w:r>
      <w:r w:rsidRPr="00BD31CD">
        <w:t xml:space="preserve">Last accessed: </w:t>
      </w:r>
      <w:r>
        <w:t>25 October</w:t>
      </w:r>
      <w:r w:rsidRPr="00BD31CD">
        <w:t xml:space="preserve"> 2018</w:t>
      </w:r>
      <w:r>
        <w:t xml:space="preserve">      </w:t>
      </w:r>
    </w:p>
    <w:p w14:paraId="735BFECB" w14:textId="4B206A42" w:rsidR="00DA621A" w:rsidRDefault="00DA621A" w:rsidP="004927C5">
      <w:r>
        <w:t xml:space="preserve">The Patriot, World Oral Health Day, 5 April 2018, </w:t>
      </w:r>
      <w:hyperlink r:id="rId48" w:history="1">
        <w:r w:rsidRPr="00E15F56">
          <w:rPr>
            <w:rStyle w:val="Hyperlink"/>
          </w:rPr>
          <w:t>https://www.thepatriot.co.zw/old_posts/world-oral-health-day/</w:t>
        </w:r>
      </w:hyperlink>
      <w:r>
        <w:t xml:space="preserve">.                                      </w:t>
      </w:r>
      <w:r w:rsidRPr="00BD31CD">
        <w:t xml:space="preserve">Last accessed: </w:t>
      </w:r>
      <w:r>
        <w:t xml:space="preserve">13 March </w:t>
      </w:r>
      <w:r w:rsidRPr="00BD31CD">
        <w:t>201</w:t>
      </w:r>
      <w:r>
        <w:t xml:space="preserve">9      </w:t>
      </w:r>
    </w:p>
    <w:p w14:paraId="20B59480" w14:textId="3A203D8E" w:rsidR="00666DDD" w:rsidRDefault="004927C5" w:rsidP="004927C5">
      <w:proofErr w:type="spellStart"/>
      <w:r w:rsidRPr="004927C5">
        <w:t>Unitaid</w:t>
      </w:r>
      <w:proofErr w:type="spellEnd"/>
      <w:r w:rsidRPr="004927C5">
        <w:t xml:space="preserve">, New project will dramatically increase </w:t>
      </w:r>
      <w:proofErr w:type="spellStart"/>
      <w:r w:rsidRPr="004927C5">
        <w:t>pediatric</w:t>
      </w:r>
      <w:proofErr w:type="spellEnd"/>
      <w:r w:rsidRPr="004927C5">
        <w:t xml:space="preserve"> TB prevention, diagnosis, and treatment in Zimbabwe, 31 May 2018, </w:t>
      </w:r>
      <w:r>
        <w:t xml:space="preserve">                                                 </w:t>
      </w:r>
      <w:hyperlink r:id="rId49" w:anchor="en" w:history="1">
        <w:r w:rsidR="00DA621A" w:rsidRPr="00E15F56">
          <w:rPr>
            <w:rStyle w:val="Hyperlink"/>
          </w:rPr>
          <w:t>https://unitaid.org/news-blog/new-project-will-dramatically-increase-pediatric-tb-</w:t>
        </w:r>
        <w:r w:rsidR="00DA621A" w:rsidRPr="00E15F56">
          <w:rPr>
            <w:rStyle w:val="Hyperlink"/>
          </w:rPr>
          <w:lastRenderedPageBreak/>
          <w:t>prevention-diagnosis-and-treatment-in-zimbabwe/#en</w:t>
        </w:r>
      </w:hyperlink>
      <w:r>
        <w:t xml:space="preserve">.                                                           </w:t>
      </w:r>
      <w:r w:rsidRPr="00BD31CD">
        <w:t xml:space="preserve">Last accessed: </w:t>
      </w:r>
      <w:r>
        <w:t>17 December</w:t>
      </w:r>
      <w:r w:rsidRPr="00BD31CD">
        <w:t xml:space="preserve"> 2018</w:t>
      </w:r>
      <w:r>
        <w:t xml:space="preserve"> </w:t>
      </w:r>
      <w:r w:rsidR="00666DDD">
        <w:t xml:space="preserve">                </w:t>
      </w:r>
    </w:p>
    <w:p w14:paraId="57F1E1CF" w14:textId="40EEABAC" w:rsidR="006242F0" w:rsidRDefault="00E73BF1" w:rsidP="00452240">
      <w:r>
        <w:t xml:space="preserve">United Nations Development Programme, </w:t>
      </w:r>
      <w:r w:rsidRPr="00FC17DD">
        <w:t>Zimbabwe: 1 million people now on HIV treatment, $502 million additional healthcare funding announced</w:t>
      </w:r>
      <w:r w:rsidRPr="00344915">
        <w:t>,</w:t>
      </w:r>
      <w:r w:rsidR="00EF7CAF">
        <w:t xml:space="preserve">                                 </w:t>
      </w:r>
      <w:r w:rsidRPr="00344915">
        <w:t xml:space="preserve"> </w:t>
      </w:r>
      <w:r>
        <w:t>30 November 2017</w:t>
      </w:r>
      <w:r w:rsidR="009B1871">
        <w:t>,</w:t>
      </w:r>
      <w:r w:rsidR="00554609">
        <w:t xml:space="preserve">                                                                                 </w:t>
      </w:r>
      <w:r w:rsidR="009B1871">
        <w:t xml:space="preserve"> </w:t>
      </w:r>
      <w:hyperlink r:id="rId50" w:history="1">
        <w:r w:rsidR="009B1871" w:rsidRPr="00AE1BC1">
          <w:rPr>
            <w:rStyle w:val="Hyperlink"/>
          </w:rPr>
          <w:t>http://www.undp.org/content/undp/en/‌home/news-centre/news/2017/‌zimbabwe‌--1-million-people-now-on-hiv-treatment.html</w:t>
        </w:r>
      </w:hyperlink>
      <w:r>
        <w:t>.</w:t>
      </w:r>
      <w:r w:rsidR="00CF0D95">
        <w:t xml:space="preserve"> </w:t>
      </w:r>
      <w:r w:rsidRPr="00BD31CD">
        <w:t xml:space="preserve">Last accessed: </w:t>
      </w:r>
      <w:r>
        <w:t>23 October</w:t>
      </w:r>
      <w:r w:rsidRPr="00BD31CD">
        <w:t xml:space="preserve"> 2018</w:t>
      </w:r>
      <w:r>
        <w:t xml:space="preserve">        </w:t>
      </w:r>
    </w:p>
    <w:p w14:paraId="781FC341" w14:textId="3CC7184D" w:rsidR="00A62371" w:rsidRDefault="00A62371" w:rsidP="006242F0">
      <w:r>
        <w:t xml:space="preserve">United Nations Human Rights Council, </w:t>
      </w:r>
      <w:r w:rsidR="003B6B71">
        <w:t xml:space="preserve">Working Group on the Universal Periodic Review, </w:t>
      </w:r>
      <w:r>
        <w:t xml:space="preserve">Zimbabwean government </w:t>
      </w:r>
      <w:r w:rsidR="00A52074">
        <w:t>n</w:t>
      </w:r>
      <w:r>
        <w:t xml:space="preserve">ational report, </w:t>
      </w:r>
      <w:r w:rsidR="003B6B71">
        <w:t>s</w:t>
      </w:r>
      <w:r w:rsidR="00C911CC" w:rsidRPr="00C911CC">
        <w:t>ubmitted in accordance with paragraph 5 of the annex to Human Rights Council resolution 16/21</w:t>
      </w:r>
      <w:r>
        <w:t>,</w:t>
      </w:r>
      <w:r w:rsidR="00C911CC">
        <w:t xml:space="preserve"> 22 August 2016</w:t>
      </w:r>
      <w:r w:rsidR="009B1871">
        <w:t xml:space="preserve">, </w:t>
      </w:r>
      <w:r w:rsidR="00554609">
        <w:t xml:space="preserve">                                        </w:t>
      </w:r>
      <w:hyperlink r:id="rId51" w:history="1">
        <w:r w:rsidR="00A52074" w:rsidRPr="00BB47A9">
          <w:rPr>
            <w:rStyle w:val="Hyperlink"/>
          </w:rPr>
          <w:t>https://www.refworld.org/publisher,UNHRC,,ZWE,57f64f4b4,0.html</w:t>
        </w:r>
      </w:hyperlink>
      <w:r w:rsidR="00A52074">
        <w:t xml:space="preserve">. </w:t>
      </w:r>
      <w:r w:rsidR="00554609">
        <w:t xml:space="preserve">                                        </w:t>
      </w:r>
      <w:r>
        <w:t>Last accessed: 15 March 2019</w:t>
      </w:r>
    </w:p>
    <w:p w14:paraId="206DCC61" w14:textId="5E1800A5" w:rsidR="006242F0" w:rsidRDefault="006242F0" w:rsidP="006242F0">
      <w:r>
        <w:t xml:space="preserve">UNFPA (United Nations Population Fund), Why get checked for cervical cancer,   </w:t>
      </w:r>
      <w:r w:rsidR="00B66CD8">
        <w:t xml:space="preserve">   </w:t>
      </w:r>
      <w:r>
        <w:t xml:space="preserve"> 28 April 2016</w:t>
      </w:r>
      <w:r w:rsidR="009B1871">
        <w:t>,</w:t>
      </w:r>
      <w:r w:rsidR="004E1123">
        <w:t xml:space="preserve"> </w:t>
      </w:r>
      <w:r w:rsidR="00554609">
        <w:t xml:space="preserve">                                                               </w:t>
      </w:r>
      <w:hyperlink r:id="rId52" w:history="1">
        <w:r w:rsidR="00A52074" w:rsidRPr="00BB47A9">
          <w:rPr>
            <w:rStyle w:val="Hyperlink"/>
          </w:rPr>
          <w:t>https://zimbabwe.unfpa.org/en/news/why-get-checked-cervical-cancer</w:t>
        </w:r>
      </w:hyperlink>
      <w:r w:rsidR="009B1871">
        <w:rPr>
          <w:rStyle w:val="Hyperlink"/>
        </w:rPr>
        <w:t>.</w:t>
      </w:r>
      <w:r w:rsidR="00554609">
        <w:rPr>
          <w:rStyle w:val="Hyperlink"/>
          <w:u w:val="none"/>
        </w:rPr>
        <w:t xml:space="preserve">                           </w:t>
      </w:r>
      <w:r w:rsidRPr="00BD31CD">
        <w:t xml:space="preserve">Last accessed: </w:t>
      </w:r>
      <w:r>
        <w:t>6 November</w:t>
      </w:r>
      <w:r w:rsidRPr="00BD31CD">
        <w:t xml:space="preserve"> 2018</w:t>
      </w:r>
      <w:r>
        <w:t xml:space="preserve">    </w:t>
      </w:r>
    </w:p>
    <w:p w14:paraId="00BB929B" w14:textId="44C37877" w:rsidR="00460E30" w:rsidRDefault="00460E30" w:rsidP="006242F0">
      <w:r>
        <w:t xml:space="preserve">United States State Department, Country Report on Human Rights Practices for 2018, Zimbabwe, 13 March 2019, </w:t>
      </w:r>
      <w:r w:rsidR="008B3F4B">
        <w:t xml:space="preserve">                                      </w:t>
      </w:r>
      <w:hyperlink r:id="rId53" w:history="1">
        <w:r w:rsidR="009B1871" w:rsidRPr="00AE1BC1">
          <w:rPr>
            <w:rStyle w:val="Hyperlink"/>
          </w:rPr>
          <w:t>https://www.state.gov/documents/‌organization/289271.pdf</w:t>
        </w:r>
      </w:hyperlink>
      <w:r w:rsidR="009B1871">
        <w:rPr>
          <w:rStyle w:val="Hyperlink"/>
        </w:rPr>
        <w:t>.</w:t>
      </w:r>
      <w:r w:rsidR="008B3F4B">
        <w:rPr>
          <w:rStyle w:val="Hyperlink"/>
          <w:u w:val="none"/>
        </w:rPr>
        <w:t xml:space="preserve">                                            </w:t>
      </w:r>
      <w:r>
        <w:t>Last accessed: 15 March 2019</w:t>
      </w:r>
    </w:p>
    <w:p w14:paraId="152F40FF" w14:textId="77777777" w:rsidR="006E4DD2" w:rsidRDefault="00EC7F6D" w:rsidP="00EC7F6D">
      <w:r>
        <w:t xml:space="preserve">Voice of America, </w:t>
      </w:r>
    </w:p>
    <w:p w14:paraId="1C06E335" w14:textId="50DD2E9C" w:rsidR="00EC7F6D" w:rsidRDefault="00EC7F6D" w:rsidP="006E4DD2">
      <w:pPr>
        <w:ind w:left="720"/>
      </w:pPr>
      <w:r w:rsidRPr="00882EB3">
        <w:t>Zimbabweans Struggling to Get Diabetes Drugs</w:t>
      </w:r>
      <w:r>
        <w:t xml:space="preserve">, 2 May 2016, </w:t>
      </w:r>
      <w:hyperlink r:id="rId54" w:history="1">
        <w:r w:rsidRPr="00B465A1">
          <w:rPr>
            <w:rStyle w:val="Hyperlink"/>
          </w:rPr>
          <w:t>https://www.voazimbabwe.com/a/zimbabwe-diabetes-health/3311760.html</w:t>
        </w:r>
      </w:hyperlink>
      <w:r>
        <w:t>.           Last accessed: 23 October 2018</w:t>
      </w:r>
    </w:p>
    <w:p w14:paraId="49A067E8" w14:textId="4729DB9E" w:rsidR="006E4DD2" w:rsidRDefault="006E4DD2" w:rsidP="006E4DD2">
      <w:pPr>
        <w:ind w:left="720"/>
      </w:pPr>
      <w:r w:rsidRPr="00C70AC6">
        <w:rPr>
          <w:lang w:val="en-US"/>
        </w:rPr>
        <w:t>Zimbabwe Authorities Worried by Medical Drugs on Black Market</w:t>
      </w:r>
      <w:r>
        <w:rPr>
          <w:lang w:val="en-US"/>
        </w:rPr>
        <w:t>,                              23 October 2018,</w:t>
      </w:r>
      <w:r w:rsidRPr="006E4DD2">
        <w:t xml:space="preserve"> </w:t>
      </w:r>
      <w:r>
        <w:t xml:space="preserve">                                                </w:t>
      </w:r>
      <w:hyperlink r:id="rId55" w:history="1">
        <w:r w:rsidRPr="004D3442">
          <w:rPr>
            <w:rStyle w:val="Hyperlink"/>
            <w:lang w:val="en-US"/>
          </w:rPr>
          <w:t>https://www.voanews.com/a/zimbabwe-authorities-worried-by-medical-drugs-on-black-market/4624519.html</w:t>
        </w:r>
      </w:hyperlink>
      <w:r>
        <w:rPr>
          <w:lang w:val="en-US"/>
        </w:rPr>
        <w:t>. Last accessed: 11 March 2019</w:t>
      </w:r>
    </w:p>
    <w:p w14:paraId="2B85836A" w14:textId="7FDB12A0" w:rsidR="00916016" w:rsidRDefault="00916016" w:rsidP="00EC7F6D">
      <w:r>
        <w:t>World Health Organisation, Diabetes Country Profiles, 2016</w:t>
      </w:r>
      <w:r w:rsidR="00C93F9E">
        <w:t xml:space="preserve">, </w:t>
      </w:r>
      <w:r>
        <w:t xml:space="preserve"> </w:t>
      </w:r>
      <w:hyperlink r:id="rId56" w:history="1">
        <w:r w:rsidR="006E4DD2" w:rsidRPr="004D3442">
          <w:rPr>
            <w:rStyle w:val="Hyperlink"/>
          </w:rPr>
          <w:t>http://www.who.int/diabetes/country-profiles/zwe_en.pdf</w:t>
        </w:r>
      </w:hyperlink>
      <w:r>
        <w:t xml:space="preserve">.                                                                    </w:t>
      </w:r>
      <w:r w:rsidRPr="00916016">
        <w:t>Last accessed: 3</w:t>
      </w:r>
      <w:r>
        <w:t>1</w:t>
      </w:r>
      <w:r w:rsidRPr="00916016">
        <w:t xml:space="preserve"> October 2018</w:t>
      </w:r>
    </w:p>
    <w:p w14:paraId="68FB91CD" w14:textId="6D08B0EA" w:rsidR="001B6F5E" w:rsidRDefault="00D23F1B" w:rsidP="00D23F1B">
      <w:r>
        <w:t>Zimbabwe Broadca</w:t>
      </w:r>
      <w:r w:rsidR="00D220AE">
        <w:t>s</w:t>
      </w:r>
      <w:r>
        <w:t>ting Corporation,</w:t>
      </w:r>
    </w:p>
    <w:p w14:paraId="7F300235" w14:textId="35424C20" w:rsidR="001B6F5E" w:rsidRDefault="001B6F5E" w:rsidP="001B6F5E">
      <w:pPr>
        <w:ind w:left="720"/>
      </w:pPr>
      <w:r>
        <w:t>Open heart surgery resumption bears fruit</w:t>
      </w:r>
      <w:r w:rsidRPr="00322119">
        <w:t xml:space="preserve">, </w:t>
      </w:r>
      <w:r>
        <w:t xml:space="preserve">22 February 2017, </w:t>
      </w:r>
      <w:hyperlink r:id="rId57" w:history="1">
        <w:r w:rsidRPr="00B465A1">
          <w:rPr>
            <w:rStyle w:val="Hyperlink"/>
          </w:rPr>
          <w:t>http://www.zbc.co.zw/open-heart-surgery-resumption-bears-fruit/</w:t>
        </w:r>
      </w:hyperlink>
      <w:r>
        <w:t>.                                           Last accessed: 23 October 2018</w:t>
      </w:r>
    </w:p>
    <w:p w14:paraId="3CD80ADB" w14:textId="167FD3ED" w:rsidR="001B6F5E" w:rsidRDefault="001B6F5E" w:rsidP="001B6F5E">
      <w:pPr>
        <w:ind w:left="720"/>
      </w:pPr>
      <w:proofErr w:type="spellStart"/>
      <w:r>
        <w:t>Zim</w:t>
      </w:r>
      <w:proofErr w:type="spellEnd"/>
      <w:r>
        <w:t xml:space="preserve"> marks World TB Day, 24 March 2018,                                             </w:t>
      </w:r>
      <w:hyperlink r:id="rId58" w:history="1">
        <w:r w:rsidRPr="00D46BA7">
          <w:rPr>
            <w:rStyle w:val="Hyperlink"/>
          </w:rPr>
          <w:t>http://www.zbc.co.zw/zim-marks-world-tb-day/</w:t>
        </w:r>
      </w:hyperlink>
      <w:r>
        <w:t>.</w:t>
      </w:r>
      <w:r w:rsidR="00A70FA6">
        <w:t xml:space="preserve">                                                        </w:t>
      </w:r>
      <w:r>
        <w:t xml:space="preserve"> Last accessed: 31 October 2018</w:t>
      </w:r>
    </w:p>
    <w:p w14:paraId="5A45768F" w14:textId="45A25C0B" w:rsidR="00900547" w:rsidRDefault="00900547" w:rsidP="00900547">
      <w:r w:rsidRPr="00900547">
        <w:t>Zimbabwe Health Training Support, 450 mental health workers, 13 June 2016</w:t>
      </w:r>
      <w:r>
        <w:t xml:space="preserve">, </w:t>
      </w:r>
      <w:hyperlink r:id="rId59" w:history="1">
        <w:r w:rsidRPr="006B792B">
          <w:rPr>
            <w:rStyle w:val="Hyperlink"/>
          </w:rPr>
          <w:t>http://zhts.org.uk/450-mental-health-workers/</w:t>
        </w:r>
      </w:hyperlink>
      <w:r>
        <w:t xml:space="preserve">. </w:t>
      </w:r>
      <w:r w:rsidRPr="00BD31CD">
        <w:t xml:space="preserve">Last accessed: </w:t>
      </w:r>
      <w:r>
        <w:t>30 October</w:t>
      </w:r>
      <w:r w:rsidRPr="00BD31CD">
        <w:t xml:space="preserve"> 2018</w:t>
      </w:r>
      <w:r>
        <w:t xml:space="preserve">   </w:t>
      </w:r>
    </w:p>
    <w:p w14:paraId="1B7461C3" w14:textId="1811DE4D" w:rsidR="00576B36" w:rsidRDefault="00576B36" w:rsidP="00900547">
      <w:pPr>
        <w:rPr>
          <w:bCs/>
        </w:rPr>
      </w:pPr>
      <w:r>
        <w:t xml:space="preserve">Zimbabwe Situation, Free maternity services require solid funding, </w:t>
      </w:r>
      <w:r w:rsidRPr="00576B36">
        <w:rPr>
          <w:bCs/>
        </w:rPr>
        <w:t>23 October 2018</w:t>
      </w:r>
      <w:r>
        <w:rPr>
          <w:bCs/>
        </w:rPr>
        <w:t xml:space="preserve">,                                                                           </w:t>
      </w:r>
      <w:hyperlink r:id="rId60" w:history="1">
        <w:r w:rsidRPr="00880B63">
          <w:rPr>
            <w:rStyle w:val="Hyperlink"/>
            <w:bCs/>
          </w:rPr>
          <w:t>https://www.zimbabwesituation.com/news/free-maternity-services-require-solid-funding/</w:t>
        </w:r>
      </w:hyperlink>
      <w:r>
        <w:rPr>
          <w:bCs/>
        </w:rPr>
        <w:t xml:space="preserve">. </w:t>
      </w:r>
      <w:r w:rsidRPr="00BD31CD">
        <w:t xml:space="preserve">Last accessed: </w:t>
      </w:r>
      <w:r>
        <w:t>21 November</w:t>
      </w:r>
      <w:r w:rsidRPr="00BD31CD">
        <w:t xml:space="preserve"> 2018</w:t>
      </w:r>
      <w:r>
        <w:t xml:space="preserve">   </w:t>
      </w:r>
    </w:p>
    <w:p w14:paraId="211E889B" w14:textId="04909DA9" w:rsidR="00D23F1B" w:rsidRDefault="007B0B7D" w:rsidP="00576B36">
      <w:proofErr w:type="spellStart"/>
      <w:r>
        <w:lastRenderedPageBreak/>
        <w:t>Zimfact</w:t>
      </w:r>
      <w:proofErr w:type="spellEnd"/>
      <w:r>
        <w:t>, Zimbabwe’s health delivery system</w:t>
      </w:r>
      <w:r w:rsidRPr="00BD31CD">
        <w:t xml:space="preserve">, </w:t>
      </w:r>
      <w:r>
        <w:t xml:space="preserve">15 March 2018, </w:t>
      </w:r>
      <w:hyperlink r:id="rId61" w:history="1">
        <w:r w:rsidR="00452240" w:rsidRPr="00273397">
          <w:rPr>
            <w:rStyle w:val="Hyperlink"/>
          </w:rPr>
          <w:t>https://zimfact.org/factsheet-zimbabwes-health-delivery-system/</w:t>
        </w:r>
      </w:hyperlink>
      <w:r>
        <w:t xml:space="preserve">.                                         </w:t>
      </w:r>
      <w:r w:rsidRPr="00BD31CD">
        <w:t xml:space="preserve">Last accessed: </w:t>
      </w:r>
      <w:r>
        <w:t>12 October</w:t>
      </w:r>
      <w:r w:rsidRPr="00BD31CD">
        <w:t xml:space="preserve"> 2018</w:t>
      </w:r>
      <w:r>
        <w:t xml:space="preserve">   </w:t>
      </w:r>
    </w:p>
    <w:p w14:paraId="4521606C" w14:textId="77777777" w:rsidR="000C7130" w:rsidRDefault="00C006F2" w:rsidP="000C7130">
      <w:pPr>
        <w:jc w:val="right"/>
      </w:pPr>
      <w:hyperlink w:anchor="contents" w:history="1">
        <w:r w:rsidR="000C7130" w:rsidRPr="006B4863">
          <w:rPr>
            <w:rStyle w:val="Hyperlink"/>
            <w:szCs w:val="24"/>
          </w:rPr>
          <w:t>Back to Contents</w:t>
        </w:r>
      </w:hyperlink>
    </w:p>
    <w:p w14:paraId="1C3EA5FC" w14:textId="661B4BA7" w:rsidR="00EA3BC4" w:rsidRDefault="00EA3BC4" w:rsidP="009B1871">
      <w:pPr>
        <w:pStyle w:val="Heading2"/>
        <w:numPr>
          <w:ilvl w:val="0"/>
          <w:numId w:val="0"/>
        </w:numPr>
      </w:pPr>
      <w:bookmarkStart w:id="79" w:name="_Toc69294889"/>
      <w:r>
        <w:t xml:space="preserve">Sources </w:t>
      </w:r>
      <w:r w:rsidR="002E30F7">
        <w:t xml:space="preserve">consulted </w:t>
      </w:r>
      <w:r>
        <w:t>but not cited</w:t>
      </w:r>
      <w:bookmarkEnd w:id="79"/>
    </w:p>
    <w:p w14:paraId="3EFC8166" w14:textId="2245AF70" w:rsidR="00182B72" w:rsidRDefault="00182B72" w:rsidP="00182B72">
      <w:r>
        <w:t xml:space="preserve">United States Agency for International Development (USAID), </w:t>
      </w:r>
      <w:r w:rsidRPr="00724038">
        <w:t>Zimbabwe,</w:t>
      </w:r>
      <w:r>
        <w:t xml:space="preserve"> </w:t>
      </w:r>
      <w:r w:rsidR="00DB1B49">
        <w:t xml:space="preserve">                    </w:t>
      </w:r>
      <w:r>
        <w:t xml:space="preserve">updated: 4 June 2018, </w:t>
      </w:r>
      <w:hyperlink r:id="rId62" w:history="1">
        <w:r w:rsidRPr="00C62FCB">
          <w:rPr>
            <w:rStyle w:val="Hyperlink"/>
          </w:rPr>
          <w:t>https://www.usaid.gov/zimbabwe/global-health</w:t>
        </w:r>
      </w:hyperlink>
      <w:r>
        <w:t>.</w:t>
      </w:r>
      <w:r w:rsidRPr="00724038">
        <w:t xml:space="preserve">                                                         Last accessed: </w:t>
      </w:r>
      <w:r>
        <w:t xml:space="preserve">28 </w:t>
      </w:r>
      <w:r w:rsidRPr="00724038">
        <w:t xml:space="preserve">November 2018  </w:t>
      </w:r>
    </w:p>
    <w:p w14:paraId="25E49B22" w14:textId="2C9BF86E" w:rsidR="00724038" w:rsidRDefault="00D00EE6" w:rsidP="00344CA2">
      <w:r>
        <w:t>World Health Organisation</w:t>
      </w:r>
      <w:r w:rsidR="00EC0841">
        <w:t xml:space="preserve">, Global </w:t>
      </w:r>
      <w:r w:rsidR="00953E66">
        <w:t xml:space="preserve">Health </w:t>
      </w:r>
      <w:r w:rsidR="00EC0841">
        <w:t xml:space="preserve">Workforce Alliance, Zimbabwe, undated, </w:t>
      </w:r>
      <w:hyperlink r:id="rId63" w:history="1">
        <w:r w:rsidR="00953E66" w:rsidRPr="00A169E3">
          <w:rPr>
            <w:rStyle w:val="Hyperlink"/>
          </w:rPr>
          <w:t>http://www.who.int/workforcealliance/countries/zwe/en/</w:t>
        </w:r>
      </w:hyperlink>
      <w:r w:rsidR="00953E66">
        <w:t>.                                                         Last accessed: 26 November 2018</w:t>
      </w:r>
      <w:bookmarkStart w:id="80" w:name="_Toc518043947"/>
      <w:r w:rsidR="00344CA2">
        <w:t xml:space="preserve">  </w:t>
      </w:r>
    </w:p>
    <w:p w14:paraId="454B3CF6" w14:textId="7F91D494" w:rsidR="00B02727" w:rsidRDefault="00344CA2" w:rsidP="003D2E55">
      <w:pPr>
        <w:ind w:left="4320"/>
        <w:rPr>
          <w:rFonts w:eastAsiaTheme="majorEastAsia"/>
          <w:bCs/>
          <w:color w:val="7030A0"/>
          <w:sz w:val="52"/>
          <w:szCs w:val="28"/>
        </w:rPr>
      </w:pPr>
      <w:r>
        <w:t xml:space="preserve">                                           </w:t>
      </w:r>
      <w:hyperlink w:anchor="contents" w:history="1">
        <w:r w:rsidR="005167A9" w:rsidRPr="006B4863">
          <w:rPr>
            <w:rStyle w:val="Hyperlink"/>
          </w:rPr>
          <w:t>Back to Contents</w:t>
        </w:r>
      </w:hyperlink>
      <w:r w:rsidR="00B02727">
        <w:br w:type="page"/>
      </w:r>
    </w:p>
    <w:p w14:paraId="47BAF1C7" w14:textId="5F1860ED" w:rsidR="00B02727" w:rsidRPr="0027271C" w:rsidRDefault="00B02727" w:rsidP="00B02727">
      <w:pPr>
        <w:pStyle w:val="Heading1"/>
        <w:rPr>
          <w:rStyle w:val="CPITCOI-Link"/>
          <w:u w:val="none"/>
        </w:rPr>
      </w:pPr>
      <w:bookmarkStart w:id="81" w:name="_Toc69294890"/>
      <w:r w:rsidRPr="0027271C">
        <w:rPr>
          <w:rFonts w:cs="Arial"/>
        </w:rPr>
        <w:lastRenderedPageBreak/>
        <w:t>Version control</w:t>
      </w:r>
      <w:bookmarkEnd w:id="80"/>
      <w:bookmarkEnd w:id="81"/>
    </w:p>
    <w:p w14:paraId="69DA3156" w14:textId="77777777" w:rsidR="00B02727" w:rsidRPr="003A1FEE" w:rsidRDefault="00B02727" w:rsidP="00B02727">
      <w:pPr>
        <w:pStyle w:val="subheading2"/>
        <w:rPr>
          <w:sz w:val="24"/>
          <w:szCs w:val="24"/>
        </w:rPr>
      </w:pPr>
      <w:r w:rsidRPr="003A1FEE">
        <w:rPr>
          <w:sz w:val="24"/>
          <w:szCs w:val="24"/>
        </w:rPr>
        <w:t>Clearance</w:t>
      </w:r>
    </w:p>
    <w:p w14:paraId="72A3AC78" w14:textId="77777777" w:rsidR="00B02727" w:rsidRPr="003A1FEE" w:rsidRDefault="00B02727" w:rsidP="00B02727">
      <w:pPr>
        <w:ind w:left="851" w:hanging="851"/>
        <w:rPr>
          <w:szCs w:val="24"/>
        </w:rPr>
      </w:pPr>
      <w:r w:rsidRPr="003A1FEE">
        <w:rPr>
          <w:szCs w:val="24"/>
        </w:rPr>
        <w:t>Below is information on when this note was cleared:</w:t>
      </w:r>
    </w:p>
    <w:p w14:paraId="0C1C7DF2" w14:textId="623466F5" w:rsidR="00B02727" w:rsidRPr="003A1FEE" w:rsidRDefault="00B02727" w:rsidP="00B02727">
      <w:pPr>
        <w:numPr>
          <w:ilvl w:val="0"/>
          <w:numId w:val="1"/>
        </w:numPr>
        <w:tabs>
          <w:tab w:val="clear" w:pos="567"/>
          <w:tab w:val="num" w:pos="283"/>
        </w:tabs>
        <w:spacing w:after="0"/>
        <w:ind w:left="283"/>
        <w:rPr>
          <w:szCs w:val="24"/>
        </w:rPr>
      </w:pPr>
      <w:r w:rsidRPr="003A1FEE">
        <w:rPr>
          <w:szCs w:val="24"/>
        </w:rPr>
        <w:t xml:space="preserve">version </w:t>
      </w:r>
      <w:r w:rsidR="000732D1" w:rsidRPr="00C605CA">
        <w:rPr>
          <w:b/>
          <w:szCs w:val="24"/>
        </w:rPr>
        <w:t>1</w:t>
      </w:r>
      <w:r w:rsidRPr="00C605CA">
        <w:rPr>
          <w:b/>
          <w:szCs w:val="24"/>
        </w:rPr>
        <w:t>.0</w:t>
      </w:r>
      <w:r>
        <w:rPr>
          <w:szCs w:val="24"/>
        </w:rPr>
        <w:t xml:space="preserve"> </w:t>
      </w:r>
    </w:p>
    <w:p w14:paraId="3C185441" w14:textId="2FE44F04" w:rsidR="00B02727" w:rsidRPr="003A1FEE" w:rsidRDefault="00B02727" w:rsidP="00B02727">
      <w:pPr>
        <w:numPr>
          <w:ilvl w:val="0"/>
          <w:numId w:val="1"/>
        </w:numPr>
        <w:tabs>
          <w:tab w:val="clear" w:pos="567"/>
          <w:tab w:val="num" w:pos="283"/>
        </w:tabs>
        <w:spacing w:after="0"/>
        <w:ind w:left="283"/>
        <w:rPr>
          <w:szCs w:val="24"/>
        </w:rPr>
      </w:pPr>
      <w:r w:rsidRPr="003A1FEE">
        <w:rPr>
          <w:szCs w:val="24"/>
        </w:rPr>
        <w:t>valid from</w:t>
      </w:r>
      <w:r w:rsidRPr="00EB2E46">
        <w:rPr>
          <w:b/>
          <w:szCs w:val="24"/>
        </w:rPr>
        <w:t xml:space="preserve"> </w:t>
      </w:r>
      <w:r w:rsidR="002D6AC5">
        <w:rPr>
          <w:b/>
          <w:szCs w:val="24"/>
        </w:rPr>
        <w:t>1</w:t>
      </w:r>
      <w:r w:rsidR="004C1E38">
        <w:rPr>
          <w:b/>
          <w:szCs w:val="24"/>
        </w:rPr>
        <w:t xml:space="preserve"> April 2019</w:t>
      </w:r>
    </w:p>
    <w:p w14:paraId="1A167CB5" w14:textId="03CDA906" w:rsidR="00B02727" w:rsidRPr="003A1FEE" w:rsidRDefault="00B02727" w:rsidP="00B02727">
      <w:pPr>
        <w:numPr>
          <w:ilvl w:val="0"/>
          <w:numId w:val="1"/>
        </w:numPr>
        <w:spacing w:after="0"/>
        <w:ind w:left="312"/>
        <w:rPr>
          <w:szCs w:val="24"/>
        </w:rPr>
      </w:pPr>
      <w:r w:rsidRPr="003A1FEE">
        <w:rPr>
          <w:szCs w:val="24"/>
        </w:rPr>
        <w:t xml:space="preserve">approved on </w:t>
      </w:r>
      <w:r w:rsidR="002D6AC5" w:rsidRPr="002D6AC5">
        <w:rPr>
          <w:b/>
          <w:szCs w:val="24"/>
        </w:rPr>
        <w:t>1</w:t>
      </w:r>
      <w:r w:rsidR="004C1E38" w:rsidRPr="002D6AC5">
        <w:rPr>
          <w:b/>
          <w:szCs w:val="24"/>
        </w:rPr>
        <w:t xml:space="preserve"> April 2019</w:t>
      </w:r>
    </w:p>
    <w:p w14:paraId="682E3ABB" w14:textId="77777777" w:rsidR="006905FA" w:rsidRDefault="006905FA" w:rsidP="00B02727">
      <w:pPr>
        <w:pStyle w:val="subheading2"/>
        <w:rPr>
          <w:sz w:val="24"/>
          <w:szCs w:val="24"/>
        </w:rPr>
      </w:pPr>
    </w:p>
    <w:p w14:paraId="395818FD" w14:textId="55B3A783" w:rsidR="00B02727" w:rsidRDefault="00B02727" w:rsidP="00B02727">
      <w:pPr>
        <w:pStyle w:val="subheading2"/>
        <w:rPr>
          <w:sz w:val="24"/>
          <w:szCs w:val="24"/>
        </w:rPr>
      </w:pPr>
      <w:r w:rsidRPr="003A1FEE">
        <w:rPr>
          <w:sz w:val="24"/>
          <w:szCs w:val="24"/>
        </w:rPr>
        <w:t>Changes from last version of this note</w:t>
      </w:r>
    </w:p>
    <w:p w14:paraId="644FA3E9" w14:textId="2E5251F7" w:rsidR="005167A9" w:rsidRPr="005167A9" w:rsidRDefault="003649F0" w:rsidP="00B02727">
      <w:pPr>
        <w:pStyle w:val="subheading2"/>
        <w:rPr>
          <w:b w:val="0"/>
          <w:color w:val="auto"/>
          <w:sz w:val="24"/>
          <w:szCs w:val="24"/>
        </w:rPr>
      </w:pPr>
      <w:r>
        <w:rPr>
          <w:b w:val="0"/>
          <w:color w:val="auto"/>
          <w:sz w:val="24"/>
          <w:szCs w:val="24"/>
        </w:rPr>
        <w:t xml:space="preserve">First </w:t>
      </w:r>
      <w:r w:rsidR="005167A9" w:rsidRPr="005167A9">
        <w:rPr>
          <w:b w:val="0"/>
          <w:color w:val="auto"/>
          <w:sz w:val="24"/>
          <w:szCs w:val="24"/>
        </w:rPr>
        <w:t>version</w:t>
      </w:r>
      <w:r w:rsidR="005167A9">
        <w:rPr>
          <w:b w:val="0"/>
          <w:color w:val="auto"/>
          <w:sz w:val="24"/>
          <w:szCs w:val="24"/>
        </w:rPr>
        <w:t>.</w:t>
      </w:r>
    </w:p>
    <w:p w14:paraId="58EDBA74" w14:textId="0432586C" w:rsidR="005167A9" w:rsidRDefault="005167A9" w:rsidP="005167A9">
      <w:pPr>
        <w:pStyle w:val="Heading3"/>
        <w:numPr>
          <w:ilvl w:val="0"/>
          <w:numId w:val="0"/>
        </w:numPr>
        <w:jc w:val="right"/>
      </w:pPr>
      <w:r>
        <w:t xml:space="preserve">                       </w:t>
      </w:r>
    </w:p>
    <w:p w14:paraId="65CADB5E" w14:textId="38A133CC" w:rsidR="005167A9" w:rsidRDefault="00756075" w:rsidP="00756075">
      <w:pPr>
        <w:pStyle w:val="Heading3"/>
        <w:numPr>
          <w:ilvl w:val="0"/>
          <w:numId w:val="0"/>
        </w:numPr>
        <w:ind w:right="-472"/>
        <w:jc w:val="right"/>
        <w:rPr>
          <w:rStyle w:val="Hyperlink"/>
        </w:rPr>
      </w:pPr>
      <w:r>
        <w:t xml:space="preserve">             </w:t>
      </w:r>
      <w:r w:rsidR="005167A9" w:rsidRPr="005167A9">
        <w:t xml:space="preserve"> </w:t>
      </w:r>
      <w:hyperlink w:anchor="contents" w:history="1">
        <w:bookmarkStart w:id="82" w:name="_Toc69294891"/>
        <w:r w:rsidR="005167A9" w:rsidRPr="006B4863">
          <w:rPr>
            <w:rStyle w:val="Hyperlink"/>
          </w:rPr>
          <w:t>Back to Contents</w:t>
        </w:r>
        <w:bookmarkEnd w:id="82"/>
      </w:hyperlink>
    </w:p>
    <w:p w14:paraId="20DB738C" w14:textId="5878FDED" w:rsidR="00B02727" w:rsidRDefault="00B02727" w:rsidP="00B02727">
      <w:pPr>
        <w:rPr>
          <w:szCs w:val="24"/>
        </w:rPr>
      </w:pPr>
    </w:p>
    <w:p w14:paraId="34B251A7" w14:textId="77777777" w:rsidR="00756075" w:rsidRDefault="00756075" w:rsidP="00B02727">
      <w:pPr>
        <w:rPr>
          <w:szCs w:val="24"/>
        </w:rPr>
      </w:pPr>
    </w:p>
    <w:p w14:paraId="6ACF01D1" w14:textId="6A495ADA" w:rsidR="001824D8" w:rsidRPr="00EA3BC4" w:rsidRDefault="001824D8" w:rsidP="00D62691">
      <w:pPr>
        <w:jc w:val="right"/>
      </w:pPr>
      <w:bookmarkStart w:id="83" w:name="_Annex_A"/>
      <w:bookmarkEnd w:id="83"/>
    </w:p>
    <w:sectPr w:rsidR="001824D8" w:rsidRPr="00EA3BC4" w:rsidSect="00D90E99">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01E5" w14:textId="77777777" w:rsidR="008F4A29" w:rsidRDefault="008F4A29" w:rsidP="00943D7D">
      <w:r>
        <w:separator/>
      </w:r>
    </w:p>
    <w:p w14:paraId="6ACF01E6" w14:textId="77777777" w:rsidR="008F4A29" w:rsidRDefault="008F4A29"/>
  </w:endnote>
  <w:endnote w:type="continuationSeparator" w:id="0">
    <w:p w14:paraId="6ACF01E7" w14:textId="77777777" w:rsidR="008F4A29" w:rsidRDefault="008F4A29" w:rsidP="00943D7D">
      <w:r>
        <w:continuationSeparator/>
      </w:r>
    </w:p>
    <w:p w14:paraId="6ACF01E8" w14:textId="77777777" w:rsidR="008F4A29" w:rsidRDefault="008F4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4242" w14:textId="77777777" w:rsidR="00C006F2" w:rsidRDefault="00C00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8F4A29" w:rsidRDefault="00C006F2"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606CA9E4" w:rsidR="008F4A29" w:rsidRDefault="008F4A29"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27</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31</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8F4A29" w:rsidRDefault="008F4A29">
    <w:pPr>
      <w:pStyle w:val="Footer"/>
      <w:jc w:val="center"/>
    </w:pPr>
  </w:p>
  <w:p w14:paraId="6ACF0202" w14:textId="77777777" w:rsidR="008F4A29" w:rsidRDefault="008F4A29">
    <w:pPr>
      <w:pStyle w:val="Footer"/>
    </w:pPr>
  </w:p>
  <w:p w14:paraId="6ACF0203" w14:textId="77777777" w:rsidR="008F4A29" w:rsidRDefault="008F4A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01E2" w14:textId="77777777" w:rsidR="008F4A29" w:rsidRPr="00975E6F" w:rsidRDefault="008F4A29" w:rsidP="00D90E99">
      <w:pPr>
        <w:widowControl w:val="0"/>
        <w:spacing w:after="0"/>
        <w:rPr>
          <w:sz w:val="19"/>
          <w:szCs w:val="19"/>
        </w:rPr>
      </w:pPr>
      <w:r w:rsidRPr="00975E6F">
        <w:rPr>
          <w:sz w:val="19"/>
          <w:szCs w:val="19"/>
        </w:rPr>
        <w:separator/>
      </w:r>
    </w:p>
  </w:footnote>
  <w:footnote w:type="continuationSeparator" w:id="0">
    <w:p w14:paraId="6ACF01E3" w14:textId="77777777" w:rsidR="008F4A29" w:rsidRPr="00975E6F" w:rsidRDefault="008F4A29" w:rsidP="00975E6F">
      <w:pPr>
        <w:widowControl w:val="0"/>
        <w:spacing w:after="0"/>
        <w:rPr>
          <w:sz w:val="19"/>
          <w:szCs w:val="19"/>
        </w:rPr>
      </w:pPr>
      <w:r w:rsidRPr="00975E6F">
        <w:rPr>
          <w:sz w:val="19"/>
          <w:szCs w:val="19"/>
        </w:rPr>
        <w:continuationSeparator/>
      </w:r>
    </w:p>
  </w:footnote>
  <w:footnote w:type="continuationNotice" w:id="1">
    <w:p w14:paraId="6ACF01E4" w14:textId="77777777" w:rsidR="008F4A29" w:rsidRDefault="008F4A29">
      <w:pPr>
        <w:spacing w:after="0"/>
      </w:pPr>
    </w:p>
  </w:footnote>
  <w:footnote w:id="2">
    <w:p w14:paraId="135D4332" w14:textId="77777777" w:rsidR="008F4A29" w:rsidRDefault="008F4A29" w:rsidP="00E73809">
      <w:pPr>
        <w:pStyle w:val="FootnoteText"/>
      </w:pPr>
      <w:r>
        <w:rPr>
          <w:rStyle w:val="FootnoteReference"/>
        </w:rPr>
        <w:footnoteRef/>
      </w:r>
      <w:r>
        <w:t xml:space="preserve"> </w:t>
      </w:r>
      <w:proofErr w:type="spellStart"/>
      <w:r>
        <w:t>Zimfact</w:t>
      </w:r>
      <w:proofErr w:type="spellEnd"/>
      <w:r>
        <w:t xml:space="preserve">, Zimbabwe’s health delivery system, 15 March 2018, </w:t>
      </w:r>
      <w:hyperlink r:id="rId1" w:history="1">
        <w:proofErr w:type="spellStart"/>
        <w:r w:rsidRPr="00D124AC">
          <w:rPr>
            <w:rStyle w:val="Hyperlink"/>
          </w:rPr>
          <w:t>url</w:t>
        </w:r>
        <w:proofErr w:type="spellEnd"/>
      </w:hyperlink>
      <w:r>
        <w:t>.</w:t>
      </w:r>
    </w:p>
  </w:footnote>
  <w:footnote w:id="3">
    <w:p w14:paraId="4A0F9073" w14:textId="3A3FCD05" w:rsidR="008F4A29" w:rsidRDefault="008F4A29">
      <w:pPr>
        <w:pStyle w:val="FootnoteText"/>
      </w:pPr>
      <w:r>
        <w:rPr>
          <w:rStyle w:val="FootnoteReference"/>
        </w:rPr>
        <w:footnoteRef/>
      </w:r>
      <w:r>
        <w:t xml:space="preserve"> Amnesty International, ‘Lost Without Knowledge’ – Barriers to Sexual and Reproductive Health Information in Zimbabwe, page 13, 2018, </w:t>
      </w:r>
      <w:hyperlink r:id="rId2" w:history="1">
        <w:proofErr w:type="spellStart"/>
        <w:r w:rsidRPr="00CC11D4">
          <w:rPr>
            <w:rStyle w:val="Hyperlink"/>
          </w:rPr>
          <w:t>url</w:t>
        </w:r>
        <w:proofErr w:type="spellEnd"/>
      </w:hyperlink>
      <w:r>
        <w:t xml:space="preserve">. </w:t>
      </w:r>
    </w:p>
  </w:footnote>
  <w:footnote w:id="4">
    <w:p w14:paraId="7BE79407" w14:textId="77777777" w:rsidR="008F4A29" w:rsidRDefault="008F4A29" w:rsidP="00E73809">
      <w:pPr>
        <w:pStyle w:val="FootnoteText"/>
      </w:pPr>
      <w:r w:rsidRPr="00C87A85">
        <w:rPr>
          <w:rStyle w:val="FootnoteReference"/>
        </w:rPr>
        <w:footnoteRef/>
      </w:r>
      <w:r>
        <w:t xml:space="preserve"> Pacific Prime, Zimbabwe Health Insurance, undated, </w:t>
      </w:r>
      <w:hyperlink r:id="rId3" w:history="1">
        <w:proofErr w:type="spellStart"/>
        <w:r w:rsidRPr="004876B9">
          <w:rPr>
            <w:rStyle w:val="Hyperlink"/>
          </w:rPr>
          <w:t>url</w:t>
        </w:r>
        <w:proofErr w:type="spellEnd"/>
      </w:hyperlink>
      <w:r>
        <w:t>.</w:t>
      </w:r>
    </w:p>
  </w:footnote>
  <w:footnote w:id="5">
    <w:p w14:paraId="7E26B997" w14:textId="252281D3" w:rsidR="008F4A29" w:rsidRDefault="008F4A29" w:rsidP="00E73809">
      <w:pPr>
        <w:pStyle w:val="FootnoteText"/>
      </w:pPr>
      <w:r>
        <w:rPr>
          <w:rStyle w:val="FootnoteReference"/>
        </w:rPr>
        <w:footnoteRef/>
      </w:r>
      <w:r>
        <w:t xml:space="preserve"> Mywage.org, Medical Insurance in Zimbabwe, undated, </w:t>
      </w:r>
      <w:hyperlink r:id="rId4" w:history="1">
        <w:proofErr w:type="spellStart"/>
        <w:r w:rsidRPr="00DB604A">
          <w:rPr>
            <w:rStyle w:val="Hyperlink"/>
          </w:rPr>
          <w:t>url</w:t>
        </w:r>
        <w:proofErr w:type="spellEnd"/>
      </w:hyperlink>
      <w:r>
        <w:t xml:space="preserve">.  </w:t>
      </w:r>
    </w:p>
  </w:footnote>
  <w:footnote w:id="6">
    <w:p w14:paraId="2EAAC92C" w14:textId="77777777" w:rsidR="008F4A29" w:rsidRDefault="008F4A29" w:rsidP="00E73809">
      <w:pPr>
        <w:pStyle w:val="FootnoteText"/>
      </w:pPr>
      <w:r>
        <w:rPr>
          <w:rStyle w:val="FootnoteReference"/>
        </w:rPr>
        <w:footnoteRef/>
      </w:r>
      <w:r>
        <w:t xml:space="preserve"> Pacific Prime, Zimbabwe Health Insurance, undated, </w:t>
      </w:r>
      <w:hyperlink r:id="rId5" w:history="1">
        <w:proofErr w:type="spellStart"/>
        <w:r w:rsidRPr="004876B9">
          <w:rPr>
            <w:rStyle w:val="Hyperlink"/>
          </w:rPr>
          <w:t>url</w:t>
        </w:r>
        <w:proofErr w:type="spellEnd"/>
      </w:hyperlink>
      <w:r>
        <w:t>.</w:t>
      </w:r>
    </w:p>
  </w:footnote>
  <w:footnote w:id="7">
    <w:p w14:paraId="68F46570" w14:textId="51CEAA64" w:rsidR="008F4A29" w:rsidRDefault="008F4A29" w:rsidP="00E73809">
      <w:pPr>
        <w:pStyle w:val="FootnoteText"/>
      </w:pPr>
      <w:r>
        <w:rPr>
          <w:rStyle w:val="FootnoteReference"/>
        </w:rPr>
        <w:footnoteRef/>
      </w:r>
      <w:r>
        <w:t xml:space="preserve"> The Guardian, </w:t>
      </w:r>
      <w:r w:rsidRPr="004051BE">
        <w:t>No cash, no cure: Zimbabwe’s hospitals buckle</w:t>
      </w:r>
      <w:r>
        <w:t xml:space="preserve">…, 14 July 2016, </w:t>
      </w:r>
      <w:hyperlink r:id="rId6" w:history="1">
        <w:proofErr w:type="spellStart"/>
        <w:r w:rsidRPr="00A12612">
          <w:rPr>
            <w:rStyle w:val="Hyperlink"/>
          </w:rPr>
          <w:t>url</w:t>
        </w:r>
        <w:proofErr w:type="spellEnd"/>
      </w:hyperlink>
      <w:r>
        <w:t>.</w:t>
      </w:r>
    </w:p>
  </w:footnote>
  <w:footnote w:id="8">
    <w:p w14:paraId="31287BF9" w14:textId="7E8ABE16" w:rsidR="008F4A29" w:rsidRPr="00C70AC6" w:rsidRDefault="008F4A29" w:rsidP="00C46BC7">
      <w:pPr>
        <w:pStyle w:val="FootnoteText"/>
        <w:rPr>
          <w:lang w:val="en-US"/>
        </w:rPr>
      </w:pPr>
      <w:r>
        <w:rPr>
          <w:rStyle w:val="FootnoteReference"/>
        </w:rPr>
        <w:footnoteRef/>
      </w:r>
      <w:r>
        <w:t xml:space="preserve"> </w:t>
      </w:r>
      <w:r>
        <w:rPr>
          <w:lang w:val="en-US"/>
        </w:rPr>
        <w:t xml:space="preserve">Voice of America, </w:t>
      </w:r>
      <w:r w:rsidRPr="00C70AC6">
        <w:rPr>
          <w:lang w:val="en-US"/>
        </w:rPr>
        <w:t xml:space="preserve">Zimbabwe Authorities Worried </w:t>
      </w:r>
      <w:r>
        <w:rPr>
          <w:lang w:val="en-US"/>
        </w:rPr>
        <w:t xml:space="preserve">…, 23 October 2018, </w:t>
      </w:r>
      <w:hyperlink r:id="rId7" w:history="1">
        <w:proofErr w:type="spellStart"/>
        <w:r w:rsidRPr="00C70AC6">
          <w:rPr>
            <w:rStyle w:val="Hyperlink"/>
            <w:lang w:val="en-US"/>
          </w:rPr>
          <w:t>url</w:t>
        </w:r>
        <w:proofErr w:type="spellEnd"/>
      </w:hyperlink>
      <w:r>
        <w:rPr>
          <w:lang w:val="en-US"/>
        </w:rPr>
        <w:t>.</w:t>
      </w:r>
    </w:p>
  </w:footnote>
  <w:footnote w:id="9">
    <w:p w14:paraId="4F0160DD" w14:textId="29BFF3F8" w:rsidR="008F4A29" w:rsidRDefault="008F4A29">
      <w:pPr>
        <w:pStyle w:val="FootnoteText"/>
      </w:pPr>
      <w:r>
        <w:rPr>
          <w:rStyle w:val="FootnoteReference"/>
        </w:rPr>
        <w:footnoteRef/>
      </w:r>
      <w:r>
        <w:t xml:space="preserve"> Newsday, Cancer clinic opened in Harare, 17 August 2016, </w:t>
      </w:r>
      <w:hyperlink r:id="rId8" w:history="1">
        <w:proofErr w:type="spellStart"/>
        <w:r w:rsidRPr="00DA406E">
          <w:rPr>
            <w:rStyle w:val="Hyperlink"/>
          </w:rPr>
          <w:t>url</w:t>
        </w:r>
        <w:proofErr w:type="spellEnd"/>
      </w:hyperlink>
      <w:r>
        <w:t>.</w:t>
      </w:r>
    </w:p>
  </w:footnote>
  <w:footnote w:id="10">
    <w:p w14:paraId="38E638F3" w14:textId="68D0C935" w:rsidR="008F4A29" w:rsidRDefault="008F4A29">
      <w:pPr>
        <w:pStyle w:val="FootnoteText"/>
      </w:pPr>
      <w:r>
        <w:rPr>
          <w:rStyle w:val="FootnoteReference"/>
        </w:rPr>
        <w:footnoteRef/>
      </w:r>
      <w:r>
        <w:t xml:space="preserve"> Zimbabwe Ministry of Health and Child Care, NCPCSZ report, page 14, undated, </w:t>
      </w:r>
      <w:hyperlink r:id="rId9" w:history="1">
        <w:proofErr w:type="spellStart"/>
        <w:r w:rsidRPr="005506BD">
          <w:rPr>
            <w:rStyle w:val="Hyperlink"/>
          </w:rPr>
          <w:t>url</w:t>
        </w:r>
        <w:proofErr w:type="spellEnd"/>
        <w:r>
          <w:rPr>
            <w:rStyle w:val="Hyperlink"/>
            <w:u w:val="none"/>
          </w:rPr>
          <w:t>.</w:t>
        </w:r>
        <w:r w:rsidRPr="005506BD">
          <w:rPr>
            <w:rStyle w:val="Hyperlink"/>
          </w:rPr>
          <w:t xml:space="preserve"> </w:t>
        </w:r>
      </w:hyperlink>
      <w:r>
        <w:t xml:space="preserve"> </w:t>
      </w:r>
    </w:p>
  </w:footnote>
  <w:footnote w:id="11">
    <w:p w14:paraId="7883F791" w14:textId="120C6A29" w:rsidR="008F4A29" w:rsidRDefault="008F4A29">
      <w:pPr>
        <w:pStyle w:val="FootnoteText"/>
      </w:pPr>
      <w:r>
        <w:rPr>
          <w:rStyle w:val="FootnoteReference"/>
        </w:rPr>
        <w:footnoteRef/>
      </w:r>
      <w:r>
        <w:t xml:space="preserve"> Zimbabwe Ministry of Health and Child Care NCPCSZ report, page 16, undated, </w:t>
      </w:r>
      <w:hyperlink r:id="rId10" w:history="1">
        <w:proofErr w:type="spellStart"/>
        <w:r w:rsidRPr="005506BD">
          <w:rPr>
            <w:rStyle w:val="Hyperlink"/>
          </w:rPr>
          <w:t>url</w:t>
        </w:r>
        <w:proofErr w:type="spellEnd"/>
        <w:r>
          <w:rPr>
            <w:rStyle w:val="Hyperlink"/>
            <w:u w:val="none"/>
          </w:rPr>
          <w:t>.</w:t>
        </w:r>
        <w:r w:rsidRPr="005506BD">
          <w:rPr>
            <w:rStyle w:val="Hyperlink"/>
          </w:rPr>
          <w:t xml:space="preserve"> </w:t>
        </w:r>
      </w:hyperlink>
    </w:p>
  </w:footnote>
  <w:footnote w:id="12">
    <w:p w14:paraId="220C3211" w14:textId="02E11FDF" w:rsidR="008F4A29" w:rsidRDefault="008F4A29">
      <w:pPr>
        <w:pStyle w:val="FootnoteText"/>
      </w:pPr>
      <w:r>
        <w:rPr>
          <w:rStyle w:val="FootnoteReference"/>
        </w:rPr>
        <w:footnoteRef/>
      </w:r>
      <w:r>
        <w:t xml:space="preserve"> Zimbabwe Ministry of Health and Child Care NCPCSZ report, page 18, undated, </w:t>
      </w:r>
      <w:hyperlink r:id="rId11" w:history="1">
        <w:proofErr w:type="spellStart"/>
        <w:r w:rsidRPr="005506BD">
          <w:rPr>
            <w:rStyle w:val="Hyperlink"/>
          </w:rPr>
          <w:t>url</w:t>
        </w:r>
        <w:proofErr w:type="spellEnd"/>
        <w:r>
          <w:rPr>
            <w:rStyle w:val="Hyperlink"/>
            <w:u w:val="none"/>
          </w:rPr>
          <w:t>.</w:t>
        </w:r>
        <w:r w:rsidRPr="005506BD">
          <w:rPr>
            <w:rStyle w:val="Hyperlink"/>
          </w:rPr>
          <w:t xml:space="preserve"> </w:t>
        </w:r>
      </w:hyperlink>
    </w:p>
  </w:footnote>
  <w:footnote w:id="13">
    <w:p w14:paraId="69AE9275" w14:textId="77777777" w:rsidR="008F4A29" w:rsidRDefault="008F4A29" w:rsidP="00B3738A">
      <w:pPr>
        <w:pStyle w:val="FootnoteText"/>
      </w:pPr>
      <w:r>
        <w:rPr>
          <w:rStyle w:val="FootnoteReference"/>
        </w:rPr>
        <w:footnoteRef/>
      </w:r>
      <w:r>
        <w:t xml:space="preserve"> Zimbabwe Ministry of Health and Child Care NCPCSZ report, page 19, undated, </w:t>
      </w:r>
      <w:hyperlink r:id="rId12" w:history="1">
        <w:proofErr w:type="spellStart"/>
        <w:r w:rsidRPr="005506BD">
          <w:rPr>
            <w:rStyle w:val="Hyperlink"/>
          </w:rPr>
          <w:t>url</w:t>
        </w:r>
        <w:proofErr w:type="spellEnd"/>
        <w:r>
          <w:rPr>
            <w:rStyle w:val="Hyperlink"/>
            <w:u w:val="none"/>
          </w:rPr>
          <w:t>.</w:t>
        </w:r>
        <w:r w:rsidRPr="005506BD">
          <w:rPr>
            <w:rStyle w:val="Hyperlink"/>
          </w:rPr>
          <w:t xml:space="preserve"> </w:t>
        </w:r>
      </w:hyperlink>
    </w:p>
  </w:footnote>
  <w:footnote w:id="14">
    <w:p w14:paraId="50DB307A" w14:textId="1890395A" w:rsidR="008F4A29" w:rsidRPr="004E1123" w:rsidRDefault="008F4A29">
      <w:pPr>
        <w:pStyle w:val="FootnoteText"/>
      </w:pPr>
      <w:r w:rsidRPr="004E1123">
        <w:rPr>
          <w:rStyle w:val="FootnoteReference"/>
        </w:rPr>
        <w:footnoteRef/>
      </w:r>
      <w:r w:rsidRPr="004E1123">
        <w:t xml:space="preserve"> UNFPA, Why get checked for cervical cancer, 28 April 2016, </w:t>
      </w:r>
      <w:hyperlink r:id="rId13" w:history="1">
        <w:proofErr w:type="spellStart"/>
        <w:r w:rsidRPr="004E1123">
          <w:rPr>
            <w:rStyle w:val="Hyperlink"/>
          </w:rPr>
          <w:t>url</w:t>
        </w:r>
        <w:proofErr w:type="spellEnd"/>
        <w:r w:rsidRPr="004E1123">
          <w:rPr>
            <w:rStyle w:val="Hyperlink"/>
          </w:rPr>
          <w:t>.</w:t>
        </w:r>
      </w:hyperlink>
    </w:p>
  </w:footnote>
  <w:footnote w:id="15">
    <w:p w14:paraId="1C307C59" w14:textId="56F8365D" w:rsidR="008F4A29" w:rsidRDefault="008F4A29" w:rsidP="00DD5AE7">
      <w:pPr>
        <w:pStyle w:val="FootnoteText"/>
      </w:pPr>
      <w:r>
        <w:rPr>
          <w:rStyle w:val="FootnoteReference"/>
        </w:rPr>
        <w:footnoteRef/>
      </w:r>
      <w:r>
        <w:t xml:space="preserve"> Cervical Cancer News, Doctors Without Borders Working in Zimbabwe …, 29 March 2017, </w:t>
      </w:r>
      <w:hyperlink r:id="rId14" w:history="1">
        <w:proofErr w:type="spellStart"/>
        <w:r w:rsidRPr="0061061A">
          <w:rPr>
            <w:rStyle w:val="Hyperlink"/>
          </w:rPr>
          <w:t>url</w:t>
        </w:r>
        <w:proofErr w:type="spellEnd"/>
      </w:hyperlink>
      <w:r>
        <w:t>.</w:t>
      </w:r>
    </w:p>
  </w:footnote>
  <w:footnote w:id="16">
    <w:p w14:paraId="4CECC89D" w14:textId="691E4B05" w:rsidR="008F4A29" w:rsidRDefault="008F4A29" w:rsidP="00BE5591">
      <w:pPr>
        <w:pStyle w:val="FootnoteText"/>
      </w:pPr>
      <w:r>
        <w:rPr>
          <w:rStyle w:val="FootnoteReference"/>
        </w:rPr>
        <w:footnoteRef/>
      </w:r>
      <w:r>
        <w:t xml:space="preserve"> Zimbabwe Ministry of Health and Child Care NCPCSZ report, page 14, undated, </w:t>
      </w:r>
      <w:hyperlink r:id="rId15" w:history="1">
        <w:proofErr w:type="spellStart"/>
        <w:r w:rsidRPr="005506BD">
          <w:rPr>
            <w:rStyle w:val="Hyperlink"/>
          </w:rPr>
          <w:t>url</w:t>
        </w:r>
        <w:proofErr w:type="spellEnd"/>
        <w:r>
          <w:rPr>
            <w:rStyle w:val="Hyperlink"/>
            <w:u w:val="none"/>
          </w:rPr>
          <w:t>.</w:t>
        </w:r>
        <w:r w:rsidRPr="005506BD">
          <w:rPr>
            <w:rStyle w:val="Hyperlink"/>
          </w:rPr>
          <w:t xml:space="preserve"> </w:t>
        </w:r>
      </w:hyperlink>
    </w:p>
  </w:footnote>
  <w:footnote w:id="17">
    <w:p w14:paraId="4A2479B8" w14:textId="0FC48FE3" w:rsidR="008F4A29" w:rsidRDefault="008F4A29">
      <w:pPr>
        <w:pStyle w:val="FootnoteText"/>
      </w:pPr>
      <w:r>
        <w:rPr>
          <w:rStyle w:val="FootnoteReference"/>
        </w:rPr>
        <w:footnoteRef/>
      </w:r>
      <w:r>
        <w:t xml:space="preserve"> MedCOI, 5 December 2017</w:t>
      </w:r>
    </w:p>
  </w:footnote>
  <w:footnote w:id="18">
    <w:p w14:paraId="6F0D1D7D" w14:textId="176E1F41" w:rsidR="008F4A29" w:rsidRDefault="008F4A29">
      <w:pPr>
        <w:pStyle w:val="FootnoteText"/>
      </w:pPr>
      <w:r>
        <w:rPr>
          <w:rStyle w:val="FootnoteReference"/>
        </w:rPr>
        <w:footnoteRef/>
      </w:r>
      <w:r>
        <w:t xml:space="preserve"> </w:t>
      </w:r>
      <w:proofErr w:type="spellStart"/>
      <w:r>
        <w:t>Oncocare</w:t>
      </w:r>
      <w:proofErr w:type="spellEnd"/>
      <w:r>
        <w:t xml:space="preserve">, The Breast Clinic, Harare, undated, </w:t>
      </w:r>
      <w:hyperlink r:id="rId16" w:history="1">
        <w:proofErr w:type="spellStart"/>
        <w:r w:rsidRPr="00A44602">
          <w:rPr>
            <w:rStyle w:val="Hyperlink"/>
          </w:rPr>
          <w:t>url</w:t>
        </w:r>
        <w:proofErr w:type="spellEnd"/>
      </w:hyperlink>
      <w:r>
        <w:t>.</w:t>
      </w:r>
    </w:p>
  </w:footnote>
  <w:footnote w:id="19">
    <w:p w14:paraId="2762DE6C" w14:textId="10826F6A" w:rsidR="008F4A29" w:rsidRDefault="008F4A29" w:rsidP="001F49EF">
      <w:pPr>
        <w:pStyle w:val="FootnoteText"/>
      </w:pPr>
      <w:r>
        <w:rPr>
          <w:rStyle w:val="FootnoteReference"/>
        </w:rPr>
        <w:footnoteRef/>
      </w:r>
      <w:r>
        <w:t xml:space="preserve"> MedCOI, 4 May 2017</w:t>
      </w:r>
    </w:p>
  </w:footnote>
  <w:footnote w:id="20">
    <w:p w14:paraId="460614FF" w14:textId="63674F32" w:rsidR="008F4A29" w:rsidRDefault="008F4A29" w:rsidP="00EE4AD5">
      <w:pPr>
        <w:pStyle w:val="FootnoteText"/>
      </w:pPr>
      <w:r>
        <w:rPr>
          <w:rStyle w:val="FootnoteReference"/>
        </w:rPr>
        <w:footnoteRef/>
      </w:r>
      <w:r>
        <w:t xml:space="preserve"> Newsday, </w:t>
      </w:r>
      <w:r w:rsidRPr="001C3FA7">
        <w:t xml:space="preserve">A tale of two prostate cancer survivors, 8 July </w:t>
      </w:r>
      <w:r w:rsidRPr="004E1123">
        <w:t xml:space="preserve">2015, </w:t>
      </w:r>
      <w:hyperlink r:id="rId17" w:history="1">
        <w:proofErr w:type="spellStart"/>
        <w:r w:rsidRPr="004E1123">
          <w:rPr>
            <w:rStyle w:val="Hyperlink"/>
          </w:rPr>
          <w:t>url</w:t>
        </w:r>
        <w:proofErr w:type="spellEnd"/>
      </w:hyperlink>
      <w:r w:rsidRPr="004E1123">
        <w:t>.</w:t>
      </w:r>
    </w:p>
  </w:footnote>
  <w:footnote w:id="21">
    <w:p w14:paraId="774E516D" w14:textId="28461B4E" w:rsidR="008F4A29" w:rsidRDefault="008F4A29" w:rsidP="00AF52E6">
      <w:pPr>
        <w:pStyle w:val="FootnoteText"/>
      </w:pPr>
      <w:r>
        <w:rPr>
          <w:rStyle w:val="FootnoteReference"/>
        </w:rPr>
        <w:footnoteRef/>
      </w:r>
      <w:r>
        <w:t xml:space="preserve"> Borrowdale Dental Surgery, undated, </w:t>
      </w:r>
      <w:hyperlink r:id="rId18" w:history="1">
        <w:proofErr w:type="spellStart"/>
        <w:r w:rsidRPr="007E3172">
          <w:rPr>
            <w:rStyle w:val="Hyperlink"/>
          </w:rPr>
          <w:t>url</w:t>
        </w:r>
        <w:proofErr w:type="spellEnd"/>
      </w:hyperlink>
      <w:r>
        <w:t>.</w:t>
      </w:r>
    </w:p>
  </w:footnote>
  <w:footnote w:id="22">
    <w:p w14:paraId="6D5DE6F5" w14:textId="253DC298" w:rsidR="008F4A29" w:rsidRDefault="008F4A29" w:rsidP="00422336">
      <w:pPr>
        <w:pStyle w:val="FootnoteText"/>
      </w:pPr>
      <w:r>
        <w:rPr>
          <w:rStyle w:val="FootnoteReference"/>
        </w:rPr>
        <w:footnoteRef/>
      </w:r>
      <w:r>
        <w:t xml:space="preserve"> Eastend Dental Surgery, Our Services, undated, </w:t>
      </w:r>
      <w:hyperlink r:id="rId19" w:history="1">
        <w:proofErr w:type="spellStart"/>
        <w:r w:rsidRPr="00422336">
          <w:rPr>
            <w:rStyle w:val="Hyperlink"/>
          </w:rPr>
          <w:t>url</w:t>
        </w:r>
        <w:proofErr w:type="spellEnd"/>
      </w:hyperlink>
      <w:r>
        <w:t>.</w:t>
      </w:r>
    </w:p>
  </w:footnote>
  <w:footnote w:id="23">
    <w:p w14:paraId="37E6B5EC" w14:textId="55843060" w:rsidR="008F4A29" w:rsidRDefault="008F4A29" w:rsidP="00EC6E10">
      <w:pPr>
        <w:pStyle w:val="FootnoteText"/>
      </w:pPr>
      <w:r>
        <w:rPr>
          <w:rStyle w:val="FootnoteReference"/>
        </w:rPr>
        <w:footnoteRef/>
      </w:r>
      <w:r>
        <w:t xml:space="preserve"> The Patriot, World Oral Health Day, 5 April 2018, </w:t>
      </w:r>
      <w:hyperlink r:id="rId20" w:history="1">
        <w:proofErr w:type="spellStart"/>
        <w:r w:rsidRPr="00C856AE">
          <w:rPr>
            <w:rStyle w:val="Hyperlink"/>
          </w:rPr>
          <w:t>url</w:t>
        </w:r>
        <w:proofErr w:type="spellEnd"/>
        <w:r>
          <w:rPr>
            <w:rStyle w:val="Hyperlink"/>
            <w:u w:val="none"/>
          </w:rPr>
          <w:t>.</w:t>
        </w:r>
        <w:r w:rsidRPr="00C856AE">
          <w:rPr>
            <w:rStyle w:val="Hyperlink"/>
          </w:rPr>
          <w:t xml:space="preserve"> </w:t>
        </w:r>
      </w:hyperlink>
      <w:r>
        <w:t xml:space="preserve"> </w:t>
      </w:r>
    </w:p>
  </w:footnote>
  <w:footnote w:id="24">
    <w:p w14:paraId="588CD6B8" w14:textId="62B8991B" w:rsidR="008F4A29" w:rsidRDefault="008F4A29">
      <w:pPr>
        <w:pStyle w:val="FootnoteText"/>
      </w:pPr>
      <w:r>
        <w:rPr>
          <w:rStyle w:val="FootnoteReference"/>
        </w:rPr>
        <w:footnoteRef/>
      </w:r>
      <w:r>
        <w:t xml:space="preserve"> World Health Organisation, Diabetes Country Profiles 2016,</w:t>
      </w:r>
      <w:hyperlink r:id="rId21" w:history="1">
        <w:r>
          <w:rPr>
            <w:rStyle w:val="Hyperlink"/>
            <w:u w:val="none"/>
          </w:rPr>
          <w:t xml:space="preserve"> </w:t>
        </w:r>
        <w:proofErr w:type="spellStart"/>
        <w:r w:rsidRPr="00916016">
          <w:rPr>
            <w:rStyle w:val="Hyperlink"/>
          </w:rPr>
          <w:t>url</w:t>
        </w:r>
        <w:proofErr w:type="spellEnd"/>
      </w:hyperlink>
      <w:r>
        <w:t>.</w:t>
      </w:r>
    </w:p>
  </w:footnote>
  <w:footnote w:id="25">
    <w:p w14:paraId="2BFC8455" w14:textId="04485DE6" w:rsidR="008F4A29" w:rsidRPr="000C6B54" w:rsidRDefault="008F4A29" w:rsidP="00205188">
      <w:pPr>
        <w:pStyle w:val="FootnoteText"/>
      </w:pPr>
      <w:r>
        <w:rPr>
          <w:rStyle w:val="FootnoteReference"/>
        </w:rPr>
        <w:footnoteRef/>
      </w:r>
      <w:r>
        <w:t xml:space="preserve"> Voice of America, </w:t>
      </w:r>
      <w:r w:rsidRPr="00882EB3">
        <w:t>Zimbabweans Struggling to Get Diabetes Drugs</w:t>
      </w:r>
      <w:r>
        <w:t xml:space="preserve">, 2 May 2016, </w:t>
      </w:r>
      <w:hyperlink r:id="rId22" w:history="1">
        <w:proofErr w:type="spellStart"/>
        <w:r w:rsidRPr="00684E38">
          <w:rPr>
            <w:rStyle w:val="Hyperlink"/>
          </w:rPr>
          <w:t>url</w:t>
        </w:r>
        <w:proofErr w:type="spellEnd"/>
      </w:hyperlink>
      <w:r>
        <w:t>.</w:t>
      </w:r>
    </w:p>
  </w:footnote>
  <w:footnote w:id="26">
    <w:p w14:paraId="1E175A30" w14:textId="25A625CE" w:rsidR="008F4A29" w:rsidRDefault="008F4A29">
      <w:pPr>
        <w:pStyle w:val="FootnoteText"/>
      </w:pPr>
      <w:r>
        <w:rPr>
          <w:rStyle w:val="FootnoteReference"/>
        </w:rPr>
        <w:footnoteRef/>
      </w:r>
      <w:r>
        <w:t xml:space="preserve"> Newsday, </w:t>
      </w:r>
      <w:r w:rsidRPr="007B4CE2">
        <w:t>Diabetes drugs priced out of reach</w:t>
      </w:r>
      <w:r>
        <w:t>, 14 November 2017,</w:t>
      </w:r>
      <w:hyperlink r:id="rId23" w:history="1">
        <w:r>
          <w:rPr>
            <w:rStyle w:val="Hyperlink"/>
            <w:u w:val="none"/>
          </w:rPr>
          <w:t xml:space="preserve"> </w:t>
        </w:r>
        <w:proofErr w:type="spellStart"/>
        <w:r w:rsidRPr="00F747B7">
          <w:rPr>
            <w:rStyle w:val="Hyperlink"/>
          </w:rPr>
          <w:t>url</w:t>
        </w:r>
        <w:proofErr w:type="spellEnd"/>
      </w:hyperlink>
      <w:r>
        <w:t>.</w:t>
      </w:r>
    </w:p>
  </w:footnote>
  <w:footnote w:id="27">
    <w:p w14:paraId="116D7883" w14:textId="7C3FF3A5" w:rsidR="008F4A29" w:rsidRDefault="008F4A29" w:rsidP="00F94556">
      <w:pPr>
        <w:pStyle w:val="FootnoteText"/>
      </w:pPr>
      <w:r w:rsidRPr="002C553D">
        <w:rPr>
          <w:rStyle w:val="FootnoteReference"/>
        </w:rPr>
        <w:footnoteRef/>
      </w:r>
      <w:r w:rsidRPr="002C553D">
        <w:t xml:space="preserve"> </w:t>
      </w:r>
      <w:r>
        <w:t xml:space="preserve">Newsday, Reprieve for insulin-dependent diabetics, 21 May 2018, </w:t>
      </w:r>
      <w:hyperlink r:id="rId24" w:history="1">
        <w:proofErr w:type="spellStart"/>
        <w:r w:rsidRPr="00611678">
          <w:rPr>
            <w:rStyle w:val="Hyperlink"/>
          </w:rPr>
          <w:t>url</w:t>
        </w:r>
        <w:proofErr w:type="spellEnd"/>
      </w:hyperlink>
      <w:r>
        <w:t>.</w:t>
      </w:r>
    </w:p>
  </w:footnote>
  <w:footnote w:id="28">
    <w:p w14:paraId="0ECB28C1" w14:textId="0FA1117D" w:rsidR="008F4A29" w:rsidRDefault="008F4A29" w:rsidP="00A0456F">
      <w:pPr>
        <w:pStyle w:val="FootnoteText"/>
      </w:pPr>
      <w:r>
        <w:rPr>
          <w:rStyle w:val="FootnoteReference"/>
        </w:rPr>
        <w:footnoteRef/>
      </w:r>
      <w:r>
        <w:t xml:space="preserve"> MedCOI, 7 June 2018 </w:t>
      </w:r>
    </w:p>
  </w:footnote>
  <w:footnote w:id="29">
    <w:p w14:paraId="02364797" w14:textId="788AC3F7" w:rsidR="008F4A29" w:rsidRDefault="008F4A29" w:rsidP="00341EF5">
      <w:pPr>
        <w:pStyle w:val="FootnoteText"/>
      </w:pPr>
      <w:r>
        <w:rPr>
          <w:rStyle w:val="FootnoteReference"/>
        </w:rPr>
        <w:footnoteRef/>
      </w:r>
      <w:r>
        <w:t xml:space="preserve"> MedCOI, 15 February 2018 </w:t>
      </w:r>
    </w:p>
  </w:footnote>
  <w:footnote w:id="30">
    <w:p w14:paraId="427AD740" w14:textId="3FBE9C33" w:rsidR="008F4A29" w:rsidRDefault="008F4A29">
      <w:pPr>
        <w:pStyle w:val="FootnoteText"/>
      </w:pPr>
      <w:r>
        <w:rPr>
          <w:rStyle w:val="FootnoteReference"/>
        </w:rPr>
        <w:footnoteRef/>
      </w:r>
      <w:r>
        <w:t xml:space="preserve"> ZBC, Open heart surgery resumption bears fruit</w:t>
      </w:r>
      <w:r w:rsidRPr="00322119">
        <w:t xml:space="preserve">, </w:t>
      </w:r>
      <w:r>
        <w:t xml:space="preserve">22 February 2017, </w:t>
      </w:r>
      <w:hyperlink r:id="rId25" w:history="1">
        <w:proofErr w:type="spellStart"/>
        <w:r w:rsidRPr="00362D47">
          <w:rPr>
            <w:rStyle w:val="Hyperlink"/>
          </w:rPr>
          <w:t>url</w:t>
        </w:r>
        <w:proofErr w:type="spellEnd"/>
      </w:hyperlink>
      <w:r>
        <w:t>.</w:t>
      </w:r>
    </w:p>
  </w:footnote>
  <w:footnote w:id="31">
    <w:p w14:paraId="688D30F2" w14:textId="16DCDBA9" w:rsidR="008F4A29" w:rsidRDefault="008F4A29">
      <w:pPr>
        <w:pStyle w:val="FootnoteText"/>
      </w:pPr>
      <w:r>
        <w:rPr>
          <w:rStyle w:val="FootnoteReference"/>
        </w:rPr>
        <w:footnoteRef/>
      </w:r>
      <w:r>
        <w:t xml:space="preserve"> Health24, </w:t>
      </w:r>
      <w:r w:rsidRPr="000110A4">
        <w:t>Zimbabweans finally get access to heart surgeries</w:t>
      </w:r>
      <w:r>
        <w:t xml:space="preserve">, 14 August 2017, </w:t>
      </w:r>
      <w:hyperlink r:id="rId26" w:history="1">
        <w:proofErr w:type="spellStart"/>
        <w:r w:rsidRPr="00AC2518">
          <w:rPr>
            <w:rStyle w:val="Hyperlink"/>
          </w:rPr>
          <w:t>url</w:t>
        </w:r>
        <w:proofErr w:type="spellEnd"/>
      </w:hyperlink>
      <w:r>
        <w:t>.</w:t>
      </w:r>
    </w:p>
  </w:footnote>
  <w:footnote w:id="32">
    <w:p w14:paraId="02C89243" w14:textId="3C195486" w:rsidR="008F4A29" w:rsidRDefault="008F4A29" w:rsidP="00A73347">
      <w:pPr>
        <w:pStyle w:val="FootnoteText"/>
      </w:pPr>
      <w:r>
        <w:rPr>
          <w:rStyle w:val="FootnoteReference"/>
        </w:rPr>
        <w:footnoteRef/>
      </w:r>
      <w:r>
        <w:t xml:space="preserve"> MedCOI, 2 September 2018</w:t>
      </w:r>
    </w:p>
  </w:footnote>
  <w:footnote w:id="33">
    <w:p w14:paraId="3155077E" w14:textId="66C1AA49" w:rsidR="008F4A29" w:rsidRDefault="008F4A29">
      <w:pPr>
        <w:pStyle w:val="FootnoteText"/>
      </w:pPr>
      <w:r>
        <w:rPr>
          <w:rStyle w:val="FootnoteReference"/>
        </w:rPr>
        <w:footnoteRef/>
      </w:r>
      <w:r>
        <w:t xml:space="preserve"> MedCOI, 21 December 2017</w:t>
      </w:r>
    </w:p>
  </w:footnote>
  <w:footnote w:id="34">
    <w:p w14:paraId="4C97BE90" w14:textId="0ED20AC9" w:rsidR="008F4A29" w:rsidRDefault="008F4A29">
      <w:pPr>
        <w:pStyle w:val="FootnoteText"/>
      </w:pPr>
      <w:r>
        <w:rPr>
          <w:rStyle w:val="FootnoteReference"/>
        </w:rPr>
        <w:footnoteRef/>
      </w:r>
      <w:r>
        <w:t xml:space="preserve"> MedCOI, 29 August 2017</w:t>
      </w:r>
    </w:p>
  </w:footnote>
  <w:footnote w:id="35">
    <w:p w14:paraId="3D184376" w14:textId="70A4F822" w:rsidR="008F4A29" w:rsidRDefault="008F4A29">
      <w:pPr>
        <w:pStyle w:val="FootnoteText"/>
      </w:pPr>
      <w:r>
        <w:rPr>
          <w:rStyle w:val="FootnoteReference"/>
        </w:rPr>
        <w:footnoteRef/>
      </w:r>
      <w:r>
        <w:t xml:space="preserve"> MedCOI, 28 March 2017</w:t>
      </w:r>
    </w:p>
  </w:footnote>
  <w:footnote w:id="36">
    <w:p w14:paraId="2088B22B" w14:textId="56677960" w:rsidR="008F4A29" w:rsidRPr="00603296" w:rsidRDefault="008F4A29" w:rsidP="00603296">
      <w:pPr>
        <w:pStyle w:val="NoSpacing"/>
        <w:rPr>
          <w:sz w:val="20"/>
          <w:szCs w:val="20"/>
        </w:rPr>
      </w:pPr>
      <w:r w:rsidRPr="00603296">
        <w:rPr>
          <w:rStyle w:val="FootnoteReference"/>
          <w:sz w:val="20"/>
          <w:szCs w:val="20"/>
        </w:rPr>
        <w:footnoteRef/>
      </w:r>
      <w:r w:rsidRPr="00603296">
        <w:rPr>
          <w:sz w:val="20"/>
          <w:szCs w:val="20"/>
        </w:rPr>
        <w:t xml:space="preserve"> </w:t>
      </w:r>
      <w:r>
        <w:rPr>
          <w:sz w:val="20"/>
          <w:szCs w:val="20"/>
        </w:rPr>
        <w:t>UNDP</w:t>
      </w:r>
      <w:r w:rsidRPr="00603296">
        <w:rPr>
          <w:sz w:val="20"/>
          <w:szCs w:val="20"/>
        </w:rPr>
        <w:t>, Zimbabwe: 1 million people now on HIV</w:t>
      </w:r>
      <w:r>
        <w:rPr>
          <w:sz w:val="20"/>
          <w:szCs w:val="20"/>
        </w:rPr>
        <w:t>…</w:t>
      </w:r>
      <w:r w:rsidRPr="00603296">
        <w:rPr>
          <w:sz w:val="20"/>
          <w:szCs w:val="20"/>
        </w:rPr>
        <w:t>,</w:t>
      </w:r>
      <w:r>
        <w:rPr>
          <w:sz w:val="20"/>
          <w:szCs w:val="20"/>
        </w:rPr>
        <w:t xml:space="preserve"> </w:t>
      </w:r>
      <w:r w:rsidRPr="00603296">
        <w:rPr>
          <w:sz w:val="20"/>
          <w:szCs w:val="20"/>
        </w:rPr>
        <w:t xml:space="preserve">30 November 2017, </w:t>
      </w:r>
      <w:hyperlink r:id="rId27" w:history="1">
        <w:proofErr w:type="spellStart"/>
        <w:r w:rsidRPr="00603296">
          <w:rPr>
            <w:rStyle w:val="Hyperlink"/>
            <w:sz w:val="20"/>
            <w:szCs w:val="20"/>
          </w:rPr>
          <w:t>url</w:t>
        </w:r>
        <w:proofErr w:type="spellEnd"/>
      </w:hyperlink>
      <w:r w:rsidRPr="00603296">
        <w:rPr>
          <w:sz w:val="20"/>
          <w:szCs w:val="20"/>
        </w:rPr>
        <w:t>.</w:t>
      </w:r>
    </w:p>
  </w:footnote>
  <w:footnote w:id="37">
    <w:p w14:paraId="12A37299" w14:textId="1BAF4BCB" w:rsidR="008F4A29" w:rsidRPr="00603296" w:rsidRDefault="008F4A29" w:rsidP="00603296">
      <w:pPr>
        <w:pStyle w:val="NoSpacing"/>
        <w:rPr>
          <w:sz w:val="20"/>
          <w:szCs w:val="20"/>
        </w:rPr>
      </w:pPr>
      <w:r w:rsidRPr="00603296">
        <w:rPr>
          <w:rStyle w:val="FootnoteReference"/>
          <w:sz w:val="20"/>
          <w:szCs w:val="20"/>
        </w:rPr>
        <w:footnoteRef/>
      </w:r>
      <w:r w:rsidRPr="00603296">
        <w:rPr>
          <w:sz w:val="20"/>
          <w:szCs w:val="20"/>
        </w:rPr>
        <w:t xml:space="preserve"> Avert,</w:t>
      </w:r>
      <w:r>
        <w:rPr>
          <w:sz w:val="20"/>
          <w:szCs w:val="20"/>
        </w:rPr>
        <w:t xml:space="preserve"> </w:t>
      </w:r>
      <w:r w:rsidRPr="00603296">
        <w:rPr>
          <w:sz w:val="20"/>
          <w:szCs w:val="20"/>
        </w:rPr>
        <w:t xml:space="preserve">HIV and AIDS in Zimbabwe, updated: 18 </w:t>
      </w:r>
      <w:r>
        <w:rPr>
          <w:sz w:val="20"/>
          <w:szCs w:val="20"/>
        </w:rPr>
        <w:t xml:space="preserve">January </w:t>
      </w:r>
      <w:r w:rsidRPr="00603296">
        <w:rPr>
          <w:sz w:val="20"/>
          <w:szCs w:val="20"/>
        </w:rPr>
        <w:t>201</w:t>
      </w:r>
      <w:r>
        <w:rPr>
          <w:sz w:val="20"/>
          <w:szCs w:val="20"/>
        </w:rPr>
        <w:t>9</w:t>
      </w:r>
      <w:r w:rsidRPr="00603296">
        <w:rPr>
          <w:sz w:val="20"/>
          <w:szCs w:val="20"/>
        </w:rPr>
        <w:t xml:space="preserve">, </w:t>
      </w:r>
      <w:hyperlink r:id="rId28" w:history="1">
        <w:proofErr w:type="spellStart"/>
        <w:r w:rsidRPr="00603296">
          <w:rPr>
            <w:rStyle w:val="Hyperlink"/>
            <w:sz w:val="20"/>
            <w:szCs w:val="20"/>
          </w:rPr>
          <w:t>url</w:t>
        </w:r>
        <w:proofErr w:type="spellEnd"/>
      </w:hyperlink>
      <w:r w:rsidRPr="00603296">
        <w:rPr>
          <w:sz w:val="20"/>
          <w:szCs w:val="20"/>
        </w:rPr>
        <w:t xml:space="preserve">. </w:t>
      </w:r>
    </w:p>
  </w:footnote>
  <w:footnote w:id="38">
    <w:p w14:paraId="5CECD0B8" w14:textId="77777777" w:rsidR="008F4A29" w:rsidRPr="00603296" w:rsidRDefault="008F4A29" w:rsidP="005911C8">
      <w:pPr>
        <w:pStyle w:val="NoSpacing"/>
        <w:rPr>
          <w:sz w:val="20"/>
          <w:szCs w:val="20"/>
        </w:rPr>
      </w:pPr>
      <w:r w:rsidRPr="00603296">
        <w:rPr>
          <w:rStyle w:val="FootnoteReference"/>
          <w:sz w:val="20"/>
          <w:szCs w:val="20"/>
        </w:rPr>
        <w:footnoteRef/>
      </w:r>
      <w:r w:rsidRPr="00603296">
        <w:rPr>
          <w:sz w:val="20"/>
          <w:szCs w:val="20"/>
        </w:rPr>
        <w:t xml:space="preserve"> Avert,</w:t>
      </w:r>
      <w:r>
        <w:rPr>
          <w:sz w:val="20"/>
          <w:szCs w:val="20"/>
        </w:rPr>
        <w:t xml:space="preserve"> </w:t>
      </w:r>
      <w:r w:rsidRPr="00603296">
        <w:rPr>
          <w:sz w:val="20"/>
          <w:szCs w:val="20"/>
        </w:rPr>
        <w:t xml:space="preserve">HIV and AIDS in Zimbabwe, updated: 18 </w:t>
      </w:r>
      <w:r>
        <w:rPr>
          <w:sz w:val="20"/>
          <w:szCs w:val="20"/>
        </w:rPr>
        <w:t xml:space="preserve">January </w:t>
      </w:r>
      <w:r w:rsidRPr="00603296">
        <w:rPr>
          <w:sz w:val="20"/>
          <w:szCs w:val="20"/>
        </w:rPr>
        <w:t>201</w:t>
      </w:r>
      <w:r>
        <w:rPr>
          <w:sz w:val="20"/>
          <w:szCs w:val="20"/>
        </w:rPr>
        <w:t>9</w:t>
      </w:r>
      <w:r w:rsidRPr="00603296">
        <w:rPr>
          <w:sz w:val="20"/>
          <w:szCs w:val="20"/>
        </w:rPr>
        <w:t xml:space="preserve">, </w:t>
      </w:r>
      <w:hyperlink r:id="rId29" w:history="1">
        <w:proofErr w:type="spellStart"/>
        <w:r w:rsidRPr="00603296">
          <w:rPr>
            <w:rStyle w:val="Hyperlink"/>
            <w:sz w:val="20"/>
            <w:szCs w:val="20"/>
          </w:rPr>
          <w:t>url</w:t>
        </w:r>
        <w:proofErr w:type="spellEnd"/>
      </w:hyperlink>
      <w:r w:rsidRPr="00603296">
        <w:rPr>
          <w:sz w:val="20"/>
          <w:szCs w:val="20"/>
        </w:rPr>
        <w:t xml:space="preserve">. </w:t>
      </w:r>
    </w:p>
  </w:footnote>
  <w:footnote w:id="39">
    <w:p w14:paraId="57C72483" w14:textId="59DE6231" w:rsidR="008F4A29" w:rsidRPr="00DE784F" w:rsidRDefault="008F4A29" w:rsidP="00DE784F">
      <w:pPr>
        <w:pStyle w:val="NoSpacing"/>
        <w:rPr>
          <w:sz w:val="20"/>
          <w:szCs w:val="20"/>
        </w:rPr>
      </w:pPr>
      <w:r w:rsidRPr="00DE784F">
        <w:rPr>
          <w:rStyle w:val="FootnoteReference"/>
          <w:sz w:val="20"/>
          <w:szCs w:val="20"/>
        </w:rPr>
        <w:footnoteRef/>
      </w:r>
      <w:r w:rsidRPr="00DE784F">
        <w:rPr>
          <w:sz w:val="20"/>
          <w:szCs w:val="20"/>
        </w:rPr>
        <w:t xml:space="preserve"> The Standard, </w:t>
      </w:r>
      <w:proofErr w:type="spellStart"/>
      <w:r w:rsidRPr="00DE784F">
        <w:rPr>
          <w:sz w:val="20"/>
          <w:szCs w:val="20"/>
        </w:rPr>
        <w:t>Zim</w:t>
      </w:r>
      <w:proofErr w:type="spellEnd"/>
      <w:r w:rsidRPr="00DE784F">
        <w:rPr>
          <w:sz w:val="20"/>
          <w:szCs w:val="20"/>
        </w:rPr>
        <w:t xml:space="preserve"> moves to end paediatric HIV, 9 April 2017, </w:t>
      </w:r>
      <w:hyperlink r:id="rId30" w:history="1">
        <w:proofErr w:type="spellStart"/>
        <w:r w:rsidRPr="00DE784F">
          <w:rPr>
            <w:rStyle w:val="Hyperlink"/>
            <w:sz w:val="20"/>
            <w:szCs w:val="20"/>
          </w:rPr>
          <w:t>url</w:t>
        </w:r>
        <w:proofErr w:type="spellEnd"/>
      </w:hyperlink>
      <w:r w:rsidRPr="00DE784F">
        <w:rPr>
          <w:sz w:val="20"/>
          <w:szCs w:val="20"/>
        </w:rPr>
        <w:t>.</w:t>
      </w:r>
    </w:p>
  </w:footnote>
  <w:footnote w:id="40">
    <w:p w14:paraId="69D9D500" w14:textId="2296FABC" w:rsidR="008F4A29" w:rsidRDefault="008F4A29">
      <w:pPr>
        <w:pStyle w:val="FootnoteText"/>
      </w:pPr>
      <w:r>
        <w:rPr>
          <w:rStyle w:val="FootnoteReference"/>
        </w:rPr>
        <w:footnoteRef/>
      </w:r>
      <w:r>
        <w:t xml:space="preserve"> </w:t>
      </w:r>
      <w:r w:rsidRPr="00DE784F">
        <w:t>MedCOI, 7 June 2018</w:t>
      </w:r>
    </w:p>
  </w:footnote>
  <w:footnote w:id="41">
    <w:p w14:paraId="01FCDF72" w14:textId="3797D4C4" w:rsidR="008F4A29" w:rsidRDefault="008F4A29">
      <w:pPr>
        <w:pStyle w:val="FootnoteText"/>
      </w:pPr>
      <w:r>
        <w:rPr>
          <w:rStyle w:val="FootnoteReference"/>
        </w:rPr>
        <w:footnoteRef/>
      </w:r>
      <w:r>
        <w:t xml:space="preserve"> </w:t>
      </w:r>
      <w:r w:rsidRPr="00DE784F">
        <w:t>MedCOI, 7 June 2018</w:t>
      </w:r>
    </w:p>
  </w:footnote>
  <w:footnote w:id="42">
    <w:p w14:paraId="2079F649" w14:textId="4DE76B8D" w:rsidR="008F4A29" w:rsidRDefault="008F4A29">
      <w:pPr>
        <w:pStyle w:val="FootnoteText"/>
      </w:pPr>
      <w:r>
        <w:rPr>
          <w:rStyle w:val="FootnoteReference"/>
        </w:rPr>
        <w:footnoteRef/>
      </w:r>
      <w:r>
        <w:t xml:space="preserve"> </w:t>
      </w:r>
      <w:r w:rsidRPr="00DE784F">
        <w:t>MedCOI, 7 June 2018</w:t>
      </w:r>
    </w:p>
  </w:footnote>
  <w:footnote w:id="43">
    <w:p w14:paraId="7BF4479D" w14:textId="544D980F" w:rsidR="008F4A29" w:rsidRDefault="008F4A29">
      <w:pPr>
        <w:pStyle w:val="FootnoteText"/>
      </w:pPr>
      <w:r>
        <w:rPr>
          <w:rStyle w:val="FootnoteReference"/>
        </w:rPr>
        <w:footnoteRef/>
      </w:r>
      <w:r>
        <w:t xml:space="preserve"> </w:t>
      </w:r>
      <w:r w:rsidRPr="00DE784F">
        <w:t>MedCOI, 7 June 2018</w:t>
      </w:r>
    </w:p>
  </w:footnote>
  <w:footnote w:id="44">
    <w:p w14:paraId="150222C5" w14:textId="57F8E1F9" w:rsidR="008F4A29" w:rsidRDefault="008F4A29">
      <w:pPr>
        <w:pStyle w:val="FootnoteText"/>
      </w:pPr>
      <w:r>
        <w:rPr>
          <w:rStyle w:val="FootnoteReference"/>
        </w:rPr>
        <w:footnoteRef/>
      </w:r>
      <w:r>
        <w:t xml:space="preserve"> </w:t>
      </w:r>
      <w:r w:rsidRPr="00DE784F">
        <w:t>MedCOI, 7 June 2018</w:t>
      </w:r>
    </w:p>
  </w:footnote>
  <w:footnote w:id="45">
    <w:p w14:paraId="0E5AB0B5" w14:textId="3BDC10DC" w:rsidR="008F4A29" w:rsidRDefault="008F4A29">
      <w:pPr>
        <w:pStyle w:val="FootnoteText"/>
      </w:pPr>
      <w:r>
        <w:rPr>
          <w:rStyle w:val="FootnoteReference"/>
        </w:rPr>
        <w:footnoteRef/>
      </w:r>
      <w:r>
        <w:t xml:space="preserve"> </w:t>
      </w:r>
      <w:r w:rsidRPr="00DE784F">
        <w:t>MedCOI, 7 February 2018</w:t>
      </w:r>
    </w:p>
  </w:footnote>
  <w:footnote w:id="46">
    <w:p w14:paraId="72457384" w14:textId="260C941E" w:rsidR="008F4A29" w:rsidRDefault="008F4A29">
      <w:pPr>
        <w:pStyle w:val="FootnoteText"/>
      </w:pPr>
      <w:r>
        <w:rPr>
          <w:rStyle w:val="FootnoteReference"/>
        </w:rPr>
        <w:footnoteRef/>
      </w:r>
      <w:r>
        <w:t xml:space="preserve"> </w:t>
      </w:r>
      <w:r w:rsidRPr="00DE784F">
        <w:t>MedCOI, 11 December 2017</w:t>
      </w:r>
    </w:p>
  </w:footnote>
  <w:footnote w:id="47">
    <w:p w14:paraId="4AE01FBE" w14:textId="0C40C8C5" w:rsidR="008F4A29" w:rsidRDefault="008F4A29">
      <w:pPr>
        <w:pStyle w:val="FootnoteText"/>
      </w:pPr>
      <w:r>
        <w:rPr>
          <w:rStyle w:val="FootnoteReference"/>
        </w:rPr>
        <w:footnoteRef/>
      </w:r>
      <w:r>
        <w:t xml:space="preserve"> </w:t>
      </w:r>
      <w:r w:rsidRPr="00DE784F">
        <w:t>MedCOI, 11 December 2017</w:t>
      </w:r>
    </w:p>
  </w:footnote>
  <w:footnote w:id="48">
    <w:p w14:paraId="30382BC4" w14:textId="799E0E5A" w:rsidR="008F4A29" w:rsidRDefault="008F4A29">
      <w:pPr>
        <w:pStyle w:val="FootnoteText"/>
      </w:pPr>
      <w:r>
        <w:rPr>
          <w:rStyle w:val="FootnoteReference"/>
        </w:rPr>
        <w:footnoteRef/>
      </w:r>
      <w:r>
        <w:t xml:space="preserve"> </w:t>
      </w:r>
      <w:r w:rsidRPr="00560506">
        <w:t>MedCOI, 5 December 2017</w:t>
      </w:r>
    </w:p>
  </w:footnote>
  <w:footnote w:id="49">
    <w:p w14:paraId="2562D290" w14:textId="0321C5CC" w:rsidR="008F4A29" w:rsidRDefault="008F4A29">
      <w:pPr>
        <w:pStyle w:val="FootnoteText"/>
      </w:pPr>
      <w:r>
        <w:rPr>
          <w:rStyle w:val="FootnoteReference"/>
        </w:rPr>
        <w:footnoteRef/>
      </w:r>
      <w:r>
        <w:t xml:space="preserve"> </w:t>
      </w:r>
      <w:r w:rsidRPr="00560506">
        <w:t>MedCOI, 5 December 2017</w:t>
      </w:r>
    </w:p>
  </w:footnote>
  <w:footnote w:id="50">
    <w:p w14:paraId="2910F57D" w14:textId="1E21DDD8" w:rsidR="008F4A29" w:rsidRDefault="008F4A29">
      <w:pPr>
        <w:pStyle w:val="FootnoteText"/>
      </w:pPr>
      <w:r>
        <w:rPr>
          <w:rStyle w:val="FootnoteReference"/>
        </w:rPr>
        <w:footnoteRef/>
      </w:r>
      <w:r>
        <w:t xml:space="preserve"> </w:t>
      </w:r>
      <w:r w:rsidRPr="00822F2D">
        <w:t>MedCOI, 7 February 2018</w:t>
      </w:r>
    </w:p>
  </w:footnote>
  <w:footnote w:id="51">
    <w:p w14:paraId="4654AF83" w14:textId="541FB110" w:rsidR="008F4A29" w:rsidRDefault="008F4A29">
      <w:pPr>
        <w:pStyle w:val="FootnoteText"/>
      </w:pPr>
      <w:r>
        <w:rPr>
          <w:rStyle w:val="FootnoteReference"/>
        </w:rPr>
        <w:footnoteRef/>
      </w:r>
      <w:r>
        <w:t xml:space="preserve"> </w:t>
      </w:r>
      <w:r w:rsidRPr="00822F2D">
        <w:t>MedCOI, 7 February 2018</w:t>
      </w:r>
    </w:p>
  </w:footnote>
  <w:footnote w:id="52">
    <w:p w14:paraId="5409317D" w14:textId="557A01DC" w:rsidR="008F4A29" w:rsidRDefault="008F4A29">
      <w:pPr>
        <w:pStyle w:val="FootnoteText"/>
      </w:pPr>
      <w:r>
        <w:rPr>
          <w:rStyle w:val="FootnoteReference"/>
        </w:rPr>
        <w:footnoteRef/>
      </w:r>
      <w:r>
        <w:t xml:space="preserve"> </w:t>
      </w:r>
      <w:bookmarkStart w:id="48" w:name="_Hlk5099843"/>
      <w:r>
        <w:t>MedCOI, 7 February 2018</w:t>
      </w:r>
      <w:bookmarkEnd w:id="48"/>
    </w:p>
  </w:footnote>
  <w:footnote w:id="53">
    <w:p w14:paraId="2F0A6A33" w14:textId="6593B2BF" w:rsidR="008F4A29" w:rsidRDefault="008F4A29">
      <w:pPr>
        <w:pStyle w:val="FootnoteText"/>
      </w:pPr>
      <w:r>
        <w:rPr>
          <w:rStyle w:val="FootnoteReference"/>
        </w:rPr>
        <w:footnoteRef/>
      </w:r>
      <w:r>
        <w:t xml:space="preserve"> </w:t>
      </w:r>
      <w:r w:rsidRPr="00DE784F">
        <w:t>MedCOI, 7 February 2018</w:t>
      </w:r>
    </w:p>
  </w:footnote>
  <w:footnote w:id="54">
    <w:p w14:paraId="4A051398" w14:textId="57932DC9" w:rsidR="008F4A29" w:rsidRPr="00DE784F" w:rsidRDefault="008F4A29" w:rsidP="00DE784F">
      <w:pPr>
        <w:pStyle w:val="NoSpacing"/>
        <w:rPr>
          <w:sz w:val="20"/>
          <w:szCs w:val="20"/>
        </w:rPr>
      </w:pPr>
      <w:r w:rsidRPr="00DE784F">
        <w:rPr>
          <w:rStyle w:val="FootnoteReference"/>
          <w:sz w:val="20"/>
          <w:szCs w:val="20"/>
        </w:rPr>
        <w:footnoteRef/>
      </w:r>
      <w:r w:rsidRPr="00DE784F">
        <w:rPr>
          <w:sz w:val="20"/>
          <w:szCs w:val="20"/>
        </w:rPr>
        <w:t xml:space="preserve"> MedCOI, 7 February 2018</w:t>
      </w:r>
    </w:p>
  </w:footnote>
  <w:footnote w:id="55">
    <w:p w14:paraId="4CF56A62" w14:textId="7BB37930" w:rsidR="008F4A29" w:rsidRDefault="008F4A29">
      <w:pPr>
        <w:pStyle w:val="FootnoteText"/>
      </w:pPr>
      <w:r>
        <w:rPr>
          <w:rStyle w:val="FootnoteReference"/>
        </w:rPr>
        <w:footnoteRef/>
      </w:r>
      <w:r>
        <w:t xml:space="preserve"> </w:t>
      </w:r>
      <w:r w:rsidRPr="00DE784F">
        <w:t>MedCOI, 7 February 2018</w:t>
      </w:r>
    </w:p>
  </w:footnote>
  <w:footnote w:id="56">
    <w:p w14:paraId="56B7A2C0" w14:textId="29C9234D" w:rsidR="008F4A29" w:rsidRPr="00DE784F" w:rsidRDefault="008F4A29" w:rsidP="00F25D99">
      <w:pPr>
        <w:pStyle w:val="NoSpacing"/>
        <w:rPr>
          <w:sz w:val="20"/>
          <w:szCs w:val="20"/>
        </w:rPr>
      </w:pPr>
      <w:r w:rsidRPr="00DE784F">
        <w:rPr>
          <w:rStyle w:val="FootnoteReference"/>
          <w:sz w:val="20"/>
          <w:szCs w:val="20"/>
        </w:rPr>
        <w:footnoteRef/>
      </w:r>
      <w:r w:rsidRPr="00DE784F">
        <w:rPr>
          <w:sz w:val="20"/>
          <w:szCs w:val="20"/>
        </w:rPr>
        <w:t xml:space="preserve"> MedCOI, 7 February 2018</w:t>
      </w:r>
    </w:p>
  </w:footnote>
  <w:footnote w:id="57">
    <w:p w14:paraId="021339DF" w14:textId="324E84C3" w:rsidR="008F4A29" w:rsidRDefault="008F4A29">
      <w:pPr>
        <w:pStyle w:val="FootnoteText"/>
      </w:pPr>
      <w:r>
        <w:rPr>
          <w:rStyle w:val="FootnoteReference"/>
        </w:rPr>
        <w:footnoteRef/>
      </w:r>
      <w:r>
        <w:t xml:space="preserve"> </w:t>
      </w:r>
      <w:r w:rsidRPr="00DE784F">
        <w:t>MedCOI, 5 December 2017</w:t>
      </w:r>
    </w:p>
  </w:footnote>
  <w:footnote w:id="58">
    <w:p w14:paraId="378DD5D3" w14:textId="2F7F1081" w:rsidR="008F4A29" w:rsidRDefault="008F4A29" w:rsidP="00104A18">
      <w:pPr>
        <w:pStyle w:val="NoSpacing"/>
      </w:pPr>
      <w:r w:rsidRPr="00DE784F">
        <w:rPr>
          <w:rStyle w:val="FootnoteReference"/>
          <w:sz w:val="20"/>
          <w:szCs w:val="20"/>
        </w:rPr>
        <w:footnoteRef/>
      </w:r>
      <w:r w:rsidRPr="00DE784F">
        <w:rPr>
          <w:sz w:val="20"/>
          <w:szCs w:val="20"/>
        </w:rPr>
        <w:t xml:space="preserve"> MedCOI, 5 December 2017</w:t>
      </w:r>
    </w:p>
  </w:footnote>
  <w:footnote w:id="59">
    <w:p w14:paraId="5BBEE7E2" w14:textId="77777777" w:rsidR="008F4A29" w:rsidRDefault="008F4A29" w:rsidP="001312AE">
      <w:pPr>
        <w:pStyle w:val="FootnoteText"/>
      </w:pPr>
      <w:r>
        <w:rPr>
          <w:rStyle w:val="FootnoteReference"/>
        </w:rPr>
        <w:footnoteRef/>
      </w:r>
      <w:r>
        <w:t xml:space="preserve"> World Health Organisation, Diabetes Country Profiles 2016,</w:t>
      </w:r>
      <w:hyperlink r:id="rId31" w:history="1">
        <w:r>
          <w:rPr>
            <w:rStyle w:val="Hyperlink"/>
            <w:u w:val="none"/>
          </w:rPr>
          <w:t xml:space="preserve"> </w:t>
        </w:r>
        <w:proofErr w:type="spellStart"/>
        <w:r w:rsidRPr="00916016">
          <w:rPr>
            <w:rStyle w:val="Hyperlink"/>
          </w:rPr>
          <w:t>url</w:t>
        </w:r>
        <w:proofErr w:type="spellEnd"/>
      </w:hyperlink>
      <w:r>
        <w:t>.</w:t>
      </w:r>
    </w:p>
  </w:footnote>
  <w:footnote w:id="60">
    <w:p w14:paraId="20834643" w14:textId="77777777" w:rsidR="008F4A29" w:rsidRDefault="008F4A29" w:rsidP="00DE41FF">
      <w:pPr>
        <w:pStyle w:val="FootnoteText"/>
      </w:pPr>
      <w:r>
        <w:rPr>
          <w:rStyle w:val="FootnoteReference"/>
        </w:rPr>
        <w:footnoteRef/>
      </w:r>
      <w:r>
        <w:t xml:space="preserve"> Sunday Mail, Lack of funds stalls renal unit, 10 September 2017, </w:t>
      </w:r>
      <w:hyperlink r:id="rId32" w:history="1">
        <w:proofErr w:type="spellStart"/>
        <w:r w:rsidRPr="00A55E4A">
          <w:rPr>
            <w:rStyle w:val="Hyperlink"/>
          </w:rPr>
          <w:t>url</w:t>
        </w:r>
        <w:proofErr w:type="spellEnd"/>
      </w:hyperlink>
      <w:r>
        <w:t>.</w:t>
      </w:r>
    </w:p>
  </w:footnote>
  <w:footnote w:id="61">
    <w:p w14:paraId="6C947AD0" w14:textId="2E49D80F" w:rsidR="008F4A29" w:rsidRPr="00104A18" w:rsidRDefault="008F4A29" w:rsidP="00104A18">
      <w:pPr>
        <w:pStyle w:val="NoSpacing"/>
        <w:rPr>
          <w:sz w:val="20"/>
          <w:szCs w:val="20"/>
        </w:rPr>
      </w:pPr>
      <w:r w:rsidRPr="00104A18">
        <w:rPr>
          <w:rStyle w:val="FootnoteReference"/>
          <w:sz w:val="20"/>
          <w:szCs w:val="20"/>
        </w:rPr>
        <w:footnoteRef/>
      </w:r>
      <w:r w:rsidRPr="00104A18">
        <w:rPr>
          <w:sz w:val="20"/>
          <w:szCs w:val="20"/>
        </w:rPr>
        <w:t xml:space="preserve"> Newsday, Rise in chronic kidney disease worries Health ministry, 9 March 2018, </w:t>
      </w:r>
      <w:hyperlink r:id="rId33" w:history="1">
        <w:proofErr w:type="spellStart"/>
        <w:r w:rsidRPr="00104A18">
          <w:rPr>
            <w:rStyle w:val="Hyperlink"/>
            <w:sz w:val="20"/>
            <w:szCs w:val="20"/>
          </w:rPr>
          <w:t>url</w:t>
        </w:r>
        <w:proofErr w:type="spellEnd"/>
      </w:hyperlink>
      <w:r w:rsidRPr="00104A18">
        <w:rPr>
          <w:sz w:val="20"/>
          <w:szCs w:val="20"/>
        </w:rPr>
        <w:t xml:space="preserve">.  </w:t>
      </w:r>
    </w:p>
  </w:footnote>
  <w:footnote w:id="62">
    <w:p w14:paraId="12E2E5D9" w14:textId="77777777" w:rsidR="008F4A29" w:rsidRDefault="008F4A29" w:rsidP="005B6DF4">
      <w:pPr>
        <w:pStyle w:val="FootnoteText"/>
      </w:pPr>
      <w:r>
        <w:rPr>
          <w:rStyle w:val="FootnoteReference"/>
        </w:rPr>
        <w:footnoteRef/>
      </w:r>
      <w:r>
        <w:t xml:space="preserve"> World Health Organisation, Diabetes Country Profiles 2016,</w:t>
      </w:r>
      <w:hyperlink r:id="rId34" w:history="1">
        <w:r>
          <w:rPr>
            <w:rStyle w:val="Hyperlink"/>
            <w:u w:val="none"/>
          </w:rPr>
          <w:t xml:space="preserve"> </w:t>
        </w:r>
        <w:proofErr w:type="spellStart"/>
        <w:r w:rsidRPr="00916016">
          <w:rPr>
            <w:rStyle w:val="Hyperlink"/>
          </w:rPr>
          <w:t>url</w:t>
        </w:r>
        <w:proofErr w:type="spellEnd"/>
      </w:hyperlink>
      <w:r>
        <w:t>.</w:t>
      </w:r>
    </w:p>
  </w:footnote>
  <w:footnote w:id="63">
    <w:p w14:paraId="1401522C" w14:textId="40DA362E" w:rsidR="008F4A29" w:rsidRDefault="008F4A29">
      <w:pPr>
        <w:pStyle w:val="FootnoteText"/>
      </w:pPr>
      <w:r>
        <w:rPr>
          <w:rStyle w:val="FootnoteReference"/>
        </w:rPr>
        <w:footnoteRef/>
      </w:r>
      <w:r>
        <w:t xml:space="preserve"> Zimbabwean Ministry of Health and Child Care, Renal Dialysis now free in Zimbabwe, undated, </w:t>
      </w:r>
      <w:hyperlink r:id="rId35" w:history="1">
        <w:proofErr w:type="spellStart"/>
        <w:r w:rsidRPr="00992943">
          <w:rPr>
            <w:rStyle w:val="Hyperlink"/>
          </w:rPr>
          <w:t>url</w:t>
        </w:r>
        <w:proofErr w:type="spellEnd"/>
      </w:hyperlink>
      <w:r>
        <w:t xml:space="preserve">.  </w:t>
      </w:r>
    </w:p>
  </w:footnote>
  <w:footnote w:id="64">
    <w:p w14:paraId="532F5EE5" w14:textId="05A0DED5" w:rsidR="008F4A29" w:rsidRDefault="008F4A29" w:rsidP="00104A18">
      <w:pPr>
        <w:pStyle w:val="NoSpacing"/>
      </w:pPr>
      <w:r w:rsidRPr="00104A18">
        <w:rPr>
          <w:rStyle w:val="FootnoteReference"/>
          <w:sz w:val="20"/>
          <w:szCs w:val="20"/>
        </w:rPr>
        <w:footnoteRef/>
      </w:r>
      <w:r w:rsidRPr="00104A18">
        <w:rPr>
          <w:sz w:val="20"/>
          <w:szCs w:val="20"/>
        </w:rPr>
        <w:t xml:space="preserve"> One, How these clinics are helping pregnant women in Zimbabwe, 14 September 2017, </w:t>
      </w:r>
      <w:hyperlink r:id="rId36" w:history="1">
        <w:proofErr w:type="spellStart"/>
        <w:r w:rsidRPr="00104A18">
          <w:rPr>
            <w:rStyle w:val="Hyperlink"/>
            <w:sz w:val="20"/>
            <w:szCs w:val="20"/>
          </w:rPr>
          <w:t>url</w:t>
        </w:r>
        <w:proofErr w:type="spellEnd"/>
      </w:hyperlink>
      <w:r w:rsidRPr="00104A18">
        <w:rPr>
          <w:sz w:val="20"/>
          <w:szCs w:val="20"/>
        </w:rPr>
        <w:t>.</w:t>
      </w:r>
    </w:p>
  </w:footnote>
  <w:footnote w:id="65">
    <w:p w14:paraId="749CD970" w14:textId="1B600D5C" w:rsidR="008F4A29" w:rsidRDefault="008F4A29">
      <w:pPr>
        <w:pStyle w:val="FootnoteText"/>
      </w:pPr>
      <w:r>
        <w:rPr>
          <w:rStyle w:val="FootnoteReference"/>
        </w:rPr>
        <w:footnoteRef/>
      </w:r>
      <w:r>
        <w:t xml:space="preserve"> </w:t>
      </w:r>
      <w:proofErr w:type="spellStart"/>
      <w:r>
        <w:t>Newsdze</w:t>
      </w:r>
      <w:proofErr w:type="spellEnd"/>
      <w:r>
        <w:t xml:space="preserve"> Zimbabwe, Mnangagwa Scraps Hosp Fees, 30 December </w:t>
      </w:r>
      <w:r w:rsidRPr="00576B36">
        <w:rPr>
          <w:bCs/>
        </w:rPr>
        <w:t>201</w:t>
      </w:r>
      <w:r>
        <w:rPr>
          <w:bCs/>
        </w:rPr>
        <w:t xml:space="preserve">7, </w:t>
      </w:r>
      <w:hyperlink r:id="rId37" w:history="1">
        <w:proofErr w:type="spellStart"/>
        <w:r w:rsidRPr="00377172">
          <w:rPr>
            <w:rStyle w:val="Hyperlink"/>
            <w:bCs/>
          </w:rPr>
          <w:t>url</w:t>
        </w:r>
        <w:proofErr w:type="spellEnd"/>
      </w:hyperlink>
      <w:r>
        <w:rPr>
          <w:bCs/>
        </w:rPr>
        <w:t>.</w:t>
      </w:r>
    </w:p>
  </w:footnote>
  <w:footnote w:id="66">
    <w:p w14:paraId="4607F4C4" w14:textId="5C90D2E5" w:rsidR="008F4A29" w:rsidRDefault="008F4A29">
      <w:pPr>
        <w:pStyle w:val="FootnoteText"/>
      </w:pPr>
      <w:r>
        <w:rPr>
          <w:rStyle w:val="FootnoteReference"/>
        </w:rPr>
        <w:footnoteRef/>
      </w:r>
      <w:r>
        <w:t xml:space="preserve"> Amnesty International, ‘Lost without knowledge’ - Barriers to sexual and reproductive health information in Zimbabwe, pages 8-9, 2018, </w:t>
      </w:r>
      <w:hyperlink r:id="rId38" w:history="1">
        <w:proofErr w:type="spellStart"/>
        <w:r w:rsidRPr="00024842">
          <w:rPr>
            <w:rStyle w:val="Hyperlink"/>
            <w:bCs/>
          </w:rPr>
          <w:t>url</w:t>
        </w:r>
        <w:proofErr w:type="spellEnd"/>
      </w:hyperlink>
      <w:r>
        <w:rPr>
          <w:bCs/>
        </w:rPr>
        <w:t>.</w:t>
      </w:r>
    </w:p>
  </w:footnote>
  <w:footnote w:id="67">
    <w:p w14:paraId="4D441005" w14:textId="6BE00DA8" w:rsidR="008F4A29" w:rsidRDefault="008F4A29">
      <w:pPr>
        <w:pStyle w:val="FootnoteText"/>
      </w:pPr>
      <w:r>
        <w:rPr>
          <w:rStyle w:val="FootnoteReference"/>
        </w:rPr>
        <w:footnoteRef/>
      </w:r>
      <w:r>
        <w:t xml:space="preserve"> Zimbabwe Situation, Free maternity services require solid funding, </w:t>
      </w:r>
      <w:r w:rsidRPr="00576B36">
        <w:rPr>
          <w:bCs/>
        </w:rPr>
        <w:t>23 October 2018,</w:t>
      </w:r>
      <w:r>
        <w:rPr>
          <w:bCs/>
        </w:rPr>
        <w:t xml:space="preserve"> </w:t>
      </w:r>
      <w:hyperlink r:id="rId39" w:history="1">
        <w:proofErr w:type="spellStart"/>
        <w:r w:rsidRPr="00576B36">
          <w:rPr>
            <w:rStyle w:val="Hyperlink"/>
            <w:bCs/>
          </w:rPr>
          <w:t>url</w:t>
        </w:r>
        <w:proofErr w:type="spellEnd"/>
      </w:hyperlink>
      <w:r>
        <w:rPr>
          <w:bCs/>
        </w:rPr>
        <w:t>.</w:t>
      </w:r>
    </w:p>
  </w:footnote>
  <w:footnote w:id="68">
    <w:p w14:paraId="39021BF5" w14:textId="7B5056D9" w:rsidR="008F4A29" w:rsidRPr="00DE1CC1" w:rsidRDefault="008F4A29" w:rsidP="00DE1CC1">
      <w:pPr>
        <w:pStyle w:val="NoSpacing"/>
        <w:rPr>
          <w:sz w:val="20"/>
          <w:szCs w:val="20"/>
        </w:rPr>
      </w:pPr>
      <w:r w:rsidRPr="00DE1CC1">
        <w:rPr>
          <w:rStyle w:val="FootnoteReference"/>
          <w:sz w:val="20"/>
          <w:szCs w:val="20"/>
        </w:rPr>
        <w:footnoteRef/>
      </w:r>
      <w:r>
        <w:rPr>
          <w:sz w:val="20"/>
          <w:szCs w:val="20"/>
        </w:rPr>
        <w:t xml:space="preserve"> </w:t>
      </w:r>
      <w:r w:rsidRPr="00DE1CC1">
        <w:rPr>
          <w:sz w:val="20"/>
          <w:szCs w:val="20"/>
        </w:rPr>
        <w:t xml:space="preserve">Chronicle, </w:t>
      </w:r>
      <w:proofErr w:type="spellStart"/>
      <w:r w:rsidRPr="00DE1CC1">
        <w:rPr>
          <w:sz w:val="20"/>
          <w:szCs w:val="20"/>
        </w:rPr>
        <w:t>Zim</w:t>
      </w:r>
      <w:proofErr w:type="spellEnd"/>
      <w:r w:rsidRPr="00DE1CC1">
        <w:rPr>
          <w:sz w:val="20"/>
          <w:szCs w:val="20"/>
        </w:rPr>
        <w:t xml:space="preserve"> in critical shortage of psychiatrists, 7 May 2016, </w:t>
      </w:r>
      <w:hyperlink r:id="rId40" w:history="1">
        <w:proofErr w:type="spellStart"/>
        <w:r w:rsidRPr="00DE1CC1">
          <w:rPr>
            <w:rStyle w:val="Hyperlink"/>
            <w:sz w:val="20"/>
            <w:szCs w:val="20"/>
          </w:rPr>
          <w:t>url</w:t>
        </w:r>
        <w:proofErr w:type="spellEnd"/>
      </w:hyperlink>
      <w:r w:rsidRPr="00DE1CC1">
        <w:rPr>
          <w:sz w:val="20"/>
          <w:szCs w:val="20"/>
        </w:rPr>
        <w:t>.</w:t>
      </w:r>
    </w:p>
  </w:footnote>
  <w:footnote w:id="69">
    <w:p w14:paraId="5DCEB294" w14:textId="756C0A43" w:rsidR="008F4A29" w:rsidRDefault="008F4A29" w:rsidP="00DE1CC1">
      <w:pPr>
        <w:pStyle w:val="NoSpacing"/>
      </w:pPr>
      <w:r w:rsidRPr="00DE1CC1">
        <w:rPr>
          <w:rStyle w:val="FootnoteReference"/>
          <w:sz w:val="20"/>
          <w:szCs w:val="20"/>
        </w:rPr>
        <w:footnoteRef/>
      </w:r>
      <w:r w:rsidRPr="00DE1CC1">
        <w:rPr>
          <w:sz w:val="20"/>
          <w:szCs w:val="20"/>
        </w:rPr>
        <w:t xml:space="preserve"> Zimbabwe Health Training Support, 450 mental health workers, 13 June 2016, </w:t>
      </w:r>
      <w:hyperlink r:id="rId41" w:history="1">
        <w:proofErr w:type="spellStart"/>
        <w:r w:rsidRPr="00DE1CC1">
          <w:rPr>
            <w:rStyle w:val="Hyperlink"/>
            <w:sz w:val="20"/>
            <w:szCs w:val="20"/>
          </w:rPr>
          <w:t>url</w:t>
        </w:r>
        <w:proofErr w:type="spellEnd"/>
      </w:hyperlink>
      <w:r>
        <w:rPr>
          <w:sz w:val="20"/>
          <w:szCs w:val="20"/>
        </w:rPr>
        <w:t>.</w:t>
      </w:r>
    </w:p>
  </w:footnote>
  <w:footnote w:id="70">
    <w:p w14:paraId="12509B9F" w14:textId="42858E16" w:rsidR="008F4A29" w:rsidRPr="00835D24" w:rsidRDefault="008F4A29" w:rsidP="00930B08">
      <w:pPr>
        <w:pStyle w:val="NoSpacing"/>
        <w:rPr>
          <w:sz w:val="20"/>
          <w:szCs w:val="20"/>
        </w:rPr>
      </w:pPr>
      <w:r w:rsidRPr="00835D24">
        <w:rPr>
          <w:rStyle w:val="FootnoteReference"/>
          <w:sz w:val="20"/>
          <w:szCs w:val="20"/>
        </w:rPr>
        <w:footnoteRef/>
      </w:r>
      <w:r w:rsidRPr="00835D24">
        <w:rPr>
          <w:sz w:val="20"/>
          <w:szCs w:val="20"/>
        </w:rPr>
        <w:t xml:space="preserve"> Newsday, </w:t>
      </w:r>
      <w:proofErr w:type="spellStart"/>
      <w:r w:rsidRPr="00835D24">
        <w:rPr>
          <w:sz w:val="20"/>
          <w:szCs w:val="20"/>
        </w:rPr>
        <w:t>Zim</w:t>
      </w:r>
      <w:proofErr w:type="spellEnd"/>
      <w:r w:rsidRPr="00835D24">
        <w:rPr>
          <w:sz w:val="20"/>
          <w:szCs w:val="20"/>
        </w:rPr>
        <w:t xml:space="preserve"> lagging behind in mental health care, 10 October 2017, </w:t>
      </w:r>
      <w:hyperlink r:id="rId42" w:history="1">
        <w:proofErr w:type="spellStart"/>
        <w:r w:rsidRPr="00664D2E">
          <w:rPr>
            <w:rStyle w:val="Hyperlink"/>
            <w:sz w:val="20"/>
            <w:szCs w:val="20"/>
          </w:rPr>
          <w:t>url</w:t>
        </w:r>
        <w:proofErr w:type="spellEnd"/>
      </w:hyperlink>
      <w:r>
        <w:rPr>
          <w:sz w:val="20"/>
          <w:szCs w:val="20"/>
        </w:rPr>
        <w:t>.</w:t>
      </w:r>
    </w:p>
  </w:footnote>
  <w:footnote w:id="71">
    <w:p w14:paraId="6339E2F6" w14:textId="15A9433B" w:rsidR="008F4A29" w:rsidRDefault="008F4A29">
      <w:pPr>
        <w:pStyle w:val="FootnoteText"/>
      </w:pPr>
      <w:r>
        <w:rPr>
          <w:rStyle w:val="FootnoteReference"/>
        </w:rPr>
        <w:footnoteRef/>
      </w:r>
      <w:r>
        <w:t xml:space="preserve"> MedCOI, 2 May 2018</w:t>
      </w:r>
    </w:p>
  </w:footnote>
  <w:footnote w:id="72">
    <w:p w14:paraId="183E5478" w14:textId="24CB3B2B" w:rsidR="008F4A29" w:rsidRDefault="008F4A29">
      <w:pPr>
        <w:pStyle w:val="FootnoteText"/>
      </w:pPr>
      <w:r>
        <w:rPr>
          <w:rStyle w:val="FootnoteReference"/>
        </w:rPr>
        <w:footnoteRef/>
      </w:r>
      <w:r>
        <w:t xml:space="preserve"> MedCOI, 2 May 2018</w:t>
      </w:r>
    </w:p>
  </w:footnote>
  <w:footnote w:id="73">
    <w:p w14:paraId="7B0CF1B2" w14:textId="51875B2C" w:rsidR="008F4A29" w:rsidRDefault="008F4A29" w:rsidP="003117DD">
      <w:pPr>
        <w:pStyle w:val="FootnoteText"/>
      </w:pPr>
      <w:r>
        <w:rPr>
          <w:rStyle w:val="FootnoteReference"/>
        </w:rPr>
        <w:footnoteRef/>
      </w:r>
      <w:r>
        <w:t xml:space="preserve"> MedCOI, 23 August 2017</w:t>
      </w:r>
    </w:p>
  </w:footnote>
  <w:footnote w:id="74">
    <w:p w14:paraId="4DEFC9C7" w14:textId="5E7AC587" w:rsidR="008F4A29" w:rsidRDefault="008F4A29">
      <w:pPr>
        <w:pStyle w:val="FootnoteText"/>
      </w:pPr>
      <w:r>
        <w:rPr>
          <w:rStyle w:val="FootnoteReference"/>
        </w:rPr>
        <w:footnoteRef/>
      </w:r>
      <w:r>
        <w:t xml:space="preserve"> MedCOI, 24 August 2017</w:t>
      </w:r>
    </w:p>
  </w:footnote>
  <w:footnote w:id="75">
    <w:p w14:paraId="59BBCCFA" w14:textId="5E28A23F" w:rsidR="008F4A29" w:rsidRDefault="008F4A29">
      <w:pPr>
        <w:pStyle w:val="FootnoteText"/>
      </w:pPr>
      <w:r>
        <w:rPr>
          <w:rStyle w:val="FootnoteReference"/>
        </w:rPr>
        <w:footnoteRef/>
      </w:r>
      <w:r>
        <w:t xml:space="preserve"> USSD, Country Report on Human Rights Practices for 2018, Zimbabwe, 13 March 2019, </w:t>
      </w:r>
      <w:hyperlink r:id="rId43" w:history="1">
        <w:proofErr w:type="spellStart"/>
        <w:r w:rsidRPr="004E35B5">
          <w:rPr>
            <w:rStyle w:val="Hyperlink"/>
          </w:rPr>
          <w:t>url</w:t>
        </w:r>
        <w:proofErr w:type="spellEnd"/>
      </w:hyperlink>
      <w:r>
        <w:t xml:space="preserve">. </w:t>
      </w:r>
    </w:p>
  </w:footnote>
  <w:footnote w:id="76">
    <w:p w14:paraId="3DADC5C9" w14:textId="61678E17" w:rsidR="008F4A29" w:rsidRDefault="008F4A29" w:rsidP="00AC73C7">
      <w:pPr>
        <w:pStyle w:val="FootnoteText"/>
      </w:pPr>
      <w:r>
        <w:rPr>
          <w:rStyle w:val="FootnoteReference"/>
        </w:rPr>
        <w:footnoteRef/>
      </w:r>
      <w:r>
        <w:t xml:space="preserve"> MedCOI, 11 December 2017</w:t>
      </w:r>
    </w:p>
  </w:footnote>
  <w:footnote w:id="77">
    <w:p w14:paraId="46AB086F" w14:textId="5D0200D6" w:rsidR="008F4A29" w:rsidRDefault="008F4A29">
      <w:pPr>
        <w:pStyle w:val="FootnoteText"/>
      </w:pPr>
      <w:r>
        <w:rPr>
          <w:rStyle w:val="FootnoteReference"/>
        </w:rPr>
        <w:footnoteRef/>
      </w:r>
      <w:r>
        <w:t xml:space="preserve"> </w:t>
      </w:r>
      <w:proofErr w:type="spellStart"/>
      <w:r>
        <w:t>Parirenyatwa</w:t>
      </w:r>
      <w:proofErr w:type="spellEnd"/>
      <w:r>
        <w:t xml:space="preserve"> Hospital, Harare, undated, </w:t>
      </w:r>
      <w:hyperlink r:id="rId44" w:history="1">
        <w:proofErr w:type="spellStart"/>
        <w:r w:rsidRPr="00126804">
          <w:rPr>
            <w:rStyle w:val="Hyperlink"/>
          </w:rPr>
          <w:t>url</w:t>
        </w:r>
        <w:proofErr w:type="spellEnd"/>
      </w:hyperlink>
      <w:r>
        <w:t>.</w:t>
      </w:r>
    </w:p>
  </w:footnote>
  <w:footnote w:id="78">
    <w:p w14:paraId="6CCE7DD5" w14:textId="64D3983E" w:rsidR="008F4A29" w:rsidRDefault="008F4A29" w:rsidP="00930B08">
      <w:pPr>
        <w:pStyle w:val="FootnoteText"/>
      </w:pPr>
      <w:r>
        <w:rPr>
          <w:rStyle w:val="FootnoteReference"/>
        </w:rPr>
        <w:footnoteRef/>
      </w:r>
      <w:r>
        <w:t xml:space="preserve"> MedCOI, 11 January 2018</w:t>
      </w:r>
    </w:p>
  </w:footnote>
  <w:footnote w:id="79">
    <w:p w14:paraId="70C469C9" w14:textId="66710752" w:rsidR="008F4A29" w:rsidRDefault="008F4A29">
      <w:pPr>
        <w:pStyle w:val="FootnoteText"/>
      </w:pPr>
      <w:r>
        <w:rPr>
          <w:rStyle w:val="FootnoteReference"/>
        </w:rPr>
        <w:footnoteRef/>
      </w:r>
      <w:r>
        <w:t xml:space="preserve"> MedCOI, 25 August 2017</w:t>
      </w:r>
    </w:p>
  </w:footnote>
  <w:footnote w:id="80">
    <w:p w14:paraId="2E8A21FA" w14:textId="40B8119B" w:rsidR="008F4A29" w:rsidRPr="009037CD" w:rsidRDefault="008F4A29" w:rsidP="00DD2DC7">
      <w:pPr>
        <w:pStyle w:val="FootnoteText"/>
        <w:rPr>
          <w:bCs/>
          <w:lang w:val="en-US"/>
        </w:rPr>
      </w:pPr>
      <w:r w:rsidRPr="009037CD">
        <w:rPr>
          <w:rStyle w:val="FootnoteReference"/>
        </w:rPr>
        <w:footnoteRef/>
      </w:r>
      <w:r w:rsidRPr="009037CD">
        <w:t xml:space="preserve"> New Zimbabwe, </w:t>
      </w:r>
      <w:r w:rsidRPr="009037CD">
        <w:rPr>
          <w:bCs/>
          <w:lang w:val="en-US"/>
        </w:rPr>
        <w:t xml:space="preserve">Physicians battle </w:t>
      </w:r>
      <w:proofErr w:type="spellStart"/>
      <w:r w:rsidRPr="009037CD">
        <w:rPr>
          <w:bCs/>
          <w:lang w:val="en-US"/>
        </w:rPr>
        <w:t>paediatric</w:t>
      </w:r>
      <w:proofErr w:type="spellEnd"/>
      <w:r w:rsidRPr="009037CD">
        <w:rPr>
          <w:bCs/>
          <w:lang w:val="en-US"/>
        </w:rPr>
        <w:t xml:space="preserve"> diseases of ear, nose, throat</w:t>
      </w:r>
      <w:r>
        <w:rPr>
          <w:bCs/>
          <w:lang w:val="en-US"/>
        </w:rPr>
        <w:t>…</w:t>
      </w:r>
      <w:r w:rsidRPr="009037CD">
        <w:rPr>
          <w:bCs/>
          <w:lang w:val="en-US"/>
        </w:rPr>
        <w:t>,</w:t>
      </w:r>
      <w:r>
        <w:rPr>
          <w:bCs/>
          <w:lang w:val="en-US"/>
        </w:rPr>
        <w:t xml:space="preserve"> </w:t>
      </w:r>
      <w:r w:rsidRPr="009037CD">
        <w:rPr>
          <w:bCs/>
          <w:lang w:val="en-US"/>
        </w:rPr>
        <w:t xml:space="preserve">23 October 2018, </w:t>
      </w:r>
      <w:hyperlink r:id="rId45" w:history="1">
        <w:proofErr w:type="spellStart"/>
        <w:r w:rsidRPr="009037CD">
          <w:rPr>
            <w:rStyle w:val="Hyperlink"/>
            <w:bCs/>
            <w:lang w:val="en-US"/>
          </w:rPr>
          <w:t>url</w:t>
        </w:r>
        <w:proofErr w:type="spellEnd"/>
      </w:hyperlink>
      <w:r>
        <w:rPr>
          <w:bCs/>
          <w:lang w:val="en-US"/>
        </w:rPr>
        <w:t>.</w:t>
      </w:r>
    </w:p>
  </w:footnote>
  <w:footnote w:id="81">
    <w:p w14:paraId="47FF9A14" w14:textId="70883D79" w:rsidR="008F4A29" w:rsidRDefault="008F4A29">
      <w:pPr>
        <w:pStyle w:val="FootnoteText"/>
      </w:pPr>
      <w:r>
        <w:rPr>
          <w:rStyle w:val="FootnoteReference"/>
        </w:rPr>
        <w:footnoteRef/>
      </w:r>
      <w:r>
        <w:t xml:space="preserve"> </w:t>
      </w:r>
      <w:proofErr w:type="spellStart"/>
      <w:r>
        <w:t>Unitaid</w:t>
      </w:r>
      <w:proofErr w:type="spellEnd"/>
      <w:r>
        <w:t xml:space="preserve">, New project…, 31 May 2018, </w:t>
      </w:r>
      <w:hyperlink r:id="rId46" w:anchor="en" w:history="1">
        <w:proofErr w:type="spellStart"/>
        <w:r w:rsidRPr="005D5003">
          <w:rPr>
            <w:rStyle w:val="Hyperlink"/>
          </w:rPr>
          <w:t>url</w:t>
        </w:r>
        <w:proofErr w:type="spellEnd"/>
      </w:hyperlink>
      <w:r>
        <w:t>.</w:t>
      </w:r>
    </w:p>
  </w:footnote>
  <w:footnote w:id="82">
    <w:p w14:paraId="50F4102B" w14:textId="55339449" w:rsidR="008F4A29" w:rsidRPr="00F26381" w:rsidRDefault="008F4A29" w:rsidP="00F26381">
      <w:pPr>
        <w:pStyle w:val="NoSpacing"/>
        <w:rPr>
          <w:sz w:val="20"/>
          <w:szCs w:val="20"/>
        </w:rPr>
      </w:pPr>
      <w:r w:rsidRPr="00F26381">
        <w:rPr>
          <w:rStyle w:val="FootnoteReference"/>
          <w:sz w:val="20"/>
          <w:szCs w:val="20"/>
        </w:rPr>
        <w:footnoteRef/>
      </w:r>
      <w:r w:rsidRPr="00F26381">
        <w:rPr>
          <w:sz w:val="20"/>
          <w:szCs w:val="20"/>
        </w:rPr>
        <w:t xml:space="preserve"> </w:t>
      </w:r>
      <w:proofErr w:type="spellStart"/>
      <w:r w:rsidRPr="00F26381">
        <w:rPr>
          <w:sz w:val="20"/>
          <w:szCs w:val="20"/>
        </w:rPr>
        <w:t>Bhekisisa</w:t>
      </w:r>
      <w:proofErr w:type="spellEnd"/>
      <w:r w:rsidRPr="00F26381">
        <w:rPr>
          <w:sz w:val="20"/>
          <w:szCs w:val="20"/>
        </w:rPr>
        <w:t xml:space="preserve">, Zimbabwe health workers fight the odds …,12 August 2016, </w:t>
      </w:r>
      <w:hyperlink r:id="rId47" w:history="1">
        <w:proofErr w:type="spellStart"/>
        <w:r w:rsidRPr="00F26381">
          <w:rPr>
            <w:rStyle w:val="Hyperlink"/>
            <w:sz w:val="20"/>
            <w:szCs w:val="20"/>
          </w:rPr>
          <w:t>url</w:t>
        </w:r>
        <w:proofErr w:type="spellEnd"/>
      </w:hyperlink>
      <w:r w:rsidRPr="00F26381">
        <w:rPr>
          <w:sz w:val="20"/>
          <w:szCs w:val="20"/>
        </w:rPr>
        <w:t>.</w:t>
      </w:r>
    </w:p>
  </w:footnote>
  <w:footnote w:id="83">
    <w:p w14:paraId="7A6A2F63" w14:textId="77CC599C" w:rsidR="008F4A29" w:rsidRPr="00F26381" w:rsidRDefault="008F4A29" w:rsidP="00F26381">
      <w:pPr>
        <w:pStyle w:val="NoSpacing"/>
        <w:rPr>
          <w:sz w:val="20"/>
          <w:szCs w:val="20"/>
        </w:rPr>
      </w:pPr>
      <w:r w:rsidRPr="00F26381">
        <w:rPr>
          <w:rStyle w:val="FootnoteReference"/>
          <w:sz w:val="20"/>
          <w:szCs w:val="20"/>
        </w:rPr>
        <w:footnoteRef/>
      </w:r>
      <w:r w:rsidRPr="00F26381">
        <w:rPr>
          <w:sz w:val="20"/>
          <w:szCs w:val="20"/>
        </w:rPr>
        <w:t xml:space="preserve"> Zimbabwean government national report,…UNHC</w:t>
      </w:r>
      <w:r>
        <w:rPr>
          <w:sz w:val="20"/>
          <w:szCs w:val="20"/>
        </w:rPr>
        <w:t>R</w:t>
      </w:r>
      <w:r w:rsidRPr="00F26381">
        <w:rPr>
          <w:sz w:val="20"/>
          <w:szCs w:val="20"/>
        </w:rPr>
        <w:t xml:space="preserve"> resolution 16/21, 22 August 2016, </w:t>
      </w:r>
      <w:hyperlink r:id="rId48" w:history="1">
        <w:proofErr w:type="spellStart"/>
        <w:r w:rsidRPr="00F26381">
          <w:rPr>
            <w:rStyle w:val="Hyperlink"/>
            <w:sz w:val="20"/>
            <w:szCs w:val="20"/>
          </w:rPr>
          <w:t>url</w:t>
        </w:r>
        <w:proofErr w:type="spellEnd"/>
      </w:hyperlink>
      <w:r w:rsidRPr="00F26381">
        <w:rPr>
          <w:sz w:val="20"/>
          <w:szCs w:val="20"/>
        </w:rPr>
        <w:t>.</w:t>
      </w:r>
    </w:p>
  </w:footnote>
  <w:footnote w:id="84">
    <w:p w14:paraId="05FDA54F" w14:textId="550C5DE9" w:rsidR="008F4A29" w:rsidRPr="00EA3BDD" w:rsidRDefault="008F4A29" w:rsidP="00F26381">
      <w:pPr>
        <w:pStyle w:val="NoSpacing"/>
        <w:rPr>
          <w:sz w:val="20"/>
          <w:szCs w:val="20"/>
        </w:rPr>
      </w:pPr>
      <w:r w:rsidRPr="00EA3BDD">
        <w:rPr>
          <w:rStyle w:val="FootnoteReference"/>
          <w:sz w:val="20"/>
          <w:szCs w:val="20"/>
        </w:rPr>
        <w:footnoteRef/>
      </w:r>
      <w:r w:rsidRPr="00EA3BDD">
        <w:rPr>
          <w:sz w:val="20"/>
          <w:szCs w:val="20"/>
        </w:rPr>
        <w:t xml:space="preserve"> MedCOI, 2</w:t>
      </w:r>
      <w:r>
        <w:rPr>
          <w:sz w:val="20"/>
          <w:szCs w:val="20"/>
        </w:rPr>
        <w:t>4</w:t>
      </w:r>
      <w:r w:rsidRPr="00EA3BDD">
        <w:rPr>
          <w:sz w:val="20"/>
          <w:szCs w:val="20"/>
        </w:rPr>
        <w:t xml:space="preserve"> August 2017</w:t>
      </w:r>
    </w:p>
  </w:footnote>
  <w:footnote w:id="85">
    <w:p w14:paraId="7754790E" w14:textId="01A60FD0" w:rsidR="008F4A29" w:rsidRPr="00EA3BDD" w:rsidRDefault="008F4A29">
      <w:pPr>
        <w:pStyle w:val="FootnoteText"/>
      </w:pPr>
      <w:r w:rsidRPr="00EA3BDD">
        <w:rPr>
          <w:rStyle w:val="FootnoteReference"/>
        </w:rPr>
        <w:footnoteRef/>
      </w:r>
      <w:r w:rsidRPr="00EA3BDD">
        <w:t xml:space="preserve"> </w:t>
      </w:r>
      <w:proofErr w:type="spellStart"/>
      <w:r w:rsidRPr="00EA3BDD">
        <w:t>Parirenyatwa</w:t>
      </w:r>
      <w:proofErr w:type="spellEnd"/>
      <w:r w:rsidRPr="00EA3BDD">
        <w:t xml:space="preserve"> Group of Hospitals, Harare, undated, </w:t>
      </w:r>
      <w:hyperlink r:id="rId49" w:history="1">
        <w:proofErr w:type="spellStart"/>
        <w:r w:rsidRPr="00EA3BDD">
          <w:rPr>
            <w:rStyle w:val="Hyperlink"/>
          </w:rPr>
          <w:t>url</w:t>
        </w:r>
        <w:proofErr w:type="spellEnd"/>
      </w:hyperlink>
      <w:r w:rsidRPr="00EA3BDD">
        <w:t>.</w:t>
      </w:r>
    </w:p>
  </w:footnote>
  <w:footnote w:id="86">
    <w:p w14:paraId="0901DB06" w14:textId="5C74519E" w:rsidR="008F4A29" w:rsidRDefault="008F4A29">
      <w:pPr>
        <w:pStyle w:val="FootnoteText"/>
      </w:pPr>
      <w:r w:rsidRPr="00EA3BDD">
        <w:rPr>
          <w:rStyle w:val="FootnoteReference"/>
        </w:rPr>
        <w:footnoteRef/>
      </w:r>
      <w:r w:rsidRPr="00EA3BDD">
        <w:t xml:space="preserve"> Sunday Mail, Drug resistant TB treatment to be expanded, 6 March 2016, </w:t>
      </w:r>
      <w:hyperlink r:id="rId50" w:history="1">
        <w:proofErr w:type="spellStart"/>
        <w:r w:rsidRPr="00EA3BDD">
          <w:rPr>
            <w:rStyle w:val="Hyperlink"/>
          </w:rPr>
          <w:t>url</w:t>
        </w:r>
        <w:proofErr w:type="spellEnd"/>
      </w:hyperlink>
      <w:r w:rsidRPr="00EA3BDD">
        <w:t>.</w:t>
      </w:r>
    </w:p>
  </w:footnote>
  <w:footnote w:id="87">
    <w:p w14:paraId="7B2ACE59" w14:textId="67C254CD" w:rsidR="008F4A29" w:rsidRDefault="008F4A29">
      <w:pPr>
        <w:pStyle w:val="FootnoteText"/>
      </w:pPr>
      <w:r>
        <w:rPr>
          <w:rStyle w:val="FootnoteReference"/>
        </w:rPr>
        <w:footnoteRef/>
      </w:r>
      <w:r>
        <w:t xml:space="preserve"> Sunday Mail, Shorter regimen for drug resistant TB, 28 August 2016, </w:t>
      </w:r>
      <w:hyperlink r:id="rId51" w:history="1">
        <w:proofErr w:type="spellStart"/>
        <w:r w:rsidRPr="004A5DEE">
          <w:rPr>
            <w:rStyle w:val="Hyperlink"/>
          </w:rPr>
          <w:t>url</w:t>
        </w:r>
        <w:proofErr w:type="spellEnd"/>
      </w:hyperlink>
      <w:r>
        <w:t>.</w:t>
      </w:r>
    </w:p>
  </w:footnote>
  <w:footnote w:id="88">
    <w:p w14:paraId="1825B777" w14:textId="0C70E244" w:rsidR="008F4A29" w:rsidRDefault="008F4A29" w:rsidP="00AE2324">
      <w:pPr>
        <w:pStyle w:val="FootnoteText"/>
      </w:pPr>
      <w:r>
        <w:rPr>
          <w:rStyle w:val="FootnoteReference"/>
        </w:rPr>
        <w:footnoteRef/>
      </w:r>
      <w:r>
        <w:t xml:space="preserve"> ZBC, </w:t>
      </w:r>
      <w:proofErr w:type="spellStart"/>
      <w:r w:rsidRPr="00972880">
        <w:t>Zim</w:t>
      </w:r>
      <w:proofErr w:type="spellEnd"/>
      <w:r w:rsidRPr="00972880">
        <w:t xml:space="preserve"> marks World TB Day</w:t>
      </w:r>
      <w:r>
        <w:t xml:space="preserve">, 24 March 2018, </w:t>
      </w:r>
      <w:hyperlink r:id="rId52" w:history="1">
        <w:proofErr w:type="spellStart"/>
        <w:r w:rsidRPr="001B6F5E">
          <w:rPr>
            <w:rStyle w:val="Hyperlink"/>
          </w:rPr>
          <w:t>url</w:t>
        </w:r>
        <w:proofErr w:type="spellEnd"/>
      </w:hyperlink>
      <w:r>
        <w:t>.</w:t>
      </w:r>
    </w:p>
  </w:footnote>
  <w:footnote w:id="89">
    <w:p w14:paraId="6846CB5A" w14:textId="0BFF1E05" w:rsidR="008F4A29" w:rsidRDefault="008F4A29">
      <w:pPr>
        <w:pStyle w:val="FootnoteText"/>
      </w:pPr>
      <w:r>
        <w:rPr>
          <w:rStyle w:val="FootnoteReference"/>
        </w:rPr>
        <w:footnoteRef/>
      </w:r>
      <w:r>
        <w:t xml:space="preserve"> Newsday, Paediatric TB remains challenge in </w:t>
      </w:r>
      <w:proofErr w:type="spellStart"/>
      <w:r>
        <w:t>Zim</w:t>
      </w:r>
      <w:proofErr w:type="spellEnd"/>
      <w:r>
        <w:t>, 29 May 2018,</w:t>
      </w:r>
      <w:hyperlink r:id="rId53" w:history="1">
        <w:r>
          <w:rPr>
            <w:rStyle w:val="Hyperlink"/>
            <w:u w:val="none"/>
          </w:rPr>
          <w:t xml:space="preserve"> </w:t>
        </w:r>
        <w:proofErr w:type="spellStart"/>
        <w:r w:rsidRPr="00991B87">
          <w:rPr>
            <w:rStyle w:val="Hyperlink"/>
          </w:rPr>
          <w:t>url</w:t>
        </w:r>
        <w:proofErr w:type="spellEnd"/>
        <w:r>
          <w:rPr>
            <w:rStyle w:val="Hyperlink"/>
          </w:rPr>
          <w:t>.</w:t>
        </w:r>
        <w:r w:rsidRPr="00991B87">
          <w:rPr>
            <w:rStyle w:val="Hyperlink"/>
          </w:rPr>
          <w:t xml:space="preserve">  </w:t>
        </w:r>
      </w:hyperlink>
      <w:r>
        <w:t xml:space="preserve"> </w:t>
      </w:r>
    </w:p>
  </w:footnote>
  <w:footnote w:id="90">
    <w:p w14:paraId="31571E23" w14:textId="7D03B5D3" w:rsidR="008F4A29" w:rsidRDefault="008F4A29">
      <w:pPr>
        <w:pStyle w:val="FootnoteText"/>
      </w:pPr>
      <w:r>
        <w:rPr>
          <w:rStyle w:val="FootnoteReference"/>
        </w:rPr>
        <w:footnoteRef/>
      </w:r>
      <w:r>
        <w:t xml:space="preserve"> MedCOI, 25 August 2017</w:t>
      </w:r>
    </w:p>
  </w:footnote>
  <w:footnote w:id="91">
    <w:p w14:paraId="5A4C8774" w14:textId="0CB0A1CF" w:rsidR="008F4A29" w:rsidRDefault="008F4A29">
      <w:pPr>
        <w:pStyle w:val="FootnoteText"/>
      </w:pPr>
      <w:r>
        <w:rPr>
          <w:rStyle w:val="FootnoteReference"/>
        </w:rPr>
        <w:footnoteRef/>
      </w:r>
      <w:r>
        <w:t xml:space="preserve"> MedCOI, 29 August 2017</w:t>
      </w:r>
    </w:p>
  </w:footnote>
  <w:footnote w:id="92">
    <w:p w14:paraId="44FA6C64" w14:textId="3CA6C050" w:rsidR="008F4A29" w:rsidRDefault="008F4A29">
      <w:pPr>
        <w:pStyle w:val="FootnoteText"/>
      </w:pPr>
      <w:r>
        <w:rPr>
          <w:rStyle w:val="FootnoteReference"/>
        </w:rPr>
        <w:footnoteRef/>
      </w:r>
      <w:r>
        <w:t xml:space="preserve"> MedCOI, 5 December 2017</w:t>
      </w:r>
    </w:p>
  </w:footnote>
  <w:footnote w:id="93">
    <w:p w14:paraId="47885AF7" w14:textId="19A4C39E" w:rsidR="008F4A29" w:rsidRDefault="008F4A29">
      <w:pPr>
        <w:pStyle w:val="FootnoteText"/>
      </w:pPr>
      <w:r>
        <w:rPr>
          <w:rStyle w:val="FootnoteReference"/>
        </w:rPr>
        <w:footnoteRef/>
      </w:r>
      <w:r>
        <w:t xml:space="preserve"> MedCOI, 24 August 2017</w:t>
      </w:r>
    </w:p>
  </w:footnote>
  <w:footnote w:id="94">
    <w:p w14:paraId="47563017" w14:textId="3406D2FE" w:rsidR="008F4A29" w:rsidRDefault="008F4A29">
      <w:pPr>
        <w:pStyle w:val="FootnoteText"/>
      </w:pPr>
      <w:r>
        <w:rPr>
          <w:rStyle w:val="FootnoteReference"/>
        </w:rPr>
        <w:footnoteRef/>
      </w:r>
      <w:r>
        <w:t xml:space="preserve"> MedCOI, 21 December 2017</w:t>
      </w:r>
    </w:p>
  </w:footnote>
  <w:footnote w:id="95">
    <w:p w14:paraId="7B8D1777" w14:textId="6F0D3C09" w:rsidR="008F4A29" w:rsidRDefault="008F4A29">
      <w:pPr>
        <w:pStyle w:val="FootnoteText"/>
      </w:pPr>
      <w:r>
        <w:rPr>
          <w:rStyle w:val="FootnoteReference"/>
        </w:rPr>
        <w:footnoteRef/>
      </w:r>
      <w:r>
        <w:t xml:space="preserve"> </w:t>
      </w:r>
      <w:r w:rsidRPr="00F3587E">
        <w:t>MedCOI, 7 February 2018</w:t>
      </w:r>
    </w:p>
  </w:footnote>
  <w:footnote w:id="96">
    <w:p w14:paraId="20E4AFB2" w14:textId="485BC31F" w:rsidR="008F4A29" w:rsidRDefault="008F4A29">
      <w:pPr>
        <w:pStyle w:val="FootnoteText"/>
      </w:pPr>
      <w:r>
        <w:rPr>
          <w:rStyle w:val="FootnoteReference"/>
        </w:rPr>
        <w:footnoteRef/>
      </w:r>
      <w:r>
        <w:t xml:space="preserve"> MedCOI, 11 December 2017</w:t>
      </w:r>
    </w:p>
  </w:footnote>
  <w:footnote w:id="97">
    <w:p w14:paraId="1DBBB1F2" w14:textId="677CA7EC" w:rsidR="008F4A29" w:rsidRDefault="008F4A29" w:rsidP="00FC0F05">
      <w:pPr>
        <w:pStyle w:val="FootnoteText"/>
      </w:pPr>
      <w:r>
        <w:rPr>
          <w:rStyle w:val="FootnoteReference"/>
        </w:rPr>
        <w:footnoteRef/>
      </w:r>
      <w:r>
        <w:t xml:space="preserve"> MedCOI, 29 August 2017</w:t>
      </w:r>
    </w:p>
  </w:footnote>
  <w:footnote w:id="98">
    <w:p w14:paraId="67791B1E" w14:textId="64E45B84" w:rsidR="008F4A29" w:rsidRDefault="008F4A29">
      <w:pPr>
        <w:pStyle w:val="FootnoteText"/>
      </w:pPr>
      <w:r>
        <w:rPr>
          <w:rStyle w:val="FootnoteReference"/>
        </w:rPr>
        <w:footnoteRef/>
      </w:r>
      <w:r>
        <w:t xml:space="preserve"> MedCOI, 15 February 2018</w:t>
      </w:r>
    </w:p>
  </w:footnote>
  <w:footnote w:id="99">
    <w:p w14:paraId="69252098" w14:textId="4DF91AEE" w:rsidR="008F4A29" w:rsidRDefault="008F4A29">
      <w:pPr>
        <w:pStyle w:val="FootnoteText"/>
      </w:pPr>
      <w:r>
        <w:rPr>
          <w:rStyle w:val="FootnoteReference"/>
        </w:rPr>
        <w:footnoteRef/>
      </w:r>
      <w:r>
        <w:t xml:space="preserve"> MedCOI, 21 December 2017</w:t>
      </w:r>
    </w:p>
  </w:footnote>
  <w:footnote w:id="100">
    <w:p w14:paraId="3EB6FBFB" w14:textId="7210D201" w:rsidR="008F4A29" w:rsidRDefault="008F4A29">
      <w:pPr>
        <w:pStyle w:val="FootnoteText"/>
      </w:pPr>
      <w:r>
        <w:rPr>
          <w:rStyle w:val="FootnoteReference"/>
        </w:rPr>
        <w:footnoteRef/>
      </w:r>
      <w:r>
        <w:t xml:space="preserve"> MedCOI, 29 August 2017</w:t>
      </w:r>
    </w:p>
  </w:footnote>
  <w:footnote w:id="101">
    <w:p w14:paraId="0B688B37" w14:textId="0D85629A" w:rsidR="008F4A29" w:rsidRDefault="008F4A29" w:rsidP="00FC0F05">
      <w:pPr>
        <w:pStyle w:val="FootnoteText"/>
      </w:pPr>
      <w:r>
        <w:rPr>
          <w:rStyle w:val="FootnoteReference"/>
        </w:rPr>
        <w:footnoteRef/>
      </w:r>
      <w:r>
        <w:t xml:space="preserve"> MedCOI, 29 August 2017</w:t>
      </w:r>
    </w:p>
  </w:footnote>
  <w:footnote w:id="102">
    <w:p w14:paraId="1956994D" w14:textId="6ECAD675" w:rsidR="008F4A29" w:rsidRDefault="008F4A29" w:rsidP="00C2500E">
      <w:pPr>
        <w:pStyle w:val="FootnoteText"/>
      </w:pPr>
      <w:r>
        <w:rPr>
          <w:rStyle w:val="FootnoteReference"/>
        </w:rPr>
        <w:footnoteRef/>
      </w:r>
      <w:r>
        <w:t xml:space="preserve"> MedCOI, 28 March 2017</w:t>
      </w:r>
    </w:p>
  </w:footnote>
  <w:footnote w:id="103">
    <w:p w14:paraId="710485E0" w14:textId="4AFBD862" w:rsidR="008F4A29" w:rsidRDefault="008F4A29" w:rsidP="00C2500E">
      <w:pPr>
        <w:pStyle w:val="FootnoteText"/>
      </w:pPr>
      <w:r>
        <w:rPr>
          <w:rStyle w:val="FootnoteReference"/>
        </w:rPr>
        <w:footnoteRef/>
      </w:r>
      <w:r>
        <w:t xml:space="preserve"> MedCOI, 25 August 2017</w:t>
      </w:r>
    </w:p>
  </w:footnote>
  <w:footnote w:id="104">
    <w:p w14:paraId="4BAE4880" w14:textId="589036F2" w:rsidR="008F4A29" w:rsidRDefault="008F4A29">
      <w:pPr>
        <w:pStyle w:val="FootnoteText"/>
      </w:pPr>
      <w:r>
        <w:rPr>
          <w:rStyle w:val="FootnoteReference"/>
        </w:rPr>
        <w:footnoteRef/>
      </w:r>
      <w:r>
        <w:t xml:space="preserve"> MedCOI, 15 February 2018</w:t>
      </w:r>
    </w:p>
  </w:footnote>
  <w:footnote w:id="105">
    <w:p w14:paraId="4CF4145E" w14:textId="4261526B" w:rsidR="008F4A29" w:rsidRDefault="008F4A29" w:rsidP="00FC0F05">
      <w:pPr>
        <w:pStyle w:val="FootnoteText"/>
      </w:pPr>
      <w:r>
        <w:rPr>
          <w:rStyle w:val="FootnoteReference"/>
        </w:rPr>
        <w:footnoteRef/>
      </w:r>
      <w:r>
        <w:t xml:space="preserve"> MedCOI, 21 December 2017</w:t>
      </w:r>
    </w:p>
  </w:footnote>
  <w:footnote w:id="106">
    <w:p w14:paraId="7F0E3F3D" w14:textId="5ED1D168" w:rsidR="008F4A29" w:rsidRDefault="008F4A29">
      <w:pPr>
        <w:pStyle w:val="FootnoteText"/>
      </w:pPr>
      <w:r>
        <w:rPr>
          <w:rStyle w:val="FootnoteReference"/>
        </w:rPr>
        <w:footnoteRef/>
      </w:r>
      <w:r>
        <w:t xml:space="preserve"> </w:t>
      </w:r>
      <w:r w:rsidRPr="002A4A47">
        <w:t xml:space="preserve">MedCOI, </w:t>
      </w:r>
      <w:r>
        <w:t>23 August 2017</w:t>
      </w:r>
      <w:r w:rsidRPr="002A4A47">
        <w:t xml:space="preserve"> </w:t>
      </w:r>
    </w:p>
  </w:footnote>
  <w:footnote w:id="107">
    <w:p w14:paraId="08357D47" w14:textId="1C9E1A8D" w:rsidR="008F4A29" w:rsidRDefault="008F4A29">
      <w:pPr>
        <w:pStyle w:val="FootnoteText"/>
      </w:pPr>
      <w:r>
        <w:rPr>
          <w:rStyle w:val="FootnoteReference"/>
        </w:rPr>
        <w:footnoteRef/>
      </w:r>
      <w:r>
        <w:t xml:space="preserve"> MedCOI, 24 August 2017</w:t>
      </w:r>
    </w:p>
  </w:footnote>
  <w:footnote w:id="108">
    <w:p w14:paraId="5370A133" w14:textId="5E330CF7" w:rsidR="008F4A29" w:rsidRDefault="008F4A29">
      <w:pPr>
        <w:pStyle w:val="FootnoteText"/>
      </w:pPr>
      <w:r>
        <w:rPr>
          <w:rStyle w:val="FootnoteReference"/>
        </w:rPr>
        <w:footnoteRef/>
      </w:r>
      <w:r>
        <w:t xml:space="preserve"> MedCOI, 2 May 2018</w:t>
      </w:r>
    </w:p>
  </w:footnote>
  <w:footnote w:id="109">
    <w:p w14:paraId="0812D676" w14:textId="783F22C5" w:rsidR="008F4A29" w:rsidRDefault="008F4A29">
      <w:pPr>
        <w:pStyle w:val="FootnoteText"/>
      </w:pPr>
      <w:r>
        <w:rPr>
          <w:rStyle w:val="FootnoteReference"/>
        </w:rPr>
        <w:footnoteRef/>
      </w:r>
      <w:r>
        <w:t xml:space="preserve"> MedCOI, 24 August 2017</w:t>
      </w:r>
    </w:p>
  </w:footnote>
  <w:footnote w:id="110">
    <w:p w14:paraId="230D4D5C" w14:textId="51564C73" w:rsidR="008F4A29" w:rsidRDefault="008F4A29" w:rsidP="00FC0F05">
      <w:pPr>
        <w:pStyle w:val="FootnoteText"/>
      </w:pPr>
      <w:r>
        <w:rPr>
          <w:rStyle w:val="FootnoteReference"/>
        </w:rPr>
        <w:footnoteRef/>
      </w:r>
      <w:r>
        <w:t xml:space="preserve"> MedCOI, 5 December 2017 </w:t>
      </w:r>
    </w:p>
  </w:footnote>
  <w:footnote w:id="111">
    <w:p w14:paraId="0EAB9317" w14:textId="7649A7FF" w:rsidR="008F4A29" w:rsidRDefault="008F4A29">
      <w:pPr>
        <w:pStyle w:val="FootnoteText"/>
      </w:pPr>
      <w:r>
        <w:rPr>
          <w:rStyle w:val="FootnoteReference"/>
        </w:rPr>
        <w:footnoteRef/>
      </w:r>
      <w:r>
        <w:t xml:space="preserve"> MedCOI, 7 June 2018</w:t>
      </w:r>
    </w:p>
  </w:footnote>
  <w:footnote w:id="112">
    <w:p w14:paraId="045BDAE6" w14:textId="4C16AC0B" w:rsidR="008F4A29" w:rsidRDefault="008F4A29">
      <w:pPr>
        <w:pStyle w:val="FootnoteText"/>
      </w:pPr>
      <w:r>
        <w:rPr>
          <w:rStyle w:val="FootnoteReference"/>
        </w:rPr>
        <w:footnoteRef/>
      </w:r>
      <w:r>
        <w:t xml:space="preserve"> MedCOI, 7 June 2018 </w:t>
      </w:r>
    </w:p>
  </w:footnote>
  <w:footnote w:id="113">
    <w:p w14:paraId="0C03CF71" w14:textId="6370BDDB" w:rsidR="008F4A29" w:rsidRDefault="008F4A29" w:rsidP="00FC0F05">
      <w:pPr>
        <w:pStyle w:val="FootnoteText"/>
      </w:pPr>
      <w:r>
        <w:rPr>
          <w:rStyle w:val="FootnoteReference"/>
        </w:rPr>
        <w:footnoteRef/>
      </w:r>
      <w:r>
        <w:t xml:space="preserve"> MedCOI, 5 December 2017</w:t>
      </w:r>
    </w:p>
  </w:footnote>
  <w:footnote w:id="114">
    <w:p w14:paraId="23013C77" w14:textId="2C02DF62" w:rsidR="008F4A29" w:rsidRDefault="008F4A29" w:rsidP="00FC0F05">
      <w:pPr>
        <w:pStyle w:val="FootnoteText"/>
      </w:pPr>
      <w:r>
        <w:rPr>
          <w:rStyle w:val="FootnoteReference"/>
        </w:rPr>
        <w:footnoteRef/>
      </w:r>
      <w:r>
        <w:t xml:space="preserve"> MedCOI, 11 December 2017</w:t>
      </w:r>
    </w:p>
  </w:footnote>
  <w:footnote w:id="115">
    <w:p w14:paraId="6C106157" w14:textId="075BA3F2" w:rsidR="008F4A29" w:rsidRDefault="008F4A29" w:rsidP="00FC0F05">
      <w:pPr>
        <w:pStyle w:val="FootnoteText"/>
      </w:pPr>
      <w:r>
        <w:rPr>
          <w:rStyle w:val="FootnoteReference"/>
        </w:rPr>
        <w:footnoteRef/>
      </w:r>
      <w:r>
        <w:t xml:space="preserve"> MedCOI, 7 June 2018</w:t>
      </w:r>
    </w:p>
  </w:footnote>
  <w:footnote w:id="116">
    <w:p w14:paraId="5B2B1B3D" w14:textId="08696DB9" w:rsidR="008F4A29" w:rsidRDefault="008F4A29">
      <w:pPr>
        <w:pStyle w:val="FootnoteText"/>
      </w:pPr>
      <w:r>
        <w:rPr>
          <w:rStyle w:val="FootnoteReference"/>
        </w:rPr>
        <w:footnoteRef/>
      </w:r>
      <w:r>
        <w:t xml:space="preserve"> MedCOI, 28 March 2017</w:t>
      </w:r>
    </w:p>
  </w:footnote>
  <w:footnote w:id="117">
    <w:p w14:paraId="19A85F17" w14:textId="77777777" w:rsidR="00094B53" w:rsidRDefault="00094B53" w:rsidP="00094B53">
      <w:pPr>
        <w:pStyle w:val="FootnoteText"/>
      </w:pPr>
      <w:r>
        <w:rPr>
          <w:rStyle w:val="FootnoteReference"/>
        </w:rPr>
        <w:footnoteRef/>
      </w:r>
      <w:r>
        <w:t xml:space="preserve"> MedCOI, 5 December 2017</w:t>
      </w:r>
    </w:p>
  </w:footnote>
  <w:footnote w:id="118">
    <w:p w14:paraId="358CA34D" w14:textId="57109C7C" w:rsidR="008F4A29" w:rsidRDefault="008F4A29">
      <w:pPr>
        <w:pStyle w:val="FootnoteText"/>
      </w:pPr>
      <w:r>
        <w:rPr>
          <w:rStyle w:val="FootnoteReference"/>
        </w:rPr>
        <w:footnoteRef/>
      </w:r>
      <w:r>
        <w:t xml:space="preserve"> </w:t>
      </w:r>
      <w:r w:rsidRPr="002A4A47">
        <w:t xml:space="preserve">MedCOI, </w:t>
      </w:r>
      <w:r>
        <w:t>23 August 2017</w:t>
      </w:r>
      <w:r w:rsidRPr="002A4A47">
        <w:t xml:space="preserve"> </w:t>
      </w:r>
    </w:p>
  </w:footnote>
  <w:footnote w:id="119">
    <w:p w14:paraId="7EB984F0" w14:textId="76BA5D56" w:rsidR="008F4A29" w:rsidRDefault="008F4A29">
      <w:pPr>
        <w:pStyle w:val="FootnoteText"/>
      </w:pPr>
      <w:r>
        <w:rPr>
          <w:rStyle w:val="FootnoteReference"/>
        </w:rPr>
        <w:footnoteRef/>
      </w:r>
      <w:r>
        <w:t xml:space="preserve"> MedCOI, 21 December 2017</w:t>
      </w:r>
    </w:p>
  </w:footnote>
  <w:footnote w:id="120">
    <w:p w14:paraId="792EEAD5" w14:textId="3080369C" w:rsidR="008F4A29" w:rsidRDefault="008F4A29">
      <w:pPr>
        <w:pStyle w:val="FootnoteText"/>
      </w:pPr>
      <w:r>
        <w:rPr>
          <w:rStyle w:val="FootnoteReference"/>
        </w:rPr>
        <w:footnoteRef/>
      </w:r>
      <w:r>
        <w:t xml:space="preserve"> MedCOI, 4 May 2017</w:t>
      </w:r>
    </w:p>
  </w:footnote>
  <w:footnote w:id="121">
    <w:p w14:paraId="121A4779" w14:textId="230FFC84" w:rsidR="008F4A29" w:rsidRDefault="008F4A29">
      <w:pPr>
        <w:pStyle w:val="FootnoteText"/>
      </w:pPr>
      <w:r>
        <w:rPr>
          <w:rStyle w:val="FootnoteReference"/>
        </w:rPr>
        <w:footnoteRef/>
      </w:r>
      <w:r>
        <w:t xml:space="preserve"> MedCOI, 21 December 2017</w:t>
      </w:r>
    </w:p>
  </w:footnote>
  <w:footnote w:id="122">
    <w:p w14:paraId="51C00E73" w14:textId="3238B1EF" w:rsidR="008F4A29" w:rsidRDefault="008F4A29">
      <w:pPr>
        <w:pStyle w:val="FootnoteText"/>
      </w:pPr>
      <w:r>
        <w:rPr>
          <w:rStyle w:val="FootnoteReference"/>
        </w:rPr>
        <w:footnoteRef/>
      </w:r>
      <w:r>
        <w:t xml:space="preserve"> MedCOI, 25 August 2017</w:t>
      </w:r>
    </w:p>
  </w:footnote>
  <w:footnote w:id="123">
    <w:p w14:paraId="5775F298" w14:textId="2DC9FE9D" w:rsidR="008F4A29" w:rsidRDefault="008F4A29" w:rsidP="00347486">
      <w:pPr>
        <w:pStyle w:val="FootnoteText"/>
      </w:pPr>
      <w:r>
        <w:rPr>
          <w:rStyle w:val="FootnoteReference"/>
        </w:rPr>
        <w:footnoteRef/>
      </w:r>
      <w:r>
        <w:t xml:space="preserve"> MedCOI, 5 December 2017</w:t>
      </w:r>
    </w:p>
  </w:footnote>
  <w:footnote w:id="124">
    <w:p w14:paraId="62E896E5" w14:textId="5B6B81EF" w:rsidR="008F4A29" w:rsidRDefault="008F4A29" w:rsidP="00347486">
      <w:pPr>
        <w:pStyle w:val="FootnoteText"/>
      </w:pPr>
      <w:r>
        <w:rPr>
          <w:rStyle w:val="FootnoteReference"/>
        </w:rPr>
        <w:footnoteRef/>
      </w:r>
      <w:r>
        <w:t xml:space="preserve"> MedCOI, 15 February 2018</w:t>
      </w:r>
    </w:p>
  </w:footnote>
  <w:footnote w:id="125">
    <w:p w14:paraId="45A7C7A5" w14:textId="2ED049E2" w:rsidR="008F4A29" w:rsidRDefault="008F4A29" w:rsidP="00347486">
      <w:pPr>
        <w:pStyle w:val="FootnoteText"/>
      </w:pPr>
      <w:r>
        <w:rPr>
          <w:rStyle w:val="FootnoteReference"/>
        </w:rPr>
        <w:footnoteRef/>
      </w:r>
      <w:r>
        <w:t xml:space="preserve"> MedCOI, 28 March 2017</w:t>
      </w:r>
    </w:p>
  </w:footnote>
  <w:footnote w:id="126">
    <w:p w14:paraId="3D9FE8C7" w14:textId="11734A38" w:rsidR="008F4A29" w:rsidRDefault="008F4A29">
      <w:pPr>
        <w:pStyle w:val="FootnoteText"/>
      </w:pPr>
      <w:r>
        <w:rPr>
          <w:rStyle w:val="FootnoteReference"/>
        </w:rPr>
        <w:footnoteRef/>
      </w:r>
      <w:r>
        <w:t xml:space="preserve"> MedCOI, 28 March 2017</w:t>
      </w:r>
    </w:p>
  </w:footnote>
  <w:footnote w:id="127">
    <w:p w14:paraId="38765424" w14:textId="7368797E" w:rsidR="008F4A29" w:rsidRDefault="008F4A29">
      <w:pPr>
        <w:pStyle w:val="FootnoteText"/>
      </w:pPr>
      <w:r>
        <w:rPr>
          <w:rStyle w:val="FootnoteReference"/>
        </w:rPr>
        <w:footnoteRef/>
      </w:r>
      <w:r>
        <w:t xml:space="preserve"> MedCOI, 24 August 2017</w:t>
      </w:r>
    </w:p>
  </w:footnote>
  <w:footnote w:id="128">
    <w:p w14:paraId="21627056" w14:textId="09D508B4" w:rsidR="008F4A29" w:rsidRDefault="008F4A29">
      <w:pPr>
        <w:pStyle w:val="FootnoteText"/>
      </w:pPr>
      <w:r>
        <w:rPr>
          <w:rStyle w:val="FootnoteReference"/>
        </w:rPr>
        <w:footnoteRef/>
      </w:r>
      <w:r>
        <w:t xml:space="preserve"> MedCOI, 21 December 2017</w:t>
      </w:r>
    </w:p>
  </w:footnote>
  <w:footnote w:id="129">
    <w:p w14:paraId="0A5822B2" w14:textId="032C5EBE" w:rsidR="008F4A29" w:rsidRDefault="008F4A29">
      <w:pPr>
        <w:pStyle w:val="FootnoteText"/>
      </w:pPr>
      <w:r>
        <w:rPr>
          <w:rStyle w:val="FootnoteReference"/>
        </w:rPr>
        <w:footnoteRef/>
      </w:r>
      <w:r>
        <w:t xml:space="preserve"> MedCOI, 21 December 2017</w:t>
      </w:r>
    </w:p>
  </w:footnote>
  <w:footnote w:id="130">
    <w:p w14:paraId="6BE016CF" w14:textId="039A4DE1" w:rsidR="008F4A29" w:rsidRDefault="008F4A29">
      <w:pPr>
        <w:pStyle w:val="FootnoteText"/>
      </w:pPr>
      <w:r>
        <w:rPr>
          <w:rStyle w:val="FootnoteReference"/>
        </w:rPr>
        <w:footnoteRef/>
      </w:r>
      <w:r>
        <w:t xml:space="preserve"> MedCOI, 21 December 2017</w:t>
      </w:r>
    </w:p>
  </w:footnote>
  <w:footnote w:id="131">
    <w:p w14:paraId="0B3CA0C5" w14:textId="338717C5" w:rsidR="008F4A29" w:rsidRDefault="008F4A29" w:rsidP="00347486">
      <w:pPr>
        <w:pStyle w:val="FootnoteText"/>
      </w:pPr>
      <w:r>
        <w:rPr>
          <w:rStyle w:val="FootnoteReference"/>
        </w:rPr>
        <w:footnoteRef/>
      </w:r>
      <w:r>
        <w:t xml:space="preserve"> MedCOI, 2 May 2018</w:t>
      </w:r>
    </w:p>
  </w:footnote>
  <w:footnote w:id="132">
    <w:p w14:paraId="27219B5C" w14:textId="6F2A1974" w:rsidR="008F4A29" w:rsidRDefault="008F4A29">
      <w:pPr>
        <w:pStyle w:val="FootnoteText"/>
      </w:pPr>
      <w:r>
        <w:rPr>
          <w:rStyle w:val="FootnoteReference"/>
        </w:rPr>
        <w:footnoteRef/>
      </w:r>
      <w:r>
        <w:t xml:space="preserve"> MedCOI, 24 August 2017</w:t>
      </w:r>
    </w:p>
  </w:footnote>
  <w:footnote w:id="133">
    <w:p w14:paraId="3634BD35" w14:textId="50345964" w:rsidR="008F4A29" w:rsidRDefault="008F4A29">
      <w:pPr>
        <w:pStyle w:val="FootnoteText"/>
      </w:pPr>
      <w:r>
        <w:rPr>
          <w:rStyle w:val="FootnoteReference"/>
        </w:rPr>
        <w:footnoteRef/>
      </w:r>
      <w:r>
        <w:t xml:space="preserve"> MedCOI, 24 August 2017</w:t>
      </w:r>
    </w:p>
  </w:footnote>
  <w:footnote w:id="134">
    <w:p w14:paraId="5F70957A" w14:textId="7B441CE2" w:rsidR="008F4A29" w:rsidRDefault="008F4A29">
      <w:pPr>
        <w:pStyle w:val="FootnoteText"/>
      </w:pPr>
      <w:r>
        <w:rPr>
          <w:rStyle w:val="FootnoteReference"/>
        </w:rPr>
        <w:footnoteRef/>
      </w:r>
      <w:r>
        <w:t xml:space="preserve"> MedCOI, 24 August 2017</w:t>
      </w:r>
    </w:p>
  </w:footnote>
  <w:footnote w:id="135">
    <w:p w14:paraId="06B2508E" w14:textId="3E6CB1A9" w:rsidR="008F4A29" w:rsidRDefault="008F4A29">
      <w:pPr>
        <w:pStyle w:val="FootnoteText"/>
      </w:pPr>
      <w:r>
        <w:rPr>
          <w:rStyle w:val="FootnoteReference"/>
        </w:rPr>
        <w:footnoteRef/>
      </w:r>
      <w:r>
        <w:t xml:space="preserve"> </w:t>
      </w:r>
      <w:r w:rsidRPr="002A4A47">
        <w:t>MedCOI, 2</w:t>
      </w:r>
      <w:r>
        <w:t>3</w:t>
      </w:r>
      <w:r w:rsidRPr="002A4A47">
        <w:t xml:space="preserve"> August 2017</w:t>
      </w:r>
    </w:p>
  </w:footnote>
  <w:footnote w:id="136">
    <w:p w14:paraId="748B2B2D" w14:textId="0115F8BE" w:rsidR="008F4A29" w:rsidRDefault="008F4A29">
      <w:pPr>
        <w:pStyle w:val="FootnoteText"/>
      </w:pPr>
      <w:r>
        <w:rPr>
          <w:rStyle w:val="FootnoteReference"/>
        </w:rPr>
        <w:footnoteRef/>
      </w:r>
      <w:r>
        <w:t xml:space="preserve"> MedCOI, 2 May 2018</w:t>
      </w:r>
    </w:p>
  </w:footnote>
  <w:footnote w:id="137">
    <w:p w14:paraId="217A505A" w14:textId="6181E756" w:rsidR="008F4A29" w:rsidRDefault="008F4A29">
      <w:pPr>
        <w:pStyle w:val="FootnoteText"/>
      </w:pPr>
      <w:r>
        <w:rPr>
          <w:rStyle w:val="FootnoteReference"/>
        </w:rPr>
        <w:footnoteRef/>
      </w:r>
      <w:r>
        <w:t xml:space="preserve"> MedCOI, 2 May 2018</w:t>
      </w:r>
    </w:p>
  </w:footnote>
  <w:footnote w:id="138">
    <w:p w14:paraId="6FC060CF" w14:textId="5CE8E94F" w:rsidR="008F4A29" w:rsidRDefault="008F4A29">
      <w:pPr>
        <w:pStyle w:val="FootnoteText"/>
      </w:pPr>
      <w:r>
        <w:rPr>
          <w:rStyle w:val="FootnoteReference"/>
        </w:rPr>
        <w:footnoteRef/>
      </w:r>
      <w:r>
        <w:t xml:space="preserve"> MedCOI, </w:t>
      </w:r>
      <w:r w:rsidRPr="00A8124F">
        <w:t>25 August 2017</w:t>
      </w:r>
    </w:p>
  </w:footnote>
  <w:footnote w:id="139">
    <w:p w14:paraId="2F3BEB0C" w14:textId="070579F0" w:rsidR="008F4A29" w:rsidRDefault="008F4A29">
      <w:pPr>
        <w:pStyle w:val="FootnoteText"/>
      </w:pPr>
      <w:r>
        <w:rPr>
          <w:rStyle w:val="FootnoteReference"/>
        </w:rPr>
        <w:footnoteRef/>
      </w:r>
      <w:r>
        <w:t xml:space="preserve"> MedCOI, 23 August 2017</w:t>
      </w:r>
    </w:p>
  </w:footnote>
  <w:footnote w:id="140">
    <w:p w14:paraId="44B8B52C" w14:textId="3FCC4EDA" w:rsidR="008F4A29" w:rsidRDefault="008F4A29">
      <w:pPr>
        <w:pStyle w:val="FootnoteText"/>
      </w:pPr>
      <w:r>
        <w:rPr>
          <w:rStyle w:val="FootnoteReference"/>
        </w:rPr>
        <w:footnoteRef/>
      </w:r>
      <w:r>
        <w:t xml:space="preserve"> MedCOI, 7 February 2018</w:t>
      </w:r>
    </w:p>
  </w:footnote>
  <w:footnote w:id="141">
    <w:p w14:paraId="4F647F62" w14:textId="5A38E10B" w:rsidR="008F4A29" w:rsidRDefault="008F4A29">
      <w:pPr>
        <w:pStyle w:val="FootnoteText"/>
      </w:pPr>
      <w:r>
        <w:rPr>
          <w:rStyle w:val="FootnoteReference"/>
        </w:rPr>
        <w:footnoteRef/>
      </w:r>
      <w:r>
        <w:t xml:space="preserve"> MedCOI, 15 February 2018</w:t>
      </w:r>
    </w:p>
  </w:footnote>
  <w:footnote w:id="142">
    <w:p w14:paraId="6680E8A6" w14:textId="0E83AA4F" w:rsidR="008F4A29" w:rsidRDefault="008F4A29">
      <w:pPr>
        <w:pStyle w:val="FootnoteText"/>
      </w:pPr>
      <w:r>
        <w:rPr>
          <w:rStyle w:val="FootnoteReference"/>
        </w:rPr>
        <w:footnoteRef/>
      </w:r>
      <w:r>
        <w:t xml:space="preserve"> MedCOI, 7 February 2018</w:t>
      </w:r>
    </w:p>
  </w:footnote>
  <w:footnote w:id="143">
    <w:p w14:paraId="7E9A1DD3" w14:textId="3546524E" w:rsidR="008F4A29" w:rsidRDefault="008F4A29">
      <w:pPr>
        <w:pStyle w:val="FootnoteText"/>
      </w:pPr>
      <w:r>
        <w:rPr>
          <w:rStyle w:val="FootnoteReference"/>
        </w:rPr>
        <w:footnoteRef/>
      </w:r>
      <w:r>
        <w:t xml:space="preserve"> MedCOI, 7 February 2018</w:t>
      </w:r>
    </w:p>
  </w:footnote>
  <w:footnote w:id="144">
    <w:p w14:paraId="72A16F67" w14:textId="4D767203" w:rsidR="008F4A29" w:rsidRDefault="008F4A29" w:rsidP="00347486">
      <w:pPr>
        <w:pStyle w:val="FootnoteText"/>
      </w:pPr>
      <w:r>
        <w:rPr>
          <w:rStyle w:val="FootnoteReference"/>
        </w:rPr>
        <w:footnoteRef/>
      </w:r>
      <w:r>
        <w:t xml:space="preserve"> MedCOI, 15 February 2018</w:t>
      </w:r>
    </w:p>
  </w:footnote>
  <w:footnote w:id="145">
    <w:p w14:paraId="5615E9C1" w14:textId="204DD426" w:rsidR="008F4A29" w:rsidRDefault="008F4A29">
      <w:pPr>
        <w:pStyle w:val="FootnoteText"/>
      </w:pPr>
      <w:r>
        <w:rPr>
          <w:rStyle w:val="FootnoteReference"/>
        </w:rPr>
        <w:footnoteRef/>
      </w:r>
      <w:r>
        <w:t xml:space="preserve"> MedCOI, 24 August 2017</w:t>
      </w:r>
    </w:p>
  </w:footnote>
  <w:footnote w:id="146">
    <w:p w14:paraId="016828B0" w14:textId="080655BE" w:rsidR="008F4A29" w:rsidRDefault="008F4A29">
      <w:pPr>
        <w:pStyle w:val="FootnoteText"/>
      </w:pPr>
      <w:r>
        <w:rPr>
          <w:rStyle w:val="FootnoteReference"/>
        </w:rPr>
        <w:footnoteRef/>
      </w:r>
      <w:r>
        <w:t xml:space="preserve"> MedCOI, 7 February 2018</w:t>
      </w:r>
    </w:p>
  </w:footnote>
  <w:footnote w:id="147">
    <w:p w14:paraId="6FCBCE83" w14:textId="4A9041CA" w:rsidR="008F4A29" w:rsidRDefault="008F4A29">
      <w:pPr>
        <w:pStyle w:val="FootnoteText"/>
      </w:pPr>
      <w:r>
        <w:rPr>
          <w:rStyle w:val="FootnoteReference"/>
        </w:rPr>
        <w:footnoteRef/>
      </w:r>
      <w:r>
        <w:t xml:space="preserve"> MedCOI, 21 December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F866" w14:textId="6CE4DDA2" w:rsidR="00C006F2" w:rsidRDefault="00C006F2">
    <w:pPr>
      <w:pStyle w:val="Header"/>
    </w:pPr>
    <w:r>
      <w:rPr>
        <w:noProof/>
      </w:rPr>
      <w:pict w14:anchorId="4C04B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266" o:spid="_x0000_s327684"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37E875F7" w:rsidR="008F4A29" w:rsidRDefault="00C006F2">
    <w:pPr>
      <w:pStyle w:val="Header"/>
    </w:pPr>
    <w:r>
      <w:rPr>
        <w:noProof/>
      </w:rPr>
      <w:pict w14:anchorId="5FE03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267" o:spid="_x0000_s327685"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8F4A29">
      <w:rPr>
        <w:noProof/>
        <w:lang w:eastAsia="en-GB"/>
      </w:rPr>
      <mc:AlternateContent>
        <mc:Choice Requires="wps">
          <w:drawing>
            <wp:anchor distT="0" distB="0" distL="114300" distR="114300" simplePos="0" relativeHeight="251660288" behindDoc="0" locked="0" layoutInCell="1" allowOverlap="1" wp14:anchorId="6ACF0204" wp14:editId="2E56196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E9D32"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8F4A29" w:rsidRDefault="008F4A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7D8B5CFC" w:rsidR="008F4A29" w:rsidRDefault="00C006F2">
    <w:pPr>
      <w:pStyle w:val="Header"/>
    </w:pPr>
    <w:r>
      <w:rPr>
        <w:noProof/>
      </w:rPr>
      <w:pict w14:anchorId="010D7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9265" o:spid="_x0000_s327683"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6ACF01EE" w14:textId="77777777" w:rsidR="008F4A29" w:rsidRDefault="008F4A29">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8F4A29" w:rsidRDefault="008F4A29">
    <w:pPr>
      <w:pStyle w:val="Header"/>
    </w:pPr>
  </w:p>
  <w:p w14:paraId="6ACF01F0" w14:textId="77777777" w:rsidR="008F4A29" w:rsidRDefault="008F4A29">
    <w:pPr>
      <w:pStyle w:val="Header"/>
    </w:pPr>
  </w:p>
  <w:p w14:paraId="6ACF01F1" w14:textId="77777777" w:rsidR="008F4A29" w:rsidRDefault="008F4A29">
    <w:pPr>
      <w:pStyle w:val="Header"/>
    </w:pPr>
  </w:p>
  <w:p w14:paraId="6ACF01F2" w14:textId="77777777" w:rsidR="008F4A29" w:rsidRDefault="008F4A29">
    <w:pPr>
      <w:pStyle w:val="Header"/>
    </w:pPr>
  </w:p>
  <w:p w14:paraId="6ACF01F3" w14:textId="77777777" w:rsidR="008F4A29" w:rsidRDefault="008F4A29">
    <w:pPr>
      <w:pStyle w:val="Header"/>
    </w:pPr>
  </w:p>
  <w:p w14:paraId="6ACF01F4" w14:textId="77777777" w:rsidR="008F4A29" w:rsidRDefault="008F4A29">
    <w:pPr>
      <w:pStyle w:val="Header"/>
    </w:pPr>
  </w:p>
  <w:p w14:paraId="6ACF01F5" w14:textId="77777777" w:rsidR="008F4A29" w:rsidRDefault="008F4A29">
    <w:pPr>
      <w:pStyle w:val="Header"/>
    </w:pPr>
  </w:p>
  <w:p w14:paraId="6ACF01F6" w14:textId="77777777" w:rsidR="008F4A29" w:rsidRDefault="008F4A29">
    <w:pPr>
      <w:pStyle w:val="Header"/>
    </w:pPr>
  </w:p>
  <w:p w14:paraId="6ACF01F7" w14:textId="77777777" w:rsidR="008F4A29" w:rsidRDefault="008F4A29">
    <w:pPr>
      <w:pStyle w:val="Header"/>
    </w:pPr>
  </w:p>
  <w:p w14:paraId="6ACF01F8" w14:textId="77777777" w:rsidR="008F4A29" w:rsidRDefault="008F4A29">
    <w:pPr>
      <w:pStyle w:val="Header"/>
    </w:pPr>
  </w:p>
  <w:p w14:paraId="6ACF01F9" w14:textId="77777777" w:rsidR="008F4A29" w:rsidRDefault="008F4A29">
    <w:pPr>
      <w:pStyle w:val="Header"/>
    </w:pPr>
  </w:p>
  <w:p w14:paraId="6ACF01FA" w14:textId="77777777" w:rsidR="008F4A29" w:rsidRDefault="008F4A29">
    <w:pPr>
      <w:pStyle w:val="Header"/>
    </w:pPr>
  </w:p>
  <w:p w14:paraId="6ACF01FB" w14:textId="77777777" w:rsidR="008F4A29" w:rsidRDefault="008F4A29">
    <w:pPr>
      <w:pStyle w:val="Header"/>
    </w:pPr>
  </w:p>
  <w:p w14:paraId="6ACF01FC" w14:textId="77777777" w:rsidR="008F4A29" w:rsidRDefault="008F4A29">
    <w:pPr>
      <w:pStyle w:val="Header"/>
    </w:pPr>
  </w:p>
  <w:p w14:paraId="6ACF01FD" w14:textId="77777777" w:rsidR="008F4A29" w:rsidRDefault="008F4A29">
    <w:pPr>
      <w:pStyle w:val="Header"/>
    </w:pPr>
  </w:p>
  <w:p w14:paraId="6ACF01FE" w14:textId="77777777" w:rsidR="008F4A29" w:rsidRDefault="008F4A29">
    <w:pPr>
      <w:pStyle w:val="Header"/>
    </w:pPr>
  </w:p>
  <w:p w14:paraId="6ACF01FF" w14:textId="77777777" w:rsidR="008F4A29" w:rsidRDefault="008F4A29">
    <w:pPr>
      <w:pStyle w:val="Header"/>
    </w:pPr>
  </w:p>
  <w:p w14:paraId="6ACF0200" w14:textId="77777777" w:rsidR="008F4A29" w:rsidRDefault="008F4A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260"/>
    <w:multiLevelType w:val="hybridMultilevel"/>
    <w:tmpl w:val="EC4A7E0A"/>
    <w:lvl w:ilvl="0" w:tplc="2282447E">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AD6CA8"/>
    <w:multiLevelType w:val="hybridMultilevel"/>
    <w:tmpl w:val="59E29490"/>
    <w:lvl w:ilvl="0" w:tplc="D21C338A">
      <w:start w:val="1"/>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F916397"/>
    <w:multiLevelType w:val="hybridMultilevel"/>
    <w:tmpl w:val="E9A62326"/>
    <w:lvl w:ilvl="0" w:tplc="D21C338A">
      <w:start w:val="1"/>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E559A"/>
    <w:multiLevelType w:val="hybridMultilevel"/>
    <w:tmpl w:val="9D5EBD34"/>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4" w15:restartNumberingAfterBreak="0">
    <w:nsid w:val="1D492194"/>
    <w:multiLevelType w:val="hybridMultilevel"/>
    <w:tmpl w:val="38DCAAA2"/>
    <w:lvl w:ilvl="0" w:tplc="D21C338A">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5"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47F02"/>
    <w:multiLevelType w:val="multilevel"/>
    <w:tmpl w:val="CFEC2968"/>
    <w:lvl w:ilvl="0">
      <w:start w:val="1"/>
      <w:numFmt w:val="decimal"/>
      <w:pStyle w:val="Heading2"/>
      <w:lvlText w:val="%1."/>
      <w:lvlJc w:val="left"/>
      <w:pPr>
        <w:ind w:left="3196"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6107" w:hanging="720"/>
      </w:pPr>
      <w:rPr>
        <w:rFonts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5812C4"/>
    <w:multiLevelType w:val="hybridMultilevel"/>
    <w:tmpl w:val="2CF41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86F0E"/>
    <w:multiLevelType w:val="hybridMultilevel"/>
    <w:tmpl w:val="6F74108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36B85F3B"/>
    <w:multiLevelType w:val="hybridMultilevel"/>
    <w:tmpl w:val="2FD0C252"/>
    <w:lvl w:ilvl="0" w:tplc="51BE4B8A">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82B8A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A6F02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51E433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704B9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B8C94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32BD7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1E519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77812E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7242B1A"/>
    <w:multiLevelType w:val="hybridMultilevel"/>
    <w:tmpl w:val="89DAF1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9E0104E"/>
    <w:multiLevelType w:val="hybridMultilevel"/>
    <w:tmpl w:val="53DEF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570BB4"/>
    <w:multiLevelType w:val="hybridMultilevel"/>
    <w:tmpl w:val="3DAC6690"/>
    <w:lvl w:ilvl="0" w:tplc="AAEA888E">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3AD0589"/>
    <w:multiLevelType w:val="hybridMultilevel"/>
    <w:tmpl w:val="336C3D4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9D77A7B"/>
    <w:multiLevelType w:val="hybridMultilevel"/>
    <w:tmpl w:val="87987434"/>
    <w:lvl w:ilvl="0" w:tplc="D21C338A">
      <w:start w:val="1"/>
      <w:numFmt w:val="bullet"/>
      <w:lvlText w:val="-"/>
      <w:lvlJc w:val="left"/>
      <w:pPr>
        <w:ind w:left="1211" w:hanging="360"/>
      </w:pPr>
      <w:rPr>
        <w:rFonts w:ascii="Arial" w:eastAsiaTheme="minorHAnsi" w:hAnsi="Arial" w:cs="Aria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F471868"/>
    <w:multiLevelType w:val="hybridMultilevel"/>
    <w:tmpl w:val="1F86A0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93840"/>
    <w:multiLevelType w:val="hybridMultilevel"/>
    <w:tmpl w:val="14B26AF2"/>
    <w:lvl w:ilvl="0" w:tplc="D21C338A">
      <w:start w:val="1"/>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57A346C3"/>
    <w:multiLevelType w:val="multilevel"/>
    <w:tmpl w:val="BAEA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8510B"/>
    <w:multiLevelType w:val="hybridMultilevel"/>
    <w:tmpl w:val="D122A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FD0C45"/>
    <w:multiLevelType w:val="hybridMultilevel"/>
    <w:tmpl w:val="4D226194"/>
    <w:lvl w:ilvl="0" w:tplc="BFCEDCB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2" w15:restartNumberingAfterBreak="0">
    <w:nsid w:val="678E6E49"/>
    <w:multiLevelType w:val="hybridMultilevel"/>
    <w:tmpl w:val="669E351A"/>
    <w:lvl w:ilvl="0" w:tplc="8272BCF6">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8C09F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AE2302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D694A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B00F6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6C67F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4E6D0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BA4E8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A8921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7825DE"/>
    <w:multiLevelType w:val="hybridMultilevel"/>
    <w:tmpl w:val="C4D840F4"/>
    <w:lvl w:ilvl="0" w:tplc="DBD2AC4E">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21"/>
  </w:num>
  <w:num w:numId="2">
    <w:abstractNumId w:val="6"/>
  </w:num>
  <w:num w:numId="3">
    <w:abstractNumId w:val="23"/>
  </w:num>
  <w:num w:numId="4">
    <w:abstractNumId w:val="19"/>
  </w:num>
  <w:num w:numId="5">
    <w:abstractNumId w:val="5"/>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3"/>
  </w:num>
  <w:num w:numId="10">
    <w:abstractNumId w:val="10"/>
  </w:num>
  <w:num w:numId="11">
    <w:abstractNumId w:val="18"/>
  </w:num>
  <w:num w:numId="12">
    <w:abstractNumId w:val="17"/>
  </w:num>
  <w:num w:numId="13">
    <w:abstractNumId w:val="6"/>
  </w:num>
  <w:num w:numId="14">
    <w:abstractNumId w:val="25"/>
  </w:num>
  <w:num w:numId="15">
    <w:abstractNumId w:val="0"/>
  </w:num>
  <w:num w:numId="16">
    <w:abstractNumId w:val="6"/>
  </w:num>
  <w:num w:numId="17">
    <w:abstractNumId w:val="6"/>
  </w:num>
  <w:num w:numId="18">
    <w:abstractNumId w:val="8"/>
  </w:num>
  <w:num w:numId="19">
    <w:abstractNumId w:val="7"/>
  </w:num>
  <w:num w:numId="20">
    <w:abstractNumId w:val="9"/>
  </w:num>
  <w:num w:numId="21">
    <w:abstractNumId w:val="22"/>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6"/>
  </w:num>
  <w:num w:numId="27">
    <w:abstractNumId w:val="3"/>
  </w:num>
  <w:num w:numId="28">
    <w:abstractNumId w:val="11"/>
  </w:num>
  <w:num w:numId="29">
    <w:abstractNumId w:val="6"/>
  </w:num>
  <w:num w:numId="30">
    <w:abstractNumId w:val="6"/>
  </w:num>
  <w:num w:numId="31">
    <w:abstractNumId w:val="15"/>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1"/>
  </w:num>
  <w:num w:numId="44">
    <w:abstractNumId w:val="16"/>
  </w:num>
  <w:num w:numId="45">
    <w:abstractNumId w:val="4"/>
  </w:num>
  <w:num w:numId="46">
    <w:abstractNumId w:val="2"/>
  </w:num>
  <w:num w:numId="47">
    <w:abstractNumId w:val="6"/>
  </w:num>
  <w:num w:numId="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327686"/>
    <o:shapelayout v:ext="edit">
      <o:idmap v:ext="edit" data="320"/>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06C6"/>
    <w:rsid w:val="00001854"/>
    <w:rsid w:val="000019CA"/>
    <w:rsid w:val="000028E1"/>
    <w:rsid w:val="000034FF"/>
    <w:rsid w:val="00003A1E"/>
    <w:rsid w:val="00003A27"/>
    <w:rsid w:val="00003BC0"/>
    <w:rsid w:val="00003E47"/>
    <w:rsid w:val="000045B8"/>
    <w:rsid w:val="00004804"/>
    <w:rsid w:val="00004BB3"/>
    <w:rsid w:val="00004DC1"/>
    <w:rsid w:val="00004F21"/>
    <w:rsid w:val="00005605"/>
    <w:rsid w:val="00006AAC"/>
    <w:rsid w:val="00007A59"/>
    <w:rsid w:val="00007D6F"/>
    <w:rsid w:val="00010E2D"/>
    <w:rsid w:val="000110A4"/>
    <w:rsid w:val="00012944"/>
    <w:rsid w:val="00012DFB"/>
    <w:rsid w:val="0001387D"/>
    <w:rsid w:val="00014157"/>
    <w:rsid w:val="0001486F"/>
    <w:rsid w:val="000156D0"/>
    <w:rsid w:val="00015BEF"/>
    <w:rsid w:val="00016063"/>
    <w:rsid w:val="000165DB"/>
    <w:rsid w:val="000166F9"/>
    <w:rsid w:val="00016BC6"/>
    <w:rsid w:val="00017272"/>
    <w:rsid w:val="00017CA4"/>
    <w:rsid w:val="00017D30"/>
    <w:rsid w:val="00020137"/>
    <w:rsid w:val="0002097B"/>
    <w:rsid w:val="000209E1"/>
    <w:rsid w:val="000211B5"/>
    <w:rsid w:val="00021B45"/>
    <w:rsid w:val="00021D81"/>
    <w:rsid w:val="00021F06"/>
    <w:rsid w:val="000220C2"/>
    <w:rsid w:val="000224F8"/>
    <w:rsid w:val="0002305D"/>
    <w:rsid w:val="00023444"/>
    <w:rsid w:val="000237FA"/>
    <w:rsid w:val="00023E17"/>
    <w:rsid w:val="00024BFC"/>
    <w:rsid w:val="00024F71"/>
    <w:rsid w:val="00024FDF"/>
    <w:rsid w:val="000255B1"/>
    <w:rsid w:val="0002568F"/>
    <w:rsid w:val="0002595B"/>
    <w:rsid w:val="00025A95"/>
    <w:rsid w:val="0002678E"/>
    <w:rsid w:val="00026C50"/>
    <w:rsid w:val="000273D4"/>
    <w:rsid w:val="00027609"/>
    <w:rsid w:val="00030268"/>
    <w:rsid w:val="00032028"/>
    <w:rsid w:val="00032768"/>
    <w:rsid w:val="000327B4"/>
    <w:rsid w:val="00032895"/>
    <w:rsid w:val="00032D12"/>
    <w:rsid w:val="00033240"/>
    <w:rsid w:val="00033AF9"/>
    <w:rsid w:val="00034252"/>
    <w:rsid w:val="00035F28"/>
    <w:rsid w:val="000360F3"/>
    <w:rsid w:val="00036AA3"/>
    <w:rsid w:val="00037B4A"/>
    <w:rsid w:val="00040105"/>
    <w:rsid w:val="00040F18"/>
    <w:rsid w:val="0004137B"/>
    <w:rsid w:val="000414C3"/>
    <w:rsid w:val="00042075"/>
    <w:rsid w:val="0004235B"/>
    <w:rsid w:val="00042A43"/>
    <w:rsid w:val="00043BB8"/>
    <w:rsid w:val="00043DCE"/>
    <w:rsid w:val="00046DC8"/>
    <w:rsid w:val="00046E51"/>
    <w:rsid w:val="00047398"/>
    <w:rsid w:val="0004746A"/>
    <w:rsid w:val="000508C6"/>
    <w:rsid w:val="000510BB"/>
    <w:rsid w:val="00051DA6"/>
    <w:rsid w:val="00052607"/>
    <w:rsid w:val="000531A8"/>
    <w:rsid w:val="00053A2C"/>
    <w:rsid w:val="00053C82"/>
    <w:rsid w:val="00053E48"/>
    <w:rsid w:val="000549F2"/>
    <w:rsid w:val="00054D3B"/>
    <w:rsid w:val="0005539A"/>
    <w:rsid w:val="000553E4"/>
    <w:rsid w:val="00055727"/>
    <w:rsid w:val="000562AF"/>
    <w:rsid w:val="000569BC"/>
    <w:rsid w:val="00056B58"/>
    <w:rsid w:val="0005727A"/>
    <w:rsid w:val="00060956"/>
    <w:rsid w:val="000612B2"/>
    <w:rsid w:val="00061626"/>
    <w:rsid w:val="00062269"/>
    <w:rsid w:val="00063F0E"/>
    <w:rsid w:val="0006450A"/>
    <w:rsid w:val="00064AC5"/>
    <w:rsid w:val="0006557E"/>
    <w:rsid w:val="00066948"/>
    <w:rsid w:val="00066BD6"/>
    <w:rsid w:val="00066F46"/>
    <w:rsid w:val="00070694"/>
    <w:rsid w:val="0007140B"/>
    <w:rsid w:val="00071DD0"/>
    <w:rsid w:val="000725C7"/>
    <w:rsid w:val="0007267C"/>
    <w:rsid w:val="000732D1"/>
    <w:rsid w:val="00074714"/>
    <w:rsid w:val="00074B2F"/>
    <w:rsid w:val="00074F42"/>
    <w:rsid w:val="000766F0"/>
    <w:rsid w:val="00076FD7"/>
    <w:rsid w:val="0007711D"/>
    <w:rsid w:val="00077A05"/>
    <w:rsid w:val="00077D93"/>
    <w:rsid w:val="00077DD1"/>
    <w:rsid w:val="00080DC5"/>
    <w:rsid w:val="000826C5"/>
    <w:rsid w:val="00082884"/>
    <w:rsid w:val="00082CF9"/>
    <w:rsid w:val="00083800"/>
    <w:rsid w:val="00083888"/>
    <w:rsid w:val="00083D87"/>
    <w:rsid w:val="00084641"/>
    <w:rsid w:val="00084AB5"/>
    <w:rsid w:val="00085084"/>
    <w:rsid w:val="0008532A"/>
    <w:rsid w:val="000872A0"/>
    <w:rsid w:val="00087C5B"/>
    <w:rsid w:val="00087C71"/>
    <w:rsid w:val="00090427"/>
    <w:rsid w:val="0009087D"/>
    <w:rsid w:val="0009144F"/>
    <w:rsid w:val="000915D3"/>
    <w:rsid w:val="0009234F"/>
    <w:rsid w:val="00092895"/>
    <w:rsid w:val="00093046"/>
    <w:rsid w:val="0009361C"/>
    <w:rsid w:val="00093DE5"/>
    <w:rsid w:val="00094B53"/>
    <w:rsid w:val="000953D5"/>
    <w:rsid w:val="0009557F"/>
    <w:rsid w:val="0009640F"/>
    <w:rsid w:val="00096855"/>
    <w:rsid w:val="000972DB"/>
    <w:rsid w:val="000A045F"/>
    <w:rsid w:val="000A2519"/>
    <w:rsid w:val="000A258D"/>
    <w:rsid w:val="000A2926"/>
    <w:rsid w:val="000A2B65"/>
    <w:rsid w:val="000A3992"/>
    <w:rsid w:val="000A40EF"/>
    <w:rsid w:val="000A4737"/>
    <w:rsid w:val="000A4906"/>
    <w:rsid w:val="000A5C63"/>
    <w:rsid w:val="000A6652"/>
    <w:rsid w:val="000A6CAC"/>
    <w:rsid w:val="000A76E6"/>
    <w:rsid w:val="000A7D53"/>
    <w:rsid w:val="000B0B51"/>
    <w:rsid w:val="000B1359"/>
    <w:rsid w:val="000B1A8B"/>
    <w:rsid w:val="000B2EA0"/>
    <w:rsid w:val="000B3792"/>
    <w:rsid w:val="000B3A81"/>
    <w:rsid w:val="000B436C"/>
    <w:rsid w:val="000B4520"/>
    <w:rsid w:val="000B4D0D"/>
    <w:rsid w:val="000B64C6"/>
    <w:rsid w:val="000B762A"/>
    <w:rsid w:val="000C04E2"/>
    <w:rsid w:val="000C08D0"/>
    <w:rsid w:val="000C0B24"/>
    <w:rsid w:val="000C1EF9"/>
    <w:rsid w:val="000C2BD5"/>
    <w:rsid w:val="000C3F17"/>
    <w:rsid w:val="000C4ABB"/>
    <w:rsid w:val="000C4CB1"/>
    <w:rsid w:val="000C4E17"/>
    <w:rsid w:val="000C5BE8"/>
    <w:rsid w:val="000C6B54"/>
    <w:rsid w:val="000C7130"/>
    <w:rsid w:val="000D1828"/>
    <w:rsid w:val="000D1A9A"/>
    <w:rsid w:val="000D1E7F"/>
    <w:rsid w:val="000D52F0"/>
    <w:rsid w:val="000D5381"/>
    <w:rsid w:val="000D56E1"/>
    <w:rsid w:val="000D5DD3"/>
    <w:rsid w:val="000D63A7"/>
    <w:rsid w:val="000D6498"/>
    <w:rsid w:val="000E08ED"/>
    <w:rsid w:val="000E09B1"/>
    <w:rsid w:val="000E226E"/>
    <w:rsid w:val="000E2830"/>
    <w:rsid w:val="000E2D23"/>
    <w:rsid w:val="000E36A7"/>
    <w:rsid w:val="000E3A32"/>
    <w:rsid w:val="000E3B4B"/>
    <w:rsid w:val="000E3BA3"/>
    <w:rsid w:val="000E40D1"/>
    <w:rsid w:val="000E4399"/>
    <w:rsid w:val="000E4576"/>
    <w:rsid w:val="000E4850"/>
    <w:rsid w:val="000E4993"/>
    <w:rsid w:val="000E5EF7"/>
    <w:rsid w:val="000E6379"/>
    <w:rsid w:val="000E6697"/>
    <w:rsid w:val="000E6F78"/>
    <w:rsid w:val="000E7969"/>
    <w:rsid w:val="000F0246"/>
    <w:rsid w:val="000F0267"/>
    <w:rsid w:val="000F05F7"/>
    <w:rsid w:val="000F0A54"/>
    <w:rsid w:val="000F0B4B"/>
    <w:rsid w:val="000F16C6"/>
    <w:rsid w:val="000F1E1F"/>
    <w:rsid w:val="000F1EDE"/>
    <w:rsid w:val="000F2693"/>
    <w:rsid w:val="000F2709"/>
    <w:rsid w:val="000F2FA6"/>
    <w:rsid w:val="000F3557"/>
    <w:rsid w:val="000F38CD"/>
    <w:rsid w:val="000F4A0E"/>
    <w:rsid w:val="000F57EE"/>
    <w:rsid w:val="000F5D9C"/>
    <w:rsid w:val="000F6439"/>
    <w:rsid w:val="000F67B8"/>
    <w:rsid w:val="000F6BE5"/>
    <w:rsid w:val="000F6E21"/>
    <w:rsid w:val="000F71A9"/>
    <w:rsid w:val="000F71F4"/>
    <w:rsid w:val="000F7AE9"/>
    <w:rsid w:val="00100156"/>
    <w:rsid w:val="001002D0"/>
    <w:rsid w:val="001023F8"/>
    <w:rsid w:val="00102F9F"/>
    <w:rsid w:val="00103800"/>
    <w:rsid w:val="0010399B"/>
    <w:rsid w:val="00104A18"/>
    <w:rsid w:val="0010529F"/>
    <w:rsid w:val="00105E97"/>
    <w:rsid w:val="00106118"/>
    <w:rsid w:val="00106B48"/>
    <w:rsid w:val="0010711B"/>
    <w:rsid w:val="0011062D"/>
    <w:rsid w:val="001106AA"/>
    <w:rsid w:val="00113003"/>
    <w:rsid w:val="0011301C"/>
    <w:rsid w:val="00113A1C"/>
    <w:rsid w:val="00113C3B"/>
    <w:rsid w:val="00114DC2"/>
    <w:rsid w:val="00115615"/>
    <w:rsid w:val="0011596E"/>
    <w:rsid w:val="00115B5A"/>
    <w:rsid w:val="00115BDF"/>
    <w:rsid w:val="00116364"/>
    <w:rsid w:val="00116A2D"/>
    <w:rsid w:val="00117B77"/>
    <w:rsid w:val="00117C0F"/>
    <w:rsid w:val="00117F2D"/>
    <w:rsid w:val="00121076"/>
    <w:rsid w:val="001221C9"/>
    <w:rsid w:val="00122BFF"/>
    <w:rsid w:val="001233C1"/>
    <w:rsid w:val="00123981"/>
    <w:rsid w:val="0012432A"/>
    <w:rsid w:val="001255C7"/>
    <w:rsid w:val="0012607F"/>
    <w:rsid w:val="00126804"/>
    <w:rsid w:val="00126B23"/>
    <w:rsid w:val="001270DA"/>
    <w:rsid w:val="00127219"/>
    <w:rsid w:val="00127CA6"/>
    <w:rsid w:val="00130B8E"/>
    <w:rsid w:val="00131133"/>
    <w:rsid w:val="001312AE"/>
    <w:rsid w:val="0013189C"/>
    <w:rsid w:val="00131E26"/>
    <w:rsid w:val="0013253E"/>
    <w:rsid w:val="00132641"/>
    <w:rsid w:val="00132C06"/>
    <w:rsid w:val="001337CE"/>
    <w:rsid w:val="00133A35"/>
    <w:rsid w:val="00133D03"/>
    <w:rsid w:val="00134216"/>
    <w:rsid w:val="00134738"/>
    <w:rsid w:val="001349CA"/>
    <w:rsid w:val="001349FA"/>
    <w:rsid w:val="00135C30"/>
    <w:rsid w:val="00135CCC"/>
    <w:rsid w:val="0013649C"/>
    <w:rsid w:val="0014018C"/>
    <w:rsid w:val="001402F0"/>
    <w:rsid w:val="001407F6"/>
    <w:rsid w:val="001410BD"/>
    <w:rsid w:val="0014193C"/>
    <w:rsid w:val="001428F2"/>
    <w:rsid w:val="001430EE"/>
    <w:rsid w:val="001441A4"/>
    <w:rsid w:val="0014484D"/>
    <w:rsid w:val="0014668D"/>
    <w:rsid w:val="00146F07"/>
    <w:rsid w:val="00151A64"/>
    <w:rsid w:val="00152B82"/>
    <w:rsid w:val="00153AE4"/>
    <w:rsid w:val="001547DE"/>
    <w:rsid w:val="00154EC2"/>
    <w:rsid w:val="00155CA0"/>
    <w:rsid w:val="00155CF3"/>
    <w:rsid w:val="00156D29"/>
    <w:rsid w:val="001576C8"/>
    <w:rsid w:val="00157ACA"/>
    <w:rsid w:val="001606C9"/>
    <w:rsid w:val="0016085F"/>
    <w:rsid w:val="00160ABC"/>
    <w:rsid w:val="00160E28"/>
    <w:rsid w:val="00161CC5"/>
    <w:rsid w:val="0016354C"/>
    <w:rsid w:val="00163859"/>
    <w:rsid w:val="00164077"/>
    <w:rsid w:val="001640B1"/>
    <w:rsid w:val="001644CD"/>
    <w:rsid w:val="0016527F"/>
    <w:rsid w:val="00165DC0"/>
    <w:rsid w:val="00165E7F"/>
    <w:rsid w:val="00166086"/>
    <w:rsid w:val="00166518"/>
    <w:rsid w:val="00166D86"/>
    <w:rsid w:val="00166FEE"/>
    <w:rsid w:val="001672EC"/>
    <w:rsid w:val="0017033B"/>
    <w:rsid w:val="00170DA3"/>
    <w:rsid w:val="00171AEE"/>
    <w:rsid w:val="00171EAF"/>
    <w:rsid w:val="00171EBD"/>
    <w:rsid w:val="00171EDB"/>
    <w:rsid w:val="0017215C"/>
    <w:rsid w:val="001723A1"/>
    <w:rsid w:val="00172419"/>
    <w:rsid w:val="001725CA"/>
    <w:rsid w:val="00172B58"/>
    <w:rsid w:val="00173BE6"/>
    <w:rsid w:val="001746FA"/>
    <w:rsid w:val="00175873"/>
    <w:rsid w:val="00176577"/>
    <w:rsid w:val="00176C83"/>
    <w:rsid w:val="00176D73"/>
    <w:rsid w:val="00177255"/>
    <w:rsid w:val="00180C56"/>
    <w:rsid w:val="00180CAA"/>
    <w:rsid w:val="00180CB0"/>
    <w:rsid w:val="001816F4"/>
    <w:rsid w:val="00181D2D"/>
    <w:rsid w:val="0018222E"/>
    <w:rsid w:val="001824D8"/>
    <w:rsid w:val="00182726"/>
    <w:rsid w:val="00182B72"/>
    <w:rsid w:val="00182FCD"/>
    <w:rsid w:val="001830A9"/>
    <w:rsid w:val="00183168"/>
    <w:rsid w:val="00183279"/>
    <w:rsid w:val="00184CFB"/>
    <w:rsid w:val="00185094"/>
    <w:rsid w:val="001856A6"/>
    <w:rsid w:val="00185988"/>
    <w:rsid w:val="001860E3"/>
    <w:rsid w:val="001862EF"/>
    <w:rsid w:val="00186BFC"/>
    <w:rsid w:val="001904C1"/>
    <w:rsid w:val="0019061C"/>
    <w:rsid w:val="0019089A"/>
    <w:rsid w:val="00190B83"/>
    <w:rsid w:val="0019128D"/>
    <w:rsid w:val="001915F9"/>
    <w:rsid w:val="00191C03"/>
    <w:rsid w:val="00191C8C"/>
    <w:rsid w:val="0019441F"/>
    <w:rsid w:val="0019588F"/>
    <w:rsid w:val="00195C85"/>
    <w:rsid w:val="00195E38"/>
    <w:rsid w:val="00197E25"/>
    <w:rsid w:val="00197F7F"/>
    <w:rsid w:val="00197FE6"/>
    <w:rsid w:val="001A0460"/>
    <w:rsid w:val="001A0A38"/>
    <w:rsid w:val="001A0D05"/>
    <w:rsid w:val="001A16F5"/>
    <w:rsid w:val="001A1BCB"/>
    <w:rsid w:val="001A26B0"/>
    <w:rsid w:val="001A2976"/>
    <w:rsid w:val="001A2D67"/>
    <w:rsid w:val="001A3179"/>
    <w:rsid w:val="001A3D38"/>
    <w:rsid w:val="001A3DB3"/>
    <w:rsid w:val="001A40EF"/>
    <w:rsid w:val="001A43BB"/>
    <w:rsid w:val="001A5B60"/>
    <w:rsid w:val="001A6850"/>
    <w:rsid w:val="001A6A7E"/>
    <w:rsid w:val="001A74A7"/>
    <w:rsid w:val="001A7E66"/>
    <w:rsid w:val="001B1D8B"/>
    <w:rsid w:val="001B214C"/>
    <w:rsid w:val="001B2B43"/>
    <w:rsid w:val="001B3817"/>
    <w:rsid w:val="001B3D8D"/>
    <w:rsid w:val="001B48DD"/>
    <w:rsid w:val="001B4E54"/>
    <w:rsid w:val="001B5EDC"/>
    <w:rsid w:val="001B5FBF"/>
    <w:rsid w:val="001B63B7"/>
    <w:rsid w:val="001B66E8"/>
    <w:rsid w:val="001B6F5E"/>
    <w:rsid w:val="001B7305"/>
    <w:rsid w:val="001C1293"/>
    <w:rsid w:val="001C1F0F"/>
    <w:rsid w:val="001C2807"/>
    <w:rsid w:val="001C3BEC"/>
    <w:rsid w:val="001C3FA7"/>
    <w:rsid w:val="001C4120"/>
    <w:rsid w:val="001C4251"/>
    <w:rsid w:val="001C4810"/>
    <w:rsid w:val="001C5899"/>
    <w:rsid w:val="001D1DD6"/>
    <w:rsid w:val="001D2409"/>
    <w:rsid w:val="001D2821"/>
    <w:rsid w:val="001D30BA"/>
    <w:rsid w:val="001D32F4"/>
    <w:rsid w:val="001D3A4F"/>
    <w:rsid w:val="001D415E"/>
    <w:rsid w:val="001D4C6E"/>
    <w:rsid w:val="001D4D28"/>
    <w:rsid w:val="001D53CB"/>
    <w:rsid w:val="001D57F9"/>
    <w:rsid w:val="001D63B8"/>
    <w:rsid w:val="001D65F1"/>
    <w:rsid w:val="001D6696"/>
    <w:rsid w:val="001D72B0"/>
    <w:rsid w:val="001D7932"/>
    <w:rsid w:val="001D7B53"/>
    <w:rsid w:val="001D7FCB"/>
    <w:rsid w:val="001E04EE"/>
    <w:rsid w:val="001E1F5E"/>
    <w:rsid w:val="001E1FC3"/>
    <w:rsid w:val="001E2835"/>
    <w:rsid w:val="001E2C60"/>
    <w:rsid w:val="001E32F4"/>
    <w:rsid w:val="001E42EA"/>
    <w:rsid w:val="001E7991"/>
    <w:rsid w:val="001F0478"/>
    <w:rsid w:val="001F0B95"/>
    <w:rsid w:val="001F161A"/>
    <w:rsid w:val="001F1651"/>
    <w:rsid w:val="001F1812"/>
    <w:rsid w:val="001F1E7A"/>
    <w:rsid w:val="001F2AAB"/>
    <w:rsid w:val="001F2C6F"/>
    <w:rsid w:val="001F3315"/>
    <w:rsid w:val="001F37B3"/>
    <w:rsid w:val="001F3F9D"/>
    <w:rsid w:val="001F49EF"/>
    <w:rsid w:val="001F4A72"/>
    <w:rsid w:val="001F5D86"/>
    <w:rsid w:val="001F696A"/>
    <w:rsid w:val="001F69F0"/>
    <w:rsid w:val="001F765F"/>
    <w:rsid w:val="001F788F"/>
    <w:rsid w:val="0020053E"/>
    <w:rsid w:val="00200731"/>
    <w:rsid w:val="002010EF"/>
    <w:rsid w:val="00201549"/>
    <w:rsid w:val="00201826"/>
    <w:rsid w:val="00201AC2"/>
    <w:rsid w:val="00201F83"/>
    <w:rsid w:val="00201FCD"/>
    <w:rsid w:val="0020257C"/>
    <w:rsid w:val="002026A0"/>
    <w:rsid w:val="00203396"/>
    <w:rsid w:val="00203D6F"/>
    <w:rsid w:val="00204267"/>
    <w:rsid w:val="00204778"/>
    <w:rsid w:val="00205188"/>
    <w:rsid w:val="00205350"/>
    <w:rsid w:val="00205709"/>
    <w:rsid w:val="00205A67"/>
    <w:rsid w:val="00206102"/>
    <w:rsid w:val="00207286"/>
    <w:rsid w:val="00207D92"/>
    <w:rsid w:val="0021009D"/>
    <w:rsid w:val="002120D5"/>
    <w:rsid w:val="002146B1"/>
    <w:rsid w:val="002146FE"/>
    <w:rsid w:val="00215F20"/>
    <w:rsid w:val="00216CBE"/>
    <w:rsid w:val="002173DD"/>
    <w:rsid w:val="00217E18"/>
    <w:rsid w:val="00220158"/>
    <w:rsid w:val="0022187B"/>
    <w:rsid w:val="002233A1"/>
    <w:rsid w:val="00223D00"/>
    <w:rsid w:val="002241E7"/>
    <w:rsid w:val="00224927"/>
    <w:rsid w:val="00225DF5"/>
    <w:rsid w:val="00225E62"/>
    <w:rsid w:val="00226320"/>
    <w:rsid w:val="0022783C"/>
    <w:rsid w:val="00230D9E"/>
    <w:rsid w:val="002319FF"/>
    <w:rsid w:val="002320C7"/>
    <w:rsid w:val="0023252D"/>
    <w:rsid w:val="002325A3"/>
    <w:rsid w:val="00232D1A"/>
    <w:rsid w:val="00232DF3"/>
    <w:rsid w:val="00232ECA"/>
    <w:rsid w:val="00234246"/>
    <w:rsid w:val="002346C5"/>
    <w:rsid w:val="00234A17"/>
    <w:rsid w:val="00235AC3"/>
    <w:rsid w:val="00235E83"/>
    <w:rsid w:val="00237224"/>
    <w:rsid w:val="002372A7"/>
    <w:rsid w:val="00237CF7"/>
    <w:rsid w:val="00237F44"/>
    <w:rsid w:val="00240349"/>
    <w:rsid w:val="002408AC"/>
    <w:rsid w:val="00240B56"/>
    <w:rsid w:val="00241C83"/>
    <w:rsid w:val="002422DA"/>
    <w:rsid w:val="00242412"/>
    <w:rsid w:val="00242A50"/>
    <w:rsid w:val="00242D51"/>
    <w:rsid w:val="00243256"/>
    <w:rsid w:val="00243359"/>
    <w:rsid w:val="00243528"/>
    <w:rsid w:val="002438DE"/>
    <w:rsid w:val="00244469"/>
    <w:rsid w:val="00244876"/>
    <w:rsid w:val="00245C3B"/>
    <w:rsid w:val="00245E3C"/>
    <w:rsid w:val="00246C4E"/>
    <w:rsid w:val="00247A74"/>
    <w:rsid w:val="00250B36"/>
    <w:rsid w:val="002514B7"/>
    <w:rsid w:val="002515BB"/>
    <w:rsid w:val="00251B28"/>
    <w:rsid w:val="00251C41"/>
    <w:rsid w:val="00252194"/>
    <w:rsid w:val="002521E1"/>
    <w:rsid w:val="00252299"/>
    <w:rsid w:val="00252B91"/>
    <w:rsid w:val="00252D1F"/>
    <w:rsid w:val="00252DFE"/>
    <w:rsid w:val="00253536"/>
    <w:rsid w:val="0025419E"/>
    <w:rsid w:val="00254D35"/>
    <w:rsid w:val="00255191"/>
    <w:rsid w:val="0025564A"/>
    <w:rsid w:val="002558E1"/>
    <w:rsid w:val="0025594D"/>
    <w:rsid w:val="0025598E"/>
    <w:rsid w:val="00256071"/>
    <w:rsid w:val="00256258"/>
    <w:rsid w:val="002562EB"/>
    <w:rsid w:val="00256600"/>
    <w:rsid w:val="00256968"/>
    <w:rsid w:val="00256BD8"/>
    <w:rsid w:val="002579BE"/>
    <w:rsid w:val="00260821"/>
    <w:rsid w:val="00260C9E"/>
    <w:rsid w:val="00260E04"/>
    <w:rsid w:val="0026127C"/>
    <w:rsid w:val="00261EDE"/>
    <w:rsid w:val="00262051"/>
    <w:rsid w:val="002625B4"/>
    <w:rsid w:val="002626A3"/>
    <w:rsid w:val="00262F53"/>
    <w:rsid w:val="002635DC"/>
    <w:rsid w:val="00263FB8"/>
    <w:rsid w:val="002651E3"/>
    <w:rsid w:val="00266463"/>
    <w:rsid w:val="0026650E"/>
    <w:rsid w:val="00266978"/>
    <w:rsid w:val="00267299"/>
    <w:rsid w:val="00267486"/>
    <w:rsid w:val="002675C9"/>
    <w:rsid w:val="00267A1A"/>
    <w:rsid w:val="002703FC"/>
    <w:rsid w:val="00270B92"/>
    <w:rsid w:val="00270C8D"/>
    <w:rsid w:val="002719BE"/>
    <w:rsid w:val="00271C01"/>
    <w:rsid w:val="00272149"/>
    <w:rsid w:val="0027271C"/>
    <w:rsid w:val="002730B3"/>
    <w:rsid w:val="00274CE9"/>
    <w:rsid w:val="00274D29"/>
    <w:rsid w:val="00274DD3"/>
    <w:rsid w:val="00275282"/>
    <w:rsid w:val="0027544F"/>
    <w:rsid w:val="00275472"/>
    <w:rsid w:val="00276775"/>
    <w:rsid w:val="00276EF5"/>
    <w:rsid w:val="00277E36"/>
    <w:rsid w:val="00280380"/>
    <w:rsid w:val="00280AD4"/>
    <w:rsid w:val="00280FAE"/>
    <w:rsid w:val="00281005"/>
    <w:rsid w:val="00281674"/>
    <w:rsid w:val="00281C61"/>
    <w:rsid w:val="00281CD8"/>
    <w:rsid w:val="0028250C"/>
    <w:rsid w:val="00282BA4"/>
    <w:rsid w:val="00282CE0"/>
    <w:rsid w:val="002839A5"/>
    <w:rsid w:val="00283BA0"/>
    <w:rsid w:val="00283DA8"/>
    <w:rsid w:val="00283F5D"/>
    <w:rsid w:val="00284975"/>
    <w:rsid w:val="00284D42"/>
    <w:rsid w:val="002855FB"/>
    <w:rsid w:val="002857E9"/>
    <w:rsid w:val="00287344"/>
    <w:rsid w:val="002873DF"/>
    <w:rsid w:val="00287AE0"/>
    <w:rsid w:val="00290689"/>
    <w:rsid w:val="00290AEB"/>
    <w:rsid w:val="00290CFF"/>
    <w:rsid w:val="00290F32"/>
    <w:rsid w:val="002911C6"/>
    <w:rsid w:val="00291D84"/>
    <w:rsid w:val="002923B0"/>
    <w:rsid w:val="00292ECD"/>
    <w:rsid w:val="00293354"/>
    <w:rsid w:val="0029472E"/>
    <w:rsid w:val="00294836"/>
    <w:rsid w:val="002952DD"/>
    <w:rsid w:val="00295CDB"/>
    <w:rsid w:val="00296E6E"/>
    <w:rsid w:val="00297201"/>
    <w:rsid w:val="0029746D"/>
    <w:rsid w:val="002A114B"/>
    <w:rsid w:val="002A1A7B"/>
    <w:rsid w:val="002A1CF1"/>
    <w:rsid w:val="002A2FBC"/>
    <w:rsid w:val="002A32A5"/>
    <w:rsid w:val="002A33F2"/>
    <w:rsid w:val="002A34EC"/>
    <w:rsid w:val="002A4A47"/>
    <w:rsid w:val="002A4B56"/>
    <w:rsid w:val="002A4B7C"/>
    <w:rsid w:val="002A517E"/>
    <w:rsid w:val="002A54A4"/>
    <w:rsid w:val="002A58C0"/>
    <w:rsid w:val="002A59C1"/>
    <w:rsid w:val="002A69C7"/>
    <w:rsid w:val="002A6A3D"/>
    <w:rsid w:val="002A6C6D"/>
    <w:rsid w:val="002A6F7D"/>
    <w:rsid w:val="002A7676"/>
    <w:rsid w:val="002A7C7E"/>
    <w:rsid w:val="002B0508"/>
    <w:rsid w:val="002B0A7D"/>
    <w:rsid w:val="002B101A"/>
    <w:rsid w:val="002B1843"/>
    <w:rsid w:val="002B26E3"/>
    <w:rsid w:val="002B2C5F"/>
    <w:rsid w:val="002B3620"/>
    <w:rsid w:val="002B43ED"/>
    <w:rsid w:val="002B46AC"/>
    <w:rsid w:val="002B47E1"/>
    <w:rsid w:val="002B4822"/>
    <w:rsid w:val="002B5269"/>
    <w:rsid w:val="002B5F73"/>
    <w:rsid w:val="002B60A5"/>
    <w:rsid w:val="002B640E"/>
    <w:rsid w:val="002B6BFF"/>
    <w:rsid w:val="002B6E8F"/>
    <w:rsid w:val="002B6E99"/>
    <w:rsid w:val="002B7C3D"/>
    <w:rsid w:val="002B7CC3"/>
    <w:rsid w:val="002C00C4"/>
    <w:rsid w:val="002C04C5"/>
    <w:rsid w:val="002C080C"/>
    <w:rsid w:val="002C1020"/>
    <w:rsid w:val="002C148A"/>
    <w:rsid w:val="002C2053"/>
    <w:rsid w:val="002C20C2"/>
    <w:rsid w:val="002C2953"/>
    <w:rsid w:val="002C326B"/>
    <w:rsid w:val="002C3731"/>
    <w:rsid w:val="002C37D6"/>
    <w:rsid w:val="002C4796"/>
    <w:rsid w:val="002C4A99"/>
    <w:rsid w:val="002C553D"/>
    <w:rsid w:val="002C5784"/>
    <w:rsid w:val="002C5EAE"/>
    <w:rsid w:val="002C63FD"/>
    <w:rsid w:val="002C6495"/>
    <w:rsid w:val="002C722F"/>
    <w:rsid w:val="002C7E99"/>
    <w:rsid w:val="002D0647"/>
    <w:rsid w:val="002D065B"/>
    <w:rsid w:val="002D083C"/>
    <w:rsid w:val="002D0E9D"/>
    <w:rsid w:val="002D0F4E"/>
    <w:rsid w:val="002D1084"/>
    <w:rsid w:val="002D19BF"/>
    <w:rsid w:val="002D2235"/>
    <w:rsid w:val="002D2E79"/>
    <w:rsid w:val="002D562B"/>
    <w:rsid w:val="002D5C9B"/>
    <w:rsid w:val="002D5E5F"/>
    <w:rsid w:val="002D5E73"/>
    <w:rsid w:val="002D63EF"/>
    <w:rsid w:val="002D6AC5"/>
    <w:rsid w:val="002D73E2"/>
    <w:rsid w:val="002E0C2A"/>
    <w:rsid w:val="002E0FC0"/>
    <w:rsid w:val="002E10F3"/>
    <w:rsid w:val="002E1936"/>
    <w:rsid w:val="002E2FE5"/>
    <w:rsid w:val="002E30F7"/>
    <w:rsid w:val="002E3D3A"/>
    <w:rsid w:val="002E47E8"/>
    <w:rsid w:val="002E48FD"/>
    <w:rsid w:val="002E5160"/>
    <w:rsid w:val="002E5558"/>
    <w:rsid w:val="002E5CCB"/>
    <w:rsid w:val="002E6026"/>
    <w:rsid w:val="002E68B3"/>
    <w:rsid w:val="002E6A62"/>
    <w:rsid w:val="002E6BE4"/>
    <w:rsid w:val="002E6EA9"/>
    <w:rsid w:val="002E6ECE"/>
    <w:rsid w:val="002E7A9E"/>
    <w:rsid w:val="002F149D"/>
    <w:rsid w:val="002F1718"/>
    <w:rsid w:val="002F1B7E"/>
    <w:rsid w:val="002F45A3"/>
    <w:rsid w:val="002F4A99"/>
    <w:rsid w:val="002F4DF3"/>
    <w:rsid w:val="002F4DF5"/>
    <w:rsid w:val="002F54BD"/>
    <w:rsid w:val="002F5AF4"/>
    <w:rsid w:val="002F5CB0"/>
    <w:rsid w:val="002F6B41"/>
    <w:rsid w:val="002F6D99"/>
    <w:rsid w:val="002F7741"/>
    <w:rsid w:val="002F7D39"/>
    <w:rsid w:val="00301C4E"/>
    <w:rsid w:val="00301FA3"/>
    <w:rsid w:val="00302281"/>
    <w:rsid w:val="00303268"/>
    <w:rsid w:val="003040BD"/>
    <w:rsid w:val="00304137"/>
    <w:rsid w:val="00304165"/>
    <w:rsid w:val="003050CE"/>
    <w:rsid w:val="003052C4"/>
    <w:rsid w:val="00305474"/>
    <w:rsid w:val="00305B50"/>
    <w:rsid w:val="003065C9"/>
    <w:rsid w:val="0030664A"/>
    <w:rsid w:val="00306880"/>
    <w:rsid w:val="00306FDE"/>
    <w:rsid w:val="0030705E"/>
    <w:rsid w:val="0030772D"/>
    <w:rsid w:val="00307AC8"/>
    <w:rsid w:val="00307C21"/>
    <w:rsid w:val="00310603"/>
    <w:rsid w:val="00310724"/>
    <w:rsid w:val="00310F37"/>
    <w:rsid w:val="003117DD"/>
    <w:rsid w:val="00311AEB"/>
    <w:rsid w:val="00311F00"/>
    <w:rsid w:val="0031200E"/>
    <w:rsid w:val="003121EE"/>
    <w:rsid w:val="00312A3D"/>
    <w:rsid w:val="003130D3"/>
    <w:rsid w:val="00313356"/>
    <w:rsid w:val="003133FA"/>
    <w:rsid w:val="0031429B"/>
    <w:rsid w:val="00314F06"/>
    <w:rsid w:val="00314F79"/>
    <w:rsid w:val="00314FA3"/>
    <w:rsid w:val="00316635"/>
    <w:rsid w:val="00316931"/>
    <w:rsid w:val="00317335"/>
    <w:rsid w:val="003178A6"/>
    <w:rsid w:val="0032040F"/>
    <w:rsid w:val="00320FF9"/>
    <w:rsid w:val="00322119"/>
    <w:rsid w:val="00322318"/>
    <w:rsid w:val="0032352D"/>
    <w:rsid w:val="00323F55"/>
    <w:rsid w:val="00325272"/>
    <w:rsid w:val="0032579D"/>
    <w:rsid w:val="00327289"/>
    <w:rsid w:val="00327408"/>
    <w:rsid w:val="003275EF"/>
    <w:rsid w:val="003300FB"/>
    <w:rsid w:val="00330BF0"/>
    <w:rsid w:val="00330DDE"/>
    <w:rsid w:val="00331345"/>
    <w:rsid w:val="003315A1"/>
    <w:rsid w:val="00331667"/>
    <w:rsid w:val="00332156"/>
    <w:rsid w:val="0033298D"/>
    <w:rsid w:val="00333CA3"/>
    <w:rsid w:val="0033413E"/>
    <w:rsid w:val="0033423C"/>
    <w:rsid w:val="00334F57"/>
    <w:rsid w:val="00335351"/>
    <w:rsid w:val="00335481"/>
    <w:rsid w:val="0033568C"/>
    <w:rsid w:val="003357F1"/>
    <w:rsid w:val="00336472"/>
    <w:rsid w:val="00337813"/>
    <w:rsid w:val="00337C67"/>
    <w:rsid w:val="003413CB"/>
    <w:rsid w:val="00341EF5"/>
    <w:rsid w:val="00342101"/>
    <w:rsid w:val="003442B6"/>
    <w:rsid w:val="00344915"/>
    <w:rsid w:val="00344CA2"/>
    <w:rsid w:val="00344D79"/>
    <w:rsid w:val="00345950"/>
    <w:rsid w:val="00346574"/>
    <w:rsid w:val="00346B93"/>
    <w:rsid w:val="00347486"/>
    <w:rsid w:val="00347594"/>
    <w:rsid w:val="00347617"/>
    <w:rsid w:val="00347872"/>
    <w:rsid w:val="0034797F"/>
    <w:rsid w:val="00347D66"/>
    <w:rsid w:val="00347F62"/>
    <w:rsid w:val="00350247"/>
    <w:rsid w:val="00350914"/>
    <w:rsid w:val="00350CE0"/>
    <w:rsid w:val="0035228D"/>
    <w:rsid w:val="00352651"/>
    <w:rsid w:val="00352DAF"/>
    <w:rsid w:val="00353579"/>
    <w:rsid w:val="0035380F"/>
    <w:rsid w:val="0035400F"/>
    <w:rsid w:val="0035499B"/>
    <w:rsid w:val="00354FD8"/>
    <w:rsid w:val="00355B1E"/>
    <w:rsid w:val="00356317"/>
    <w:rsid w:val="003566A6"/>
    <w:rsid w:val="0035709A"/>
    <w:rsid w:val="0035715F"/>
    <w:rsid w:val="00357A76"/>
    <w:rsid w:val="0036135E"/>
    <w:rsid w:val="00362D3A"/>
    <w:rsid w:val="00362D47"/>
    <w:rsid w:val="00363949"/>
    <w:rsid w:val="00363B7F"/>
    <w:rsid w:val="00363BEE"/>
    <w:rsid w:val="0036400E"/>
    <w:rsid w:val="003649F0"/>
    <w:rsid w:val="00364B06"/>
    <w:rsid w:val="00365223"/>
    <w:rsid w:val="003661A6"/>
    <w:rsid w:val="0036643E"/>
    <w:rsid w:val="0036678B"/>
    <w:rsid w:val="0036759D"/>
    <w:rsid w:val="00367EEE"/>
    <w:rsid w:val="003708DC"/>
    <w:rsid w:val="00370AC0"/>
    <w:rsid w:val="00370F90"/>
    <w:rsid w:val="00371A03"/>
    <w:rsid w:val="00371A1A"/>
    <w:rsid w:val="00371F1B"/>
    <w:rsid w:val="003729DE"/>
    <w:rsid w:val="00372B33"/>
    <w:rsid w:val="003733BA"/>
    <w:rsid w:val="00374FAC"/>
    <w:rsid w:val="00376205"/>
    <w:rsid w:val="003767E9"/>
    <w:rsid w:val="00377172"/>
    <w:rsid w:val="00377B3B"/>
    <w:rsid w:val="00377F77"/>
    <w:rsid w:val="00380527"/>
    <w:rsid w:val="00381509"/>
    <w:rsid w:val="00381C1C"/>
    <w:rsid w:val="00382024"/>
    <w:rsid w:val="0038284D"/>
    <w:rsid w:val="00382F55"/>
    <w:rsid w:val="0038422C"/>
    <w:rsid w:val="0038426B"/>
    <w:rsid w:val="00384BB6"/>
    <w:rsid w:val="00384D9F"/>
    <w:rsid w:val="00384F8A"/>
    <w:rsid w:val="003853B2"/>
    <w:rsid w:val="003857E3"/>
    <w:rsid w:val="0038581D"/>
    <w:rsid w:val="00385CE6"/>
    <w:rsid w:val="0038633E"/>
    <w:rsid w:val="00386A30"/>
    <w:rsid w:val="00386A58"/>
    <w:rsid w:val="00386E9D"/>
    <w:rsid w:val="00387538"/>
    <w:rsid w:val="00387E1A"/>
    <w:rsid w:val="00390166"/>
    <w:rsid w:val="00390593"/>
    <w:rsid w:val="00390F97"/>
    <w:rsid w:val="00391A7B"/>
    <w:rsid w:val="00391F41"/>
    <w:rsid w:val="00392012"/>
    <w:rsid w:val="0039308E"/>
    <w:rsid w:val="00393469"/>
    <w:rsid w:val="00393922"/>
    <w:rsid w:val="00393DC6"/>
    <w:rsid w:val="00393F70"/>
    <w:rsid w:val="00394FF9"/>
    <w:rsid w:val="003950A5"/>
    <w:rsid w:val="0039599E"/>
    <w:rsid w:val="00395B0B"/>
    <w:rsid w:val="00396770"/>
    <w:rsid w:val="00396BA3"/>
    <w:rsid w:val="00396CFD"/>
    <w:rsid w:val="00396DA3"/>
    <w:rsid w:val="00397878"/>
    <w:rsid w:val="003A0A15"/>
    <w:rsid w:val="003A1FEE"/>
    <w:rsid w:val="003A2E8F"/>
    <w:rsid w:val="003A34D6"/>
    <w:rsid w:val="003A3543"/>
    <w:rsid w:val="003A36EA"/>
    <w:rsid w:val="003A3991"/>
    <w:rsid w:val="003A39DF"/>
    <w:rsid w:val="003A44F2"/>
    <w:rsid w:val="003A5969"/>
    <w:rsid w:val="003A5B76"/>
    <w:rsid w:val="003A61D6"/>
    <w:rsid w:val="003A69F6"/>
    <w:rsid w:val="003A7E77"/>
    <w:rsid w:val="003B0FB2"/>
    <w:rsid w:val="003B1740"/>
    <w:rsid w:val="003B1A38"/>
    <w:rsid w:val="003B1C16"/>
    <w:rsid w:val="003B3FBB"/>
    <w:rsid w:val="003B409D"/>
    <w:rsid w:val="003B4317"/>
    <w:rsid w:val="003B4996"/>
    <w:rsid w:val="003B4CFB"/>
    <w:rsid w:val="003B5351"/>
    <w:rsid w:val="003B60BB"/>
    <w:rsid w:val="003B64BC"/>
    <w:rsid w:val="003B6B71"/>
    <w:rsid w:val="003B701B"/>
    <w:rsid w:val="003B74F8"/>
    <w:rsid w:val="003B7545"/>
    <w:rsid w:val="003B757A"/>
    <w:rsid w:val="003B7CEE"/>
    <w:rsid w:val="003C0470"/>
    <w:rsid w:val="003C0D54"/>
    <w:rsid w:val="003C1F5C"/>
    <w:rsid w:val="003C2C1E"/>
    <w:rsid w:val="003C3EF0"/>
    <w:rsid w:val="003C3F5B"/>
    <w:rsid w:val="003C41CF"/>
    <w:rsid w:val="003C468E"/>
    <w:rsid w:val="003C46C0"/>
    <w:rsid w:val="003C5C3C"/>
    <w:rsid w:val="003C65EC"/>
    <w:rsid w:val="003C67FA"/>
    <w:rsid w:val="003C69D2"/>
    <w:rsid w:val="003C6C2B"/>
    <w:rsid w:val="003C7B61"/>
    <w:rsid w:val="003D0417"/>
    <w:rsid w:val="003D0EB6"/>
    <w:rsid w:val="003D1751"/>
    <w:rsid w:val="003D1CFF"/>
    <w:rsid w:val="003D1F72"/>
    <w:rsid w:val="003D1F90"/>
    <w:rsid w:val="003D26E9"/>
    <w:rsid w:val="003D2E55"/>
    <w:rsid w:val="003D3054"/>
    <w:rsid w:val="003D3678"/>
    <w:rsid w:val="003D3AC5"/>
    <w:rsid w:val="003D3E7E"/>
    <w:rsid w:val="003D41D5"/>
    <w:rsid w:val="003D49AF"/>
    <w:rsid w:val="003D4F7D"/>
    <w:rsid w:val="003D5904"/>
    <w:rsid w:val="003D65ED"/>
    <w:rsid w:val="003D6874"/>
    <w:rsid w:val="003D707A"/>
    <w:rsid w:val="003D7556"/>
    <w:rsid w:val="003E0F41"/>
    <w:rsid w:val="003E1075"/>
    <w:rsid w:val="003E374E"/>
    <w:rsid w:val="003E40F0"/>
    <w:rsid w:val="003E492D"/>
    <w:rsid w:val="003E4A8A"/>
    <w:rsid w:val="003E4CA5"/>
    <w:rsid w:val="003E61BA"/>
    <w:rsid w:val="003E62C9"/>
    <w:rsid w:val="003E65BF"/>
    <w:rsid w:val="003E690D"/>
    <w:rsid w:val="003E6CCC"/>
    <w:rsid w:val="003E742F"/>
    <w:rsid w:val="003E74C7"/>
    <w:rsid w:val="003F1BEF"/>
    <w:rsid w:val="003F1C0E"/>
    <w:rsid w:val="003F314D"/>
    <w:rsid w:val="003F36F9"/>
    <w:rsid w:val="003F398B"/>
    <w:rsid w:val="003F4190"/>
    <w:rsid w:val="003F4339"/>
    <w:rsid w:val="003F5ADF"/>
    <w:rsid w:val="003F7C31"/>
    <w:rsid w:val="00401473"/>
    <w:rsid w:val="004016C0"/>
    <w:rsid w:val="004018E7"/>
    <w:rsid w:val="0040195B"/>
    <w:rsid w:val="00401B9F"/>
    <w:rsid w:val="00402A5C"/>
    <w:rsid w:val="00404337"/>
    <w:rsid w:val="00404C69"/>
    <w:rsid w:val="00405169"/>
    <w:rsid w:val="004051BE"/>
    <w:rsid w:val="004055E3"/>
    <w:rsid w:val="00405A82"/>
    <w:rsid w:val="0040607F"/>
    <w:rsid w:val="00406333"/>
    <w:rsid w:val="004063EF"/>
    <w:rsid w:val="00406D24"/>
    <w:rsid w:val="004072AF"/>
    <w:rsid w:val="004073D1"/>
    <w:rsid w:val="00411F32"/>
    <w:rsid w:val="00413474"/>
    <w:rsid w:val="00414C4B"/>
    <w:rsid w:val="00415226"/>
    <w:rsid w:val="00415DB3"/>
    <w:rsid w:val="00416023"/>
    <w:rsid w:val="00416166"/>
    <w:rsid w:val="00416245"/>
    <w:rsid w:val="00416861"/>
    <w:rsid w:val="00416885"/>
    <w:rsid w:val="00417666"/>
    <w:rsid w:val="00417899"/>
    <w:rsid w:val="00417CCC"/>
    <w:rsid w:val="00417E91"/>
    <w:rsid w:val="00417EE4"/>
    <w:rsid w:val="00420CE4"/>
    <w:rsid w:val="004216EB"/>
    <w:rsid w:val="00421721"/>
    <w:rsid w:val="00421D2D"/>
    <w:rsid w:val="00421D82"/>
    <w:rsid w:val="00422336"/>
    <w:rsid w:val="00422F1D"/>
    <w:rsid w:val="004232ED"/>
    <w:rsid w:val="00423DA9"/>
    <w:rsid w:val="0042420C"/>
    <w:rsid w:val="0042425F"/>
    <w:rsid w:val="00424A6C"/>
    <w:rsid w:val="00424E3C"/>
    <w:rsid w:val="00425577"/>
    <w:rsid w:val="0042586E"/>
    <w:rsid w:val="00425A6C"/>
    <w:rsid w:val="004265F7"/>
    <w:rsid w:val="00426C0E"/>
    <w:rsid w:val="00426DF7"/>
    <w:rsid w:val="0042725C"/>
    <w:rsid w:val="004274A4"/>
    <w:rsid w:val="004277D1"/>
    <w:rsid w:val="00427F42"/>
    <w:rsid w:val="0043093A"/>
    <w:rsid w:val="004310AF"/>
    <w:rsid w:val="00431386"/>
    <w:rsid w:val="00431CE6"/>
    <w:rsid w:val="00431F53"/>
    <w:rsid w:val="00432216"/>
    <w:rsid w:val="00432798"/>
    <w:rsid w:val="004328AE"/>
    <w:rsid w:val="00432C8E"/>
    <w:rsid w:val="004356E3"/>
    <w:rsid w:val="00435BE8"/>
    <w:rsid w:val="00435E23"/>
    <w:rsid w:val="00437AD9"/>
    <w:rsid w:val="00437D91"/>
    <w:rsid w:val="004402AF"/>
    <w:rsid w:val="00440553"/>
    <w:rsid w:val="0044063A"/>
    <w:rsid w:val="00441A4F"/>
    <w:rsid w:val="00441C4D"/>
    <w:rsid w:val="0044267A"/>
    <w:rsid w:val="00444812"/>
    <w:rsid w:val="00445056"/>
    <w:rsid w:val="0044539C"/>
    <w:rsid w:val="004460D8"/>
    <w:rsid w:val="0044634B"/>
    <w:rsid w:val="0044646B"/>
    <w:rsid w:val="00447092"/>
    <w:rsid w:val="0044762B"/>
    <w:rsid w:val="004479AF"/>
    <w:rsid w:val="00447F4D"/>
    <w:rsid w:val="0045006C"/>
    <w:rsid w:val="00450759"/>
    <w:rsid w:val="00450CB9"/>
    <w:rsid w:val="0045163C"/>
    <w:rsid w:val="00452240"/>
    <w:rsid w:val="00452A20"/>
    <w:rsid w:val="0045311E"/>
    <w:rsid w:val="004532D5"/>
    <w:rsid w:val="00454B9A"/>
    <w:rsid w:val="00454E2E"/>
    <w:rsid w:val="00454FED"/>
    <w:rsid w:val="0045514D"/>
    <w:rsid w:val="0045726C"/>
    <w:rsid w:val="004573FD"/>
    <w:rsid w:val="0045765F"/>
    <w:rsid w:val="004577B9"/>
    <w:rsid w:val="00457B5A"/>
    <w:rsid w:val="00457E86"/>
    <w:rsid w:val="004603D5"/>
    <w:rsid w:val="00460E30"/>
    <w:rsid w:val="0046133D"/>
    <w:rsid w:val="0046186E"/>
    <w:rsid w:val="0046198C"/>
    <w:rsid w:val="00462240"/>
    <w:rsid w:val="00463160"/>
    <w:rsid w:val="0046331E"/>
    <w:rsid w:val="004639CD"/>
    <w:rsid w:val="00463F2B"/>
    <w:rsid w:val="00464061"/>
    <w:rsid w:val="004649CA"/>
    <w:rsid w:val="00464A7E"/>
    <w:rsid w:val="004652EB"/>
    <w:rsid w:val="004653A5"/>
    <w:rsid w:val="00465ACE"/>
    <w:rsid w:val="00465B6C"/>
    <w:rsid w:val="00465CC5"/>
    <w:rsid w:val="00465E60"/>
    <w:rsid w:val="00467265"/>
    <w:rsid w:val="0046788D"/>
    <w:rsid w:val="004679A3"/>
    <w:rsid w:val="00467A7D"/>
    <w:rsid w:val="00467F37"/>
    <w:rsid w:val="00470AB6"/>
    <w:rsid w:val="00470BBA"/>
    <w:rsid w:val="00472463"/>
    <w:rsid w:val="00472928"/>
    <w:rsid w:val="00472984"/>
    <w:rsid w:val="00472A77"/>
    <w:rsid w:val="00474090"/>
    <w:rsid w:val="004744EE"/>
    <w:rsid w:val="00475DCF"/>
    <w:rsid w:val="0047645A"/>
    <w:rsid w:val="00476BAF"/>
    <w:rsid w:val="00476F11"/>
    <w:rsid w:val="00480ADE"/>
    <w:rsid w:val="00481667"/>
    <w:rsid w:val="00481B76"/>
    <w:rsid w:val="00481DA7"/>
    <w:rsid w:val="00483B03"/>
    <w:rsid w:val="00483FF4"/>
    <w:rsid w:val="0048496B"/>
    <w:rsid w:val="00486862"/>
    <w:rsid w:val="004876B9"/>
    <w:rsid w:val="00487C91"/>
    <w:rsid w:val="004904D0"/>
    <w:rsid w:val="004907C2"/>
    <w:rsid w:val="004913ED"/>
    <w:rsid w:val="0049176F"/>
    <w:rsid w:val="00491928"/>
    <w:rsid w:val="00491F2A"/>
    <w:rsid w:val="0049231D"/>
    <w:rsid w:val="004927C5"/>
    <w:rsid w:val="004928C3"/>
    <w:rsid w:val="00492B1D"/>
    <w:rsid w:val="00492B21"/>
    <w:rsid w:val="00493CFF"/>
    <w:rsid w:val="00493FF4"/>
    <w:rsid w:val="004946BF"/>
    <w:rsid w:val="004954EE"/>
    <w:rsid w:val="0049597A"/>
    <w:rsid w:val="00495CC3"/>
    <w:rsid w:val="00496097"/>
    <w:rsid w:val="00497798"/>
    <w:rsid w:val="004978B7"/>
    <w:rsid w:val="004979F2"/>
    <w:rsid w:val="004A0A6E"/>
    <w:rsid w:val="004A1FDA"/>
    <w:rsid w:val="004A419C"/>
    <w:rsid w:val="004A4E99"/>
    <w:rsid w:val="004A5045"/>
    <w:rsid w:val="004A5DEE"/>
    <w:rsid w:val="004A5FD3"/>
    <w:rsid w:val="004A68B4"/>
    <w:rsid w:val="004A6A43"/>
    <w:rsid w:val="004A7771"/>
    <w:rsid w:val="004A7B96"/>
    <w:rsid w:val="004A7D41"/>
    <w:rsid w:val="004B0EB2"/>
    <w:rsid w:val="004B13CD"/>
    <w:rsid w:val="004B227B"/>
    <w:rsid w:val="004B2BB4"/>
    <w:rsid w:val="004B2EE2"/>
    <w:rsid w:val="004B32FA"/>
    <w:rsid w:val="004B3308"/>
    <w:rsid w:val="004B366D"/>
    <w:rsid w:val="004B3853"/>
    <w:rsid w:val="004B3AC8"/>
    <w:rsid w:val="004B47BD"/>
    <w:rsid w:val="004B585D"/>
    <w:rsid w:val="004B5E78"/>
    <w:rsid w:val="004B5EBB"/>
    <w:rsid w:val="004B6049"/>
    <w:rsid w:val="004B6E6E"/>
    <w:rsid w:val="004B711A"/>
    <w:rsid w:val="004C0861"/>
    <w:rsid w:val="004C0E23"/>
    <w:rsid w:val="004C112B"/>
    <w:rsid w:val="004C1CAD"/>
    <w:rsid w:val="004C1E38"/>
    <w:rsid w:val="004C2A30"/>
    <w:rsid w:val="004C2EAE"/>
    <w:rsid w:val="004C3CEC"/>
    <w:rsid w:val="004C4438"/>
    <w:rsid w:val="004C45B1"/>
    <w:rsid w:val="004C464D"/>
    <w:rsid w:val="004C4C57"/>
    <w:rsid w:val="004C5516"/>
    <w:rsid w:val="004C64BE"/>
    <w:rsid w:val="004C6A2A"/>
    <w:rsid w:val="004C6A95"/>
    <w:rsid w:val="004C6E90"/>
    <w:rsid w:val="004C7A04"/>
    <w:rsid w:val="004D01DE"/>
    <w:rsid w:val="004D01E3"/>
    <w:rsid w:val="004D0D2A"/>
    <w:rsid w:val="004D1C4F"/>
    <w:rsid w:val="004D22F1"/>
    <w:rsid w:val="004D28FA"/>
    <w:rsid w:val="004D2A71"/>
    <w:rsid w:val="004D2A91"/>
    <w:rsid w:val="004D2D7C"/>
    <w:rsid w:val="004D39E5"/>
    <w:rsid w:val="004D3C99"/>
    <w:rsid w:val="004D4753"/>
    <w:rsid w:val="004D59FA"/>
    <w:rsid w:val="004D5E3E"/>
    <w:rsid w:val="004D63B3"/>
    <w:rsid w:val="004D65E9"/>
    <w:rsid w:val="004D67A1"/>
    <w:rsid w:val="004D6B7C"/>
    <w:rsid w:val="004D72E0"/>
    <w:rsid w:val="004D765A"/>
    <w:rsid w:val="004D7C26"/>
    <w:rsid w:val="004D7D4D"/>
    <w:rsid w:val="004E0A3F"/>
    <w:rsid w:val="004E1123"/>
    <w:rsid w:val="004E26DA"/>
    <w:rsid w:val="004E2B81"/>
    <w:rsid w:val="004E2D29"/>
    <w:rsid w:val="004E35B5"/>
    <w:rsid w:val="004E3646"/>
    <w:rsid w:val="004E3A74"/>
    <w:rsid w:val="004E4A90"/>
    <w:rsid w:val="004E4A9A"/>
    <w:rsid w:val="004E4B1B"/>
    <w:rsid w:val="004E4E1D"/>
    <w:rsid w:val="004E4E60"/>
    <w:rsid w:val="004E53A1"/>
    <w:rsid w:val="004E56F8"/>
    <w:rsid w:val="004E5EEA"/>
    <w:rsid w:val="004E6018"/>
    <w:rsid w:val="004E62AD"/>
    <w:rsid w:val="004E6A62"/>
    <w:rsid w:val="004E6B53"/>
    <w:rsid w:val="004E72E2"/>
    <w:rsid w:val="004F018B"/>
    <w:rsid w:val="004F0751"/>
    <w:rsid w:val="004F0F70"/>
    <w:rsid w:val="004F1862"/>
    <w:rsid w:val="004F23A2"/>
    <w:rsid w:val="004F360F"/>
    <w:rsid w:val="004F378D"/>
    <w:rsid w:val="004F38EB"/>
    <w:rsid w:val="004F53B4"/>
    <w:rsid w:val="004F54E0"/>
    <w:rsid w:val="004F57E0"/>
    <w:rsid w:val="004F5955"/>
    <w:rsid w:val="004F5E95"/>
    <w:rsid w:val="004F60EB"/>
    <w:rsid w:val="004F6C4A"/>
    <w:rsid w:val="004F7CBB"/>
    <w:rsid w:val="005002F4"/>
    <w:rsid w:val="005003A8"/>
    <w:rsid w:val="00500ABC"/>
    <w:rsid w:val="005013FD"/>
    <w:rsid w:val="00501768"/>
    <w:rsid w:val="00501D26"/>
    <w:rsid w:val="00501DBF"/>
    <w:rsid w:val="005025B9"/>
    <w:rsid w:val="00502FC1"/>
    <w:rsid w:val="00503443"/>
    <w:rsid w:val="00503A1D"/>
    <w:rsid w:val="00504141"/>
    <w:rsid w:val="005048F4"/>
    <w:rsid w:val="005049A5"/>
    <w:rsid w:val="00504A60"/>
    <w:rsid w:val="00504AB8"/>
    <w:rsid w:val="005051FF"/>
    <w:rsid w:val="0050626C"/>
    <w:rsid w:val="0050695D"/>
    <w:rsid w:val="00506BFB"/>
    <w:rsid w:val="0050702E"/>
    <w:rsid w:val="00507041"/>
    <w:rsid w:val="00511CF9"/>
    <w:rsid w:val="00512442"/>
    <w:rsid w:val="00513327"/>
    <w:rsid w:val="005138F2"/>
    <w:rsid w:val="00514A01"/>
    <w:rsid w:val="005150A1"/>
    <w:rsid w:val="00515175"/>
    <w:rsid w:val="0051567D"/>
    <w:rsid w:val="0051583E"/>
    <w:rsid w:val="0051674D"/>
    <w:rsid w:val="005167A9"/>
    <w:rsid w:val="005209F2"/>
    <w:rsid w:val="00520A8D"/>
    <w:rsid w:val="00520F7D"/>
    <w:rsid w:val="00521546"/>
    <w:rsid w:val="00521772"/>
    <w:rsid w:val="005224F1"/>
    <w:rsid w:val="005228AB"/>
    <w:rsid w:val="00522A52"/>
    <w:rsid w:val="005231FB"/>
    <w:rsid w:val="005234A3"/>
    <w:rsid w:val="0052436C"/>
    <w:rsid w:val="00524A3D"/>
    <w:rsid w:val="00524C8A"/>
    <w:rsid w:val="00524DDD"/>
    <w:rsid w:val="00525253"/>
    <w:rsid w:val="005252C0"/>
    <w:rsid w:val="00526246"/>
    <w:rsid w:val="00526298"/>
    <w:rsid w:val="00526598"/>
    <w:rsid w:val="005267A5"/>
    <w:rsid w:val="005300B6"/>
    <w:rsid w:val="00530812"/>
    <w:rsid w:val="00530910"/>
    <w:rsid w:val="00530A41"/>
    <w:rsid w:val="00533979"/>
    <w:rsid w:val="00534820"/>
    <w:rsid w:val="0053491E"/>
    <w:rsid w:val="00534A6F"/>
    <w:rsid w:val="00534BDB"/>
    <w:rsid w:val="00534ECB"/>
    <w:rsid w:val="00535554"/>
    <w:rsid w:val="00535706"/>
    <w:rsid w:val="00535A42"/>
    <w:rsid w:val="00535AC8"/>
    <w:rsid w:val="0053616A"/>
    <w:rsid w:val="00537414"/>
    <w:rsid w:val="005378CC"/>
    <w:rsid w:val="00537E78"/>
    <w:rsid w:val="005401D1"/>
    <w:rsid w:val="00541049"/>
    <w:rsid w:val="0054150F"/>
    <w:rsid w:val="00542AF3"/>
    <w:rsid w:val="00542E55"/>
    <w:rsid w:val="00542F32"/>
    <w:rsid w:val="0054303E"/>
    <w:rsid w:val="0054321D"/>
    <w:rsid w:val="00543DC5"/>
    <w:rsid w:val="005448C1"/>
    <w:rsid w:val="00544F34"/>
    <w:rsid w:val="00545EB2"/>
    <w:rsid w:val="00546037"/>
    <w:rsid w:val="005466E6"/>
    <w:rsid w:val="00547079"/>
    <w:rsid w:val="00547285"/>
    <w:rsid w:val="005477F7"/>
    <w:rsid w:val="005506BD"/>
    <w:rsid w:val="005508CE"/>
    <w:rsid w:val="00550924"/>
    <w:rsid w:val="00551510"/>
    <w:rsid w:val="0055168A"/>
    <w:rsid w:val="00552A61"/>
    <w:rsid w:val="00552CC2"/>
    <w:rsid w:val="00553244"/>
    <w:rsid w:val="00554609"/>
    <w:rsid w:val="00554A70"/>
    <w:rsid w:val="00555369"/>
    <w:rsid w:val="005555F3"/>
    <w:rsid w:val="005569F4"/>
    <w:rsid w:val="00557C8A"/>
    <w:rsid w:val="00560506"/>
    <w:rsid w:val="00560518"/>
    <w:rsid w:val="00560942"/>
    <w:rsid w:val="00560A1C"/>
    <w:rsid w:val="00560EBC"/>
    <w:rsid w:val="005611FA"/>
    <w:rsid w:val="005618EB"/>
    <w:rsid w:val="00562003"/>
    <w:rsid w:val="0056247D"/>
    <w:rsid w:val="005624FE"/>
    <w:rsid w:val="00562567"/>
    <w:rsid w:val="005635D7"/>
    <w:rsid w:val="0056369D"/>
    <w:rsid w:val="00563D17"/>
    <w:rsid w:val="00565489"/>
    <w:rsid w:val="005655A2"/>
    <w:rsid w:val="00566F48"/>
    <w:rsid w:val="0056783D"/>
    <w:rsid w:val="00567B9B"/>
    <w:rsid w:val="00567DE4"/>
    <w:rsid w:val="0057112F"/>
    <w:rsid w:val="0057155B"/>
    <w:rsid w:val="00572F5B"/>
    <w:rsid w:val="0057312C"/>
    <w:rsid w:val="00573189"/>
    <w:rsid w:val="00573A27"/>
    <w:rsid w:val="00573CC5"/>
    <w:rsid w:val="00574F30"/>
    <w:rsid w:val="00575197"/>
    <w:rsid w:val="005756E5"/>
    <w:rsid w:val="00575802"/>
    <w:rsid w:val="00575D3A"/>
    <w:rsid w:val="0057603B"/>
    <w:rsid w:val="00576B36"/>
    <w:rsid w:val="00576FE4"/>
    <w:rsid w:val="00577090"/>
    <w:rsid w:val="005777A9"/>
    <w:rsid w:val="00577AFA"/>
    <w:rsid w:val="005808FE"/>
    <w:rsid w:val="00580F40"/>
    <w:rsid w:val="0058148B"/>
    <w:rsid w:val="00581BCD"/>
    <w:rsid w:val="005821F2"/>
    <w:rsid w:val="00582400"/>
    <w:rsid w:val="005825A1"/>
    <w:rsid w:val="005825EB"/>
    <w:rsid w:val="00582A27"/>
    <w:rsid w:val="00582C7C"/>
    <w:rsid w:val="00583811"/>
    <w:rsid w:val="00583A6E"/>
    <w:rsid w:val="005841F4"/>
    <w:rsid w:val="005848DA"/>
    <w:rsid w:val="00585C7D"/>
    <w:rsid w:val="005865F4"/>
    <w:rsid w:val="00586CB8"/>
    <w:rsid w:val="005905F5"/>
    <w:rsid w:val="005911C8"/>
    <w:rsid w:val="00591451"/>
    <w:rsid w:val="00591584"/>
    <w:rsid w:val="00592042"/>
    <w:rsid w:val="005924C2"/>
    <w:rsid w:val="00592AE1"/>
    <w:rsid w:val="005937D1"/>
    <w:rsid w:val="005937DA"/>
    <w:rsid w:val="00594393"/>
    <w:rsid w:val="00594699"/>
    <w:rsid w:val="00594993"/>
    <w:rsid w:val="00594CA6"/>
    <w:rsid w:val="00594D13"/>
    <w:rsid w:val="00595291"/>
    <w:rsid w:val="00595493"/>
    <w:rsid w:val="00595B9E"/>
    <w:rsid w:val="00595D35"/>
    <w:rsid w:val="005965BC"/>
    <w:rsid w:val="00596618"/>
    <w:rsid w:val="00596EFA"/>
    <w:rsid w:val="00597F78"/>
    <w:rsid w:val="005A02E5"/>
    <w:rsid w:val="005A04AF"/>
    <w:rsid w:val="005A0B3A"/>
    <w:rsid w:val="005A153C"/>
    <w:rsid w:val="005A190A"/>
    <w:rsid w:val="005A207B"/>
    <w:rsid w:val="005A2640"/>
    <w:rsid w:val="005A29D8"/>
    <w:rsid w:val="005A2E9E"/>
    <w:rsid w:val="005A31E9"/>
    <w:rsid w:val="005A3DC6"/>
    <w:rsid w:val="005A3E7E"/>
    <w:rsid w:val="005A40EB"/>
    <w:rsid w:val="005A44AE"/>
    <w:rsid w:val="005A44CC"/>
    <w:rsid w:val="005A4922"/>
    <w:rsid w:val="005A5EB8"/>
    <w:rsid w:val="005A692F"/>
    <w:rsid w:val="005A733C"/>
    <w:rsid w:val="005A7680"/>
    <w:rsid w:val="005A76B4"/>
    <w:rsid w:val="005A7726"/>
    <w:rsid w:val="005A7FE2"/>
    <w:rsid w:val="005B0C40"/>
    <w:rsid w:val="005B10D1"/>
    <w:rsid w:val="005B1971"/>
    <w:rsid w:val="005B1AB1"/>
    <w:rsid w:val="005B1CE3"/>
    <w:rsid w:val="005B21F8"/>
    <w:rsid w:val="005B23DE"/>
    <w:rsid w:val="005B2590"/>
    <w:rsid w:val="005B2F65"/>
    <w:rsid w:val="005B311B"/>
    <w:rsid w:val="005B327A"/>
    <w:rsid w:val="005B386C"/>
    <w:rsid w:val="005B4470"/>
    <w:rsid w:val="005B4B37"/>
    <w:rsid w:val="005B5731"/>
    <w:rsid w:val="005B57C0"/>
    <w:rsid w:val="005B5812"/>
    <w:rsid w:val="005B5ED9"/>
    <w:rsid w:val="005B6DF4"/>
    <w:rsid w:val="005C0D25"/>
    <w:rsid w:val="005C0F4C"/>
    <w:rsid w:val="005C149E"/>
    <w:rsid w:val="005C15FF"/>
    <w:rsid w:val="005C1976"/>
    <w:rsid w:val="005C259B"/>
    <w:rsid w:val="005C3680"/>
    <w:rsid w:val="005C4C50"/>
    <w:rsid w:val="005C558D"/>
    <w:rsid w:val="005C5CC9"/>
    <w:rsid w:val="005C67FE"/>
    <w:rsid w:val="005C6B21"/>
    <w:rsid w:val="005C7021"/>
    <w:rsid w:val="005C7B1F"/>
    <w:rsid w:val="005C7F25"/>
    <w:rsid w:val="005C7F31"/>
    <w:rsid w:val="005D0018"/>
    <w:rsid w:val="005D0D75"/>
    <w:rsid w:val="005D10FF"/>
    <w:rsid w:val="005D2341"/>
    <w:rsid w:val="005D2B62"/>
    <w:rsid w:val="005D31E8"/>
    <w:rsid w:val="005D338F"/>
    <w:rsid w:val="005D3FA0"/>
    <w:rsid w:val="005D4619"/>
    <w:rsid w:val="005D4C82"/>
    <w:rsid w:val="005D4E3F"/>
    <w:rsid w:val="005D4F2C"/>
    <w:rsid w:val="005D5003"/>
    <w:rsid w:val="005D531A"/>
    <w:rsid w:val="005D53AD"/>
    <w:rsid w:val="005D58BB"/>
    <w:rsid w:val="005D5CE7"/>
    <w:rsid w:val="005D5E54"/>
    <w:rsid w:val="005D647A"/>
    <w:rsid w:val="005D7B8B"/>
    <w:rsid w:val="005D7E42"/>
    <w:rsid w:val="005E0F40"/>
    <w:rsid w:val="005E14CF"/>
    <w:rsid w:val="005E1D5C"/>
    <w:rsid w:val="005E2019"/>
    <w:rsid w:val="005E25EC"/>
    <w:rsid w:val="005E28B0"/>
    <w:rsid w:val="005E2F30"/>
    <w:rsid w:val="005E31BA"/>
    <w:rsid w:val="005E3627"/>
    <w:rsid w:val="005E37CB"/>
    <w:rsid w:val="005E3901"/>
    <w:rsid w:val="005E41B7"/>
    <w:rsid w:val="005E4AC3"/>
    <w:rsid w:val="005E4CAE"/>
    <w:rsid w:val="005E755D"/>
    <w:rsid w:val="005E7CC0"/>
    <w:rsid w:val="005F02E0"/>
    <w:rsid w:val="005F06CE"/>
    <w:rsid w:val="005F0E1F"/>
    <w:rsid w:val="005F27ED"/>
    <w:rsid w:val="005F2807"/>
    <w:rsid w:val="005F2A96"/>
    <w:rsid w:val="005F2AAF"/>
    <w:rsid w:val="005F3047"/>
    <w:rsid w:val="005F445D"/>
    <w:rsid w:val="005F4EB2"/>
    <w:rsid w:val="005F5488"/>
    <w:rsid w:val="005F58EE"/>
    <w:rsid w:val="005F632B"/>
    <w:rsid w:val="005F6712"/>
    <w:rsid w:val="005F67D1"/>
    <w:rsid w:val="005F69E2"/>
    <w:rsid w:val="005F6B69"/>
    <w:rsid w:val="005F7452"/>
    <w:rsid w:val="005F7598"/>
    <w:rsid w:val="005F7AB0"/>
    <w:rsid w:val="00600B98"/>
    <w:rsid w:val="00600BDD"/>
    <w:rsid w:val="00601486"/>
    <w:rsid w:val="00601694"/>
    <w:rsid w:val="006020C0"/>
    <w:rsid w:val="00602234"/>
    <w:rsid w:val="0060289C"/>
    <w:rsid w:val="00602DC7"/>
    <w:rsid w:val="00602F85"/>
    <w:rsid w:val="00603296"/>
    <w:rsid w:val="00603B7B"/>
    <w:rsid w:val="006047A7"/>
    <w:rsid w:val="006047DE"/>
    <w:rsid w:val="00604871"/>
    <w:rsid w:val="0060489C"/>
    <w:rsid w:val="00604D64"/>
    <w:rsid w:val="00604E35"/>
    <w:rsid w:val="00605684"/>
    <w:rsid w:val="00605C65"/>
    <w:rsid w:val="00605FCD"/>
    <w:rsid w:val="00606DCE"/>
    <w:rsid w:val="006071F2"/>
    <w:rsid w:val="0060785E"/>
    <w:rsid w:val="0061061A"/>
    <w:rsid w:val="00610FF8"/>
    <w:rsid w:val="006112C2"/>
    <w:rsid w:val="00611678"/>
    <w:rsid w:val="006118B8"/>
    <w:rsid w:val="00611AA5"/>
    <w:rsid w:val="006133A6"/>
    <w:rsid w:val="00613509"/>
    <w:rsid w:val="006141B3"/>
    <w:rsid w:val="0061658A"/>
    <w:rsid w:val="00616813"/>
    <w:rsid w:val="00617763"/>
    <w:rsid w:val="00617E6D"/>
    <w:rsid w:val="00617FA4"/>
    <w:rsid w:val="00617FE6"/>
    <w:rsid w:val="0062015E"/>
    <w:rsid w:val="00620586"/>
    <w:rsid w:val="006212ED"/>
    <w:rsid w:val="0062214E"/>
    <w:rsid w:val="006225B5"/>
    <w:rsid w:val="00623651"/>
    <w:rsid w:val="006242F0"/>
    <w:rsid w:val="0062483D"/>
    <w:rsid w:val="00624865"/>
    <w:rsid w:val="00626110"/>
    <w:rsid w:val="006266AB"/>
    <w:rsid w:val="00626FCA"/>
    <w:rsid w:val="006272D6"/>
    <w:rsid w:val="0062754E"/>
    <w:rsid w:val="006277CC"/>
    <w:rsid w:val="00627BD2"/>
    <w:rsid w:val="006301AC"/>
    <w:rsid w:val="00630211"/>
    <w:rsid w:val="00630873"/>
    <w:rsid w:val="0063093B"/>
    <w:rsid w:val="0063176E"/>
    <w:rsid w:val="006320AD"/>
    <w:rsid w:val="006321FB"/>
    <w:rsid w:val="006323BE"/>
    <w:rsid w:val="006334DA"/>
    <w:rsid w:val="00633DA0"/>
    <w:rsid w:val="00634024"/>
    <w:rsid w:val="0063552E"/>
    <w:rsid w:val="0063595F"/>
    <w:rsid w:val="00635E1F"/>
    <w:rsid w:val="00636FFD"/>
    <w:rsid w:val="006379C2"/>
    <w:rsid w:val="006404DF"/>
    <w:rsid w:val="00640657"/>
    <w:rsid w:val="006408F9"/>
    <w:rsid w:val="00641438"/>
    <w:rsid w:val="0064156C"/>
    <w:rsid w:val="0064270F"/>
    <w:rsid w:val="00644898"/>
    <w:rsid w:val="00645D97"/>
    <w:rsid w:val="00645F4A"/>
    <w:rsid w:val="006465F5"/>
    <w:rsid w:val="006517A5"/>
    <w:rsid w:val="00651E64"/>
    <w:rsid w:val="00651F65"/>
    <w:rsid w:val="006526EF"/>
    <w:rsid w:val="006529E2"/>
    <w:rsid w:val="00653226"/>
    <w:rsid w:val="00653531"/>
    <w:rsid w:val="006537AD"/>
    <w:rsid w:val="00654B15"/>
    <w:rsid w:val="00654B85"/>
    <w:rsid w:val="006556DA"/>
    <w:rsid w:val="00655F28"/>
    <w:rsid w:val="006560EA"/>
    <w:rsid w:val="006563A9"/>
    <w:rsid w:val="006570A7"/>
    <w:rsid w:val="0065728D"/>
    <w:rsid w:val="00657CD6"/>
    <w:rsid w:val="00657F6E"/>
    <w:rsid w:val="006602E3"/>
    <w:rsid w:val="00660EBD"/>
    <w:rsid w:val="00660FA4"/>
    <w:rsid w:val="00661669"/>
    <w:rsid w:val="00661DC6"/>
    <w:rsid w:val="0066224E"/>
    <w:rsid w:val="006624E1"/>
    <w:rsid w:val="00662B02"/>
    <w:rsid w:val="00663362"/>
    <w:rsid w:val="006639CD"/>
    <w:rsid w:val="00663D25"/>
    <w:rsid w:val="00664129"/>
    <w:rsid w:val="00664D2E"/>
    <w:rsid w:val="006654BD"/>
    <w:rsid w:val="00665F18"/>
    <w:rsid w:val="006660AD"/>
    <w:rsid w:val="0066634C"/>
    <w:rsid w:val="00666DDD"/>
    <w:rsid w:val="00666F91"/>
    <w:rsid w:val="0067096D"/>
    <w:rsid w:val="00671AA7"/>
    <w:rsid w:val="0067203B"/>
    <w:rsid w:val="00672BE0"/>
    <w:rsid w:val="00674433"/>
    <w:rsid w:val="00674D87"/>
    <w:rsid w:val="00676EDA"/>
    <w:rsid w:val="00677563"/>
    <w:rsid w:val="0067784F"/>
    <w:rsid w:val="00680360"/>
    <w:rsid w:val="006803B1"/>
    <w:rsid w:val="00680966"/>
    <w:rsid w:val="00680C70"/>
    <w:rsid w:val="006811EE"/>
    <w:rsid w:val="006817BF"/>
    <w:rsid w:val="00681A26"/>
    <w:rsid w:val="00681ACE"/>
    <w:rsid w:val="00681C80"/>
    <w:rsid w:val="00681E01"/>
    <w:rsid w:val="006822E9"/>
    <w:rsid w:val="006823AF"/>
    <w:rsid w:val="00682826"/>
    <w:rsid w:val="006830E5"/>
    <w:rsid w:val="00683839"/>
    <w:rsid w:val="00683B58"/>
    <w:rsid w:val="0068405B"/>
    <w:rsid w:val="00684BB9"/>
    <w:rsid w:val="00684E38"/>
    <w:rsid w:val="00685062"/>
    <w:rsid w:val="006853DB"/>
    <w:rsid w:val="00685869"/>
    <w:rsid w:val="00686002"/>
    <w:rsid w:val="00686178"/>
    <w:rsid w:val="00686538"/>
    <w:rsid w:val="00686887"/>
    <w:rsid w:val="00686A86"/>
    <w:rsid w:val="00686C53"/>
    <w:rsid w:val="00686CBD"/>
    <w:rsid w:val="006871A1"/>
    <w:rsid w:val="006872FD"/>
    <w:rsid w:val="00687E0B"/>
    <w:rsid w:val="0069021D"/>
    <w:rsid w:val="006905FA"/>
    <w:rsid w:val="0069131B"/>
    <w:rsid w:val="0069166B"/>
    <w:rsid w:val="00692B9F"/>
    <w:rsid w:val="006931F4"/>
    <w:rsid w:val="00693A2E"/>
    <w:rsid w:val="006943C8"/>
    <w:rsid w:val="00695723"/>
    <w:rsid w:val="006958A8"/>
    <w:rsid w:val="006960F9"/>
    <w:rsid w:val="00696187"/>
    <w:rsid w:val="006962FC"/>
    <w:rsid w:val="00697159"/>
    <w:rsid w:val="006A00A9"/>
    <w:rsid w:val="006A0C4A"/>
    <w:rsid w:val="006A124A"/>
    <w:rsid w:val="006A16FF"/>
    <w:rsid w:val="006A1958"/>
    <w:rsid w:val="006A252F"/>
    <w:rsid w:val="006A2636"/>
    <w:rsid w:val="006A28B2"/>
    <w:rsid w:val="006A3792"/>
    <w:rsid w:val="006A3E3A"/>
    <w:rsid w:val="006A3EDC"/>
    <w:rsid w:val="006A52BC"/>
    <w:rsid w:val="006A62B0"/>
    <w:rsid w:val="006B0B47"/>
    <w:rsid w:val="006B0DDC"/>
    <w:rsid w:val="006B14C6"/>
    <w:rsid w:val="006B16F4"/>
    <w:rsid w:val="006B1C63"/>
    <w:rsid w:val="006B2966"/>
    <w:rsid w:val="006B358F"/>
    <w:rsid w:val="006B363A"/>
    <w:rsid w:val="006B3758"/>
    <w:rsid w:val="006B4294"/>
    <w:rsid w:val="006B42BD"/>
    <w:rsid w:val="006B480A"/>
    <w:rsid w:val="006B4863"/>
    <w:rsid w:val="006B4B85"/>
    <w:rsid w:val="006B50C5"/>
    <w:rsid w:val="006B59BE"/>
    <w:rsid w:val="006B6015"/>
    <w:rsid w:val="006B69D9"/>
    <w:rsid w:val="006C12D3"/>
    <w:rsid w:val="006C1503"/>
    <w:rsid w:val="006C1802"/>
    <w:rsid w:val="006C23D5"/>
    <w:rsid w:val="006C3090"/>
    <w:rsid w:val="006C33C6"/>
    <w:rsid w:val="006C3795"/>
    <w:rsid w:val="006C385B"/>
    <w:rsid w:val="006C39D2"/>
    <w:rsid w:val="006C563D"/>
    <w:rsid w:val="006C58E4"/>
    <w:rsid w:val="006C5B32"/>
    <w:rsid w:val="006C6CEB"/>
    <w:rsid w:val="006C7611"/>
    <w:rsid w:val="006C7A49"/>
    <w:rsid w:val="006C7CE0"/>
    <w:rsid w:val="006C7E34"/>
    <w:rsid w:val="006C7EDE"/>
    <w:rsid w:val="006D0DD1"/>
    <w:rsid w:val="006D175A"/>
    <w:rsid w:val="006D1E28"/>
    <w:rsid w:val="006D2A5B"/>
    <w:rsid w:val="006D353D"/>
    <w:rsid w:val="006D3868"/>
    <w:rsid w:val="006D3A83"/>
    <w:rsid w:val="006D4430"/>
    <w:rsid w:val="006D5207"/>
    <w:rsid w:val="006D5364"/>
    <w:rsid w:val="006D685C"/>
    <w:rsid w:val="006E08FD"/>
    <w:rsid w:val="006E0B96"/>
    <w:rsid w:val="006E160B"/>
    <w:rsid w:val="006E164F"/>
    <w:rsid w:val="006E1B1B"/>
    <w:rsid w:val="006E262D"/>
    <w:rsid w:val="006E2A88"/>
    <w:rsid w:val="006E2ADD"/>
    <w:rsid w:val="006E2BD0"/>
    <w:rsid w:val="006E2C17"/>
    <w:rsid w:val="006E30CC"/>
    <w:rsid w:val="006E3613"/>
    <w:rsid w:val="006E373C"/>
    <w:rsid w:val="006E4074"/>
    <w:rsid w:val="006E482F"/>
    <w:rsid w:val="006E4DD2"/>
    <w:rsid w:val="006E56F2"/>
    <w:rsid w:val="006E60F3"/>
    <w:rsid w:val="006E6676"/>
    <w:rsid w:val="006E686E"/>
    <w:rsid w:val="006E77BF"/>
    <w:rsid w:val="006E78D5"/>
    <w:rsid w:val="006F0CD3"/>
    <w:rsid w:val="006F1DAF"/>
    <w:rsid w:val="006F2441"/>
    <w:rsid w:val="006F341A"/>
    <w:rsid w:val="006F4C08"/>
    <w:rsid w:val="006F575C"/>
    <w:rsid w:val="006F6358"/>
    <w:rsid w:val="006F6654"/>
    <w:rsid w:val="006F66B5"/>
    <w:rsid w:val="006F685D"/>
    <w:rsid w:val="0070033D"/>
    <w:rsid w:val="0070043D"/>
    <w:rsid w:val="00700D18"/>
    <w:rsid w:val="00700DD3"/>
    <w:rsid w:val="007023FD"/>
    <w:rsid w:val="00702CB4"/>
    <w:rsid w:val="00702EDF"/>
    <w:rsid w:val="00704016"/>
    <w:rsid w:val="00704430"/>
    <w:rsid w:val="007044A7"/>
    <w:rsid w:val="00704A28"/>
    <w:rsid w:val="00705157"/>
    <w:rsid w:val="00706BED"/>
    <w:rsid w:val="00707344"/>
    <w:rsid w:val="007077EB"/>
    <w:rsid w:val="00707883"/>
    <w:rsid w:val="00707993"/>
    <w:rsid w:val="00710D1E"/>
    <w:rsid w:val="00710E0A"/>
    <w:rsid w:val="00710F83"/>
    <w:rsid w:val="007110C4"/>
    <w:rsid w:val="0071181A"/>
    <w:rsid w:val="007119BA"/>
    <w:rsid w:val="00711E2B"/>
    <w:rsid w:val="00712624"/>
    <w:rsid w:val="00712646"/>
    <w:rsid w:val="00712773"/>
    <w:rsid w:val="007129D0"/>
    <w:rsid w:val="00713A61"/>
    <w:rsid w:val="00713E68"/>
    <w:rsid w:val="0071417E"/>
    <w:rsid w:val="00714673"/>
    <w:rsid w:val="00715635"/>
    <w:rsid w:val="007158F5"/>
    <w:rsid w:val="00715C99"/>
    <w:rsid w:val="0071690F"/>
    <w:rsid w:val="007174DE"/>
    <w:rsid w:val="0072031E"/>
    <w:rsid w:val="00720781"/>
    <w:rsid w:val="0072153A"/>
    <w:rsid w:val="0072191C"/>
    <w:rsid w:val="00723289"/>
    <w:rsid w:val="00723CEB"/>
    <w:rsid w:val="00724038"/>
    <w:rsid w:val="007242E8"/>
    <w:rsid w:val="00725980"/>
    <w:rsid w:val="00726713"/>
    <w:rsid w:val="0072686E"/>
    <w:rsid w:val="00726A7C"/>
    <w:rsid w:val="00726AB1"/>
    <w:rsid w:val="00726BCA"/>
    <w:rsid w:val="00726E04"/>
    <w:rsid w:val="00727D51"/>
    <w:rsid w:val="0073062B"/>
    <w:rsid w:val="00730F91"/>
    <w:rsid w:val="00731024"/>
    <w:rsid w:val="00731FA9"/>
    <w:rsid w:val="00732ABF"/>
    <w:rsid w:val="0073321D"/>
    <w:rsid w:val="007332A5"/>
    <w:rsid w:val="00733F76"/>
    <w:rsid w:val="0073440E"/>
    <w:rsid w:val="00736EA4"/>
    <w:rsid w:val="0074032F"/>
    <w:rsid w:val="0074127C"/>
    <w:rsid w:val="00742A9A"/>
    <w:rsid w:val="007433DA"/>
    <w:rsid w:val="00743555"/>
    <w:rsid w:val="0074365E"/>
    <w:rsid w:val="00743D8E"/>
    <w:rsid w:val="00744ADD"/>
    <w:rsid w:val="00745E54"/>
    <w:rsid w:val="00747EA5"/>
    <w:rsid w:val="00747F85"/>
    <w:rsid w:val="0075005D"/>
    <w:rsid w:val="00750192"/>
    <w:rsid w:val="00750F1D"/>
    <w:rsid w:val="00751DD7"/>
    <w:rsid w:val="00753525"/>
    <w:rsid w:val="007539BF"/>
    <w:rsid w:val="00753ACE"/>
    <w:rsid w:val="00754304"/>
    <w:rsid w:val="00754707"/>
    <w:rsid w:val="00754BD6"/>
    <w:rsid w:val="00754E35"/>
    <w:rsid w:val="00755B3C"/>
    <w:rsid w:val="00755B67"/>
    <w:rsid w:val="00755E66"/>
    <w:rsid w:val="00756075"/>
    <w:rsid w:val="0075717A"/>
    <w:rsid w:val="00757190"/>
    <w:rsid w:val="00757922"/>
    <w:rsid w:val="00757EA7"/>
    <w:rsid w:val="007601B0"/>
    <w:rsid w:val="00760607"/>
    <w:rsid w:val="00760A45"/>
    <w:rsid w:val="0076124F"/>
    <w:rsid w:val="007616F2"/>
    <w:rsid w:val="00761738"/>
    <w:rsid w:val="00761855"/>
    <w:rsid w:val="00762189"/>
    <w:rsid w:val="00763881"/>
    <w:rsid w:val="00763A18"/>
    <w:rsid w:val="007648C3"/>
    <w:rsid w:val="00764BD0"/>
    <w:rsid w:val="00764E3D"/>
    <w:rsid w:val="0076565F"/>
    <w:rsid w:val="00765DF5"/>
    <w:rsid w:val="007663D7"/>
    <w:rsid w:val="00767E4B"/>
    <w:rsid w:val="00770692"/>
    <w:rsid w:val="00771683"/>
    <w:rsid w:val="00771FE7"/>
    <w:rsid w:val="00772560"/>
    <w:rsid w:val="00772EAD"/>
    <w:rsid w:val="00773197"/>
    <w:rsid w:val="00773DD3"/>
    <w:rsid w:val="007741D2"/>
    <w:rsid w:val="00774882"/>
    <w:rsid w:val="007749F3"/>
    <w:rsid w:val="00775163"/>
    <w:rsid w:val="007761F9"/>
    <w:rsid w:val="00776360"/>
    <w:rsid w:val="00777127"/>
    <w:rsid w:val="00777172"/>
    <w:rsid w:val="00777762"/>
    <w:rsid w:val="00777BA5"/>
    <w:rsid w:val="00780090"/>
    <w:rsid w:val="00780175"/>
    <w:rsid w:val="00780477"/>
    <w:rsid w:val="007806B1"/>
    <w:rsid w:val="007807FC"/>
    <w:rsid w:val="007808D6"/>
    <w:rsid w:val="00780C71"/>
    <w:rsid w:val="007812FB"/>
    <w:rsid w:val="00781915"/>
    <w:rsid w:val="00781F1E"/>
    <w:rsid w:val="0078215C"/>
    <w:rsid w:val="007823B5"/>
    <w:rsid w:val="007824BC"/>
    <w:rsid w:val="00782AD4"/>
    <w:rsid w:val="00782F5D"/>
    <w:rsid w:val="007830C2"/>
    <w:rsid w:val="0078324C"/>
    <w:rsid w:val="00783DCD"/>
    <w:rsid w:val="00783E7D"/>
    <w:rsid w:val="00784494"/>
    <w:rsid w:val="00784670"/>
    <w:rsid w:val="00784C96"/>
    <w:rsid w:val="007850A3"/>
    <w:rsid w:val="0078586E"/>
    <w:rsid w:val="007865B5"/>
    <w:rsid w:val="00786BB2"/>
    <w:rsid w:val="00786C2D"/>
    <w:rsid w:val="00792709"/>
    <w:rsid w:val="00792EDE"/>
    <w:rsid w:val="00793FEC"/>
    <w:rsid w:val="00795008"/>
    <w:rsid w:val="0079557F"/>
    <w:rsid w:val="00795F2E"/>
    <w:rsid w:val="007979D5"/>
    <w:rsid w:val="007A00D2"/>
    <w:rsid w:val="007A03A2"/>
    <w:rsid w:val="007A0731"/>
    <w:rsid w:val="007A10BD"/>
    <w:rsid w:val="007A1CE0"/>
    <w:rsid w:val="007A1E4E"/>
    <w:rsid w:val="007A2EF3"/>
    <w:rsid w:val="007A3391"/>
    <w:rsid w:val="007A4E31"/>
    <w:rsid w:val="007A577A"/>
    <w:rsid w:val="007A6CA1"/>
    <w:rsid w:val="007A7B78"/>
    <w:rsid w:val="007B07D4"/>
    <w:rsid w:val="007B088B"/>
    <w:rsid w:val="007B0B1D"/>
    <w:rsid w:val="007B0B7D"/>
    <w:rsid w:val="007B0D5F"/>
    <w:rsid w:val="007B1273"/>
    <w:rsid w:val="007B19A2"/>
    <w:rsid w:val="007B1CEF"/>
    <w:rsid w:val="007B205E"/>
    <w:rsid w:val="007B2250"/>
    <w:rsid w:val="007B450C"/>
    <w:rsid w:val="007B4BEC"/>
    <w:rsid w:val="007B4CE2"/>
    <w:rsid w:val="007B54B9"/>
    <w:rsid w:val="007B58EE"/>
    <w:rsid w:val="007B624D"/>
    <w:rsid w:val="007B712B"/>
    <w:rsid w:val="007B72ED"/>
    <w:rsid w:val="007B78C5"/>
    <w:rsid w:val="007C01A8"/>
    <w:rsid w:val="007C02FF"/>
    <w:rsid w:val="007C0D34"/>
    <w:rsid w:val="007C0EFB"/>
    <w:rsid w:val="007C1838"/>
    <w:rsid w:val="007C18D6"/>
    <w:rsid w:val="007C2161"/>
    <w:rsid w:val="007C226D"/>
    <w:rsid w:val="007C250E"/>
    <w:rsid w:val="007C36F7"/>
    <w:rsid w:val="007C3AAF"/>
    <w:rsid w:val="007C3BDA"/>
    <w:rsid w:val="007C3D47"/>
    <w:rsid w:val="007C442A"/>
    <w:rsid w:val="007C4EA6"/>
    <w:rsid w:val="007C5095"/>
    <w:rsid w:val="007C5D23"/>
    <w:rsid w:val="007C6530"/>
    <w:rsid w:val="007C68A6"/>
    <w:rsid w:val="007C711C"/>
    <w:rsid w:val="007C73E4"/>
    <w:rsid w:val="007C73F7"/>
    <w:rsid w:val="007C79E5"/>
    <w:rsid w:val="007C7B80"/>
    <w:rsid w:val="007C7E41"/>
    <w:rsid w:val="007D0482"/>
    <w:rsid w:val="007D0603"/>
    <w:rsid w:val="007D094A"/>
    <w:rsid w:val="007D1736"/>
    <w:rsid w:val="007D2410"/>
    <w:rsid w:val="007D2AC5"/>
    <w:rsid w:val="007D2CF5"/>
    <w:rsid w:val="007D2E79"/>
    <w:rsid w:val="007D30B3"/>
    <w:rsid w:val="007D4122"/>
    <w:rsid w:val="007D4226"/>
    <w:rsid w:val="007D4554"/>
    <w:rsid w:val="007D4AB4"/>
    <w:rsid w:val="007D527B"/>
    <w:rsid w:val="007D5EDE"/>
    <w:rsid w:val="007D68C9"/>
    <w:rsid w:val="007D6F3D"/>
    <w:rsid w:val="007D7179"/>
    <w:rsid w:val="007D7393"/>
    <w:rsid w:val="007D7BD8"/>
    <w:rsid w:val="007D7FF9"/>
    <w:rsid w:val="007E0309"/>
    <w:rsid w:val="007E0BDF"/>
    <w:rsid w:val="007E1B4F"/>
    <w:rsid w:val="007E1D4A"/>
    <w:rsid w:val="007E2781"/>
    <w:rsid w:val="007E2942"/>
    <w:rsid w:val="007E2CA8"/>
    <w:rsid w:val="007E3172"/>
    <w:rsid w:val="007E39B0"/>
    <w:rsid w:val="007E4438"/>
    <w:rsid w:val="007E47EC"/>
    <w:rsid w:val="007E50C3"/>
    <w:rsid w:val="007E5742"/>
    <w:rsid w:val="007E5D09"/>
    <w:rsid w:val="007E5E34"/>
    <w:rsid w:val="007E626C"/>
    <w:rsid w:val="007E6C4F"/>
    <w:rsid w:val="007E6FA3"/>
    <w:rsid w:val="007F01A2"/>
    <w:rsid w:val="007F0796"/>
    <w:rsid w:val="007F1C4E"/>
    <w:rsid w:val="007F63C6"/>
    <w:rsid w:val="007F791C"/>
    <w:rsid w:val="007F7E1F"/>
    <w:rsid w:val="008005C0"/>
    <w:rsid w:val="00800AD1"/>
    <w:rsid w:val="0080114C"/>
    <w:rsid w:val="00801182"/>
    <w:rsid w:val="0080191E"/>
    <w:rsid w:val="008028DA"/>
    <w:rsid w:val="008029D6"/>
    <w:rsid w:val="00803E3C"/>
    <w:rsid w:val="00804395"/>
    <w:rsid w:val="00805AAA"/>
    <w:rsid w:val="00805F32"/>
    <w:rsid w:val="008067EB"/>
    <w:rsid w:val="00806B75"/>
    <w:rsid w:val="008076CB"/>
    <w:rsid w:val="0081012F"/>
    <w:rsid w:val="00810874"/>
    <w:rsid w:val="00811125"/>
    <w:rsid w:val="008116B5"/>
    <w:rsid w:val="00811E5C"/>
    <w:rsid w:val="008122DC"/>
    <w:rsid w:val="008138F5"/>
    <w:rsid w:val="00813C05"/>
    <w:rsid w:val="008140C5"/>
    <w:rsid w:val="00814552"/>
    <w:rsid w:val="00815410"/>
    <w:rsid w:val="0081582B"/>
    <w:rsid w:val="00816517"/>
    <w:rsid w:val="008206E7"/>
    <w:rsid w:val="00820D7D"/>
    <w:rsid w:val="00821106"/>
    <w:rsid w:val="00822F2D"/>
    <w:rsid w:val="008236DD"/>
    <w:rsid w:val="008238B1"/>
    <w:rsid w:val="008240D2"/>
    <w:rsid w:val="00824C8C"/>
    <w:rsid w:val="00825407"/>
    <w:rsid w:val="008254C0"/>
    <w:rsid w:val="00825593"/>
    <w:rsid w:val="00825D13"/>
    <w:rsid w:val="008263A8"/>
    <w:rsid w:val="00826DE3"/>
    <w:rsid w:val="00827809"/>
    <w:rsid w:val="00827DEF"/>
    <w:rsid w:val="008310FC"/>
    <w:rsid w:val="008314C9"/>
    <w:rsid w:val="00831661"/>
    <w:rsid w:val="00831CF1"/>
    <w:rsid w:val="00831DB1"/>
    <w:rsid w:val="00832986"/>
    <w:rsid w:val="00833397"/>
    <w:rsid w:val="008335D1"/>
    <w:rsid w:val="00833A0D"/>
    <w:rsid w:val="0083409A"/>
    <w:rsid w:val="008341F3"/>
    <w:rsid w:val="008342E0"/>
    <w:rsid w:val="00834696"/>
    <w:rsid w:val="0083573D"/>
    <w:rsid w:val="008359FB"/>
    <w:rsid w:val="00835D24"/>
    <w:rsid w:val="00836298"/>
    <w:rsid w:val="0084073A"/>
    <w:rsid w:val="00840FDD"/>
    <w:rsid w:val="008411D9"/>
    <w:rsid w:val="0084153D"/>
    <w:rsid w:val="00842164"/>
    <w:rsid w:val="00842463"/>
    <w:rsid w:val="00844BE5"/>
    <w:rsid w:val="008457D0"/>
    <w:rsid w:val="00845B5B"/>
    <w:rsid w:val="00845B7A"/>
    <w:rsid w:val="00845F17"/>
    <w:rsid w:val="008460AC"/>
    <w:rsid w:val="00846300"/>
    <w:rsid w:val="00846571"/>
    <w:rsid w:val="00846CCE"/>
    <w:rsid w:val="0085020C"/>
    <w:rsid w:val="00851131"/>
    <w:rsid w:val="0085114B"/>
    <w:rsid w:val="0085144F"/>
    <w:rsid w:val="008516D4"/>
    <w:rsid w:val="00851A48"/>
    <w:rsid w:val="00851FAE"/>
    <w:rsid w:val="00851FCE"/>
    <w:rsid w:val="00852046"/>
    <w:rsid w:val="0085225B"/>
    <w:rsid w:val="00853A37"/>
    <w:rsid w:val="00853F4E"/>
    <w:rsid w:val="008547EC"/>
    <w:rsid w:val="00854904"/>
    <w:rsid w:val="00854ACD"/>
    <w:rsid w:val="00854D7B"/>
    <w:rsid w:val="00855887"/>
    <w:rsid w:val="00855BBD"/>
    <w:rsid w:val="0085660F"/>
    <w:rsid w:val="00856638"/>
    <w:rsid w:val="008574BA"/>
    <w:rsid w:val="00857B30"/>
    <w:rsid w:val="008604BE"/>
    <w:rsid w:val="00860951"/>
    <w:rsid w:val="00861344"/>
    <w:rsid w:val="008627BA"/>
    <w:rsid w:val="00862DE8"/>
    <w:rsid w:val="00862F2C"/>
    <w:rsid w:val="00863557"/>
    <w:rsid w:val="008644F9"/>
    <w:rsid w:val="00865402"/>
    <w:rsid w:val="00866D7C"/>
    <w:rsid w:val="008672EC"/>
    <w:rsid w:val="008704A0"/>
    <w:rsid w:val="008710BB"/>
    <w:rsid w:val="008712C7"/>
    <w:rsid w:val="00871B94"/>
    <w:rsid w:val="00872033"/>
    <w:rsid w:val="00872A6B"/>
    <w:rsid w:val="008734D2"/>
    <w:rsid w:val="008737DF"/>
    <w:rsid w:val="008757C1"/>
    <w:rsid w:val="00875923"/>
    <w:rsid w:val="00875C23"/>
    <w:rsid w:val="0087677B"/>
    <w:rsid w:val="00876A1C"/>
    <w:rsid w:val="008774DB"/>
    <w:rsid w:val="0087773F"/>
    <w:rsid w:val="00877DCC"/>
    <w:rsid w:val="00880791"/>
    <w:rsid w:val="00880BB8"/>
    <w:rsid w:val="00880C90"/>
    <w:rsid w:val="00880CBB"/>
    <w:rsid w:val="00880FE5"/>
    <w:rsid w:val="00881BA2"/>
    <w:rsid w:val="00881FF5"/>
    <w:rsid w:val="008822FF"/>
    <w:rsid w:val="00882787"/>
    <w:rsid w:val="00882EB3"/>
    <w:rsid w:val="0088305D"/>
    <w:rsid w:val="00883B8F"/>
    <w:rsid w:val="0088420A"/>
    <w:rsid w:val="0088491C"/>
    <w:rsid w:val="0088562D"/>
    <w:rsid w:val="008869CB"/>
    <w:rsid w:val="00890246"/>
    <w:rsid w:val="00890473"/>
    <w:rsid w:val="0089085D"/>
    <w:rsid w:val="00891468"/>
    <w:rsid w:val="00891AF5"/>
    <w:rsid w:val="00891C17"/>
    <w:rsid w:val="00891F39"/>
    <w:rsid w:val="008920A4"/>
    <w:rsid w:val="00893B13"/>
    <w:rsid w:val="0089460E"/>
    <w:rsid w:val="0089525D"/>
    <w:rsid w:val="00895BFC"/>
    <w:rsid w:val="00895C92"/>
    <w:rsid w:val="00895DEA"/>
    <w:rsid w:val="0089606B"/>
    <w:rsid w:val="00896669"/>
    <w:rsid w:val="00896D00"/>
    <w:rsid w:val="008976DD"/>
    <w:rsid w:val="008A00A7"/>
    <w:rsid w:val="008A080C"/>
    <w:rsid w:val="008A159B"/>
    <w:rsid w:val="008A15C1"/>
    <w:rsid w:val="008A1908"/>
    <w:rsid w:val="008A205A"/>
    <w:rsid w:val="008A285E"/>
    <w:rsid w:val="008A2AE8"/>
    <w:rsid w:val="008A2EAB"/>
    <w:rsid w:val="008A2F4B"/>
    <w:rsid w:val="008A3675"/>
    <w:rsid w:val="008A5347"/>
    <w:rsid w:val="008A5A37"/>
    <w:rsid w:val="008B075D"/>
    <w:rsid w:val="008B094F"/>
    <w:rsid w:val="008B0B31"/>
    <w:rsid w:val="008B0C6C"/>
    <w:rsid w:val="008B0DC9"/>
    <w:rsid w:val="008B0E0C"/>
    <w:rsid w:val="008B1616"/>
    <w:rsid w:val="008B1A2E"/>
    <w:rsid w:val="008B2759"/>
    <w:rsid w:val="008B2D10"/>
    <w:rsid w:val="008B3F4B"/>
    <w:rsid w:val="008B4286"/>
    <w:rsid w:val="008B6536"/>
    <w:rsid w:val="008B6669"/>
    <w:rsid w:val="008B6B2F"/>
    <w:rsid w:val="008B6EBC"/>
    <w:rsid w:val="008B7C62"/>
    <w:rsid w:val="008C0463"/>
    <w:rsid w:val="008C05E2"/>
    <w:rsid w:val="008C12D6"/>
    <w:rsid w:val="008C19FB"/>
    <w:rsid w:val="008C1C7B"/>
    <w:rsid w:val="008C1DE2"/>
    <w:rsid w:val="008C2597"/>
    <w:rsid w:val="008C367F"/>
    <w:rsid w:val="008C54F3"/>
    <w:rsid w:val="008C625E"/>
    <w:rsid w:val="008C6447"/>
    <w:rsid w:val="008C6EB7"/>
    <w:rsid w:val="008C6FB6"/>
    <w:rsid w:val="008C7D60"/>
    <w:rsid w:val="008D056C"/>
    <w:rsid w:val="008D0735"/>
    <w:rsid w:val="008D131C"/>
    <w:rsid w:val="008D272B"/>
    <w:rsid w:val="008D3906"/>
    <w:rsid w:val="008D3F6A"/>
    <w:rsid w:val="008D47C3"/>
    <w:rsid w:val="008D5382"/>
    <w:rsid w:val="008D6640"/>
    <w:rsid w:val="008D69BF"/>
    <w:rsid w:val="008E0557"/>
    <w:rsid w:val="008E1B67"/>
    <w:rsid w:val="008E1C95"/>
    <w:rsid w:val="008E1CD2"/>
    <w:rsid w:val="008E1E49"/>
    <w:rsid w:val="008E22D7"/>
    <w:rsid w:val="008E273B"/>
    <w:rsid w:val="008E2B18"/>
    <w:rsid w:val="008E2D15"/>
    <w:rsid w:val="008E39ED"/>
    <w:rsid w:val="008E3D43"/>
    <w:rsid w:val="008E422C"/>
    <w:rsid w:val="008E4A52"/>
    <w:rsid w:val="008E4C2B"/>
    <w:rsid w:val="008E4C55"/>
    <w:rsid w:val="008E4EC1"/>
    <w:rsid w:val="008E52FF"/>
    <w:rsid w:val="008E59BB"/>
    <w:rsid w:val="008E5D7C"/>
    <w:rsid w:val="008E5F15"/>
    <w:rsid w:val="008E5FC4"/>
    <w:rsid w:val="008E7CBD"/>
    <w:rsid w:val="008F12E8"/>
    <w:rsid w:val="008F276D"/>
    <w:rsid w:val="008F33A8"/>
    <w:rsid w:val="008F3E94"/>
    <w:rsid w:val="008F44D7"/>
    <w:rsid w:val="008F4A29"/>
    <w:rsid w:val="008F59AF"/>
    <w:rsid w:val="008F5AE0"/>
    <w:rsid w:val="008F6072"/>
    <w:rsid w:val="008F6908"/>
    <w:rsid w:val="008F7323"/>
    <w:rsid w:val="008F7657"/>
    <w:rsid w:val="008F7847"/>
    <w:rsid w:val="008F7A01"/>
    <w:rsid w:val="008F7B9E"/>
    <w:rsid w:val="00900357"/>
    <w:rsid w:val="0090041C"/>
    <w:rsid w:val="00900547"/>
    <w:rsid w:val="00900C2F"/>
    <w:rsid w:val="009011D1"/>
    <w:rsid w:val="0090140C"/>
    <w:rsid w:val="00901A3C"/>
    <w:rsid w:val="00902CA9"/>
    <w:rsid w:val="0090332C"/>
    <w:rsid w:val="00903679"/>
    <w:rsid w:val="009047FE"/>
    <w:rsid w:val="00904A06"/>
    <w:rsid w:val="00904B16"/>
    <w:rsid w:val="009051A3"/>
    <w:rsid w:val="009051DA"/>
    <w:rsid w:val="00905702"/>
    <w:rsid w:val="00905AF8"/>
    <w:rsid w:val="0090620E"/>
    <w:rsid w:val="00907446"/>
    <w:rsid w:val="00907B24"/>
    <w:rsid w:val="0091067C"/>
    <w:rsid w:val="00910CA3"/>
    <w:rsid w:val="009115EB"/>
    <w:rsid w:val="009119D4"/>
    <w:rsid w:val="00912765"/>
    <w:rsid w:val="00912C4B"/>
    <w:rsid w:val="00912F73"/>
    <w:rsid w:val="0091300E"/>
    <w:rsid w:val="00913464"/>
    <w:rsid w:val="009137BA"/>
    <w:rsid w:val="00915A9B"/>
    <w:rsid w:val="00915B2E"/>
    <w:rsid w:val="00915C21"/>
    <w:rsid w:val="00916016"/>
    <w:rsid w:val="009163A3"/>
    <w:rsid w:val="00916D38"/>
    <w:rsid w:val="00916FE7"/>
    <w:rsid w:val="009170A0"/>
    <w:rsid w:val="00920AE8"/>
    <w:rsid w:val="00920E80"/>
    <w:rsid w:val="009218DF"/>
    <w:rsid w:val="009228A7"/>
    <w:rsid w:val="00922AE1"/>
    <w:rsid w:val="00922C95"/>
    <w:rsid w:val="00922FD9"/>
    <w:rsid w:val="0092302A"/>
    <w:rsid w:val="0092351E"/>
    <w:rsid w:val="00923544"/>
    <w:rsid w:val="00923E92"/>
    <w:rsid w:val="009240A7"/>
    <w:rsid w:val="00924744"/>
    <w:rsid w:val="00924BDB"/>
    <w:rsid w:val="009254F8"/>
    <w:rsid w:val="009259B2"/>
    <w:rsid w:val="00926295"/>
    <w:rsid w:val="00926A4E"/>
    <w:rsid w:val="00926D02"/>
    <w:rsid w:val="00927735"/>
    <w:rsid w:val="009279C7"/>
    <w:rsid w:val="00927C94"/>
    <w:rsid w:val="00927FE9"/>
    <w:rsid w:val="00930B08"/>
    <w:rsid w:val="00930CB3"/>
    <w:rsid w:val="00932863"/>
    <w:rsid w:val="00932B36"/>
    <w:rsid w:val="00933179"/>
    <w:rsid w:val="00935A28"/>
    <w:rsid w:val="00935A6C"/>
    <w:rsid w:val="00936DB8"/>
    <w:rsid w:val="00937020"/>
    <w:rsid w:val="00937440"/>
    <w:rsid w:val="00937A47"/>
    <w:rsid w:val="00937BAD"/>
    <w:rsid w:val="00940968"/>
    <w:rsid w:val="009424E6"/>
    <w:rsid w:val="00942A9C"/>
    <w:rsid w:val="00943D7D"/>
    <w:rsid w:val="009442F6"/>
    <w:rsid w:val="009447DF"/>
    <w:rsid w:val="009448D3"/>
    <w:rsid w:val="00944D9D"/>
    <w:rsid w:val="00945A45"/>
    <w:rsid w:val="00946DA2"/>
    <w:rsid w:val="0094759B"/>
    <w:rsid w:val="00947889"/>
    <w:rsid w:val="00947E6C"/>
    <w:rsid w:val="009513E9"/>
    <w:rsid w:val="0095180C"/>
    <w:rsid w:val="00951D5E"/>
    <w:rsid w:val="009528B1"/>
    <w:rsid w:val="00952FBE"/>
    <w:rsid w:val="00953E66"/>
    <w:rsid w:val="00954433"/>
    <w:rsid w:val="009545F1"/>
    <w:rsid w:val="00954972"/>
    <w:rsid w:val="00954EEE"/>
    <w:rsid w:val="009558B2"/>
    <w:rsid w:val="009561F6"/>
    <w:rsid w:val="009569A7"/>
    <w:rsid w:val="0095740D"/>
    <w:rsid w:val="009576F7"/>
    <w:rsid w:val="00957C05"/>
    <w:rsid w:val="00957C26"/>
    <w:rsid w:val="00960AEA"/>
    <w:rsid w:val="00960CAB"/>
    <w:rsid w:val="0096166F"/>
    <w:rsid w:val="00961A36"/>
    <w:rsid w:val="00962F07"/>
    <w:rsid w:val="0096379C"/>
    <w:rsid w:val="009639B8"/>
    <w:rsid w:val="00964AC5"/>
    <w:rsid w:val="00966711"/>
    <w:rsid w:val="00967381"/>
    <w:rsid w:val="009673EA"/>
    <w:rsid w:val="00967476"/>
    <w:rsid w:val="00970677"/>
    <w:rsid w:val="00970B36"/>
    <w:rsid w:val="0097142E"/>
    <w:rsid w:val="00971510"/>
    <w:rsid w:val="00971837"/>
    <w:rsid w:val="00971B17"/>
    <w:rsid w:val="00971C18"/>
    <w:rsid w:val="00972643"/>
    <w:rsid w:val="00972880"/>
    <w:rsid w:val="00972BC6"/>
    <w:rsid w:val="0097400F"/>
    <w:rsid w:val="00975E6F"/>
    <w:rsid w:val="009760EB"/>
    <w:rsid w:val="00976467"/>
    <w:rsid w:val="00976A25"/>
    <w:rsid w:val="009775E0"/>
    <w:rsid w:val="00980707"/>
    <w:rsid w:val="009815EC"/>
    <w:rsid w:val="00981FDA"/>
    <w:rsid w:val="00982318"/>
    <w:rsid w:val="0098303A"/>
    <w:rsid w:val="009836E3"/>
    <w:rsid w:val="009847E2"/>
    <w:rsid w:val="00984A80"/>
    <w:rsid w:val="00984C33"/>
    <w:rsid w:val="00984EB7"/>
    <w:rsid w:val="00984FC6"/>
    <w:rsid w:val="00985B0C"/>
    <w:rsid w:val="00985E19"/>
    <w:rsid w:val="009867E9"/>
    <w:rsid w:val="00986F5B"/>
    <w:rsid w:val="009876F1"/>
    <w:rsid w:val="0099065B"/>
    <w:rsid w:val="009915BC"/>
    <w:rsid w:val="0099187A"/>
    <w:rsid w:val="00991B87"/>
    <w:rsid w:val="009921FD"/>
    <w:rsid w:val="0099230B"/>
    <w:rsid w:val="00992450"/>
    <w:rsid w:val="00992480"/>
    <w:rsid w:val="009927CE"/>
    <w:rsid w:val="0099287C"/>
    <w:rsid w:val="00992943"/>
    <w:rsid w:val="0099329C"/>
    <w:rsid w:val="009934C2"/>
    <w:rsid w:val="00993852"/>
    <w:rsid w:val="00993897"/>
    <w:rsid w:val="0099476A"/>
    <w:rsid w:val="00995EC9"/>
    <w:rsid w:val="00996483"/>
    <w:rsid w:val="009965E4"/>
    <w:rsid w:val="00996797"/>
    <w:rsid w:val="00996918"/>
    <w:rsid w:val="00997229"/>
    <w:rsid w:val="009973ED"/>
    <w:rsid w:val="0099786C"/>
    <w:rsid w:val="009A2049"/>
    <w:rsid w:val="009A2359"/>
    <w:rsid w:val="009A23B4"/>
    <w:rsid w:val="009A30F6"/>
    <w:rsid w:val="009A3C8D"/>
    <w:rsid w:val="009A4263"/>
    <w:rsid w:val="009A4420"/>
    <w:rsid w:val="009A4B62"/>
    <w:rsid w:val="009A5358"/>
    <w:rsid w:val="009A540A"/>
    <w:rsid w:val="009A56A4"/>
    <w:rsid w:val="009A5B37"/>
    <w:rsid w:val="009A64C9"/>
    <w:rsid w:val="009A6690"/>
    <w:rsid w:val="009A6CC7"/>
    <w:rsid w:val="009A7634"/>
    <w:rsid w:val="009A7AC1"/>
    <w:rsid w:val="009B0502"/>
    <w:rsid w:val="009B0C7C"/>
    <w:rsid w:val="009B1701"/>
    <w:rsid w:val="009B1871"/>
    <w:rsid w:val="009B1A07"/>
    <w:rsid w:val="009B2B37"/>
    <w:rsid w:val="009B2FEB"/>
    <w:rsid w:val="009B349D"/>
    <w:rsid w:val="009B3740"/>
    <w:rsid w:val="009B410F"/>
    <w:rsid w:val="009B4572"/>
    <w:rsid w:val="009B4A8E"/>
    <w:rsid w:val="009B52BD"/>
    <w:rsid w:val="009B5F2E"/>
    <w:rsid w:val="009B6AB1"/>
    <w:rsid w:val="009B7C21"/>
    <w:rsid w:val="009C0938"/>
    <w:rsid w:val="009C1180"/>
    <w:rsid w:val="009C13E6"/>
    <w:rsid w:val="009C1A34"/>
    <w:rsid w:val="009C1B6C"/>
    <w:rsid w:val="009C1B8A"/>
    <w:rsid w:val="009C1B9E"/>
    <w:rsid w:val="009C22D3"/>
    <w:rsid w:val="009C239D"/>
    <w:rsid w:val="009C25DA"/>
    <w:rsid w:val="009C38B4"/>
    <w:rsid w:val="009C44E4"/>
    <w:rsid w:val="009C4E53"/>
    <w:rsid w:val="009C4EBA"/>
    <w:rsid w:val="009C595B"/>
    <w:rsid w:val="009C5D9C"/>
    <w:rsid w:val="009C6D48"/>
    <w:rsid w:val="009C6F97"/>
    <w:rsid w:val="009C7364"/>
    <w:rsid w:val="009D0D42"/>
    <w:rsid w:val="009D0E3D"/>
    <w:rsid w:val="009D239A"/>
    <w:rsid w:val="009D289A"/>
    <w:rsid w:val="009D3612"/>
    <w:rsid w:val="009D3681"/>
    <w:rsid w:val="009D3C36"/>
    <w:rsid w:val="009D3E8B"/>
    <w:rsid w:val="009D4057"/>
    <w:rsid w:val="009D4DF4"/>
    <w:rsid w:val="009D4E16"/>
    <w:rsid w:val="009D4EA0"/>
    <w:rsid w:val="009D6253"/>
    <w:rsid w:val="009D687C"/>
    <w:rsid w:val="009D6A64"/>
    <w:rsid w:val="009D6CAD"/>
    <w:rsid w:val="009D6EF6"/>
    <w:rsid w:val="009D7009"/>
    <w:rsid w:val="009D7227"/>
    <w:rsid w:val="009E1766"/>
    <w:rsid w:val="009E1DF2"/>
    <w:rsid w:val="009E1E0A"/>
    <w:rsid w:val="009E224B"/>
    <w:rsid w:val="009E22F0"/>
    <w:rsid w:val="009E2594"/>
    <w:rsid w:val="009E2C12"/>
    <w:rsid w:val="009E30EE"/>
    <w:rsid w:val="009E3ECE"/>
    <w:rsid w:val="009E4807"/>
    <w:rsid w:val="009E4822"/>
    <w:rsid w:val="009E4C13"/>
    <w:rsid w:val="009E4E61"/>
    <w:rsid w:val="009E4F98"/>
    <w:rsid w:val="009E52EB"/>
    <w:rsid w:val="009E531B"/>
    <w:rsid w:val="009E60B7"/>
    <w:rsid w:val="009E67F1"/>
    <w:rsid w:val="009E68FF"/>
    <w:rsid w:val="009E6C8F"/>
    <w:rsid w:val="009E73B6"/>
    <w:rsid w:val="009E76A3"/>
    <w:rsid w:val="009E7909"/>
    <w:rsid w:val="009E7CE9"/>
    <w:rsid w:val="009F099D"/>
    <w:rsid w:val="009F2477"/>
    <w:rsid w:val="009F27B0"/>
    <w:rsid w:val="009F2B9D"/>
    <w:rsid w:val="009F2BE0"/>
    <w:rsid w:val="009F36B4"/>
    <w:rsid w:val="009F39CC"/>
    <w:rsid w:val="009F4050"/>
    <w:rsid w:val="009F4090"/>
    <w:rsid w:val="009F4B66"/>
    <w:rsid w:val="009F573A"/>
    <w:rsid w:val="009F5D1B"/>
    <w:rsid w:val="009F611C"/>
    <w:rsid w:val="009F6712"/>
    <w:rsid w:val="009F67B4"/>
    <w:rsid w:val="00A00B4B"/>
    <w:rsid w:val="00A00C06"/>
    <w:rsid w:val="00A015ED"/>
    <w:rsid w:val="00A018EC"/>
    <w:rsid w:val="00A020F7"/>
    <w:rsid w:val="00A023DD"/>
    <w:rsid w:val="00A04147"/>
    <w:rsid w:val="00A0456F"/>
    <w:rsid w:val="00A04D8B"/>
    <w:rsid w:val="00A05CCC"/>
    <w:rsid w:val="00A06AF2"/>
    <w:rsid w:val="00A06F46"/>
    <w:rsid w:val="00A07A82"/>
    <w:rsid w:val="00A1007C"/>
    <w:rsid w:val="00A10187"/>
    <w:rsid w:val="00A10FDD"/>
    <w:rsid w:val="00A110AA"/>
    <w:rsid w:val="00A1186F"/>
    <w:rsid w:val="00A11888"/>
    <w:rsid w:val="00A11980"/>
    <w:rsid w:val="00A11C1B"/>
    <w:rsid w:val="00A11C1E"/>
    <w:rsid w:val="00A122E8"/>
    <w:rsid w:val="00A125F8"/>
    <w:rsid w:val="00A12612"/>
    <w:rsid w:val="00A128C0"/>
    <w:rsid w:val="00A13CD5"/>
    <w:rsid w:val="00A14203"/>
    <w:rsid w:val="00A142E7"/>
    <w:rsid w:val="00A14704"/>
    <w:rsid w:val="00A14CDC"/>
    <w:rsid w:val="00A156AD"/>
    <w:rsid w:val="00A156E1"/>
    <w:rsid w:val="00A1669C"/>
    <w:rsid w:val="00A17A79"/>
    <w:rsid w:val="00A20085"/>
    <w:rsid w:val="00A20383"/>
    <w:rsid w:val="00A21387"/>
    <w:rsid w:val="00A22119"/>
    <w:rsid w:val="00A224AE"/>
    <w:rsid w:val="00A2360C"/>
    <w:rsid w:val="00A23898"/>
    <w:rsid w:val="00A24066"/>
    <w:rsid w:val="00A24420"/>
    <w:rsid w:val="00A2443F"/>
    <w:rsid w:val="00A24660"/>
    <w:rsid w:val="00A247F1"/>
    <w:rsid w:val="00A248EF"/>
    <w:rsid w:val="00A24CB3"/>
    <w:rsid w:val="00A24EF6"/>
    <w:rsid w:val="00A26BB6"/>
    <w:rsid w:val="00A27ACF"/>
    <w:rsid w:val="00A27DCC"/>
    <w:rsid w:val="00A300AB"/>
    <w:rsid w:val="00A3187D"/>
    <w:rsid w:val="00A31DEE"/>
    <w:rsid w:val="00A322A6"/>
    <w:rsid w:val="00A32791"/>
    <w:rsid w:val="00A330A6"/>
    <w:rsid w:val="00A33B8C"/>
    <w:rsid w:val="00A33C11"/>
    <w:rsid w:val="00A35AA6"/>
    <w:rsid w:val="00A361A0"/>
    <w:rsid w:val="00A36B3E"/>
    <w:rsid w:val="00A4012E"/>
    <w:rsid w:val="00A401D3"/>
    <w:rsid w:val="00A40451"/>
    <w:rsid w:val="00A40AD5"/>
    <w:rsid w:val="00A40C2F"/>
    <w:rsid w:val="00A40D57"/>
    <w:rsid w:val="00A41115"/>
    <w:rsid w:val="00A411F5"/>
    <w:rsid w:val="00A414C6"/>
    <w:rsid w:val="00A41B00"/>
    <w:rsid w:val="00A4321C"/>
    <w:rsid w:val="00A437D8"/>
    <w:rsid w:val="00A43C68"/>
    <w:rsid w:val="00A44146"/>
    <w:rsid w:val="00A44602"/>
    <w:rsid w:val="00A44A41"/>
    <w:rsid w:val="00A451FA"/>
    <w:rsid w:val="00A45273"/>
    <w:rsid w:val="00A453FF"/>
    <w:rsid w:val="00A456EE"/>
    <w:rsid w:val="00A46510"/>
    <w:rsid w:val="00A469BB"/>
    <w:rsid w:val="00A46D86"/>
    <w:rsid w:val="00A472C6"/>
    <w:rsid w:val="00A479AB"/>
    <w:rsid w:val="00A5102A"/>
    <w:rsid w:val="00A51669"/>
    <w:rsid w:val="00A51D22"/>
    <w:rsid w:val="00A52074"/>
    <w:rsid w:val="00A524BF"/>
    <w:rsid w:val="00A52EC6"/>
    <w:rsid w:val="00A531AB"/>
    <w:rsid w:val="00A532C9"/>
    <w:rsid w:val="00A53E8F"/>
    <w:rsid w:val="00A54601"/>
    <w:rsid w:val="00A54B82"/>
    <w:rsid w:val="00A557DF"/>
    <w:rsid w:val="00A55BDD"/>
    <w:rsid w:val="00A55C2D"/>
    <w:rsid w:val="00A55D04"/>
    <w:rsid w:val="00A55E4A"/>
    <w:rsid w:val="00A5603F"/>
    <w:rsid w:val="00A567D7"/>
    <w:rsid w:val="00A56D32"/>
    <w:rsid w:val="00A57C00"/>
    <w:rsid w:val="00A6058E"/>
    <w:rsid w:val="00A6078C"/>
    <w:rsid w:val="00A608FE"/>
    <w:rsid w:val="00A617AF"/>
    <w:rsid w:val="00A6186A"/>
    <w:rsid w:val="00A62371"/>
    <w:rsid w:val="00A6363E"/>
    <w:rsid w:val="00A64514"/>
    <w:rsid w:val="00A64EFE"/>
    <w:rsid w:val="00A657EF"/>
    <w:rsid w:val="00A65917"/>
    <w:rsid w:val="00A661A4"/>
    <w:rsid w:val="00A670AB"/>
    <w:rsid w:val="00A6724A"/>
    <w:rsid w:val="00A67E97"/>
    <w:rsid w:val="00A70477"/>
    <w:rsid w:val="00A70FA6"/>
    <w:rsid w:val="00A71989"/>
    <w:rsid w:val="00A73231"/>
    <w:rsid w:val="00A7327B"/>
    <w:rsid w:val="00A73347"/>
    <w:rsid w:val="00A73A43"/>
    <w:rsid w:val="00A73D28"/>
    <w:rsid w:val="00A751C9"/>
    <w:rsid w:val="00A7547B"/>
    <w:rsid w:val="00A75988"/>
    <w:rsid w:val="00A765E2"/>
    <w:rsid w:val="00A77CC2"/>
    <w:rsid w:val="00A77EA7"/>
    <w:rsid w:val="00A80931"/>
    <w:rsid w:val="00A8124F"/>
    <w:rsid w:val="00A815C6"/>
    <w:rsid w:val="00A81CC7"/>
    <w:rsid w:val="00A836BB"/>
    <w:rsid w:val="00A84408"/>
    <w:rsid w:val="00A84D89"/>
    <w:rsid w:val="00A85666"/>
    <w:rsid w:val="00A85B4B"/>
    <w:rsid w:val="00A86672"/>
    <w:rsid w:val="00A87B97"/>
    <w:rsid w:val="00A87C2B"/>
    <w:rsid w:val="00A87D19"/>
    <w:rsid w:val="00A87D92"/>
    <w:rsid w:val="00A905D4"/>
    <w:rsid w:val="00A912C1"/>
    <w:rsid w:val="00A91BD7"/>
    <w:rsid w:val="00A91F85"/>
    <w:rsid w:val="00A92084"/>
    <w:rsid w:val="00A924FD"/>
    <w:rsid w:val="00A92D0E"/>
    <w:rsid w:val="00A94C2D"/>
    <w:rsid w:val="00A94CDB"/>
    <w:rsid w:val="00A95FA3"/>
    <w:rsid w:val="00A9620D"/>
    <w:rsid w:val="00A9630B"/>
    <w:rsid w:val="00A9642F"/>
    <w:rsid w:val="00A97180"/>
    <w:rsid w:val="00AA0971"/>
    <w:rsid w:val="00AA12CC"/>
    <w:rsid w:val="00AA1463"/>
    <w:rsid w:val="00AA14CB"/>
    <w:rsid w:val="00AA1D64"/>
    <w:rsid w:val="00AA2479"/>
    <w:rsid w:val="00AA2A0A"/>
    <w:rsid w:val="00AA32CE"/>
    <w:rsid w:val="00AA361B"/>
    <w:rsid w:val="00AA368F"/>
    <w:rsid w:val="00AA3708"/>
    <w:rsid w:val="00AA385C"/>
    <w:rsid w:val="00AA3E81"/>
    <w:rsid w:val="00AA4827"/>
    <w:rsid w:val="00AA4D5F"/>
    <w:rsid w:val="00AA57D2"/>
    <w:rsid w:val="00AA5947"/>
    <w:rsid w:val="00AA604A"/>
    <w:rsid w:val="00AA7DD8"/>
    <w:rsid w:val="00AB16AD"/>
    <w:rsid w:val="00AB2582"/>
    <w:rsid w:val="00AB2608"/>
    <w:rsid w:val="00AB2610"/>
    <w:rsid w:val="00AB2B49"/>
    <w:rsid w:val="00AB2B5E"/>
    <w:rsid w:val="00AB3D05"/>
    <w:rsid w:val="00AB4541"/>
    <w:rsid w:val="00AB575A"/>
    <w:rsid w:val="00AB5BCF"/>
    <w:rsid w:val="00AB674A"/>
    <w:rsid w:val="00AB6964"/>
    <w:rsid w:val="00AB6FFD"/>
    <w:rsid w:val="00AB7358"/>
    <w:rsid w:val="00AB76A5"/>
    <w:rsid w:val="00AC00D2"/>
    <w:rsid w:val="00AC052F"/>
    <w:rsid w:val="00AC17CB"/>
    <w:rsid w:val="00AC1D5B"/>
    <w:rsid w:val="00AC2518"/>
    <w:rsid w:val="00AC3DE9"/>
    <w:rsid w:val="00AC497C"/>
    <w:rsid w:val="00AC51CD"/>
    <w:rsid w:val="00AC550F"/>
    <w:rsid w:val="00AC6F53"/>
    <w:rsid w:val="00AC6FA9"/>
    <w:rsid w:val="00AC73C7"/>
    <w:rsid w:val="00AC7691"/>
    <w:rsid w:val="00AC786E"/>
    <w:rsid w:val="00AD025E"/>
    <w:rsid w:val="00AD07DA"/>
    <w:rsid w:val="00AD11D4"/>
    <w:rsid w:val="00AD1237"/>
    <w:rsid w:val="00AD1461"/>
    <w:rsid w:val="00AD1777"/>
    <w:rsid w:val="00AD1902"/>
    <w:rsid w:val="00AD1B79"/>
    <w:rsid w:val="00AD1D22"/>
    <w:rsid w:val="00AD1FB5"/>
    <w:rsid w:val="00AD2370"/>
    <w:rsid w:val="00AD2FCA"/>
    <w:rsid w:val="00AD36D3"/>
    <w:rsid w:val="00AD3D2F"/>
    <w:rsid w:val="00AD4C07"/>
    <w:rsid w:val="00AD4C39"/>
    <w:rsid w:val="00AD63EF"/>
    <w:rsid w:val="00AD6603"/>
    <w:rsid w:val="00AD6635"/>
    <w:rsid w:val="00AD67D1"/>
    <w:rsid w:val="00AD68A0"/>
    <w:rsid w:val="00AD715D"/>
    <w:rsid w:val="00AD71C6"/>
    <w:rsid w:val="00AD72B7"/>
    <w:rsid w:val="00AD7345"/>
    <w:rsid w:val="00AE07ED"/>
    <w:rsid w:val="00AE0A5D"/>
    <w:rsid w:val="00AE0ADD"/>
    <w:rsid w:val="00AE0D7D"/>
    <w:rsid w:val="00AE10A7"/>
    <w:rsid w:val="00AE17CB"/>
    <w:rsid w:val="00AE2324"/>
    <w:rsid w:val="00AE3D6B"/>
    <w:rsid w:val="00AE3DB2"/>
    <w:rsid w:val="00AE4363"/>
    <w:rsid w:val="00AE4576"/>
    <w:rsid w:val="00AE4840"/>
    <w:rsid w:val="00AE4922"/>
    <w:rsid w:val="00AE49C4"/>
    <w:rsid w:val="00AE4F4B"/>
    <w:rsid w:val="00AE5708"/>
    <w:rsid w:val="00AE6EB7"/>
    <w:rsid w:val="00AE753C"/>
    <w:rsid w:val="00AE776B"/>
    <w:rsid w:val="00AE79E8"/>
    <w:rsid w:val="00AF0A09"/>
    <w:rsid w:val="00AF0FF5"/>
    <w:rsid w:val="00AF1745"/>
    <w:rsid w:val="00AF2AB4"/>
    <w:rsid w:val="00AF2BFD"/>
    <w:rsid w:val="00AF2DE7"/>
    <w:rsid w:val="00AF3615"/>
    <w:rsid w:val="00AF3754"/>
    <w:rsid w:val="00AF3F7A"/>
    <w:rsid w:val="00AF452E"/>
    <w:rsid w:val="00AF4949"/>
    <w:rsid w:val="00AF4CBE"/>
    <w:rsid w:val="00AF4D69"/>
    <w:rsid w:val="00AF514D"/>
    <w:rsid w:val="00AF52E6"/>
    <w:rsid w:val="00AF5394"/>
    <w:rsid w:val="00AF544E"/>
    <w:rsid w:val="00AF57AD"/>
    <w:rsid w:val="00AF6548"/>
    <w:rsid w:val="00AF7525"/>
    <w:rsid w:val="00AF7887"/>
    <w:rsid w:val="00AF79FE"/>
    <w:rsid w:val="00AF7A0F"/>
    <w:rsid w:val="00B0014F"/>
    <w:rsid w:val="00B01C3C"/>
    <w:rsid w:val="00B020A1"/>
    <w:rsid w:val="00B0269A"/>
    <w:rsid w:val="00B02727"/>
    <w:rsid w:val="00B02ADF"/>
    <w:rsid w:val="00B02B7C"/>
    <w:rsid w:val="00B03ACD"/>
    <w:rsid w:val="00B03BBB"/>
    <w:rsid w:val="00B03D97"/>
    <w:rsid w:val="00B04A12"/>
    <w:rsid w:val="00B04FD2"/>
    <w:rsid w:val="00B05286"/>
    <w:rsid w:val="00B052E5"/>
    <w:rsid w:val="00B057E0"/>
    <w:rsid w:val="00B0613A"/>
    <w:rsid w:val="00B06D10"/>
    <w:rsid w:val="00B07045"/>
    <w:rsid w:val="00B074B2"/>
    <w:rsid w:val="00B100C7"/>
    <w:rsid w:val="00B101A1"/>
    <w:rsid w:val="00B11F65"/>
    <w:rsid w:val="00B12595"/>
    <w:rsid w:val="00B14581"/>
    <w:rsid w:val="00B14622"/>
    <w:rsid w:val="00B146AC"/>
    <w:rsid w:val="00B15506"/>
    <w:rsid w:val="00B16CC5"/>
    <w:rsid w:val="00B1701B"/>
    <w:rsid w:val="00B17DF9"/>
    <w:rsid w:val="00B17EDA"/>
    <w:rsid w:val="00B2165E"/>
    <w:rsid w:val="00B2218A"/>
    <w:rsid w:val="00B23F11"/>
    <w:rsid w:val="00B2444C"/>
    <w:rsid w:val="00B244EB"/>
    <w:rsid w:val="00B248AE"/>
    <w:rsid w:val="00B251F0"/>
    <w:rsid w:val="00B2548F"/>
    <w:rsid w:val="00B254F5"/>
    <w:rsid w:val="00B25C95"/>
    <w:rsid w:val="00B25EC4"/>
    <w:rsid w:val="00B260DE"/>
    <w:rsid w:val="00B264F8"/>
    <w:rsid w:val="00B266F9"/>
    <w:rsid w:val="00B26776"/>
    <w:rsid w:val="00B27742"/>
    <w:rsid w:val="00B27D43"/>
    <w:rsid w:val="00B306C2"/>
    <w:rsid w:val="00B30F99"/>
    <w:rsid w:val="00B311D2"/>
    <w:rsid w:val="00B3194C"/>
    <w:rsid w:val="00B31D39"/>
    <w:rsid w:val="00B31FC7"/>
    <w:rsid w:val="00B3218B"/>
    <w:rsid w:val="00B33F95"/>
    <w:rsid w:val="00B34F57"/>
    <w:rsid w:val="00B357C5"/>
    <w:rsid w:val="00B35AEF"/>
    <w:rsid w:val="00B3738A"/>
    <w:rsid w:val="00B37613"/>
    <w:rsid w:val="00B3768E"/>
    <w:rsid w:val="00B407D0"/>
    <w:rsid w:val="00B40BDF"/>
    <w:rsid w:val="00B40C17"/>
    <w:rsid w:val="00B416E1"/>
    <w:rsid w:val="00B41A8C"/>
    <w:rsid w:val="00B41CD9"/>
    <w:rsid w:val="00B420CF"/>
    <w:rsid w:val="00B4276C"/>
    <w:rsid w:val="00B4304C"/>
    <w:rsid w:val="00B449FF"/>
    <w:rsid w:val="00B45053"/>
    <w:rsid w:val="00B45157"/>
    <w:rsid w:val="00B454E1"/>
    <w:rsid w:val="00B4572E"/>
    <w:rsid w:val="00B4748D"/>
    <w:rsid w:val="00B4752D"/>
    <w:rsid w:val="00B479B8"/>
    <w:rsid w:val="00B50178"/>
    <w:rsid w:val="00B507AF"/>
    <w:rsid w:val="00B52B68"/>
    <w:rsid w:val="00B52FAA"/>
    <w:rsid w:val="00B53248"/>
    <w:rsid w:val="00B5371F"/>
    <w:rsid w:val="00B538FD"/>
    <w:rsid w:val="00B54844"/>
    <w:rsid w:val="00B54DF4"/>
    <w:rsid w:val="00B5662B"/>
    <w:rsid w:val="00B56DB8"/>
    <w:rsid w:val="00B57C67"/>
    <w:rsid w:val="00B57EA4"/>
    <w:rsid w:val="00B60EF1"/>
    <w:rsid w:val="00B6221E"/>
    <w:rsid w:val="00B62368"/>
    <w:rsid w:val="00B63AEB"/>
    <w:rsid w:val="00B63F54"/>
    <w:rsid w:val="00B64D73"/>
    <w:rsid w:val="00B64EF9"/>
    <w:rsid w:val="00B657CD"/>
    <w:rsid w:val="00B65C3E"/>
    <w:rsid w:val="00B666ED"/>
    <w:rsid w:val="00B66CD8"/>
    <w:rsid w:val="00B672DA"/>
    <w:rsid w:val="00B67513"/>
    <w:rsid w:val="00B70345"/>
    <w:rsid w:val="00B70662"/>
    <w:rsid w:val="00B7105B"/>
    <w:rsid w:val="00B712FB"/>
    <w:rsid w:val="00B71414"/>
    <w:rsid w:val="00B71445"/>
    <w:rsid w:val="00B71B50"/>
    <w:rsid w:val="00B726F0"/>
    <w:rsid w:val="00B73D52"/>
    <w:rsid w:val="00B73E45"/>
    <w:rsid w:val="00B74553"/>
    <w:rsid w:val="00B75200"/>
    <w:rsid w:val="00B752B3"/>
    <w:rsid w:val="00B75DDD"/>
    <w:rsid w:val="00B768BB"/>
    <w:rsid w:val="00B768E5"/>
    <w:rsid w:val="00B77252"/>
    <w:rsid w:val="00B778F6"/>
    <w:rsid w:val="00B77B01"/>
    <w:rsid w:val="00B77FB3"/>
    <w:rsid w:val="00B808E2"/>
    <w:rsid w:val="00B81059"/>
    <w:rsid w:val="00B81B43"/>
    <w:rsid w:val="00B8270B"/>
    <w:rsid w:val="00B82B2E"/>
    <w:rsid w:val="00B82D56"/>
    <w:rsid w:val="00B83132"/>
    <w:rsid w:val="00B832B1"/>
    <w:rsid w:val="00B836CD"/>
    <w:rsid w:val="00B83BCE"/>
    <w:rsid w:val="00B85760"/>
    <w:rsid w:val="00B86A40"/>
    <w:rsid w:val="00B86CA8"/>
    <w:rsid w:val="00B86CFE"/>
    <w:rsid w:val="00B8783D"/>
    <w:rsid w:val="00B90458"/>
    <w:rsid w:val="00B90BDF"/>
    <w:rsid w:val="00B90D35"/>
    <w:rsid w:val="00B90F07"/>
    <w:rsid w:val="00B91692"/>
    <w:rsid w:val="00B91932"/>
    <w:rsid w:val="00B92247"/>
    <w:rsid w:val="00B923FB"/>
    <w:rsid w:val="00B92519"/>
    <w:rsid w:val="00B93221"/>
    <w:rsid w:val="00B93B40"/>
    <w:rsid w:val="00B9412B"/>
    <w:rsid w:val="00B944DF"/>
    <w:rsid w:val="00B95B49"/>
    <w:rsid w:val="00B95EF1"/>
    <w:rsid w:val="00B96151"/>
    <w:rsid w:val="00B97E64"/>
    <w:rsid w:val="00BA0412"/>
    <w:rsid w:val="00BA1AE8"/>
    <w:rsid w:val="00BA2198"/>
    <w:rsid w:val="00BA2764"/>
    <w:rsid w:val="00BA2789"/>
    <w:rsid w:val="00BA281A"/>
    <w:rsid w:val="00BA2E50"/>
    <w:rsid w:val="00BA2EB1"/>
    <w:rsid w:val="00BA2F61"/>
    <w:rsid w:val="00BA351C"/>
    <w:rsid w:val="00BA457C"/>
    <w:rsid w:val="00BA470F"/>
    <w:rsid w:val="00BA54B1"/>
    <w:rsid w:val="00BA5A05"/>
    <w:rsid w:val="00BA5C4C"/>
    <w:rsid w:val="00BA5D1A"/>
    <w:rsid w:val="00BA6169"/>
    <w:rsid w:val="00BA63F5"/>
    <w:rsid w:val="00BA6D34"/>
    <w:rsid w:val="00BA74D4"/>
    <w:rsid w:val="00BA7D90"/>
    <w:rsid w:val="00BA7EBF"/>
    <w:rsid w:val="00BB01BF"/>
    <w:rsid w:val="00BB0ED9"/>
    <w:rsid w:val="00BB1C51"/>
    <w:rsid w:val="00BB235C"/>
    <w:rsid w:val="00BB2587"/>
    <w:rsid w:val="00BB29CC"/>
    <w:rsid w:val="00BB3231"/>
    <w:rsid w:val="00BB3238"/>
    <w:rsid w:val="00BB366D"/>
    <w:rsid w:val="00BB4DEE"/>
    <w:rsid w:val="00BB5136"/>
    <w:rsid w:val="00BB527A"/>
    <w:rsid w:val="00BB5428"/>
    <w:rsid w:val="00BB7290"/>
    <w:rsid w:val="00BB7393"/>
    <w:rsid w:val="00BB74D9"/>
    <w:rsid w:val="00BC050F"/>
    <w:rsid w:val="00BC0E4E"/>
    <w:rsid w:val="00BC1071"/>
    <w:rsid w:val="00BC1107"/>
    <w:rsid w:val="00BC1486"/>
    <w:rsid w:val="00BC1566"/>
    <w:rsid w:val="00BC18EF"/>
    <w:rsid w:val="00BC36A5"/>
    <w:rsid w:val="00BC3714"/>
    <w:rsid w:val="00BC3910"/>
    <w:rsid w:val="00BC4243"/>
    <w:rsid w:val="00BC517C"/>
    <w:rsid w:val="00BC5883"/>
    <w:rsid w:val="00BC6B2C"/>
    <w:rsid w:val="00BC6C16"/>
    <w:rsid w:val="00BC7094"/>
    <w:rsid w:val="00BC719B"/>
    <w:rsid w:val="00BC746F"/>
    <w:rsid w:val="00BC7ED4"/>
    <w:rsid w:val="00BD03F5"/>
    <w:rsid w:val="00BD0F35"/>
    <w:rsid w:val="00BD1350"/>
    <w:rsid w:val="00BD160C"/>
    <w:rsid w:val="00BD22BD"/>
    <w:rsid w:val="00BD2C64"/>
    <w:rsid w:val="00BD2C7A"/>
    <w:rsid w:val="00BD31CD"/>
    <w:rsid w:val="00BD4277"/>
    <w:rsid w:val="00BD4614"/>
    <w:rsid w:val="00BD48B9"/>
    <w:rsid w:val="00BD5F7E"/>
    <w:rsid w:val="00BD6342"/>
    <w:rsid w:val="00BD6699"/>
    <w:rsid w:val="00BD7C54"/>
    <w:rsid w:val="00BE0195"/>
    <w:rsid w:val="00BE0993"/>
    <w:rsid w:val="00BE09C3"/>
    <w:rsid w:val="00BE1567"/>
    <w:rsid w:val="00BE1FFD"/>
    <w:rsid w:val="00BE2696"/>
    <w:rsid w:val="00BE26A8"/>
    <w:rsid w:val="00BE293C"/>
    <w:rsid w:val="00BE31BF"/>
    <w:rsid w:val="00BE3802"/>
    <w:rsid w:val="00BE3D43"/>
    <w:rsid w:val="00BE41F6"/>
    <w:rsid w:val="00BE474C"/>
    <w:rsid w:val="00BE5127"/>
    <w:rsid w:val="00BE5379"/>
    <w:rsid w:val="00BE5591"/>
    <w:rsid w:val="00BE57C5"/>
    <w:rsid w:val="00BE58E5"/>
    <w:rsid w:val="00BE62C9"/>
    <w:rsid w:val="00BE73EC"/>
    <w:rsid w:val="00BE742B"/>
    <w:rsid w:val="00BE7C7A"/>
    <w:rsid w:val="00BE7D0B"/>
    <w:rsid w:val="00BF043C"/>
    <w:rsid w:val="00BF0622"/>
    <w:rsid w:val="00BF08B5"/>
    <w:rsid w:val="00BF10BC"/>
    <w:rsid w:val="00BF1B09"/>
    <w:rsid w:val="00BF31D7"/>
    <w:rsid w:val="00BF3605"/>
    <w:rsid w:val="00BF4009"/>
    <w:rsid w:val="00BF42E4"/>
    <w:rsid w:val="00BF6262"/>
    <w:rsid w:val="00BF6762"/>
    <w:rsid w:val="00BF67F4"/>
    <w:rsid w:val="00BF6B13"/>
    <w:rsid w:val="00BF6E31"/>
    <w:rsid w:val="00BF73ED"/>
    <w:rsid w:val="00BF7E9D"/>
    <w:rsid w:val="00C001E4"/>
    <w:rsid w:val="00C006F2"/>
    <w:rsid w:val="00C00F99"/>
    <w:rsid w:val="00C0100B"/>
    <w:rsid w:val="00C0190B"/>
    <w:rsid w:val="00C01CCD"/>
    <w:rsid w:val="00C02638"/>
    <w:rsid w:val="00C03983"/>
    <w:rsid w:val="00C043A6"/>
    <w:rsid w:val="00C046AC"/>
    <w:rsid w:val="00C04E49"/>
    <w:rsid w:val="00C05592"/>
    <w:rsid w:val="00C057EA"/>
    <w:rsid w:val="00C05A48"/>
    <w:rsid w:val="00C069DF"/>
    <w:rsid w:val="00C0728B"/>
    <w:rsid w:val="00C073AE"/>
    <w:rsid w:val="00C07F63"/>
    <w:rsid w:val="00C100FB"/>
    <w:rsid w:val="00C100FE"/>
    <w:rsid w:val="00C10377"/>
    <w:rsid w:val="00C1104E"/>
    <w:rsid w:val="00C11320"/>
    <w:rsid w:val="00C123F2"/>
    <w:rsid w:val="00C130AE"/>
    <w:rsid w:val="00C13741"/>
    <w:rsid w:val="00C13926"/>
    <w:rsid w:val="00C13E0B"/>
    <w:rsid w:val="00C1423C"/>
    <w:rsid w:val="00C1473D"/>
    <w:rsid w:val="00C149F2"/>
    <w:rsid w:val="00C1501D"/>
    <w:rsid w:val="00C159BA"/>
    <w:rsid w:val="00C159E5"/>
    <w:rsid w:val="00C1626C"/>
    <w:rsid w:val="00C16813"/>
    <w:rsid w:val="00C16E03"/>
    <w:rsid w:val="00C16EC8"/>
    <w:rsid w:val="00C17AB6"/>
    <w:rsid w:val="00C20A8A"/>
    <w:rsid w:val="00C22A4D"/>
    <w:rsid w:val="00C238FE"/>
    <w:rsid w:val="00C2405D"/>
    <w:rsid w:val="00C242EC"/>
    <w:rsid w:val="00C2500E"/>
    <w:rsid w:val="00C251D4"/>
    <w:rsid w:val="00C25292"/>
    <w:rsid w:val="00C2586D"/>
    <w:rsid w:val="00C258AA"/>
    <w:rsid w:val="00C25BFC"/>
    <w:rsid w:val="00C26212"/>
    <w:rsid w:val="00C26967"/>
    <w:rsid w:val="00C2708B"/>
    <w:rsid w:val="00C27094"/>
    <w:rsid w:val="00C274C4"/>
    <w:rsid w:val="00C3054C"/>
    <w:rsid w:val="00C3098A"/>
    <w:rsid w:val="00C30BCF"/>
    <w:rsid w:val="00C30EA6"/>
    <w:rsid w:val="00C31713"/>
    <w:rsid w:val="00C320E5"/>
    <w:rsid w:val="00C32851"/>
    <w:rsid w:val="00C340BC"/>
    <w:rsid w:val="00C351F0"/>
    <w:rsid w:val="00C353CD"/>
    <w:rsid w:val="00C35EC3"/>
    <w:rsid w:val="00C35F0D"/>
    <w:rsid w:val="00C3647C"/>
    <w:rsid w:val="00C36522"/>
    <w:rsid w:val="00C365A3"/>
    <w:rsid w:val="00C365C4"/>
    <w:rsid w:val="00C36D5A"/>
    <w:rsid w:val="00C36E10"/>
    <w:rsid w:val="00C3719C"/>
    <w:rsid w:val="00C37BD1"/>
    <w:rsid w:val="00C37E58"/>
    <w:rsid w:val="00C40456"/>
    <w:rsid w:val="00C41A66"/>
    <w:rsid w:val="00C43209"/>
    <w:rsid w:val="00C43A00"/>
    <w:rsid w:val="00C43DCA"/>
    <w:rsid w:val="00C44E39"/>
    <w:rsid w:val="00C45371"/>
    <w:rsid w:val="00C45A88"/>
    <w:rsid w:val="00C45F46"/>
    <w:rsid w:val="00C46773"/>
    <w:rsid w:val="00C46848"/>
    <w:rsid w:val="00C46BC7"/>
    <w:rsid w:val="00C47B77"/>
    <w:rsid w:val="00C50704"/>
    <w:rsid w:val="00C514B5"/>
    <w:rsid w:val="00C516A2"/>
    <w:rsid w:val="00C51E27"/>
    <w:rsid w:val="00C5267B"/>
    <w:rsid w:val="00C52683"/>
    <w:rsid w:val="00C527EF"/>
    <w:rsid w:val="00C52C2F"/>
    <w:rsid w:val="00C530AB"/>
    <w:rsid w:val="00C53323"/>
    <w:rsid w:val="00C53697"/>
    <w:rsid w:val="00C540F4"/>
    <w:rsid w:val="00C542C0"/>
    <w:rsid w:val="00C545BF"/>
    <w:rsid w:val="00C54644"/>
    <w:rsid w:val="00C54FB2"/>
    <w:rsid w:val="00C55252"/>
    <w:rsid w:val="00C552FE"/>
    <w:rsid w:val="00C55865"/>
    <w:rsid w:val="00C55EEC"/>
    <w:rsid w:val="00C567D0"/>
    <w:rsid w:val="00C56816"/>
    <w:rsid w:val="00C56B8C"/>
    <w:rsid w:val="00C56F7E"/>
    <w:rsid w:val="00C570B1"/>
    <w:rsid w:val="00C570B5"/>
    <w:rsid w:val="00C57717"/>
    <w:rsid w:val="00C602A9"/>
    <w:rsid w:val="00C605CA"/>
    <w:rsid w:val="00C60A89"/>
    <w:rsid w:val="00C6136E"/>
    <w:rsid w:val="00C61650"/>
    <w:rsid w:val="00C61CF0"/>
    <w:rsid w:val="00C629D9"/>
    <w:rsid w:val="00C63320"/>
    <w:rsid w:val="00C63856"/>
    <w:rsid w:val="00C63A33"/>
    <w:rsid w:val="00C6457C"/>
    <w:rsid w:val="00C64D14"/>
    <w:rsid w:val="00C65C10"/>
    <w:rsid w:val="00C669CC"/>
    <w:rsid w:val="00C66A7F"/>
    <w:rsid w:val="00C66A8F"/>
    <w:rsid w:val="00C6729C"/>
    <w:rsid w:val="00C67713"/>
    <w:rsid w:val="00C67FDD"/>
    <w:rsid w:val="00C70A4F"/>
    <w:rsid w:val="00C71406"/>
    <w:rsid w:val="00C71431"/>
    <w:rsid w:val="00C71461"/>
    <w:rsid w:val="00C727D0"/>
    <w:rsid w:val="00C72986"/>
    <w:rsid w:val="00C74A63"/>
    <w:rsid w:val="00C74AE3"/>
    <w:rsid w:val="00C74CFC"/>
    <w:rsid w:val="00C7532C"/>
    <w:rsid w:val="00C75410"/>
    <w:rsid w:val="00C75684"/>
    <w:rsid w:val="00C760EA"/>
    <w:rsid w:val="00C76752"/>
    <w:rsid w:val="00C76F16"/>
    <w:rsid w:val="00C771E1"/>
    <w:rsid w:val="00C771E5"/>
    <w:rsid w:val="00C77F82"/>
    <w:rsid w:val="00C806E9"/>
    <w:rsid w:val="00C80B7E"/>
    <w:rsid w:val="00C80CD4"/>
    <w:rsid w:val="00C826E8"/>
    <w:rsid w:val="00C83811"/>
    <w:rsid w:val="00C83FA7"/>
    <w:rsid w:val="00C84108"/>
    <w:rsid w:val="00C852FE"/>
    <w:rsid w:val="00C856AE"/>
    <w:rsid w:val="00C86173"/>
    <w:rsid w:val="00C86A56"/>
    <w:rsid w:val="00C86E1B"/>
    <w:rsid w:val="00C87A85"/>
    <w:rsid w:val="00C9043D"/>
    <w:rsid w:val="00C909B2"/>
    <w:rsid w:val="00C90C7E"/>
    <w:rsid w:val="00C90DAB"/>
    <w:rsid w:val="00C910D4"/>
    <w:rsid w:val="00C911CC"/>
    <w:rsid w:val="00C9166C"/>
    <w:rsid w:val="00C918E8"/>
    <w:rsid w:val="00C92E23"/>
    <w:rsid w:val="00C93359"/>
    <w:rsid w:val="00C93F9E"/>
    <w:rsid w:val="00C9405A"/>
    <w:rsid w:val="00C94660"/>
    <w:rsid w:val="00C9606B"/>
    <w:rsid w:val="00C972B3"/>
    <w:rsid w:val="00CA1CEA"/>
    <w:rsid w:val="00CA2751"/>
    <w:rsid w:val="00CA2D9C"/>
    <w:rsid w:val="00CA35B4"/>
    <w:rsid w:val="00CA4234"/>
    <w:rsid w:val="00CA46E3"/>
    <w:rsid w:val="00CA5098"/>
    <w:rsid w:val="00CA5D39"/>
    <w:rsid w:val="00CA5FA8"/>
    <w:rsid w:val="00CA68EF"/>
    <w:rsid w:val="00CA6AD2"/>
    <w:rsid w:val="00CA713D"/>
    <w:rsid w:val="00CA7536"/>
    <w:rsid w:val="00CA784E"/>
    <w:rsid w:val="00CA7932"/>
    <w:rsid w:val="00CA7A7B"/>
    <w:rsid w:val="00CA7CE9"/>
    <w:rsid w:val="00CB0205"/>
    <w:rsid w:val="00CB0248"/>
    <w:rsid w:val="00CB08E1"/>
    <w:rsid w:val="00CB0A17"/>
    <w:rsid w:val="00CB0D0D"/>
    <w:rsid w:val="00CB1112"/>
    <w:rsid w:val="00CB1D42"/>
    <w:rsid w:val="00CB1EFA"/>
    <w:rsid w:val="00CB3A49"/>
    <w:rsid w:val="00CB3ABF"/>
    <w:rsid w:val="00CB40CC"/>
    <w:rsid w:val="00CB51F3"/>
    <w:rsid w:val="00CB5901"/>
    <w:rsid w:val="00CB5B2B"/>
    <w:rsid w:val="00CB5DF5"/>
    <w:rsid w:val="00CB621F"/>
    <w:rsid w:val="00CB64FA"/>
    <w:rsid w:val="00CB72C5"/>
    <w:rsid w:val="00CC02B7"/>
    <w:rsid w:val="00CC0B6A"/>
    <w:rsid w:val="00CC11D4"/>
    <w:rsid w:val="00CC1428"/>
    <w:rsid w:val="00CC2410"/>
    <w:rsid w:val="00CC2431"/>
    <w:rsid w:val="00CC2ACE"/>
    <w:rsid w:val="00CC3844"/>
    <w:rsid w:val="00CC4EC9"/>
    <w:rsid w:val="00CC51C3"/>
    <w:rsid w:val="00CC612A"/>
    <w:rsid w:val="00CC650D"/>
    <w:rsid w:val="00CC67C3"/>
    <w:rsid w:val="00CC6942"/>
    <w:rsid w:val="00CC727F"/>
    <w:rsid w:val="00CC7A90"/>
    <w:rsid w:val="00CD0E74"/>
    <w:rsid w:val="00CD111D"/>
    <w:rsid w:val="00CD1300"/>
    <w:rsid w:val="00CD1DF9"/>
    <w:rsid w:val="00CD264C"/>
    <w:rsid w:val="00CD2BE3"/>
    <w:rsid w:val="00CD2F8F"/>
    <w:rsid w:val="00CD306F"/>
    <w:rsid w:val="00CD41F6"/>
    <w:rsid w:val="00CD60AC"/>
    <w:rsid w:val="00CD6266"/>
    <w:rsid w:val="00CD6276"/>
    <w:rsid w:val="00CD6770"/>
    <w:rsid w:val="00CD6A8B"/>
    <w:rsid w:val="00CD6B2B"/>
    <w:rsid w:val="00CE0B54"/>
    <w:rsid w:val="00CE19C4"/>
    <w:rsid w:val="00CE1B41"/>
    <w:rsid w:val="00CE1C94"/>
    <w:rsid w:val="00CE2883"/>
    <w:rsid w:val="00CE2E56"/>
    <w:rsid w:val="00CE3F8F"/>
    <w:rsid w:val="00CE4838"/>
    <w:rsid w:val="00CE6D50"/>
    <w:rsid w:val="00CE710B"/>
    <w:rsid w:val="00CF0273"/>
    <w:rsid w:val="00CF0B90"/>
    <w:rsid w:val="00CF0D95"/>
    <w:rsid w:val="00CF2AC9"/>
    <w:rsid w:val="00CF2D64"/>
    <w:rsid w:val="00CF34B6"/>
    <w:rsid w:val="00CF3741"/>
    <w:rsid w:val="00CF3E3E"/>
    <w:rsid w:val="00CF4EBC"/>
    <w:rsid w:val="00CF51B7"/>
    <w:rsid w:val="00CF543D"/>
    <w:rsid w:val="00CF5F61"/>
    <w:rsid w:val="00CF711C"/>
    <w:rsid w:val="00CF7CE6"/>
    <w:rsid w:val="00CF7CE8"/>
    <w:rsid w:val="00D002F3"/>
    <w:rsid w:val="00D00BE5"/>
    <w:rsid w:val="00D00EE6"/>
    <w:rsid w:val="00D01A49"/>
    <w:rsid w:val="00D02270"/>
    <w:rsid w:val="00D0409A"/>
    <w:rsid w:val="00D0521E"/>
    <w:rsid w:val="00D0586D"/>
    <w:rsid w:val="00D0610D"/>
    <w:rsid w:val="00D0648C"/>
    <w:rsid w:val="00D06B1C"/>
    <w:rsid w:val="00D1059C"/>
    <w:rsid w:val="00D107E5"/>
    <w:rsid w:val="00D11938"/>
    <w:rsid w:val="00D12249"/>
    <w:rsid w:val="00D124AC"/>
    <w:rsid w:val="00D1261B"/>
    <w:rsid w:val="00D12C6B"/>
    <w:rsid w:val="00D132AE"/>
    <w:rsid w:val="00D14258"/>
    <w:rsid w:val="00D15C11"/>
    <w:rsid w:val="00D173F9"/>
    <w:rsid w:val="00D17ACB"/>
    <w:rsid w:val="00D205D5"/>
    <w:rsid w:val="00D206F1"/>
    <w:rsid w:val="00D20A0B"/>
    <w:rsid w:val="00D20DF2"/>
    <w:rsid w:val="00D20FCD"/>
    <w:rsid w:val="00D21079"/>
    <w:rsid w:val="00D210A6"/>
    <w:rsid w:val="00D2148B"/>
    <w:rsid w:val="00D21800"/>
    <w:rsid w:val="00D21DCE"/>
    <w:rsid w:val="00D220AE"/>
    <w:rsid w:val="00D22302"/>
    <w:rsid w:val="00D22764"/>
    <w:rsid w:val="00D2296B"/>
    <w:rsid w:val="00D23E26"/>
    <w:rsid w:val="00D23F1B"/>
    <w:rsid w:val="00D24B1F"/>
    <w:rsid w:val="00D24B76"/>
    <w:rsid w:val="00D25836"/>
    <w:rsid w:val="00D26604"/>
    <w:rsid w:val="00D26730"/>
    <w:rsid w:val="00D26B76"/>
    <w:rsid w:val="00D26E86"/>
    <w:rsid w:val="00D271A5"/>
    <w:rsid w:val="00D27224"/>
    <w:rsid w:val="00D273EA"/>
    <w:rsid w:val="00D30280"/>
    <w:rsid w:val="00D30D08"/>
    <w:rsid w:val="00D3122C"/>
    <w:rsid w:val="00D3163A"/>
    <w:rsid w:val="00D31B4F"/>
    <w:rsid w:val="00D32072"/>
    <w:rsid w:val="00D320C2"/>
    <w:rsid w:val="00D32A9D"/>
    <w:rsid w:val="00D33E11"/>
    <w:rsid w:val="00D33E95"/>
    <w:rsid w:val="00D33FC6"/>
    <w:rsid w:val="00D3418C"/>
    <w:rsid w:val="00D34484"/>
    <w:rsid w:val="00D350A9"/>
    <w:rsid w:val="00D3516E"/>
    <w:rsid w:val="00D3529C"/>
    <w:rsid w:val="00D369A1"/>
    <w:rsid w:val="00D376D6"/>
    <w:rsid w:val="00D37958"/>
    <w:rsid w:val="00D37DDE"/>
    <w:rsid w:val="00D405E5"/>
    <w:rsid w:val="00D4106C"/>
    <w:rsid w:val="00D41D63"/>
    <w:rsid w:val="00D42630"/>
    <w:rsid w:val="00D428CF"/>
    <w:rsid w:val="00D428EF"/>
    <w:rsid w:val="00D42957"/>
    <w:rsid w:val="00D42FD1"/>
    <w:rsid w:val="00D43673"/>
    <w:rsid w:val="00D43E10"/>
    <w:rsid w:val="00D444E5"/>
    <w:rsid w:val="00D44955"/>
    <w:rsid w:val="00D44C75"/>
    <w:rsid w:val="00D45BA4"/>
    <w:rsid w:val="00D46779"/>
    <w:rsid w:val="00D46CD7"/>
    <w:rsid w:val="00D4793C"/>
    <w:rsid w:val="00D47AD7"/>
    <w:rsid w:val="00D47FB5"/>
    <w:rsid w:val="00D5010A"/>
    <w:rsid w:val="00D507AD"/>
    <w:rsid w:val="00D5081D"/>
    <w:rsid w:val="00D5169C"/>
    <w:rsid w:val="00D520EB"/>
    <w:rsid w:val="00D5272D"/>
    <w:rsid w:val="00D53081"/>
    <w:rsid w:val="00D5322D"/>
    <w:rsid w:val="00D5355F"/>
    <w:rsid w:val="00D53B92"/>
    <w:rsid w:val="00D5481F"/>
    <w:rsid w:val="00D56293"/>
    <w:rsid w:val="00D56791"/>
    <w:rsid w:val="00D567A8"/>
    <w:rsid w:val="00D57885"/>
    <w:rsid w:val="00D57EAF"/>
    <w:rsid w:val="00D60394"/>
    <w:rsid w:val="00D60396"/>
    <w:rsid w:val="00D6042C"/>
    <w:rsid w:val="00D60618"/>
    <w:rsid w:val="00D60D3C"/>
    <w:rsid w:val="00D610EC"/>
    <w:rsid w:val="00D61F0F"/>
    <w:rsid w:val="00D62691"/>
    <w:rsid w:val="00D62B01"/>
    <w:rsid w:val="00D62C50"/>
    <w:rsid w:val="00D62ED5"/>
    <w:rsid w:val="00D632B8"/>
    <w:rsid w:val="00D63893"/>
    <w:rsid w:val="00D6408F"/>
    <w:rsid w:val="00D6412F"/>
    <w:rsid w:val="00D653CD"/>
    <w:rsid w:val="00D6714C"/>
    <w:rsid w:val="00D67FB2"/>
    <w:rsid w:val="00D67FFC"/>
    <w:rsid w:val="00D70090"/>
    <w:rsid w:val="00D70781"/>
    <w:rsid w:val="00D713AB"/>
    <w:rsid w:val="00D719ED"/>
    <w:rsid w:val="00D71D68"/>
    <w:rsid w:val="00D723EA"/>
    <w:rsid w:val="00D728BE"/>
    <w:rsid w:val="00D72E7B"/>
    <w:rsid w:val="00D73324"/>
    <w:rsid w:val="00D73438"/>
    <w:rsid w:val="00D73789"/>
    <w:rsid w:val="00D73DEB"/>
    <w:rsid w:val="00D746DA"/>
    <w:rsid w:val="00D74963"/>
    <w:rsid w:val="00D749BE"/>
    <w:rsid w:val="00D74A45"/>
    <w:rsid w:val="00D7624D"/>
    <w:rsid w:val="00D763A7"/>
    <w:rsid w:val="00D76635"/>
    <w:rsid w:val="00D76732"/>
    <w:rsid w:val="00D77072"/>
    <w:rsid w:val="00D773DD"/>
    <w:rsid w:val="00D773E7"/>
    <w:rsid w:val="00D817E2"/>
    <w:rsid w:val="00D8366F"/>
    <w:rsid w:val="00D8383B"/>
    <w:rsid w:val="00D84C44"/>
    <w:rsid w:val="00D84C58"/>
    <w:rsid w:val="00D84DBB"/>
    <w:rsid w:val="00D8501B"/>
    <w:rsid w:val="00D86AF0"/>
    <w:rsid w:val="00D87266"/>
    <w:rsid w:val="00D87B06"/>
    <w:rsid w:val="00D90CEF"/>
    <w:rsid w:val="00D90E99"/>
    <w:rsid w:val="00D910A4"/>
    <w:rsid w:val="00D919C3"/>
    <w:rsid w:val="00D91C7D"/>
    <w:rsid w:val="00D91F7D"/>
    <w:rsid w:val="00D9203B"/>
    <w:rsid w:val="00D92ACD"/>
    <w:rsid w:val="00D92EAB"/>
    <w:rsid w:val="00D938B3"/>
    <w:rsid w:val="00D938DD"/>
    <w:rsid w:val="00D93D4C"/>
    <w:rsid w:val="00D94841"/>
    <w:rsid w:val="00D948E6"/>
    <w:rsid w:val="00D9508C"/>
    <w:rsid w:val="00D954C4"/>
    <w:rsid w:val="00D9589C"/>
    <w:rsid w:val="00D95948"/>
    <w:rsid w:val="00D95B52"/>
    <w:rsid w:val="00D960A3"/>
    <w:rsid w:val="00DA0610"/>
    <w:rsid w:val="00DA0DF4"/>
    <w:rsid w:val="00DA102E"/>
    <w:rsid w:val="00DA1223"/>
    <w:rsid w:val="00DA1583"/>
    <w:rsid w:val="00DA17A2"/>
    <w:rsid w:val="00DA1A51"/>
    <w:rsid w:val="00DA1C57"/>
    <w:rsid w:val="00DA29F0"/>
    <w:rsid w:val="00DA2A96"/>
    <w:rsid w:val="00DA2AFB"/>
    <w:rsid w:val="00DA2BE4"/>
    <w:rsid w:val="00DA2F05"/>
    <w:rsid w:val="00DA36DD"/>
    <w:rsid w:val="00DA36EB"/>
    <w:rsid w:val="00DA3950"/>
    <w:rsid w:val="00DA3FE0"/>
    <w:rsid w:val="00DA406E"/>
    <w:rsid w:val="00DA4560"/>
    <w:rsid w:val="00DA5057"/>
    <w:rsid w:val="00DA5094"/>
    <w:rsid w:val="00DA555F"/>
    <w:rsid w:val="00DA5F3A"/>
    <w:rsid w:val="00DA5F64"/>
    <w:rsid w:val="00DA621A"/>
    <w:rsid w:val="00DA625A"/>
    <w:rsid w:val="00DA69E7"/>
    <w:rsid w:val="00DA6C90"/>
    <w:rsid w:val="00DA7235"/>
    <w:rsid w:val="00DA7D52"/>
    <w:rsid w:val="00DB07F8"/>
    <w:rsid w:val="00DB122D"/>
    <w:rsid w:val="00DB1B49"/>
    <w:rsid w:val="00DB280B"/>
    <w:rsid w:val="00DB4BAC"/>
    <w:rsid w:val="00DB604A"/>
    <w:rsid w:val="00DB6432"/>
    <w:rsid w:val="00DB69D0"/>
    <w:rsid w:val="00DB6F02"/>
    <w:rsid w:val="00DC0230"/>
    <w:rsid w:val="00DC170A"/>
    <w:rsid w:val="00DC1A31"/>
    <w:rsid w:val="00DC33B1"/>
    <w:rsid w:val="00DC3BD0"/>
    <w:rsid w:val="00DC3F5F"/>
    <w:rsid w:val="00DC40C8"/>
    <w:rsid w:val="00DC4210"/>
    <w:rsid w:val="00DC43BE"/>
    <w:rsid w:val="00DC5437"/>
    <w:rsid w:val="00DC5DEF"/>
    <w:rsid w:val="00DC6D83"/>
    <w:rsid w:val="00DC72F4"/>
    <w:rsid w:val="00DC7480"/>
    <w:rsid w:val="00DC79C8"/>
    <w:rsid w:val="00DD0E72"/>
    <w:rsid w:val="00DD108C"/>
    <w:rsid w:val="00DD1391"/>
    <w:rsid w:val="00DD169F"/>
    <w:rsid w:val="00DD1F50"/>
    <w:rsid w:val="00DD20D5"/>
    <w:rsid w:val="00DD2DC7"/>
    <w:rsid w:val="00DD3D78"/>
    <w:rsid w:val="00DD3E65"/>
    <w:rsid w:val="00DD4D22"/>
    <w:rsid w:val="00DD4EC2"/>
    <w:rsid w:val="00DD5AE7"/>
    <w:rsid w:val="00DD618D"/>
    <w:rsid w:val="00DD7113"/>
    <w:rsid w:val="00DD760F"/>
    <w:rsid w:val="00DD79A4"/>
    <w:rsid w:val="00DE0256"/>
    <w:rsid w:val="00DE0294"/>
    <w:rsid w:val="00DE0886"/>
    <w:rsid w:val="00DE0A49"/>
    <w:rsid w:val="00DE1741"/>
    <w:rsid w:val="00DE18F9"/>
    <w:rsid w:val="00DE1CC1"/>
    <w:rsid w:val="00DE1CE6"/>
    <w:rsid w:val="00DE25EF"/>
    <w:rsid w:val="00DE28F5"/>
    <w:rsid w:val="00DE2A85"/>
    <w:rsid w:val="00DE2C60"/>
    <w:rsid w:val="00DE41FF"/>
    <w:rsid w:val="00DE43D6"/>
    <w:rsid w:val="00DE44ED"/>
    <w:rsid w:val="00DE4B45"/>
    <w:rsid w:val="00DE4D71"/>
    <w:rsid w:val="00DE4FAA"/>
    <w:rsid w:val="00DE7010"/>
    <w:rsid w:val="00DE784F"/>
    <w:rsid w:val="00DE7861"/>
    <w:rsid w:val="00DF0779"/>
    <w:rsid w:val="00DF0A86"/>
    <w:rsid w:val="00DF1CE8"/>
    <w:rsid w:val="00DF247E"/>
    <w:rsid w:val="00DF28EB"/>
    <w:rsid w:val="00DF2CCA"/>
    <w:rsid w:val="00DF393F"/>
    <w:rsid w:val="00DF44F4"/>
    <w:rsid w:val="00DF47BC"/>
    <w:rsid w:val="00DF4DA2"/>
    <w:rsid w:val="00DF58AB"/>
    <w:rsid w:val="00DF58DB"/>
    <w:rsid w:val="00DF5C02"/>
    <w:rsid w:val="00DF62F6"/>
    <w:rsid w:val="00DF6F6B"/>
    <w:rsid w:val="00DF75E8"/>
    <w:rsid w:val="00E00E90"/>
    <w:rsid w:val="00E00FB9"/>
    <w:rsid w:val="00E00FCA"/>
    <w:rsid w:val="00E01191"/>
    <w:rsid w:val="00E012B1"/>
    <w:rsid w:val="00E01820"/>
    <w:rsid w:val="00E01849"/>
    <w:rsid w:val="00E01872"/>
    <w:rsid w:val="00E0218B"/>
    <w:rsid w:val="00E022F2"/>
    <w:rsid w:val="00E02D50"/>
    <w:rsid w:val="00E03C1D"/>
    <w:rsid w:val="00E045A3"/>
    <w:rsid w:val="00E05845"/>
    <w:rsid w:val="00E1041A"/>
    <w:rsid w:val="00E114DD"/>
    <w:rsid w:val="00E11B32"/>
    <w:rsid w:val="00E120E9"/>
    <w:rsid w:val="00E1290F"/>
    <w:rsid w:val="00E12C61"/>
    <w:rsid w:val="00E12DA5"/>
    <w:rsid w:val="00E12F81"/>
    <w:rsid w:val="00E1311A"/>
    <w:rsid w:val="00E13226"/>
    <w:rsid w:val="00E13A80"/>
    <w:rsid w:val="00E14114"/>
    <w:rsid w:val="00E144CD"/>
    <w:rsid w:val="00E14FAC"/>
    <w:rsid w:val="00E154F5"/>
    <w:rsid w:val="00E15E6C"/>
    <w:rsid w:val="00E1632D"/>
    <w:rsid w:val="00E172E9"/>
    <w:rsid w:val="00E17310"/>
    <w:rsid w:val="00E2001C"/>
    <w:rsid w:val="00E202DF"/>
    <w:rsid w:val="00E2101E"/>
    <w:rsid w:val="00E21877"/>
    <w:rsid w:val="00E21AFE"/>
    <w:rsid w:val="00E224B0"/>
    <w:rsid w:val="00E2436F"/>
    <w:rsid w:val="00E24450"/>
    <w:rsid w:val="00E24A73"/>
    <w:rsid w:val="00E24C77"/>
    <w:rsid w:val="00E25794"/>
    <w:rsid w:val="00E26029"/>
    <w:rsid w:val="00E26354"/>
    <w:rsid w:val="00E26FD4"/>
    <w:rsid w:val="00E276FD"/>
    <w:rsid w:val="00E27C20"/>
    <w:rsid w:val="00E27D34"/>
    <w:rsid w:val="00E27D77"/>
    <w:rsid w:val="00E30B9D"/>
    <w:rsid w:val="00E30FD9"/>
    <w:rsid w:val="00E31174"/>
    <w:rsid w:val="00E31177"/>
    <w:rsid w:val="00E315CC"/>
    <w:rsid w:val="00E31750"/>
    <w:rsid w:val="00E318D8"/>
    <w:rsid w:val="00E319D0"/>
    <w:rsid w:val="00E32C58"/>
    <w:rsid w:val="00E33345"/>
    <w:rsid w:val="00E33B4D"/>
    <w:rsid w:val="00E33B77"/>
    <w:rsid w:val="00E33E4B"/>
    <w:rsid w:val="00E34120"/>
    <w:rsid w:val="00E342B0"/>
    <w:rsid w:val="00E3524F"/>
    <w:rsid w:val="00E3583D"/>
    <w:rsid w:val="00E35C85"/>
    <w:rsid w:val="00E36573"/>
    <w:rsid w:val="00E369BE"/>
    <w:rsid w:val="00E36B3C"/>
    <w:rsid w:val="00E3725C"/>
    <w:rsid w:val="00E37337"/>
    <w:rsid w:val="00E40ECB"/>
    <w:rsid w:val="00E42244"/>
    <w:rsid w:val="00E43003"/>
    <w:rsid w:val="00E43010"/>
    <w:rsid w:val="00E4335A"/>
    <w:rsid w:val="00E4359B"/>
    <w:rsid w:val="00E43B64"/>
    <w:rsid w:val="00E43B90"/>
    <w:rsid w:val="00E43D0C"/>
    <w:rsid w:val="00E441A0"/>
    <w:rsid w:val="00E4471A"/>
    <w:rsid w:val="00E44CB3"/>
    <w:rsid w:val="00E458C3"/>
    <w:rsid w:val="00E46852"/>
    <w:rsid w:val="00E46DF8"/>
    <w:rsid w:val="00E470AB"/>
    <w:rsid w:val="00E472F0"/>
    <w:rsid w:val="00E50536"/>
    <w:rsid w:val="00E51289"/>
    <w:rsid w:val="00E52B8A"/>
    <w:rsid w:val="00E5353E"/>
    <w:rsid w:val="00E53650"/>
    <w:rsid w:val="00E53E08"/>
    <w:rsid w:val="00E53FD9"/>
    <w:rsid w:val="00E544D5"/>
    <w:rsid w:val="00E54DF5"/>
    <w:rsid w:val="00E55F6A"/>
    <w:rsid w:val="00E56DE4"/>
    <w:rsid w:val="00E56E0E"/>
    <w:rsid w:val="00E57294"/>
    <w:rsid w:val="00E57408"/>
    <w:rsid w:val="00E6067E"/>
    <w:rsid w:val="00E6090E"/>
    <w:rsid w:val="00E615D0"/>
    <w:rsid w:val="00E61C01"/>
    <w:rsid w:val="00E61D13"/>
    <w:rsid w:val="00E61D6E"/>
    <w:rsid w:val="00E6206E"/>
    <w:rsid w:val="00E62444"/>
    <w:rsid w:val="00E628B7"/>
    <w:rsid w:val="00E64441"/>
    <w:rsid w:val="00E646A0"/>
    <w:rsid w:val="00E6573A"/>
    <w:rsid w:val="00E662ED"/>
    <w:rsid w:val="00E6681F"/>
    <w:rsid w:val="00E66C61"/>
    <w:rsid w:val="00E673ED"/>
    <w:rsid w:val="00E676C5"/>
    <w:rsid w:val="00E67958"/>
    <w:rsid w:val="00E70150"/>
    <w:rsid w:val="00E708AA"/>
    <w:rsid w:val="00E709C4"/>
    <w:rsid w:val="00E718CD"/>
    <w:rsid w:val="00E71DF3"/>
    <w:rsid w:val="00E72B41"/>
    <w:rsid w:val="00E72F7D"/>
    <w:rsid w:val="00E73809"/>
    <w:rsid w:val="00E73BF1"/>
    <w:rsid w:val="00E7425B"/>
    <w:rsid w:val="00E745EC"/>
    <w:rsid w:val="00E75713"/>
    <w:rsid w:val="00E7673E"/>
    <w:rsid w:val="00E768B3"/>
    <w:rsid w:val="00E76C90"/>
    <w:rsid w:val="00E77A44"/>
    <w:rsid w:val="00E8034B"/>
    <w:rsid w:val="00E81905"/>
    <w:rsid w:val="00E81B0B"/>
    <w:rsid w:val="00E8252C"/>
    <w:rsid w:val="00E830F5"/>
    <w:rsid w:val="00E84431"/>
    <w:rsid w:val="00E84818"/>
    <w:rsid w:val="00E84926"/>
    <w:rsid w:val="00E84C13"/>
    <w:rsid w:val="00E850C4"/>
    <w:rsid w:val="00E859F6"/>
    <w:rsid w:val="00E85C6B"/>
    <w:rsid w:val="00E86445"/>
    <w:rsid w:val="00E86AC9"/>
    <w:rsid w:val="00E87383"/>
    <w:rsid w:val="00E90484"/>
    <w:rsid w:val="00E9182C"/>
    <w:rsid w:val="00E918EC"/>
    <w:rsid w:val="00E91B94"/>
    <w:rsid w:val="00E9277A"/>
    <w:rsid w:val="00E93369"/>
    <w:rsid w:val="00E9355C"/>
    <w:rsid w:val="00E9460B"/>
    <w:rsid w:val="00E94657"/>
    <w:rsid w:val="00E94B1D"/>
    <w:rsid w:val="00E94B88"/>
    <w:rsid w:val="00E953B8"/>
    <w:rsid w:val="00E95554"/>
    <w:rsid w:val="00E95768"/>
    <w:rsid w:val="00E95944"/>
    <w:rsid w:val="00E9602D"/>
    <w:rsid w:val="00E961C6"/>
    <w:rsid w:val="00E96502"/>
    <w:rsid w:val="00E96604"/>
    <w:rsid w:val="00E96A16"/>
    <w:rsid w:val="00E96E81"/>
    <w:rsid w:val="00E970D8"/>
    <w:rsid w:val="00EA0D39"/>
    <w:rsid w:val="00EA1473"/>
    <w:rsid w:val="00EA18AD"/>
    <w:rsid w:val="00EA252C"/>
    <w:rsid w:val="00EA36DF"/>
    <w:rsid w:val="00EA3796"/>
    <w:rsid w:val="00EA3865"/>
    <w:rsid w:val="00EA3925"/>
    <w:rsid w:val="00EA3B3E"/>
    <w:rsid w:val="00EA3B74"/>
    <w:rsid w:val="00EA3B91"/>
    <w:rsid w:val="00EA3BC4"/>
    <w:rsid w:val="00EA3BDD"/>
    <w:rsid w:val="00EA4623"/>
    <w:rsid w:val="00EA462E"/>
    <w:rsid w:val="00EA48BD"/>
    <w:rsid w:val="00EA5245"/>
    <w:rsid w:val="00EA55C0"/>
    <w:rsid w:val="00EA5CCB"/>
    <w:rsid w:val="00EA61B3"/>
    <w:rsid w:val="00EA72B0"/>
    <w:rsid w:val="00EA7865"/>
    <w:rsid w:val="00EA7A75"/>
    <w:rsid w:val="00EA7D03"/>
    <w:rsid w:val="00EB02DE"/>
    <w:rsid w:val="00EB1841"/>
    <w:rsid w:val="00EB2099"/>
    <w:rsid w:val="00EB293F"/>
    <w:rsid w:val="00EB2BC4"/>
    <w:rsid w:val="00EB2E46"/>
    <w:rsid w:val="00EB32E6"/>
    <w:rsid w:val="00EB3A45"/>
    <w:rsid w:val="00EB3F27"/>
    <w:rsid w:val="00EB4B28"/>
    <w:rsid w:val="00EB4D1D"/>
    <w:rsid w:val="00EB54DE"/>
    <w:rsid w:val="00EB6164"/>
    <w:rsid w:val="00EB62E3"/>
    <w:rsid w:val="00EB680B"/>
    <w:rsid w:val="00EB7DDD"/>
    <w:rsid w:val="00EC0841"/>
    <w:rsid w:val="00EC1C19"/>
    <w:rsid w:val="00EC1F59"/>
    <w:rsid w:val="00EC21A8"/>
    <w:rsid w:val="00EC27B1"/>
    <w:rsid w:val="00EC35C7"/>
    <w:rsid w:val="00EC367B"/>
    <w:rsid w:val="00EC3B80"/>
    <w:rsid w:val="00EC4A69"/>
    <w:rsid w:val="00EC4AE2"/>
    <w:rsid w:val="00EC5174"/>
    <w:rsid w:val="00EC5AC3"/>
    <w:rsid w:val="00EC6955"/>
    <w:rsid w:val="00EC6E10"/>
    <w:rsid w:val="00EC7DF2"/>
    <w:rsid w:val="00EC7F6D"/>
    <w:rsid w:val="00ED0181"/>
    <w:rsid w:val="00ED077F"/>
    <w:rsid w:val="00ED0BBA"/>
    <w:rsid w:val="00ED0DB7"/>
    <w:rsid w:val="00ED1956"/>
    <w:rsid w:val="00ED2B4A"/>
    <w:rsid w:val="00ED2C88"/>
    <w:rsid w:val="00ED2EAB"/>
    <w:rsid w:val="00ED2FC9"/>
    <w:rsid w:val="00ED3A0D"/>
    <w:rsid w:val="00ED3B9B"/>
    <w:rsid w:val="00ED3EDA"/>
    <w:rsid w:val="00ED4562"/>
    <w:rsid w:val="00ED45FE"/>
    <w:rsid w:val="00ED47EE"/>
    <w:rsid w:val="00ED4CC6"/>
    <w:rsid w:val="00ED5259"/>
    <w:rsid w:val="00ED6669"/>
    <w:rsid w:val="00ED67A7"/>
    <w:rsid w:val="00ED7065"/>
    <w:rsid w:val="00ED7533"/>
    <w:rsid w:val="00ED77A9"/>
    <w:rsid w:val="00ED7820"/>
    <w:rsid w:val="00EE024F"/>
    <w:rsid w:val="00EE1141"/>
    <w:rsid w:val="00EE1821"/>
    <w:rsid w:val="00EE18EE"/>
    <w:rsid w:val="00EE1A01"/>
    <w:rsid w:val="00EE2053"/>
    <w:rsid w:val="00EE2E55"/>
    <w:rsid w:val="00EE350D"/>
    <w:rsid w:val="00EE38AF"/>
    <w:rsid w:val="00EE467E"/>
    <w:rsid w:val="00EE4AC8"/>
    <w:rsid w:val="00EE4AD5"/>
    <w:rsid w:val="00EE4BA7"/>
    <w:rsid w:val="00EE513D"/>
    <w:rsid w:val="00EE5478"/>
    <w:rsid w:val="00EE5520"/>
    <w:rsid w:val="00EE589B"/>
    <w:rsid w:val="00EE5B5D"/>
    <w:rsid w:val="00EE5BA8"/>
    <w:rsid w:val="00EE7F92"/>
    <w:rsid w:val="00EF0154"/>
    <w:rsid w:val="00EF01A6"/>
    <w:rsid w:val="00EF2290"/>
    <w:rsid w:val="00EF2768"/>
    <w:rsid w:val="00EF3DBB"/>
    <w:rsid w:val="00EF4523"/>
    <w:rsid w:val="00EF4716"/>
    <w:rsid w:val="00EF4C73"/>
    <w:rsid w:val="00EF4ECA"/>
    <w:rsid w:val="00EF5039"/>
    <w:rsid w:val="00EF582B"/>
    <w:rsid w:val="00EF5C8E"/>
    <w:rsid w:val="00EF6B10"/>
    <w:rsid w:val="00EF6F0B"/>
    <w:rsid w:val="00EF7BB5"/>
    <w:rsid w:val="00EF7BF0"/>
    <w:rsid w:val="00EF7CAF"/>
    <w:rsid w:val="00F007DD"/>
    <w:rsid w:val="00F00D03"/>
    <w:rsid w:val="00F01810"/>
    <w:rsid w:val="00F019B1"/>
    <w:rsid w:val="00F020EC"/>
    <w:rsid w:val="00F02FBB"/>
    <w:rsid w:val="00F03550"/>
    <w:rsid w:val="00F037C9"/>
    <w:rsid w:val="00F04760"/>
    <w:rsid w:val="00F04AB2"/>
    <w:rsid w:val="00F05ADB"/>
    <w:rsid w:val="00F05DE6"/>
    <w:rsid w:val="00F06453"/>
    <w:rsid w:val="00F064CD"/>
    <w:rsid w:val="00F072E7"/>
    <w:rsid w:val="00F079FE"/>
    <w:rsid w:val="00F07D10"/>
    <w:rsid w:val="00F105C2"/>
    <w:rsid w:val="00F1198F"/>
    <w:rsid w:val="00F11DD6"/>
    <w:rsid w:val="00F12015"/>
    <w:rsid w:val="00F12D27"/>
    <w:rsid w:val="00F12E20"/>
    <w:rsid w:val="00F12E8F"/>
    <w:rsid w:val="00F1321E"/>
    <w:rsid w:val="00F1333A"/>
    <w:rsid w:val="00F1349C"/>
    <w:rsid w:val="00F135EC"/>
    <w:rsid w:val="00F13C19"/>
    <w:rsid w:val="00F13F42"/>
    <w:rsid w:val="00F145C3"/>
    <w:rsid w:val="00F14642"/>
    <w:rsid w:val="00F14B34"/>
    <w:rsid w:val="00F1502E"/>
    <w:rsid w:val="00F150BA"/>
    <w:rsid w:val="00F15BFA"/>
    <w:rsid w:val="00F1603A"/>
    <w:rsid w:val="00F16A74"/>
    <w:rsid w:val="00F21272"/>
    <w:rsid w:val="00F229B6"/>
    <w:rsid w:val="00F232D7"/>
    <w:rsid w:val="00F2341D"/>
    <w:rsid w:val="00F236D9"/>
    <w:rsid w:val="00F2413D"/>
    <w:rsid w:val="00F24B5D"/>
    <w:rsid w:val="00F25541"/>
    <w:rsid w:val="00F25D99"/>
    <w:rsid w:val="00F25EA0"/>
    <w:rsid w:val="00F25FBC"/>
    <w:rsid w:val="00F26381"/>
    <w:rsid w:val="00F27154"/>
    <w:rsid w:val="00F27587"/>
    <w:rsid w:val="00F3001C"/>
    <w:rsid w:val="00F317C7"/>
    <w:rsid w:val="00F31FA3"/>
    <w:rsid w:val="00F326E2"/>
    <w:rsid w:val="00F3282B"/>
    <w:rsid w:val="00F33674"/>
    <w:rsid w:val="00F33B5C"/>
    <w:rsid w:val="00F33F6A"/>
    <w:rsid w:val="00F35166"/>
    <w:rsid w:val="00F35380"/>
    <w:rsid w:val="00F3538C"/>
    <w:rsid w:val="00F3587E"/>
    <w:rsid w:val="00F35F54"/>
    <w:rsid w:val="00F363E0"/>
    <w:rsid w:val="00F36E02"/>
    <w:rsid w:val="00F36F60"/>
    <w:rsid w:val="00F377D5"/>
    <w:rsid w:val="00F37C5D"/>
    <w:rsid w:val="00F37EB9"/>
    <w:rsid w:val="00F40A48"/>
    <w:rsid w:val="00F40A59"/>
    <w:rsid w:val="00F40C1F"/>
    <w:rsid w:val="00F41E5D"/>
    <w:rsid w:val="00F420E7"/>
    <w:rsid w:val="00F42CD1"/>
    <w:rsid w:val="00F42D09"/>
    <w:rsid w:val="00F435A1"/>
    <w:rsid w:val="00F435C8"/>
    <w:rsid w:val="00F44F4D"/>
    <w:rsid w:val="00F45422"/>
    <w:rsid w:val="00F4620C"/>
    <w:rsid w:val="00F46450"/>
    <w:rsid w:val="00F46700"/>
    <w:rsid w:val="00F46817"/>
    <w:rsid w:val="00F47120"/>
    <w:rsid w:val="00F5038B"/>
    <w:rsid w:val="00F5042E"/>
    <w:rsid w:val="00F50FDD"/>
    <w:rsid w:val="00F5191A"/>
    <w:rsid w:val="00F521B9"/>
    <w:rsid w:val="00F52221"/>
    <w:rsid w:val="00F5237A"/>
    <w:rsid w:val="00F5287F"/>
    <w:rsid w:val="00F52C87"/>
    <w:rsid w:val="00F538F5"/>
    <w:rsid w:val="00F5407D"/>
    <w:rsid w:val="00F5599E"/>
    <w:rsid w:val="00F55ABC"/>
    <w:rsid w:val="00F55DEC"/>
    <w:rsid w:val="00F566F6"/>
    <w:rsid w:val="00F569A1"/>
    <w:rsid w:val="00F56BBC"/>
    <w:rsid w:val="00F56CAB"/>
    <w:rsid w:val="00F579B6"/>
    <w:rsid w:val="00F60D97"/>
    <w:rsid w:val="00F615A2"/>
    <w:rsid w:val="00F61BD5"/>
    <w:rsid w:val="00F61D77"/>
    <w:rsid w:val="00F62522"/>
    <w:rsid w:val="00F62F19"/>
    <w:rsid w:val="00F63F73"/>
    <w:rsid w:val="00F65AE4"/>
    <w:rsid w:val="00F67A31"/>
    <w:rsid w:val="00F700A0"/>
    <w:rsid w:val="00F704DE"/>
    <w:rsid w:val="00F70592"/>
    <w:rsid w:val="00F70968"/>
    <w:rsid w:val="00F70978"/>
    <w:rsid w:val="00F70B09"/>
    <w:rsid w:val="00F716F5"/>
    <w:rsid w:val="00F717E8"/>
    <w:rsid w:val="00F71A64"/>
    <w:rsid w:val="00F71E03"/>
    <w:rsid w:val="00F71E08"/>
    <w:rsid w:val="00F7221C"/>
    <w:rsid w:val="00F72F30"/>
    <w:rsid w:val="00F73C20"/>
    <w:rsid w:val="00F740D9"/>
    <w:rsid w:val="00F7420C"/>
    <w:rsid w:val="00F747B7"/>
    <w:rsid w:val="00F75113"/>
    <w:rsid w:val="00F753A4"/>
    <w:rsid w:val="00F764BC"/>
    <w:rsid w:val="00F7697B"/>
    <w:rsid w:val="00F769C8"/>
    <w:rsid w:val="00F77109"/>
    <w:rsid w:val="00F777BF"/>
    <w:rsid w:val="00F810BC"/>
    <w:rsid w:val="00F819BB"/>
    <w:rsid w:val="00F831EF"/>
    <w:rsid w:val="00F8398E"/>
    <w:rsid w:val="00F83EE3"/>
    <w:rsid w:val="00F84BE3"/>
    <w:rsid w:val="00F85241"/>
    <w:rsid w:val="00F8556C"/>
    <w:rsid w:val="00F8614F"/>
    <w:rsid w:val="00F863CC"/>
    <w:rsid w:val="00F8676E"/>
    <w:rsid w:val="00F8787A"/>
    <w:rsid w:val="00F87F3E"/>
    <w:rsid w:val="00F9035D"/>
    <w:rsid w:val="00F9082B"/>
    <w:rsid w:val="00F90A84"/>
    <w:rsid w:val="00F91277"/>
    <w:rsid w:val="00F91389"/>
    <w:rsid w:val="00F91ACA"/>
    <w:rsid w:val="00F91F58"/>
    <w:rsid w:val="00F928F5"/>
    <w:rsid w:val="00F93253"/>
    <w:rsid w:val="00F93660"/>
    <w:rsid w:val="00F939F9"/>
    <w:rsid w:val="00F94185"/>
    <w:rsid w:val="00F94556"/>
    <w:rsid w:val="00F94588"/>
    <w:rsid w:val="00F96B76"/>
    <w:rsid w:val="00F96D92"/>
    <w:rsid w:val="00F96FE7"/>
    <w:rsid w:val="00FA0608"/>
    <w:rsid w:val="00FA09A6"/>
    <w:rsid w:val="00FA1100"/>
    <w:rsid w:val="00FA12B1"/>
    <w:rsid w:val="00FA1E91"/>
    <w:rsid w:val="00FA24A2"/>
    <w:rsid w:val="00FA3A63"/>
    <w:rsid w:val="00FA3B48"/>
    <w:rsid w:val="00FA3DBF"/>
    <w:rsid w:val="00FA43E1"/>
    <w:rsid w:val="00FA5102"/>
    <w:rsid w:val="00FA57BA"/>
    <w:rsid w:val="00FA5C30"/>
    <w:rsid w:val="00FA5C45"/>
    <w:rsid w:val="00FA6383"/>
    <w:rsid w:val="00FA7DE5"/>
    <w:rsid w:val="00FB1F52"/>
    <w:rsid w:val="00FB2AFD"/>
    <w:rsid w:val="00FB2D51"/>
    <w:rsid w:val="00FB3E11"/>
    <w:rsid w:val="00FB3FAB"/>
    <w:rsid w:val="00FB4055"/>
    <w:rsid w:val="00FB41BC"/>
    <w:rsid w:val="00FB42A8"/>
    <w:rsid w:val="00FB450D"/>
    <w:rsid w:val="00FB574D"/>
    <w:rsid w:val="00FB6562"/>
    <w:rsid w:val="00FB682E"/>
    <w:rsid w:val="00FB69C2"/>
    <w:rsid w:val="00FB763A"/>
    <w:rsid w:val="00FB7E7A"/>
    <w:rsid w:val="00FC03AA"/>
    <w:rsid w:val="00FC0962"/>
    <w:rsid w:val="00FC0C7C"/>
    <w:rsid w:val="00FC0F05"/>
    <w:rsid w:val="00FC17DD"/>
    <w:rsid w:val="00FC1FA0"/>
    <w:rsid w:val="00FC20A7"/>
    <w:rsid w:val="00FC23F6"/>
    <w:rsid w:val="00FC2896"/>
    <w:rsid w:val="00FC2A2F"/>
    <w:rsid w:val="00FC3170"/>
    <w:rsid w:val="00FC3418"/>
    <w:rsid w:val="00FC3747"/>
    <w:rsid w:val="00FC4682"/>
    <w:rsid w:val="00FC4C2F"/>
    <w:rsid w:val="00FC59DE"/>
    <w:rsid w:val="00FC5CB3"/>
    <w:rsid w:val="00FC5EB3"/>
    <w:rsid w:val="00FC755A"/>
    <w:rsid w:val="00FC7D40"/>
    <w:rsid w:val="00FC7E5F"/>
    <w:rsid w:val="00FD0188"/>
    <w:rsid w:val="00FD0BC4"/>
    <w:rsid w:val="00FD118A"/>
    <w:rsid w:val="00FD14E3"/>
    <w:rsid w:val="00FD34D1"/>
    <w:rsid w:val="00FD458A"/>
    <w:rsid w:val="00FD4605"/>
    <w:rsid w:val="00FD484C"/>
    <w:rsid w:val="00FD531E"/>
    <w:rsid w:val="00FD6078"/>
    <w:rsid w:val="00FD6172"/>
    <w:rsid w:val="00FD79E6"/>
    <w:rsid w:val="00FE0580"/>
    <w:rsid w:val="00FE05E0"/>
    <w:rsid w:val="00FE0C08"/>
    <w:rsid w:val="00FE1A5C"/>
    <w:rsid w:val="00FE2205"/>
    <w:rsid w:val="00FE24AA"/>
    <w:rsid w:val="00FE2515"/>
    <w:rsid w:val="00FE2A41"/>
    <w:rsid w:val="00FE2C3E"/>
    <w:rsid w:val="00FE2C9C"/>
    <w:rsid w:val="00FE2EDE"/>
    <w:rsid w:val="00FE30C0"/>
    <w:rsid w:val="00FE3494"/>
    <w:rsid w:val="00FE39A9"/>
    <w:rsid w:val="00FE3C36"/>
    <w:rsid w:val="00FE3CA4"/>
    <w:rsid w:val="00FE3E41"/>
    <w:rsid w:val="00FE3E58"/>
    <w:rsid w:val="00FE46C8"/>
    <w:rsid w:val="00FE47B3"/>
    <w:rsid w:val="00FE4E20"/>
    <w:rsid w:val="00FE5889"/>
    <w:rsid w:val="00FE5ACE"/>
    <w:rsid w:val="00FE6246"/>
    <w:rsid w:val="00FE68C4"/>
    <w:rsid w:val="00FE68EB"/>
    <w:rsid w:val="00FE6E34"/>
    <w:rsid w:val="00FE752F"/>
    <w:rsid w:val="00FE7F3F"/>
    <w:rsid w:val="00FF0352"/>
    <w:rsid w:val="00FF0A85"/>
    <w:rsid w:val="00FF1FCC"/>
    <w:rsid w:val="00FF302B"/>
    <w:rsid w:val="00FF3058"/>
    <w:rsid w:val="00FF30F2"/>
    <w:rsid w:val="00FF3F5E"/>
    <w:rsid w:val="00FF4132"/>
    <w:rsid w:val="00FF4A2C"/>
    <w:rsid w:val="00FF4E0F"/>
    <w:rsid w:val="00FF5042"/>
    <w:rsid w:val="00FF54DB"/>
    <w:rsid w:val="00FF5DD2"/>
    <w:rsid w:val="00FF5FF4"/>
    <w:rsid w:val="00FF64E9"/>
    <w:rsid w:val="00FF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86"/>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377"/>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9B1871"/>
    <w:pPr>
      <w:keepNext/>
      <w:keepLines/>
      <w:numPr>
        <w:numId w:val="2"/>
      </w:numPr>
      <w:ind w:left="851" w:hanging="851"/>
      <w:outlineLvl w:val="1"/>
    </w:pPr>
    <w:rPr>
      <w:rFonts w:eastAsiaTheme="majorEastAsia" w:cstheme="majorBidi"/>
      <w:b/>
      <w:bCs/>
      <w:color w:val="7030A0"/>
      <w:szCs w:val="32"/>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9B1871"/>
    <w:rPr>
      <w:rFonts w:eastAsiaTheme="majorEastAsia" w:cstheme="majorBidi"/>
      <w:b/>
      <w:bCs/>
      <w:color w:val="7030A0"/>
      <w:szCs w:val="32"/>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60489C"/>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051DA6"/>
    <w:rPr>
      <w:color w:val="808080"/>
      <w:shd w:val="clear" w:color="auto" w:fill="E6E6E6"/>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60489C"/>
  </w:style>
  <w:style w:type="table" w:customStyle="1" w:styleId="TableGrid0">
    <w:name w:val="TableGrid"/>
    <w:rsid w:val="007A0731"/>
    <w:pPr>
      <w:spacing w:after="0" w:line="240" w:lineRule="auto"/>
    </w:pPr>
    <w:rPr>
      <w:rFonts w:asciiTheme="minorHAnsi" w:eastAsiaTheme="minorEastAsia" w:hAnsiTheme="minorHAnsi" w:cstheme="minorBidi"/>
      <w:sz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26977">
      <w:bodyDiv w:val="1"/>
      <w:marLeft w:val="0"/>
      <w:marRight w:val="0"/>
      <w:marTop w:val="0"/>
      <w:marBottom w:val="0"/>
      <w:divBdr>
        <w:top w:val="none" w:sz="0" w:space="0" w:color="auto"/>
        <w:left w:val="none" w:sz="0" w:space="0" w:color="auto"/>
        <w:bottom w:val="none" w:sz="0" w:space="0" w:color="auto"/>
        <w:right w:val="none" w:sz="0" w:space="0" w:color="auto"/>
      </w:divBdr>
      <w:divsChild>
        <w:div w:id="1616214792">
          <w:marLeft w:val="0"/>
          <w:marRight w:val="0"/>
          <w:marTop w:val="0"/>
          <w:marBottom w:val="0"/>
          <w:divBdr>
            <w:top w:val="none" w:sz="0" w:space="0" w:color="auto"/>
            <w:left w:val="none" w:sz="0" w:space="0" w:color="auto"/>
            <w:bottom w:val="none" w:sz="0" w:space="0" w:color="auto"/>
            <w:right w:val="none" w:sz="0" w:space="0" w:color="auto"/>
          </w:divBdr>
          <w:divsChild>
            <w:div w:id="802771379">
              <w:marLeft w:val="0"/>
              <w:marRight w:val="0"/>
              <w:marTop w:val="0"/>
              <w:marBottom w:val="0"/>
              <w:divBdr>
                <w:top w:val="none" w:sz="0" w:space="0" w:color="auto"/>
                <w:left w:val="none" w:sz="0" w:space="0" w:color="auto"/>
                <w:bottom w:val="none" w:sz="0" w:space="0" w:color="auto"/>
                <w:right w:val="none" w:sz="0" w:space="0" w:color="auto"/>
              </w:divBdr>
              <w:divsChild>
                <w:div w:id="1130123354">
                  <w:marLeft w:val="-225"/>
                  <w:marRight w:val="-225"/>
                  <w:marTop w:val="0"/>
                  <w:marBottom w:val="0"/>
                  <w:divBdr>
                    <w:top w:val="none" w:sz="0" w:space="0" w:color="auto"/>
                    <w:left w:val="none" w:sz="0" w:space="0" w:color="auto"/>
                    <w:bottom w:val="none" w:sz="0" w:space="0" w:color="auto"/>
                    <w:right w:val="none" w:sz="0" w:space="0" w:color="auto"/>
                  </w:divBdr>
                  <w:divsChild>
                    <w:div w:id="1526794719">
                      <w:marLeft w:val="0"/>
                      <w:marRight w:val="0"/>
                      <w:marTop w:val="0"/>
                      <w:marBottom w:val="0"/>
                      <w:divBdr>
                        <w:top w:val="none" w:sz="0" w:space="0" w:color="auto"/>
                        <w:left w:val="none" w:sz="0" w:space="0" w:color="auto"/>
                        <w:bottom w:val="none" w:sz="0" w:space="0" w:color="auto"/>
                        <w:right w:val="none" w:sz="0" w:space="0" w:color="auto"/>
                      </w:divBdr>
                      <w:divsChild>
                        <w:div w:id="694228769">
                          <w:marLeft w:val="0"/>
                          <w:marRight w:val="0"/>
                          <w:marTop w:val="0"/>
                          <w:marBottom w:val="0"/>
                          <w:divBdr>
                            <w:top w:val="none" w:sz="0" w:space="0" w:color="auto"/>
                            <w:left w:val="none" w:sz="0" w:space="0" w:color="auto"/>
                            <w:bottom w:val="none" w:sz="0" w:space="0" w:color="auto"/>
                            <w:right w:val="none" w:sz="0" w:space="0" w:color="auto"/>
                          </w:divBdr>
                          <w:divsChild>
                            <w:div w:id="2095086508">
                              <w:marLeft w:val="0"/>
                              <w:marRight w:val="0"/>
                              <w:marTop w:val="0"/>
                              <w:marBottom w:val="0"/>
                              <w:divBdr>
                                <w:top w:val="none" w:sz="0" w:space="0" w:color="auto"/>
                                <w:left w:val="none" w:sz="0" w:space="0" w:color="auto"/>
                                <w:bottom w:val="none" w:sz="0" w:space="0" w:color="auto"/>
                                <w:right w:val="none" w:sz="0" w:space="0" w:color="auto"/>
                              </w:divBdr>
                              <w:divsChild>
                                <w:div w:id="2426857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173546">
      <w:bodyDiv w:val="1"/>
      <w:marLeft w:val="0"/>
      <w:marRight w:val="0"/>
      <w:marTop w:val="0"/>
      <w:marBottom w:val="7995"/>
      <w:divBdr>
        <w:top w:val="none" w:sz="0" w:space="0" w:color="auto"/>
        <w:left w:val="none" w:sz="0" w:space="0" w:color="auto"/>
        <w:bottom w:val="none" w:sz="0" w:space="0" w:color="auto"/>
        <w:right w:val="none" w:sz="0" w:space="0" w:color="auto"/>
      </w:divBdr>
      <w:divsChild>
        <w:div w:id="1623145197">
          <w:marLeft w:val="0"/>
          <w:marRight w:val="0"/>
          <w:marTop w:val="0"/>
          <w:marBottom w:val="0"/>
          <w:divBdr>
            <w:top w:val="none" w:sz="0" w:space="0" w:color="auto"/>
            <w:left w:val="none" w:sz="0" w:space="0" w:color="auto"/>
            <w:bottom w:val="none" w:sz="0" w:space="0" w:color="auto"/>
            <w:right w:val="none" w:sz="0" w:space="0" w:color="auto"/>
          </w:divBdr>
          <w:divsChild>
            <w:div w:id="77334007">
              <w:marLeft w:val="0"/>
              <w:marRight w:val="0"/>
              <w:marTop w:val="0"/>
              <w:marBottom w:val="0"/>
              <w:divBdr>
                <w:top w:val="none" w:sz="0" w:space="0" w:color="auto"/>
                <w:left w:val="none" w:sz="0" w:space="0" w:color="auto"/>
                <w:bottom w:val="none" w:sz="0" w:space="0" w:color="auto"/>
                <w:right w:val="none" w:sz="0" w:space="0" w:color="auto"/>
              </w:divBdr>
              <w:divsChild>
                <w:div w:id="398023289">
                  <w:marLeft w:val="-225"/>
                  <w:marRight w:val="-225"/>
                  <w:marTop w:val="0"/>
                  <w:marBottom w:val="0"/>
                  <w:divBdr>
                    <w:top w:val="none" w:sz="0" w:space="0" w:color="auto"/>
                    <w:left w:val="none" w:sz="0" w:space="0" w:color="auto"/>
                    <w:bottom w:val="none" w:sz="0" w:space="0" w:color="auto"/>
                    <w:right w:val="none" w:sz="0" w:space="0" w:color="auto"/>
                  </w:divBdr>
                  <w:divsChild>
                    <w:div w:id="874464094">
                      <w:marLeft w:val="0"/>
                      <w:marRight w:val="0"/>
                      <w:marTop w:val="0"/>
                      <w:marBottom w:val="0"/>
                      <w:divBdr>
                        <w:top w:val="none" w:sz="0" w:space="0" w:color="auto"/>
                        <w:left w:val="none" w:sz="0" w:space="0" w:color="auto"/>
                        <w:bottom w:val="none" w:sz="0" w:space="0" w:color="auto"/>
                        <w:right w:val="none" w:sz="0" w:space="0" w:color="auto"/>
                      </w:divBdr>
                      <w:divsChild>
                        <w:div w:id="854997231">
                          <w:marLeft w:val="0"/>
                          <w:marRight w:val="0"/>
                          <w:marTop w:val="0"/>
                          <w:marBottom w:val="0"/>
                          <w:divBdr>
                            <w:top w:val="none" w:sz="0" w:space="0" w:color="auto"/>
                            <w:left w:val="none" w:sz="0" w:space="0" w:color="auto"/>
                            <w:bottom w:val="none" w:sz="0" w:space="0" w:color="auto"/>
                            <w:right w:val="none" w:sz="0" w:space="0" w:color="auto"/>
                          </w:divBdr>
                          <w:divsChild>
                            <w:div w:id="20280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0544">
      <w:bodyDiv w:val="1"/>
      <w:marLeft w:val="0"/>
      <w:marRight w:val="0"/>
      <w:marTop w:val="0"/>
      <w:marBottom w:val="0"/>
      <w:divBdr>
        <w:top w:val="none" w:sz="0" w:space="0" w:color="auto"/>
        <w:left w:val="none" w:sz="0" w:space="0" w:color="auto"/>
        <w:bottom w:val="none" w:sz="0" w:space="0" w:color="auto"/>
        <w:right w:val="none" w:sz="0" w:space="0" w:color="auto"/>
      </w:divBdr>
    </w:div>
    <w:div w:id="1456634569">
      <w:bodyDiv w:val="1"/>
      <w:marLeft w:val="0"/>
      <w:marRight w:val="0"/>
      <w:marTop w:val="0"/>
      <w:marBottom w:val="0"/>
      <w:divBdr>
        <w:top w:val="none" w:sz="0" w:space="0" w:color="auto"/>
        <w:left w:val="none" w:sz="0" w:space="0" w:color="auto"/>
        <w:bottom w:val="none" w:sz="0" w:space="0" w:color="auto"/>
        <w:right w:val="none" w:sz="0" w:space="0" w:color="auto"/>
      </w:divBdr>
      <w:divsChild>
        <w:div w:id="1248227688">
          <w:marLeft w:val="0"/>
          <w:marRight w:val="0"/>
          <w:marTop w:val="0"/>
          <w:marBottom w:val="0"/>
          <w:divBdr>
            <w:top w:val="none" w:sz="0" w:space="0" w:color="auto"/>
            <w:left w:val="none" w:sz="0" w:space="0" w:color="auto"/>
            <w:bottom w:val="none" w:sz="0" w:space="0" w:color="auto"/>
            <w:right w:val="none" w:sz="0" w:space="0" w:color="auto"/>
          </w:divBdr>
          <w:divsChild>
            <w:div w:id="1330325732">
              <w:marLeft w:val="0"/>
              <w:marRight w:val="0"/>
              <w:marTop w:val="0"/>
              <w:marBottom w:val="0"/>
              <w:divBdr>
                <w:top w:val="none" w:sz="0" w:space="0" w:color="auto"/>
                <w:left w:val="none" w:sz="0" w:space="0" w:color="auto"/>
                <w:bottom w:val="none" w:sz="0" w:space="0" w:color="auto"/>
                <w:right w:val="none" w:sz="0" w:space="0" w:color="auto"/>
              </w:divBdr>
              <w:divsChild>
                <w:div w:id="1105270544">
                  <w:marLeft w:val="0"/>
                  <w:marRight w:val="0"/>
                  <w:marTop w:val="0"/>
                  <w:marBottom w:val="0"/>
                  <w:divBdr>
                    <w:top w:val="none" w:sz="0" w:space="0" w:color="auto"/>
                    <w:left w:val="none" w:sz="0" w:space="0" w:color="auto"/>
                    <w:bottom w:val="none" w:sz="0" w:space="0" w:color="auto"/>
                    <w:right w:val="none" w:sz="0" w:space="0" w:color="auto"/>
                  </w:divBdr>
                  <w:divsChild>
                    <w:div w:id="1026322078">
                      <w:marLeft w:val="0"/>
                      <w:marRight w:val="0"/>
                      <w:marTop w:val="0"/>
                      <w:marBottom w:val="0"/>
                      <w:divBdr>
                        <w:top w:val="none" w:sz="0" w:space="0" w:color="auto"/>
                        <w:left w:val="none" w:sz="0" w:space="0" w:color="auto"/>
                        <w:bottom w:val="none" w:sz="0" w:space="0" w:color="auto"/>
                        <w:right w:val="none" w:sz="0" w:space="0" w:color="auto"/>
                      </w:divBdr>
                      <w:divsChild>
                        <w:div w:id="1995061624">
                          <w:marLeft w:val="0"/>
                          <w:marRight w:val="0"/>
                          <w:marTop w:val="0"/>
                          <w:marBottom w:val="0"/>
                          <w:divBdr>
                            <w:top w:val="none" w:sz="0" w:space="0" w:color="auto"/>
                            <w:left w:val="none" w:sz="0" w:space="0" w:color="auto"/>
                            <w:bottom w:val="none" w:sz="0" w:space="0" w:color="auto"/>
                            <w:right w:val="none" w:sz="0" w:space="0" w:color="auto"/>
                          </w:divBdr>
                          <w:divsChild>
                            <w:div w:id="1248421882">
                              <w:marLeft w:val="0"/>
                              <w:marRight w:val="0"/>
                              <w:marTop w:val="0"/>
                              <w:marBottom w:val="0"/>
                              <w:divBdr>
                                <w:top w:val="none" w:sz="0" w:space="0" w:color="auto"/>
                                <w:left w:val="none" w:sz="0" w:space="0" w:color="auto"/>
                                <w:bottom w:val="none" w:sz="0" w:space="0" w:color="auto"/>
                                <w:right w:val="none" w:sz="0" w:space="0" w:color="auto"/>
                              </w:divBdr>
                              <w:divsChild>
                                <w:div w:id="900948474">
                                  <w:marLeft w:val="0"/>
                                  <w:marRight w:val="0"/>
                                  <w:marTop w:val="0"/>
                                  <w:marBottom w:val="0"/>
                                  <w:divBdr>
                                    <w:top w:val="none" w:sz="0" w:space="0" w:color="auto"/>
                                    <w:left w:val="none" w:sz="0" w:space="0" w:color="auto"/>
                                    <w:bottom w:val="none" w:sz="0" w:space="0" w:color="auto"/>
                                    <w:right w:val="none" w:sz="0" w:space="0" w:color="auto"/>
                                  </w:divBdr>
                                  <w:divsChild>
                                    <w:div w:id="1748650671">
                                      <w:marLeft w:val="0"/>
                                      <w:marRight w:val="0"/>
                                      <w:marTop w:val="0"/>
                                      <w:marBottom w:val="0"/>
                                      <w:divBdr>
                                        <w:top w:val="none" w:sz="0" w:space="0" w:color="auto"/>
                                        <w:left w:val="none" w:sz="0" w:space="0" w:color="auto"/>
                                        <w:bottom w:val="none" w:sz="0" w:space="0" w:color="auto"/>
                                        <w:right w:val="none" w:sz="0" w:space="0" w:color="auto"/>
                                      </w:divBdr>
                                      <w:divsChild>
                                        <w:div w:id="1959408760">
                                          <w:marLeft w:val="0"/>
                                          <w:marRight w:val="0"/>
                                          <w:marTop w:val="0"/>
                                          <w:marBottom w:val="0"/>
                                          <w:divBdr>
                                            <w:top w:val="none" w:sz="0" w:space="0" w:color="auto"/>
                                            <w:left w:val="none" w:sz="0" w:space="0" w:color="auto"/>
                                            <w:bottom w:val="none" w:sz="0" w:space="0" w:color="auto"/>
                                            <w:right w:val="none" w:sz="0" w:space="0" w:color="auto"/>
                                          </w:divBdr>
                                          <w:divsChild>
                                            <w:div w:id="1390883431">
                                              <w:marLeft w:val="0"/>
                                              <w:marRight w:val="0"/>
                                              <w:marTop w:val="0"/>
                                              <w:marBottom w:val="0"/>
                                              <w:divBdr>
                                                <w:top w:val="none" w:sz="0" w:space="0" w:color="auto"/>
                                                <w:left w:val="none" w:sz="0" w:space="0" w:color="auto"/>
                                                <w:bottom w:val="none" w:sz="0" w:space="0" w:color="auto"/>
                                                <w:right w:val="none" w:sz="0" w:space="0" w:color="auto"/>
                                              </w:divBdr>
                                            </w:div>
                                            <w:div w:id="10551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photos.state.gov/libraries/zimbabwe/231771/PDFs/Zim_Physicians_List_2015.pdf" TargetMode="External"/><Relationship Id="rId26" Type="http://schemas.openxmlformats.org/officeDocument/2006/relationships/hyperlink" Target="http://www.eastenddental.co.zw/our-services/" TargetMode="External"/><Relationship Id="rId39" Type="http://schemas.openxmlformats.org/officeDocument/2006/relationships/hyperlink" Target="http://www.newsdzezimbabwe.co.uk/2017/12/mnangagwa-scraps-hosp-fees.html" TargetMode="External"/><Relationship Id="rId21" Type="http://schemas.openxmlformats.org/officeDocument/2006/relationships/hyperlink" Target="https://www.avert.org/professionals/hiv-around-world/sub-saharan-africa/zimbabwe" TargetMode="External"/><Relationship Id="rId34" Type="http://schemas.openxmlformats.org/officeDocument/2006/relationships/hyperlink" Target="https://www.newsday.co.zw/2017/11/diabetes-drugs-priced-reach/" TargetMode="External"/><Relationship Id="rId42" Type="http://schemas.openxmlformats.org/officeDocument/2006/relationships/hyperlink" Target="https://www.pacificprime.com/country/africa/zimbabwe-health-insurance/" TargetMode="External"/><Relationship Id="rId47" Type="http://schemas.openxmlformats.org/officeDocument/2006/relationships/hyperlink" Target="http://www.sundaymail.co.zw/lack-of-funds-stalls-renal-unit/" TargetMode="External"/><Relationship Id="rId50" Type="http://schemas.openxmlformats.org/officeDocument/2006/relationships/hyperlink" Target="http://www.undp.org/content/undp/en/&#8204;home/news-centre/news/2017/&#8204;zimbabwe&#8204;--1-million-people-now-on-hiv-treatment.html" TargetMode="External"/><Relationship Id="rId55" Type="http://schemas.openxmlformats.org/officeDocument/2006/relationships/hyperlink" Target="https://www.voanews.com/a/zimbabwe-authorities-worried-by-medical-drugs-on-black-market/4624519.html" TargetMode="External"/><Relationship Id="rId63" Type="http://schemas.openxmlformats.org/officeDocument/2006/relationships/hyperlink" Target="http://www.who.int/workforcealliance/countries/zwe/en/" TargetMode="External"/><Relationship Id="rId68" Type="http://schemas.openxmlformats.org/officeDocument/2006/relationships/header" Target="header3.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ipu@homeoffice.gsi.gov.uk" TargetMode="External"/><Relationship Id="rId29" Type="http://schemas.openxmlformats.org/officeDocument/2006/relationships/hyperlink" Target="http://www.mohcc.gov.zw/index.php?option=com_&#8204;content&amp;view=article&amp;id=265:renal-dialysis-now-free-in-zimbabwe&amp;catid=84&amp;Itemid=43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ervicalcancernews.com/2017/03/29/doctors-prevent-cervical-cancer-zimbabwe/" TargetMode="External"/><Relationship Id="rId32" Type="http://schemas.openxmlformats.org/officeDocument/2006/relationships/hyperlink" Target="https://www.newsday.co.zw/2016/08/cancer-clinic-opened-harare/" TargetMode="External"/><Relationship Id="rId37" Type="http://schemas.openxmlformats.org/officeDocument/2006/relationships/hyperlink" Target="%20https://www.newsday.co.zw/2018/05/paediatric-tb-remains-challenge-in-zim/.%20%20" TargetMode="External"/><Relationship Id="rId40" Type="http://schemas.openxmlformats.org/officeDocument/2006/relationships/hyperlink" Target="http://oncocare.co.zw/blog/service/breast-clinic/" TargetMode="External"/><Relationship Id="rId45" Type="http://schemas.openxmlformats.org/officeDocument/2006/relationships/hyperlink" Target="http://www.sundaymail.co.zw/drug-resistant-tb-treatment-to-be-expanded/" TargetMode="External"/><Relationship Id="rId53" Type="http://schemas.openxmlformats.org/officeDocument/2006/relationships/hyperlink" Target="https://www.state.gov/documents/&#8204;organization/289271.pdf" TargetMode="External"/><Relationship Id="rId58" Type="http://schemas.openxmlformats.org/officeDocument/2006/relationships/hyperlink" Target="http://www.zbc.co.zw/zim-marks-world-tb-day/"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oi-training.net/content/" TargetMode="External"/><Relationship Id="rId23" Type="http://schemas.openxmlformats.org/officeDocument/2006/relationships/hyperlink" Target="https://www.africanadvice.com/1436507/Dental_Surgeons/Zimbabwe/BORROWDALE_DENTAL_SURGERY/" TargetMode="External"/><Relationship Id="rId28" Type="http://schemas.openxmlformats.org/officeDocument/2006/relationships/hyperlink" Target="https://www.health24.com/Medical/Heart/About-heart/respite-for-400-zim-cardiac-patients-as-heart-surgery-resumes-20160310-2" TargetMode="External"/><Relationship Id="rId36" Type="http://schemas.openxmlformats.org/officeDocument/2006/relationships/hyperlink" Target="https://www.newsday.co.zw/2018/05/reprieve-for-insulin-dependent-diabetics/" TargetMode="External"/><Relationship Id="rId49" Type="http://schemas.openxmlformats.org/officeDocument/2006/relationships/hyperlink" Target="https://unitaid.org/news-blog/new-project-will-dramatically-increase-pediatric-tb-prevention-diagnosis-and-treatment-in-zimbabwe/" TargetMode="External"/><Relationship Id="rId57" Type="http://schemas.openxmlformats.org/officeDocument/2006/relationships/hyperlink" Target="http://www.zbc.co.zw/open-heart-surgery-resumption-bears-fruit/" TargetMode="External"/><Relationship Id="rId61" Type="http://schemas.openxmlformats.org/officeDocument/2006/relationships/hyperlink" Target="https://zimfact.org/factsheet-zimbabwes-health-delivery-system/" TargetMode="External"/><Relationship Id="rId10" Type="http://schemas.openxmlformats.org/officeDocument/2006/relationships/settings" Target="settings.xml"/><Relationship Id="rId19" Type="http://schemas.openxmlformats.org/officeDocument/2006/relationships/hyperlink" Target="https://www.who.int/mental_health/evidence/atlas/mental_health_atlas_2017/en/" TargetMode="External"/><Relationship Id="rId31" Type="http://schemas.openxmlformats.org/officeDocument/2006/relationships/hyperlink" Target="https://www.newsday.co.zw/2015/07/a-tale-of-two-prostate-cancer-survivors/" TargetMode="External"/><Relationship Id="rId44" Type="http://schemas.openxmlformats.org/officeDocument/2006/relationships/hyperlink" Target="https://www.thestandard.co.zw/2017/04/09/zim-moves-end-paediatric-hiv/" TargetMode="External"/><Relationship Id="rId52" Type="http://schemas.openxmlformats.org/officeDocument/2006/relationships/hyperlink" Target="https://zimbabwe.unfpa.org/en/news/why-get-checked-cervical-cancer" TargetMode="External"/><Relationship Id="rId60" Type="http://schemas.openxmlformats.org/officeDocument/2006/relationships/hyperlink" Target="https://www.zimbabwesituation.com/news/free-maternity-services-require-solid-funding/"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docid/48493f7f2.html" TargetMode="External"/><Relationship Id="rId22" Type="http://schemas.openxmlformats.org/officeDocument/2006/relationships/hyperlink" Target="https://bhekisisa.org/article/2016-08-12-00-zimbabwe-health-workers-fight-the-odds-to-provide-free-care-to-disabled-children" TargetMode="External"/><Relationship Id="rId27" Type="http://schemas.openxmlformats.org/officeDocument/2006/relationships/hyperlink" Target="https://www.theguardian.com/world/2016/jul/14/no-cash-no-cure-zimbabwes-hospitals-buckle-amid-economic-crisis" TargetMode="External"/><Relationship Id="rId30" Type="http://schemas.openxmlformats.org/officeDocument/2006/relationships/hyperlink" Target="https://mywage.org/zimbabwe/decent-work-check/work-and-illness/medical-insurance-in-zimbabwe" TargetMode="External"/><Relationship Id="rId35" Type="http://schemas.openxmlformats.org/officeDocument/2006/relationships/hyperlink" Target="https://www.newsday.co.zw/2018/03/rise-in-chronic-kidney-disease-worries-health-ministry/" TargetMode="External"/><Relationship Id="rId43" Type="http://schemas.openxmlformats.org/officeDocument/2006/relationships/hyperlink" Target="https://parihosp.org/departments/" TargetMode="External"/><Relationship Id="rId48" Type="http://schemas.openxmlformats.org/officeDocument/2006/relationships/hyperlink" Target="https://www.thepatriot.co.zw/old_posts/world-oral-health-day/" TargetMode="External"/><Relationship Id="rId56" Type="http://schemas.openxmlformats.org/officeDocument/2006/relationships/hyperlink" Target="http://www.who.int/diabetes/country-profiles/zwe_en.pdf"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https://www.refworld.org/publisher,UNHRC,,ZWE,57f64f4b4,0.html"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publications/human-rights-claims-on-medical-grounds" TargetMode="External"/><Relationship Id="rId25" Type="http://schemas.openxmlformats.org/officeDocument/2006/relationships/hyperlink" Target="https://www.chronicle.co.zw/zim-in-critical-shortage-of-psychiatrists/" TargetMode="External"/><Relationship Id="rId33" Type="http://schemas.openxmlformats.org/officeDocument/2006/relationships/hyperlink" Target="https://www.newsday.co.zw/2017/10/zim-lagging-behind-mental-health-care/" TargetMode="External"/><Relationship Id="rId38" Type="http://schemas.openxmlformats.org/officeDocument/2006/relationships/hyperlink" Target="https://www.newzimbabwe.com/physicians-battle-paediatric-diseases-of-ear-nose-throat-in-zimbabwe/" TargetMode="External"/><Relationship Id="rId46" Type="http://schemas.openxmlformats.org/officeDocument/2006/relationships/hyperlink" Target="https://www.sundaymail.co.zw/shorter-regimen-for-drug-resistant-tb" TargetMode="External"/><Relationship Id="rId59" Type="http://schemas.openxmlformats.org/officeDocument/2006/relationships/hyperlink" Target="http://zhts.org.uk/450-mental-health-workers/" TargetMode="External"/><Relationship Id="rId67" Type="http://schemas.openxmlformats.org/officeDocument/2006/relationships/footer" Target="footer2.xml"/><Relationship Id="rId20" Type="http://schemas.openxmlformats.org/officeDocument/2006/relationships/hyperlink" Target="https://www.amnesty.org/en/documents/afr46/7700/2018/en/" TargetMode="External"/><Relationship Id="rId41" Type="http://schemas.openxmlformats.org/officeDocument/2006/relationships/hyperlink" Target="https://www.one.org/us/2017/09/14/maternity-clinic-zimbabwe-foreign-aid/" TargetMode="External"/><Relationship Id="rId54" Type="http://schemas.openxmlformats.org/officeDocument/2006/relationships/hyperlink" Target="https://www.voazimbabwe.com/a/zimbabwe-diabetes-health/3311760.html" TargetMode="External"/><Relationship Id="rId62" Type="http://schemas.openxmlformats.org/officeDocument/2006/relationships/hyperlink" Target="https://www.usaid.gov/zimbabwe/global-health"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zimbabwe.unfpa.org/en/news/why-get-checked-cervical-cancer" TargetMode="External"/><Relationship Id="rId18" Type="http://schemas.openxmlformats.org/officeDocument/2006/relationships/hyperlink" Target="https://www.africanadvice.com/1436507/Dental_Surgeons/Zimbabwe/BORROWDALE_DENTAL_SURGERY/" TargetMode="External"/><Relationship Id="rId26" Type="http://schemas.openxmlformats.org/officeDocument/2006/relationships/hyperlink" Target="https://www.health24.com/Medical/Heart/About-heart/respite-for-400-zim-cardiac-patients-as-heart-surgery-resumes-20160310-2" TargetMode="External"/><Relationship Id="rId39" Type="http://schemas.openxmlformats.org/officeDocument/2006/relationships/hyperlink" Target="https://www.zimbabwesituation.com/news/free-maternity-services-require-solid-funding/" TargetMode="External"/><Relationship Id="rId3" Type="http://schemas.openxmlformats.org/officeDocument/2006/relationships/hyperlink" Target="https://www.pacificprime.com/country/africa/zimbabwe-health-insurance/" TargetMode="External"/><Relationship Id="rId21" Type="http://schemas.openxmlformats.org/officeDocument/2006/relationships/hyperlink" Target="http://www.who.int/diabetes/country-profiles/zwe_en.pdf" TargetMode="External"/><Relationship Id="rId34" Type="http://schemas.openxmlformats.org/officeDocument/2006/relationships/hyperlink" Target="http://www.who.int/diabetes/country-profiles/zwe_en.pdf" TargetMode="External"/><Relationship Id="rId42" Type="http://schemas.openxmlformats.org/officeDocument/2006/relationships/hyperlink" Target="https://www.newsday.co.zw/2017/10/zim-lagging-behind-mental-health-care/" TargetMode="External"/><Relationship Id="rId47" Type="http://schemas.openxmlformats.org/officeDocument/2006/relationships/hyperlink" Target="https://bhekisisa.org/article/2016-08-12-00-zimbabwe-health-workers-fight-the-odds-to-provide-free-care-to-disabled-children" TargetMode="External"/><Relationship Id="rId50" Type="http://schemas.openxmlformats.org/officeDocument/2006/relationships/hyperlink" Target="http://www.sundaymail.co.zw/drug-resistant-tb-treatment-to-be-expanded/" TargetMode="External"/><Relationship Id="rId7" Type="http://schemas.openxmlformats.org/officeDocument/2006/relationships/hyperlink" Target="https://www.voanews.com/a/zimbabwe-authorities-worried-by-medical-drugs-on-black-market/4624519.html" TargetMode="External"/><Relationship Id="rId12" Type="http://schemas.openxmlformats.org/officeDocument/2006/relationships/hyperlink" Target="https://www.cancerzimbabwe.org/articles/Nat%20Cancer%20Prevention%20and%20Control%20Doc_18_3_14.pdf" TargetMode="External"/><Relationship Id="rId17" Type="http://schemas.openxmlformats.org/officeDocument/2006/relationships/hyperlink" Target="https://zimbabwe.unfpa.org/en/news/why-get-checked-cervical-cancer" TargetMode="External"/><Relationship Id="rId25" Type="http://schemas.openxmlformats.org/officeDocument/2006/relationships/hyperlink" Target="http://www.zbc.co.zw/open-heart-surgery-resumption-bears-fruit/" TargetMode="External"/><Relationship Id="rId33" Type="http://schemas.openxmlformats.org/officeDocument/2006/relationships/hyperlink" Target="https://www.newsday.co.zw/2018/03/rise-in-chronic-kidney-disease-worries-health-ministry/" TargetMode="External"/><Relationship Id="rId38" Type="http://schemas.openxmlformats.org/officeDocument/2006/relationships/hyperlink" Target="https://www.ecoi.net/en/file/local/1422990/1226_1517230848_afr4677002018english.pdf" TargetMode="External"/><Relationship Id="rId46" Type="http://schemas.openxmlformats.org/officeDocument/2006/relationships/hyperlink" Target="https://unitaid.org/news-blog/new-project-will-dramatically-increase-pediatric-tb-prevention-diagnosis-and-treatment-in-zimbabwe/" TargetMode="External"/><Relationship Id="rId2" Type="http://schemas.openxmlformats.org/officeDocument/2006/relationships/hyperlink" Target="https://www.amnesty.org/download/Documents/AFR4677002018ENGLISH.PDF" TargetMode="External"/><Relationship Id="rId16" Type="http://schemas.openxmlformats.org/officeDocument/2006/relationships/hyperlink" Target="http://oncocare.co.zw/blog/service/breast-clinic/" TargetMode="External"/><Relationship Id="rId20" Type="http://schemas.openxmlformats.org/officeDocument/2006/relationships/hyperlink" Target="https://www.thepatriot.co.zw/old_posts/world-oral-health-day/" TargetMode="External"/><Relationship Id="rId29" Type="http://schemas.openxmlformats.org/officeDocument/2006/relationships/hyperlink" Target="https://www.avert.org/professionals/hiv-around-world/sub-saharan-africa/zimbabwe" TargetMode="External"/><Relationship Id="rId41" Type="http://schemas.openxmlformats.org/officeDocument/2006/relationships/hyperlink" Target="http://zhts.org.uk/450-mental-health-workers/" TargetMode="External"/><Relationship Id="rId1" Type="http://schemas.openxmlformats.org/officeDocument/2006/relationships/hyperlink" Target="https://zimfact.org/factsheet-zimbabwes-health-delivery-system/" TargetMode="External"/><Relationship Id="rId6" Type="http://schemas.openxmlformats.org/officeDocument/2006/relationships/hyperlink" Target="https://www.theguardian.com/world/2016/jul/14/no-cash-no-cure-zimbabwes-hospitals-buckle-amid-economic-crisis" TargetMode="External"/><Relationship Id="rId11" Type="http://schemas.openxmlformats.org/officeDocument/2006/relationships/hyperlink" Target="https://www.cancerzimbabwe.org/articles/Nat%20Cancer%20Prevention%20and%20Control%20Doc_18_3_14.pdf" TargetMode="External"/><Relationship Id="rId24" Type="http://schemas.openxmlformats.org/officeDocument/2006/relationships/hyperlink" Target="https://www.newsday.co.zw/2018/05/reprieve-for-insulin-dependent-diabetics/" TargetMode="External"/><Relationship Id="rId32" Type="http://schemas.openxmlformats.org/officeDocument/2006/relationships/hyperlink" Target="http://www.sundaymail.co.zw/lack-of-funds-stalls-renal-unit/" TargetMode="External"/><Relationship Id="rId37" Type="http://schemas.openxmlformats.org/officeDocument/2006/relationships/hyperlink" Target="http://www.newsdzezimbabwe.co.uk/2017/12/mnangagwa-scraps-hosp-fees.html" TargetMode="External"/><Relationship Id="rId40" Type="http://schemas.openxmlformats.org/officeDocument/2006/relationships/hyperlink" Target="https://www.chronicle.co.zw/zim-in-critical-shortage-of-psychiatrists/" TargetMode="External"/><Relationship Id="rId45" Type="http://schemas.openxmlformats.org/officeDocument/2006/relationships/hyperlink" Target="https://www.newzimbabwe.com/physicians-battle-paediatric-diseases-of-ear-nose-throat-in-zimbabwe/" TargetMode="External"/><Relationship Id="rId53" Type="http://schemas.openxmlformats.org/officeDocument/2006/relationships/hyperlink" Target="https://www.newsday.co.zw/2018/05/paediatric-tb-remains-challenge-in-zim/" TargetMode="External"/><Relationship Id="rId5" Type="http://schemas.openxmlformats.org/officeDocument/2006/relationships/hyperlink" Target="https://www.pacificprime.com/country/africa/zimbabwe-health-insurance/" TargetMode="External"/><Relationship Id="rId15" Type="http://schemas.openxmlformats.org/officeDocument/2006/relationships/hyperlink" Target="https://www.cancerzimbabwe.org/articles/Nat%20Cancer%20Prevention%20and%20Control%20Doc_18_3_14.pdf" TargetMode="External"/><Relationship Id="rId23" Type="http://schemas.openxmlformats.org/officeDocument/2006/relationships/hyperlink" Target="https://www.newsday.co.zw/2017/11/diabetes-drugs-priced-reach/" TargetMode="External"/><Relationship Id="rId28" Type="http://schemas.openxmlformats.org/officeDocument/2006/relationships/hyperlink" Target="https://www.avert.org/professionals/hiv-around-world/sub-saharan-africa/zimbabwe" TargetMode="External"/><Relationship Id="rId36" Type="http://schemas.openxmlformats.org/officeDocument/2006/relationships/hyperlink" Target="https://www.one.org/us/2017/09/14/maternity-clinic-zimbabwe-foreign-aid/" TargetMode="External"/><Relationship Id="rId49" Type="http://schemas.openxmlformats.org/officeDocument/2006/relationships/hyperlink" Target="https://parihosp.org/departments/" TargetMode="External"/><Relationship Id="rId10" Type="http://schemas.openxmlformats.org/officeDocument/2006/relationships/hyperlink" Target="https://www.cancerzimbabwe.org/articles/Nat%20Cancer%20Prevention%20and%20Control%20Doc_18_3_14.pdf" TargetMode="External"/><Relationship Id="rId19" Type="http://schemas.openxmlformats.org/officeDocument/2006/relationships/hyperlink" Target="http://www.eastenddental.co.zw/our-services/" TargetMode="External"/><Relationship Id="rId31" Type="http://schemas.openxmlformats.org/officeDocument/2006/relationships/hyperlink" Target="http://www.who.int/diabetes/country-profiles/zwe_en.pdf" TargetMode="External"/><Relationship Id="rId44" Type="http://schemas.openxmlformats.org/officeDocument/2006/relationships/hyperlink" Target="https://parihosp.org/departments/" TargetMode="External"/><Relationship Id="rId52" Type="http://schemas.openxmlformats.org/officeDocument/2006/relationships/hyperlink" Target="http://www.zbc.co.zw/zim-marks-world-tb-day/" TargetMode="External"/><Relationship Id="rId4" Type="http://schemas.openxmlformats.org/officeDocument/2006/relationships/hyperlink" Target="https://mywage.org/zimbabwe/decent-work-check/work-and-illness/medical-insurance-in-zimbabwe" TargetMode="External"/><Relationship Id="rId9" Type="http://schemas.openxmlformats.org/officeDocument/2006/relationships/hyperlink" Target="https://www.cancerzimbabwe.org/articles/Nat%20Cancer%20Prevention%20and%20Control%20Doc_18_3_14.pdf" TargetMode="External"/><Relationship Id="rId14" Type="http://schemas.openxmlformats.org/officeDocument/2006/relationships/hyperlink" Target="https://cervicalcancernews.com/2017/03/29/doctors-prevent-cervical-cancer-zimbabwe/" TargetMode="External"/><Relationship Id="rId22" Type="http://schemas.openxmlformats.org/officeDocument/2006/relationships/hyperlink" Target="https://www.voazimbabwe.com/a/zimbabwe-diabetes-health/3311760.html" TargetMode="External"/><Relationship Id="rId27" Type="http://schemas.openxmlformats.org/officeDocument/2006/relationships/hyperlink" Target="http://www.undp.org/content/undp/en/home/news-centre/news/2017/zimbabwe--1-million-people-now-on-hiv-treatment.html" TargetMode="External"/><Relationship Id="rId30" Type="http://schemas.openxmlformats.org/officeDocument/2006/relationships/hyperlink" Target="https://www.thestandard.co.zw/2017/04/09/zim-moves-end-paediatric-hiv/" TargetMode="External"/><Relationship Id="rId35" Type="http://schemas.openxmlformats.org/officeDocument/2006/relationships/hyperlink" Target="http://www.mohcc.gov.zw/index.php?option=com_content&amp;view=article&amp;id=265:renal-dialysis-now-free-in-zimbabwe&amp;catid=84&amp;Itemid=435" TargetMode="External"/><Relationship Id="rId43" Type="http://schemas.openxmlformats.org/officeDocument/2006/relationships/hyperlink" Target="https://www.state.gov/documents/organization/289271.pdf" TargetMode="External"/><Relationship Id="rId48" Type="http://schemas.openxmlformats.org/officeDocument/2006/relationships/hyperlink" Target="https://documents-dds-ny.un.org/doc/UNDOC/GEN/G16/185/75/PDF/G1618575.pdf?OpenElement" TargetMode="External"/><Relationship Id="rId8" Type="http://schemas.openxmlformats.org/officeDocument/2006/relationships/hyperlink" Target="https://www.newsday.co.zw/2016/08/cancer-clinic-opened-harare/" TargetMode="External"/><Relationship Id="rId51" Type="http://schemas.openxmlformats.org/officeDocument/2006/relationships/hyperlink" Target="https://www.sundaymail.co.zw/shorter-regimen-for-drug-resistant-tb"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7c09a6c-e0e3-4477-ae9b-2effd2a8cb0c" ContentTypeId="0x01010013C1D610CEDDE9499BC03C1C1CDDDA230601"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2020-04-10T11:00:56+00:00</_dlc_ExpireDate>
    <_dlc_DocId xmlns="6118b057-8ff5-44e4-b1de-321b26ad5719">HOPROCBF-12-10102</_dlc_DocId>
    <_dlc_DocIdUrl xmlns="6118b057-8ff5-44e4-b1de-321b26ad5719">
      <Url>https://teams.ho.cedrm.fgs-cloud.com/sites/PROCBF/CPIPROC/_layouts/DocIdRedir.aspx?ID=HOPROCBF-12-10102</Url>
      <Description>HOPROCBF-12-10102</Description>
    </_dlc_DocIdUrl>
    <_dlc_Exempt xmlns="http://schemas.microsoft.com/sharepoint/v3">false</_dlc_Exempt>
    <_dlc_DocIdPersistId xmlns="6118b057-8ff5-44e4-b1de-321b26ad5719">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4.xml><?xml version="1.0" encoding="utf-8"?>
<ds:datastoreItem xmlns:ds="http://schemas.openxmlformats.org/officeDocument/2006/customXml" ds:itemID="{F117CAA7-1DD8-4E74-9039-90C8DDB681A3}">
  <ds:schemaRef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6D5B42-4EBE-4A1C-93CD-6496FBD7A43A}">
  <ds:schemaRefs>
    <ds:schemaRef ds:uri="office.server.policy"/>
  </ds:schemaRefs>
</ds:datastoreItem>
</file>

<file path=customXml/itemProps7.xml><?xml version="1.0" encoding="utf-8"?>
<ds:datastoreItem xmlns:ds="http://schemas.openxmlformats.org/officeDocument/2006/customXml" ds:itemID="{D96C6985-5969-4DE7-BAE2-B140A553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13423</Words>
  <Characters>76514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Zimbabwe - Medical - CPIN - v1.0</vt:lpstr>
    </vt:vector>
  </TitlesOfParts>
  <Company>Home Office</Company>
  <LinksUpToDate>false</LinksUpToDate>
  <CharactersWithSpaces>89758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 Medical - CPIN - v1.0</dc:title>
  <dc:creator>Country Policy &amp; Information Team</dc:creator>
  <dc:description/>
  <cp:lastModifiedBy>Syam Jeshram</cp:lastModifiedBy>
  <cp:revision>3</cp:revision>
  <cp:lastPrinted>2019-04-10T10:09:00Z</cp:lastPrinted>
  <dcterms:created xsi:type="dcterms:W3CDTF">2021-04-14T11:09:00Z</dcterms:created>
  <dcterms:modified xsi:type="dcterms:W3CDTF">2021-04-14T11:14:00Z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a19ccd4e-015c-42f0-a796-34c0a6cded64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Deleted">
    <vt:lpwstr>Deleted</vt:lpwstr>
  </property>
  <property fmtid="{D5CDD505-2E9C-101B-9397-08002B2CF9AE}" pid="42" name="Business Function Level 3">
    <vt:lpwstr/>
  </property>
</Properties>
</file>