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87F01" w14:textId="77777777" w:rsidR="0044753D" w:rsidRPr="00760682" w:rsidRDefault="0044753D" w:rsidP="00F76347">
      <w:pPr>
        <w:tabs>
          <w:tab w:val="left" w:pos="3585"/>
          <w:tab w:val="right" w:pos="9631"/>
        </w:tabs>
        <w:jc w:val="both"/>
        <w:rPr>
          <w:rFonts w:ascii="Times New Roman" w:hAnsi="Times New Roman"/>
          <w:b/>
          <w:sz w:val="24"/>
          <w:szCs w:val="24"/>
          <w:lang w:val="en-GB"/>
        </w:rPr>
      </w:pPr>
    </w:p>
    <w:p w14:paraId="41AD418C" w14:textId="6EC9809A" w:rsidR="0095074B" w:rsidRPr="00892650" w:rsidRDefault="00892650" w:rsidP="00F76347">
      <w:pPr>
        <w:tabs>
          <w:tab w:val="left" w:pos="3585"/>
          <w:tab w:val="right" w:pos="9631"/>
        </w:tabs>
        <w:jc w:val="right"/>
        <w:rPr>
          <w:rFonts w:ascii="Times New Roman" w:hAnsi="Times New Roman"/>
          <w:b/>
          <w:sz w:val="24"/>
          <w:szCs w:val="24"/>
          <w:lang w:val="en-GB"/>
        </w:rPr>
      </w:pPr>
      <w:r w:rsidRPr="00892650">
        <w:rPr>
          <w:rFonts w:ascii="Times New Roman" w:hAnsi="Times New Roman" w:hint="eastAsia"/>
          <w:szCs w:val="24"/>
          <w:lang w:val="en-GB" w:eastAsia="ja-JP"/>
        </w:rPr>
        <w:t>1</w:t>
      </w:r>
      <w:r w:rsidR="0082637B">
        <w:rPr>
          <w:rFonts w:ascii="Times New Roman" w:hAnsi="Times New Roman" w:hint="eastAsia"/>
          <w:szCs w:val="24"/>
          <w:lang w:val="en-GB" w:eastAsia="ja-JP"/>
        </w:rPr>
        <w:t>6</w:t>
      </w:r>
      <w:r w:rsidR="00EE32B3" w:rsidRPr="00892650">
        <w:rPr>
          <w:rFonts w:ascii="Times New Roman" w:hAnsi="Times New Roman"/>
          <w:szCs w:val="24"/>
          <w:lang w:val="en-GB"/>
        </w:rPr>
        <w:t xml:space="preserve"> </w:t>
      </w:r>
      <w:r w:rsidR="009E0774" w:rsidRPr="00892650">
        <w:rPr>
          <w:rFonts w:ascii="Times New Roman" w:hAnsi="Times New Roman"/>
          <w:szCs w:val="24"/>
          <w:lang w:val="en-GB"/>
        </w:rPr>
        <w:t>August</w:t>
      </w:r>
      <w:r w:rsidR="00D77DE7" w:rsidRPr="00892650">
        <w:rPr>
          <w:rFonts w:ascii="Times New Roman" w:hAnsi="Times New Roman"/>
          <w:szCs w:val="24"/>
          <w:lang w:val="en-GB"/>
        </w:rPr>
        <w:t xml:space="preserve"> </w:t>
      </w:r>
      <w:r w:rsidR="009E0774" w:rsidRPr="00892650">
        <w:rPr>
          <w:rFonts w:ascii="Times New Roman" w:hAnsi="Times New Roman"/>
          <w:szCs w:val="24"/>
          <w:lang w:val="en-GB"/>
        </w:rPr>
        <w:t>2024</w:t>
      </w:r>
    </w:p>
    <w:p w14:paraId="2EB87F30" w14:textId="77777777" w:rsidR="00DB72EA" w:rsidRPr="00760682" w:rsidRDefault="00DB72EA" w:rsidP="004B76AC">
      <w:pPr>
        <w:jc w:val="both"/>
        <w:rPr>
          <w:rFonts w:ascii="Times New Roman" w:hAnsi="Times New Roman"/>
          <w:sz w:val="24"/>
          <w:szCs w:val="24"/>
          <w:lang w:val="en-GB"/>
        </w:rPr>
      </w:pPr>
    </w:p>
    <w:p w14:paraId="76F41A6B" w14:textId="77777777" w:rsidR="0044753D" w:rsidRPr="00760682" w:rsidRDefault="0044753D" w:rsidP="0044753D">
      <w:pPr>
        <w:spacing w:before="120"/>
        <w:rPr>
          <w:rFonts w:ascii="Times New Roman" w:hAnsi="Times New Roman"/>
          <w:b/>
          <w:sz w:val="32"/>
          <w:szCs w:val="32"/>
          <w:lang w:val="en-GB"/>
        </w:rPr>
      </w:pPr>
    </w:p>
    <w:p w14:paraId="0DA66DBD" w14:textId="77777777" w:rsidR="0084560E" w:rsidRPr="00760682" w:rsidRDefault="0084560E" w:rsidP="0084560E">
      <w:pPr>
        <w:spacing w:before="120"/>
        <w:rPr>
          <w:rFonts w:ascii="Times New Roman" w:hAnsi="Times New Roman"/>
          <w:b/>
          <w:sz w:val="32"/>
          <w:szCs w:val="32"/>
          <w:lang w:val="en-GB" w:eastAsia="ja-JP"/>
        </w:rPr>
      </w:pPr>
      <w:r w:rsidRPr="00760682">
        <w:rPr>
          <w:rFonts w:ascii="Times New Roman" w:hAnsi="Times New Roman"/>
          <w:b/>
          <w:sz w:val="32"/>
          <w:szCs w:val="32"/>
          <w:lang w:val="en-GB" w:eastAsia="ja-JP"/>
        </w:rPr>
        <w:t>In behalf of</w:t>
      </w:r>
    </w:p>
    <w:p w14:paraId="44CCB0AB" w14:textId="77777777" w:rsidR="0084560E" w:rsidRPr="00760682" w:rsidRDefault="0084560E" w:rsidP="0084560E">
      <w:pPr>
        <w:spacing w:before="120"/>
        <w:rPr>
          <w:rFonts w:ascii="Times New Roman" w:hAnsi="Times New Roman"/>
          <w:sz w:val="32"/>
          <w:szCs w:val="32"/>
          <w:lang w:val="en-GB" w:eastAsia="ja-JP"/>
        </w:rPr>
      </w:pPr>
    </w:p>
    <w:p w14:paraId="7BA2751F" w14:textId="77777777" w:rsidR="0084560E" w:rsidRPr="00760682" w:rsidRDefault="00F76347" w:rsidP="0044753D">
      <w:pPr>
        <w:spacing w:before="120"/>
        <w:rPr>
          <w:rFonts w:ascii="Times New Roman" w:eastAsia="Malgun Gothic" w:hAnsi="Times New Roman"/>
          <w:b/>
          <w:kern w:val="2"/>
          <w:sz w:val="32"/>
          <w:szCs w:val="32"/>
          <w:lang w:val="en-GB" w:eastAsia="ja-JP"/>
        </w:rPr>
      </w:pPr>
      <w:r w:rsidRPr="00760682">
        <w:rPr>
          <w:rFonts w:ascii="Times New Roman" w:eastAsia="Malgun Gothic" w:hAnsi="Times New Roman"/>
          <w:b/>
          <w:kern w:val="2"/>
          <w:sz w:val="32"/>
          <w:szCs w:val="32"/>
          <w:lang w:val="en-GB" w:eastAsia="ja-JP"/>
        </w:rPr>
        <w:t>African Association of Jehovah’s Witnesses</w:t>
      </w:r>
    </w:p>
    <w:p w14:paraId="227420C6" w14:textId="77777777" w:rsidR="00F76347" w:rsidRPr="00760682" w:rsidRDefault="00F76347" w:rsidP="0044753D">
      <w:pPr>
        <w:spacing w:before="120"/>
        <w:rPr>
          <w:rFonts w:ascii="Times New Roman" w:eastAsia="Malgun Gothic" w:hAnsi="Times New Roman"/>
          <w:b/>
          <w:kern w:val="2"/>
          <w:sz w:val="32"/>
          <w:szCs w:val="32"/>
          <w:lang w:val="en-GB" w:eastAsia="ja-JP"/>
        </w:rPr>
      </w:pPr>
      <w:r w:rsidRPr="00760682">
        <w:rPr>
          <w:rFonts w:ascii="Times New Roman" w:eastAsia="Malgun Gothic" w:hAnsi="Times New Roman"/>
          <w:b/>
          <w:kern w:val="2"/>
          <w:sz w:val="32"/>
          <w:szCs w:val="32"/>
          <w:lang w:val="en-GB" w:eastAsia="ja-JP"/>
        </w:rPr>
        <w:t>And</w:t>
      </w:r>
    </w:p>
    <w:p w14:paraId="5C19FECE" w14:textId="77777777" w:rsidR="00F76347" w:rsidRPr="00760682" w:rsidRDefault="00F76347" w:rsidP="0044753D">
      <w:pPr>
        <w:spacing w:before="120"/>
        <w:rPr>
          <w:rFonts w:ascii="Times New Roman" w:hAnsi="Times New Roman"/>
          <w:b/>
          <w:sz w:val="32"/>
          <w:szCs w:val="32"/>
          <w:lang w:val="en-GB"/>
        </w:rPr>
      </w:pPr>
      <w:r w:rsidRPr="00760682">
        <w:rPr>
          <w:rFonts w:ascii="Times New Roman" w:eastAsia="Malgun Gothic" w:hAnsi="Times New Roman"/>
          <w:b/>
          <w:kern w:val="2"/>
          <w:sz w:val="32"/>
          <w:szCs w:val="32"/>
          <w:lang w:val="en-GB" w:eastAsia="ja-JP"/>
        </w:rPr>
        <w:t>The European Association of Jehovah’s Witnesses</w:t>
      </w:r>
    </w:p>
    <w:p w14:paraId="6C510B7C" w14:textId="77777777" w:rsidR="0086632C" w:rsidRPr="00760682" w:rsidRDefault="0086632C" w:rsidP="00F76347">
      <w:pPr>
        <w:spacing w:before="120"/>
        <w:rPr>
          <w:rFonts w:ascii="Times New Roman" w:hAnsi="Times New Roman"/>
          <w:b/>
          <w:sz w:val="32"/>
          <w:szCs w:val="32"/>
          <w:lang w:val="en-GB"/>
        </w:rPr>
      </w:pPr>
    </w:p>
    <w:p w14:paraId="7C328E67" w14:textId="77777777" w:rsidR="00F76347" w:rsidRPr="00760682" w:rsidRDefault="00F76347" w:rsidP="00F76347">
      <w:pPr>
        <w:spacing w:before="120"/>
        <w:rPr>
          <w:rFonts w:ascii="Times New Roman" w:hAnsi="Times New Roman"/>
          <w:b/>
          <w:sz w:val="32"/>
          <w:szCs w:val="32"/>
          <w:lang w:val="en-GB"/>
        </w:rPr>
      </w:pPr>
    </w:p>
    <w:p w14:paraId="3A8DF716" w14:textId="0A519D78" w:rsidR="007F5FB1" w:rsidRPr="00760682" w:rsidRDefault="005054C7" w:rsidP="0044753D">
      <w:pPr>
        <w:spacing w:before="120"/>
        <w:rPr>
          <w:rFonts w:ascii="Times New Roman" w:hAnsi="Times New Roman"/>
          <w:b/>
          <w:sz w:val="32"/>
          <w:szCs w:val="32"/>
          <w:lang w:val="en-GB"/>
        </w:rPr>
      </w:pPr>
      <w:r w:rsidRPr="00760682">
        <w:rPr>
          <w:rFonts w:ascii="Times New Roman" w:hAnsi="Times New Roman"/>
          <w:b/>
          <w:sz w:val="32"/>
          <w:szCs w:val="32"/>
          <w:lang w:val="en-GB"/>
        </w:rPr>
        <w:t xml:space="preserve">Joint </w:t>
      </w:r>
      <w:r w:rsidR="007F5FB1" w:rsidRPr="00760682">
        <w:rPr>
          <w:rFonts w:ascii="Times New Roman" w:hAnsi="Times New Roman"/>
          <w:b/>
          <w:sz w:val="32"/>
          <w:szCs w:val="32"/>
          <w:lang w:val="en-GB"/>
        </w:rPr>
        <w:t xml:space="preserve">Submission to the </w:t>
      </w:r>
      <w:r w:rsidR="000828C7" w:rsidRPr="00760682">
        <w:rPr>
          <w:rFonts w:ascii="Times New Roman" w:hAnsi="Times New Roman"/>
          <w:b/>
          <w:sz w:val="32"/>
          <w:szCs w:val="32"/>
          <w:lang w:val="en-GB"/>
        </w:rPr>
        <w:t>United Nations</w:t>
      </w:r>
      <w:r w:rsidR="007F5FB1" w:rsidRPr="00760682">
        <w:rPr>
          <w:rFonts w:ascii="Times New Roman" w:hAnsi="Times New Roman"/>
          <w:b/>
          <w:sz w:val="32"/>
          <w:szCs w:val="32"/>
          <w:lang w:val="en-GB"/>
        </w:rPr>
        <w:t xml:space="preserve"> Human Rights Committee</w:t>
      </w:r>
    </w:p>
    <w:p w14:paraId="734CCF98" w14:textId="4CDB084D" w:rsidR="007F5FB1" w:rsidRPr="00760682" w:rsidRDefault="007F5FB1" w:rsidP="007F5FB1">
      <w:pPr>
        <w:spacing w:before="360" w:after="360"/>
        <w:rPr>
          <w:rFonts w:ascii="Times New Roman" w:hAnsi="Times New Roman"/>
          <w:b/>
          <w:sz w:val="32"/>
          <w:szCs w:val="32"/>
          <w:lang w:val="en-GB"/>
        </w:rPr>
      </w:pPr>
      <w:r w:rsidRPr="00760682">
        <w:rPr>
          <w:rFonts w:ascii="Times New Roman" w:hAnsi="Times New Roman"/>
          <w:b/>
          <w:sz w:val="32"/>
          <w:szCs w:val="32"/>
          <w:lang w:val="en-GB"/>
        </w:rPr>
        <w:t>Prior to the Adoption of the List of Issues</w:t>
      </w:r>
    </w:p>
    <w:p w14:paraId="64C4FACB" w14:textId="708D796B" w:rsidR="00CE2B3D" w:rsidRPr="00760682" w:rsidRDefault="00365716" w:rsidP="00CE2B3D">
      <w:pPr>
        <w:spacing w:before="120"/>
        <w:rPr>
          <w:rFonts w:ascii="Times New Roman" w:hAnsi="Times New Roman"/>
          <w:b/>
          <w:sz w:val="32"/>
          <w:szCs w:val="24"/>
          <w:lang w:val="en-GB"/>
        </w:rPr>
      </w:pPr>
      <w:r w:rsidRPr="00760682">
        <w:rPr>
          <w:rFonts w:ascii="Times New Roman" w:hAnsi="Times New Roman"/>
          <w:b/>
          <w:sz w:val="32"/>
          <w:szCs w:val="24"/>
          <w:lang w:val="en-GB"/>
        </w:rPr>
        <w:t>142nd</w:t>
      </w:r>
      <w:r w:rsidR="00CE2B3D" w:rsidRPr="00760682">
        <w:rPr>
          <w:rFonts w:ascii="Times New Roman" w:hAnsi="Times New Roman"/>
          <w:b/>
          <w:sz w:val="32"/>
          <w:szCs w:val="24"/>
          <w:lang w:val="en-GB"/>
        </w:rPr>
        <w:t xml:space="preserve"> </w:t>
      </w:r>
      <w:r w:rsidR="00AC3BBB" w:rsidRPr="00760682">
        <w:rPr>
          <w:rFonts w:ascii="Times New Roman" w:hAnsi="Times New Roman"/>
          <w:b/>
          <w:sz w:val="32"/>
          <w:szCs w:val="24"/>
          <w:lang w:val="en-GB"/>
        </w:rPr>
        <w:t>s</w:t>
      </w:r>
      <w:r w:rsidR="00CE2B3D" w:rsidRPr="00760682">
        <w:rPr>
          <w:rFonts w:ascii="Times New Roman" w:hAnsi="Times New Roman"/>
          <w:b/>
          <w:sz w:val="32"/>
          <w:szCs w:val="24"/>
          <w:lang w:val="en-GB"/>
        </w:rPr>
        <w:t xml:space="preserve">ession </w:t>
      </w:r>
      <w:r w:rsidR="000C3710" w:rsidRPr="00760682">
        <w:rPr>
          <w:rFonts w:ascii="Times New Roman" w:hAnsi="Times New Roman"/>
          <w:b/>
          <w:sz w:val="32"/>
          <w:szCs w:val="24"/>
          <w:lang w:val="en-GB"/>
        </w:rPr>
        <w:t>(</w:t>
      </w:r>
      <w:r w:rsidR="00584059" w:rsidRPr="00760682">
        <w:rPr>
          <w:rFonts w:ascii="Times New Roman" w:hAnsi="Times New Roman"/>
          <w:b/>
          <w:sz w:val="32"/>
          <w:szCs w:val="24"/>
          <w:lang w:val="en-GB"/>
        </w:rPr>
        <w:t>14 Oct</w:t>
      </w:r>
      <w:r w:rsidR="0034278A" w:rsidRPr="00760682">
        <w:rPr>
          <w:rFonts w:ascii="Times New Roman" w:hAnsi="Times New Roman"/>
          <w:b/>
          <w:sz w:val="32"/>
          <w:szCs w:val="24"/>
          <w:lang w:val="en-GB"/>
        </w:rPr>
        <w:t>ober–</w:t>
      </w:r>
      <w:r w:rsidR="00584059" w:rsidRPr="00760682">
        <w:rPr>
          <w:rFonts w:ascii="Times New Roman" w:hAnsi="Times New Roman"/>
          <w:b/>
          <w:sz w:val="32"/>
          <w:szCs w:val="24"/>
          <w:lang w:val="en-GB"/>
        </w:rPr>
        <w:t>8 Nov</w:t>
      </w:r>
      <w:r w:rsidR="0034278A" w:rsidRPr="00760682">
        <w:rPr>
          <w:rFonts w:ascii="Times New Roman" w:hAnsi="Times New Roman"/>
          <w:b/>
          <w:sz w:val="32"/>
          <w:szCs w:val="24"/>
          <w:lang w:val="en-GB"/>
        </w:rPr>
        <w:t>ember</w:t>
      </w:r>
      <w:r w:rsidR="00584059" w:rsidRPr="00760682">
        <w:rPr>
          <w:rFonts w:ascii="Times New Roman" w:hAnsi="Times New Roman"/>
          <w:b/>
          <w:sz w:val="32"/>
          <w:szCs w:val="24"/>
          <w:lang w:val="en-GB"/>
        </w:rPr>
        <w:t xml:space="preserve"> 2024)</w:t>
      </w:r>
    </w:p>
    <w:p w14:paraId="73D63242" w14:textId="77777777" w:rsidR="00DB72EA" w:rsidRPr="00760682" w:rsidRDefault="00DB72EA" w:rsidP="0095074B">
      <w:pPr>
        <w:rPr>
          <w:rFonts w:ascii="Times New Roman" w:hAnsi="Times New Roman"/>
          <w:sz w:val="24"/>
          <w:szCs w:val="24"/>
          <w:lang w:val="en-GB"/>
        </w:rPr>
      </w:pPr>
    </w:p>
    <w:p w14:paraId="7B52F91F" w14:textId="77777777" w:rsidR="00DB72EA" w:rsidRPr="00760682" w:rsidRDefault="00DB72EA" w:rsidP="00DB72EA">
      <w:pPr>
        <w:rPr>
          <w:rFonts w:ascii="Times New Roman" w:hAnsi="Times New Roman"/>
          <w:sz w:val="24"/>
          <w:szCs w:val="24"/>
          <w:lang w:val="en-GB"/>
        </w:rPr>
      </w:pPr>
    </w:p>
    <w:p w14:paraId="392C10E0" w14:textId="77777777" w:rsidR="00DB72EA" w:rsidRPr="00760682" w:rsidRDefault="00DB72EA" w:rsidP="00DB72EA">
      <w:pPr>
        <w:rPr>
          <w:rFonts w:ascii="Times New Roman" w:hAnsi="Times New Roman"/>
          <w:sz w:val="24"/>
          <w:szCs w:val="24"/>
          <w:lang w:val="en-GB"/>
        </w:rPr>
      </w:pPr>
    </w:p>
    <w:p w14:paraId="6A902987" w14:textId="0EBD99C2" w:rsidR="00DB72EA" w:rsidRPr="00760682" w:rsidRDefault="009904CA" w:rsidP="00DB72EA">
      <w:pPr>
        <w:rPr>
          <w:rFonts w:ascii="Times New Roman" w:hAnsi="Times New Roman"/>
          <w:sz w:val="24"/>
          <w:szCs w:val="24"/>
          <w:lang w:val="en-GB"/>
        </w:rPr>
      </w:pPr>
      <w:r w:rsidRPr="00760682">
        <w:rPr>
          <w:rFonts w:ascii="Times New Roman" w:hAnsi="Times New Roman"/>
          <w:b/>
          <w:spacing w:val="40"/>
          <w:sz w:val="64"/>
          <w:szCs w:val="64"/>
          <w:lang w:val="en-GB"/>
        </w:rPr>
        <w:t>CAMEROON</w:t>
      </w:r>
    </w:p>
    <w:p w14:paraId="37961D2D" w14:textId="77777777" w:rsidR="00DB72EA" w:rsidRPr="00760682" w:rsidRDefault="00DB72EA" w:rsidP="00DB72EA">
      <w:pPr>
        <w:rPr>
          <w:rFonts w:ascii="Times New Roman" w:hAnsi="Times New Roman"/>
          <w:b/>
          <w:sz w:val="24"/>
          <w:szCs w:val="24"/>
          <w:lang w:val="en-GB"/>
        </w:rPr>
      </w:pPr>
    </w:p>
    <w:p w14:paraId="14EA07DD" w14:textId="77777777" w:rsidR="00DB72EA" w:rsidRPr="00760682" w:rsidRDefault="00DB72EA" w:rsidP="00DB72EA">
      <w:pPr>
        <w:rPr>
          <w:rFonts w:ascii="Times New Roman" w:hAnsi="Times New Roman"/>
          <w:b/>
          <w:sz w:val="24"/>
          <w:szCs w:val="24"/>
          <w:lang w:val="en-GB"/>
        </w:rPr>
      </w:pPr>
    </w:p>
    <w:p w14:paraId="713C6BD2" w14:textId="524FC921" w:rsidR="00AC671A" w:rsidRPr="00760682" w:rsidRDefault="00AC671A" w:rsidP="001C0FFC">
      <w:pPr>
        <w:tabs>
          <w:tab w:val="right" w:pos="8363"/>
        </w:tabs>
        <w:jc w:val="both"/>
        <w:rPr>
          <w:rFonts w:ascii="Times New Roman" w:hAnsi="Times New Roman"/>
          <w:b/>
          <w:sz w:val="24"/>
          <w:szCs w:val="24"/>
          <w:lang w:val="en-GB"/>
        </w:rPr>
      </w:pPr>
    </w:p>
    <w:p w14:paraId="36013C85" w14:textId="77777777" w:rsidR="0044753D" w:rsidRPr="00760682" w:rsidRDefault="0044753D" w:rsidP="00615EA9">
      <w:pPr>
        <w:tabs>
          <w:tab w:val="right" w:pos="8363"/>
        </w:tabs>
        <w:jc w:val="both"/>
        <w:rPr>
          <w:rFonts w:ascii="Times New Roman" w:hAnsi="Times New Roman"/>
          <w:b/>
          <w:sz w:val="24"/>
          <w:szCs w:val="24"/>
          <w:lang w:val="en-GB"/>
        </w:rPr>
      </w:pPr>
    </w:p>
    <w:p w14:paraId="687B7D13" w14:textId="77777777" w:rsidR="00FA08E7" w:rsidRPr="00760682" w:rsidRDefault="00FA08E7" w:rsidP="008A3A6D">
      <w:pPr>
        <w:tabs>
          <w:tab w:val="center" w:pos="4815"/>
          <w:tab w:val="left" w:pos="7635"/>
          <w:tab w:val="right" w:pos="8363"/>
        </w:tabs>
        <w:spacing w:line="360" w:lineRule="auto"/>
        <w:jc w:val="left"/>
        <w:rPr>
          <w:rFonts w:ascii="Times New Roman" w:hAnsi="Times New Roman"/>
          <w:b/>
          <w:sz w:val="24"/>
          <w:szCs w:val="24"/>
          <w:lang w:val="en-GB" w:eastAsia="ja-JP"/>
        </w:rPr>
      </w:pPr>
      <w:r w:rsidRPr="00760682">
        <w:rPr>
          <w:rFonts w:ascii="Times New Roman" w:hAnsi="Times New Roman"/>
          <w:b/>
          <w:sz w:val="24"/>
          <w:szCs w:val="24"/>
          <w:lang w:val="en-GB" w:eastAsia="ja-JP"/>
        </w:rPr>
        <w:tab/>
      </w:r>
      <w:r w:rsidR="00AB50D4" w:rsidRPr="00760682">
        <w:rPr>
          <w:rFonts w:ascii="Times New Roman" w:hAnsi="Times New Roman"/>
          <w:b/>
          <w:noProof/>
          <w:sz w:val="24"/>
          <w:szCs w:val="24"/>
          <w:lang w:val="en-GB" w:eastAsia="ja-JP"/>
        </w:rPr>
        <mc:AlternateContent>
          <mc:Choice Requires="wps">
            <w:drawing>
              <wp:anchor distT="0" distB="0" distL="114300" distR="114300" simplePos="0" relativeHeight="251658240" behindDoc="0" locked="0" layoutInCell="1" allowOverlap="1" wp14:anchorId="2C85002B" wp14:editId="05643DFA">
                <wp:simplePos x="0" y="0"/>
                <wp:positionH relativeFrom="column">
                  <wp:posOffset>3780155</wp:posOffset>
                </wp:positionH>
                <wp:positionV relativeFrom="paragraph">
                  <wp:posOffset>84455</wp:posOffset>
                </wp:positionV>
                <wp:extent cx="812165" cy="0"/>
                <wp:effectExtent l="13970" t="10160" r="12065"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7EA589F6">
                <v:path fillok="f" arrowok="t" o:connecttype="none"/>
                <o:lock v:ext="edit" shapetype="t"/>
              </v:shapetype>
              <v:shape id="AutoShape 4" style="position:absolute;left:0;text-align:left;margin-left:297.65pt;margin-top:6.65pt;width:63.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UsHAIAADo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"/>
            </w:pict>
          </mc:Fallback>
        </mc:AlternateContent>
      </w:r>
      <w:r w:rsidR="00AB50D4" w:rsidRPr="00760682">
        <w:rPr>
          <w:rFonts w:ascii="Times New Roman" w:hAnsi="Times New Roman"/>
          <w:b/>
          <w:noProof/>
          <w:sz w:val="24"/>
          <w:szCs w:val="24"/>
          <w:lang w:val="en-GB" w:eastAsia="ja-JP"/>
        </w:rPr>
        <mc:AlternateContent>
          <mc:Choice Requires="wps">
            <w:drawing>
              <wp:anchor distT="0" distB="0" distL="114300" distR="114300" simplePos="0" relativeHeight="251657216" behindDoc="0" locked="0" layoutInCell="1" allowOverlap="1" wp14:anchorId="71AA56D1" wp14:editId="2ED17634">
                <wp:simplePos x="0" y="0"/>
                <wp:positionH relativeFrom="column">
                  <wp:posOffset>1464945</wp:posOffset>
                </wp:positionH>
                <wp:positionV relativeFrom="paragraph">
                  <wp:posOffset>84455</wp:posOffset>
                </wp:positionV>
                <wp:extent cx="812165" cy="0"/>
                <wp:effectExtent l="13335" t="10160" r="1270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 style="position:absolute;left:0;text-align:left;margin-left:115.35pt;margin-top:6.65pt;width:63.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PHHQIAADo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" w14:anchorId="77D691D0"/>
            </w:pict>
          </mc:Fallback>
        </mc:AlternateContent>
      </w:r>
      <w:r w:rsidR="004A5FC8" w:rsidRPr="00760682">
        <w:rPr>
          <w:rFonts w:ascii="Times New Roman" w:hAnsi="Times New Roman"/>
          <w:b/>
          <w:sz w:val="24"/>
          <w:szCs w:val="24"/>
          <w:lang w:val="en-GB" w:eastAsia="ja-JP"/>
        </w:rPr>
        <w:t>Contact Informatio</w:t>
      </w:r>
      <w:r w:rsidR="008A3A6D" w:rsidRPr="00760682">
        <w:rPr>
          <w:rFonts w:ascii="Times New Roman" w:hAnsi="Times New Roman"/>
          <w:b/>
          <w:sz w:val="24"/>
          <w:szCs w:val="24"/>
          <w:lang w:val="en-GB" w:eastAsia="ja-JP"/>
        </w:rPr>
        <w:t>n</w:t>
      </w:r>
    </w:p>
    <w:p w14:paraId="647A3C09" w14:textId="77777777" w:rsidR="00615EA9" w:rsidRPr="00760682" w:rsidRDefault="00615EA9" w:rsidP="00FA08E7">
      <w:pPr>
        <w:tabs>
          <w:tab w:val="center" w:pos="4815"/>
          <w:tab w:val="left" w:pos="7635"/>
          <w:tab w:val="right" w:pos="8363"/>
        </w:tabs>
        <w:spacing w:line="360" w:lineRule="auto"/>
        <w:jc w:val="left"/>
        <w:rPr>
          <w:rFonts w:ascii="Times New Roman" w:hAnsi="Times New Roman"/>
          <w:b/>
          <w:sz w:val="24"/>
          <w:szCs w:val="24"/>
          <w:lang w:val="en-GB" w:eastAsia="ja-JP"/>
        </w:rPr>
      </w:pPr>
    </w:p>
    <w:tbl>
      <w:tblPr>
        <w:tblpPr w:leftFromText="180" w:rightFromText="180" w:vertAnchor="text" w:horzAnchor="margin" w:tblpXSpec="right" w:tblpY="49"/>
        <w:tblW w:w="0" w:type="auto"/>
        <w:tblLook w:val="04A0" w:firstRow="1" w:lastRow="0" w:firstColumn="1" w:lastColumn="0" w:noHBand="0" w:noVBand="1"/>
      </w:tblPr>
      <w:tblGrid>
        <w:gridCol w:w="4675"/>
        <w:gridCol w:w="4675"/>
      </w:tblGrid>
      <w:tr w:rsidR="0086632C" w:rsidRPr="00760682" w14:paraId="2A6F2875" w14:textId="77777777" w:rsidTr="0039774E">
        <w:tc>
          <w:tcPr>
            <w:tcW w:w="4675" w:type="dxa"/>
            <w:shd w:val="clear" w:color="auto" w:fill="auto"/>
          </w:tcPr>
          <w:p w14:paraId="405E01F5" w14:textId="77777777" w:rsidR="002B71FE" w:rsidRPr="00760682" w:rsidRDefault="0086632C" w:rsidP="0039774E">
            <w:pPr>
              <w:tabs>
                <w:tab w:val="right" w:pos="8363"/>
              </w:tabs>
              <w:rPr>
                <w:rFonts w:ascii="Times New Roman" w:eastAsia="Malgun Gothic" w:hAnsi="Times New Roman"/>
                <w:kern w:val="2"/>
                <w:lang w:val="en-GB"/>
              </w:rPr>
            </w:pPr>
            <w:r w:rsidRPr="00760682">
              <w:rPr>
                <w:rFonts w:ascii="Times New Roman" w:eastAsia="Malgun Gothic" w:hAnsi="Times New Roman"/>
                <w:kern w:val="2"/>
                <w:lang w:val="en-GB"/>
              </w:rPr>
              <w:t>Contact address in South Africa</w:t>
            </w:r>
            <w:r w:rsidR="002F5A9B" w:rsidRPr="00760682">
              <w:rPr>
                <w:rFonts w:ascii="Times New Roman" w:eastAsia="Malgun Gothic" w:hAnsi="Times New Roman"/>
                <w:kern w:val="2"/>
                <w:lang w:val="en-GB"/>
              </w:rPr>
              <w:t>:</w:t>
            </w:r>
          </w:p>
          <w:p w14:paraId="717DE1ED" w14:textId="77777777" w:rsidR="0086632C" w:rsidRPr="00760682" w:rsidRDefault="002F5A9B" w:rsidP="0039774E">
            <w:pPr>
              <w:tabs>
                <w:tab w:val="right" w:pos="8363"/>
              </w:tabs>
              <w:rPr>
                <w:rFonts w:ascii="Times New Roman" w:eastAsia="Malgun Gothic" w:hAnsi="Times New Roman"/>
                <w:kern w:val="2"/>
                <w:lang w:val="en-GB"/>
              </w:rPr>
            </w:pPr>
            <w:r w:rsidRPr="00760682">
              <w:rPr>
                <w:rFonts w:ascii="Times New Roman" w:eastAsia="Malgun Gothic" w:hAnsi="Times New Roman"/>
                <w:kern w:val="2"/>
                <w:lang w:val="en-GB"/>
              </w:rPr>
              <w:t xml:space="preserve">Office </w:t>
            </w:r>
            <w:r w:rsidR="0086632C" w:rsidRPr="00760682">
              <w:rPr>
                <w:rFonts w:ascii="Times New Roman" w:eastAsia="Malgun Gothic" w:hAnsi="Times New Roman"/>
                <w:kern w:val="2"/>
                <w:lang w:val="en-GB"/>
              </w:rPr>
              <w:t>of AAJW:</w:t>
            </w:r>
          </w:p>
          <w:p w14:paraId="05513DB5" w14:textId="77777777" w:rsidR="006C7D28" w:rsidRPr="00760682" w:rsidRDefault="0086632C" w:rsidP="0039774E">
            <w:pPr>
              <w:tabs>
                <w:tab w:val="right" w:pos="8363"/>
              </w:tabs>
              <w:rPr>
                <w:rFonts w:ascii="Times New Roman" w:eastAsia="Malgun Gothic" w:hAnsi="Times New Roman"/>
                <w:kern w:val="2"/>
                <w:lang w:val="en-GB"/>
              </w:rPr>
            </w:pPr>
            <w:r w:rsidRPr="00760682">
              <w:rPr>
                <w:rFonts w:ascii="Times New Roman" w:eastAsia="Malgun Gothic" w:hAnsi="Times New Roman"/>
                <w:kern w:val="2"/>
                <w:lang w:val="en-GB"/>
              </w:rPr>
              <w:t xml:space="preserve">1 Robert Broom Drive East, </w:t>
            </w:r>
            <w:proofErr w:type="spellStart"/>
            <w:r w:rsidRPr="00760682">
              <w:rPr>
                <w:rFonts w:ascii="Times New Roman" w:eastAsia="Malgun Gothic" w:hAnsi="Times New Roman"/>
                <w:kern w:val="2"/>
                <w:lang w:val="en-GB"/>
              </w:rPr>
              <w:t>Rangeview</w:t>
            </w:r>
            <w:proofErr w:type="spellEnd"/>
            <w:r w:rsidRPr="00760682">
              <w:rPr>
                <w:rFonts w:ascii="Times New Roman" w:eastAsia="Malgun Gothic" w:hAnsi="Times New Roman"/>
                <w:kern w:val="2"/>
                <w:lang w:val="en-GB"/>
              </w:rPr>
              <w:t>,</w:t>
            </w:r>
          </w:p>
          <w:p w14:paraId="18B8FEEE" w14:textId="77777777" w:rsidR="00FA08E7" w:rsidRPr="00760682" w:rsidRDefault="0086632C" w:rsidP="0039774E">
            <w:pPr>
              <w:tabs>
                <w:tab w:val="right" w:pos="8363"/>
              </w:tabs>
              <w:rPr>
                <w:rFonts w:ascii="Times New Roman" w:eastAsia="Malgun Gothic" w:hAnsi="Times New Roman"/>
                <w:kern w:val="2"/>
                <w:lang w:val="en-GB"/>
              </w:rPr>
            </w:pPr>
            <w:r w:rsidRPr="00760682">
              <w:rPr>
                <w:rFonts w:ascii="Times New Roman" w:eastAsia="Malgun Gothic" w:hAnsi="Times New Roman"/>
                <w:kern w:val="2"/>
                <w:lang w:val="en-GB"/>
              </w:rPr>
              <w:t>Krugersdorp, 1739,</w:t>
            </w:r>
          </w:p>
          <w:p w14:paraId="0C18B074" w14:textId="77777777" w:rsidR="0086632C" w:rsidRPr="00760682" w:rsidRDefault="0086632C" w:rsidP="0039774E">
            <w:pPr>
              <w:tabs>
                <w:tab w:val="right" w:pos="8363"/>
              </w:tabs>
              <w:rPr>
                <w:rFonts w:ascii="Times New Roman" w:eastAsia="Malgun Gothic" w:hAnsi="Times New Roman"/>
                <w:kern w:val="2"/>
                <w:lang w:val="en-GB"/>
              </w:rPr>
            </w:pPr>
            <w:r w:rsidRPr="00760682">
              <w:rPr>
                <w:rFonts w:ascii="Times New Roman" w:eastAsia="Malgun Gothic" w:hAnsi="Times New Roman"/>
                <w:kern w:val="2"/>
                <w:lang w:val="en-GB"/>
              </w:rPr>
              <w:t>South Africa</w:t>
            </w:r>
          </w:p>
          <w:p w14:paraId="2A360A43" w14:textId="77777777" w:rsidR="00615EA9" w:rsidRPr="00760682" w:rsidRDefault="0086632C" w:rsidP="0039774E">
            <w:pPr>
              <w:shd w:val="clear" w:color="auto" w:fill="FFFFFF"/>
              <w:rPr>
                <w:rFonts w:ascii="Times New Roman" w:eastAsia="Malgun Gothic" w:hAnsi="Times New Roman"/>
                <w:b/>
                <w:kern w:val="2"/>
                <w:lang w:val="en-GB"/>
              </w:rPr>
            </w:pPr>
            <w:r w:rsidRPr="00760682">
              <w:rPr>
                <w:rFonts w:ascii="Times New Roman" w:eastAsia="Malgun Gothic" w:hAnsi="Times New Roman"/>
                <w:kern w:val="2"/>
                <w:lang w:val="en-GB"/>
              </w:rPr>
              <w:t xml:space="preserve">Tel: </w:t>
            </w:r>
            <w:bookmarkStart w:id="0" w:name="_Hlk174735475"/>
            <w:bookmarkStart w:id="1" w:name="_GoBack"/>
            <w:r w:rsidRPr="00760682">
              <w:rPr>
                <w:rFonts w:ascii="Times New Roman" w:eastAsia="Malgun Gothic" w:hAnsi="Times New Roman"/>
                <w:kern w:val="2"/>
                <w:lang w:val="en-GB"/>
              </w:rPr>
              <w:t>27 11 761 1200</w:t>
            </w:r>
            <w:bookmarkEnd w:id="0"/>
            <w:bookmarkEnd w:id="1"/>
          </w:p>
          <w:p w14:paraId="7634880D" w14:textId="77777777" w:rsidR="0086632C" w:rsidRPr="00760682" w:rsidRDefault="0086632C" w:rsidP="0039774E">
            <w:pPr>
              <w:shd w:val="clear" w:color="auto" w:fill="FFFFFF"/>
              <w:rPr>
                <w:rFonts w:ascii="Malgun Gothic" w:eastAsia="Malgun Gothic" w:hAnsi="Malgun Gothic"/>
                <w:kern w:val="2"/>
                <w:lang w:val="en-GB"/>
              </w:rPr>
            </w:pPr>
            <w:r w:rsidRPr="00760682">
              <w:rPr>
                <w:rFonts w:ascii="Times New Roman" w:eastAsia="Malgun Gothic" w:hAnsi="Times New Roman"/>
                <w:kern w:val="2"/>
                <w:lang w:val="en-GB"/>
              </w:rPr>
              <w:t xml:space="preserve">Email: </w:t>
            </w:r>
            <w:hyperlink r:id="rId11" w:history="1">
              <w:r w:rsidRPr="00760682">
                <w:rPr>
                  <w:rStyle w:val="Hyperlink"/>
                  <w:rFonts w:ascii="Times New Roman" w:eastAsia="Malgun Gothic" w:hAnsi="Times New Roman"/>
                  <w:kern w:val="2"/>
                  <w:lang w:val="en-GB"/>
                </w:rPr>
                <w:t>aajw.za@jw.org</w:t>
              </w:r>
            </w:hyperlink>
          </w:p>
        </w:tc>
        <w:tc>
          <w:tcPr>
            <w:tcW w:w="4675" w:type="dxa"/>
            <w:shd w:val="clear" w:color="auto" w:fill="auto"/>
          </w:tcPr>
          <w:p w14:paraId="58544126" w14:textId="77777777" w:rsidR="002B71FE" w:rsidRPr="00760682" w:rsidRDefault="002B71FE" w:rsidP="0039774E">
            <w:pPr>
              <w:shd w:val="clear" w:color="auto" w:fill="FFFFFF"/>
              <w:rPr>
                <w:rFonts w:ascii="Times New Roman" w:eastAsia="Malgun Gothic" w:hAnsi="Times New Roman"/>
                <w:b/>
                <w:kern w:val="2"/>
                <w:lang w:val="en-GB"/>
              </w:rPr>
            </w:pPr>
            <w:r w:rsidRPr="00760682">
              <w:rPr>
                <w:rFonts w:ascii="Times New Roman" w:eastAsia="Malgun Gothic" w:hAnsi="Times New Roman"/>
                <w:b/>
                <w:kern w:val="2"/>
                <w:lang w:val="en-GB"/>
              </w:rPr>
              <w:t>Address for Correspondence and</w:t>
            </w:r>
          </w:p>
          <w:p w14:paraId="33543455" w14:textId="77777777" w:rsidR="002B71FE" w:rsidRPr="00760682" w:rsidRDefault="0086632C" w:rsidP="0039774E">
            <w:pPr>
              <w:shd w:val="clear" w:color="auto" w:fill="FFFFFF"/>
              <w:rPr>
                <w:rFonts w:ascii="Times New Roman" w:eastAsia="Malgun Gothic" w:hAnsi="Times New Roman"/>
                <w:kern w:val="2"/>
                <w:lang w:val="en-GB"/>
              </w:rPr>
            </w:pPr>
            <w:r w:rsidRPr="00760682">
              <w:rPr>
                <w:rFonts w:ascii="Times New Roman" w:eastAsia="Malgun Gothic" w:hAnsi="Times New Roman"/>
                <w:kern w:val="2"/>
                <w:lang w:val="en-GB"/>
              </w:rPr>
              <w:t>Contact</w:t>
            </w:r>
            <w:r w:rsidR="00631F7F" w:rsidRPr="00760682">
              <w:rPr>
                <w:rFonts w:ascii="Times New Roman" w:eastAsia="Malgun Gothic" w:hAnsi="Times New Roman"/>
                <w:kern w:val="2"/>
                <w:lang w:val="en-GB"/>
              </w:rPr>
              <w:t xml:space="preserve"> address in</w:t>
            </w:r>
            <w:r w:rsidRPr="00760682">
              <w:rPr>
                <w:rFonts w:ascii="Times New Roman" w:eastAsia="Malgun Gothic" w:hAnsi="Times New Roman"/>
                <w:kern w:val="2"/>
                <w:lang w:val="en-GB"/>
              </w:rPr>
              <w:t xml:space="preserve"> Europe</w:t>
            </w:r>
            <w:r w:rsidR="002F5A9B" w:rsidRPr="00760682">
              <w:rPr>
                <w:rFonts w:ascii="Times New Roman" w:eastAsia="Malgun Gothic" w:hAnsi="Times New Roman"/>
                <w:kern w:val="2"/>
                <w:lang w:val="en-GB"/>
              </w:rPr>
              <w:t>:</w:t>
            </w:r>
          </w:p>
          <w:p w14:paraId="40687F70" w14:textId="77777777" w:rsidR="0086632C" w:rsidRPr="00760682" w:rsidRDefault="002F5A9B" w:rsidP="0039774E">
            <w:pPr>
              <w:shd w:val="clear" w:color="auto" w:fill="FFFFFF"/>
              <w:rPr>
                <w:rFonts w:ascii="Times New Roman" w:eastAsia="Malgun Gothic" w:hAnsi="Times New Roman"/>
                <w:kern w:val="2"/>
                <w:lang w:val="en-GB"/>
              </w:rPr>
            </w:pPr>
            <w:r w:rsidRPr="00760682">
              <w:rPr>
                <w:rFonts w:ascii="Times New Roman" w:eastAsia="Malgun Gothic" w:hAnsi="Times New Roman"/>
                <w:kern w:val="2"/>
                <w:lang w:val="en-GB"/>
              </w:rPr>
              <w:t>Office of</w:t>
            </w:r>
            <w:r w:rsidR="0086632C" w:rsidRPr="00760682">
              <w:rPr>
                <w:rFonts w:ascii="Times New Roman" w:eastAsia="Malgun Gothic" w:hAnsi="Times New Roman"/>
                <w:kern w:val="2"/>
                <w:lang w:val="en-GB"/>
              </w:rPr>
              <w:t xml:space="preserve"> EAJW:</w:t>
            </w:r>
          </w:p>
          <w:p w14:paraId="03EDCE5F" w14:textId="77777777" w:rsidR="00FA08E7" w:rsidRPr="00760682" w:rsidRDefault="0086632C" w:rsidP="0039774E">
            <w:pPr>
              <w:tabs>
                <w:tab w:val="right" w:pos="8363"/>
              </w:tabs>
              <w:rPr>
                <w:rFonts w:ascii="Times New Roman" w:eastAsia="Malgun Gothic" w:hAnsi="Times New Roman"/>
                <w:kern w:val="2"/>
                <w:lang w:val="en-GB"/>
              </w:rPr>
            </w:pPr>
            <w:r w:rsidRPr="00760682">
              <w:rPr>
                <w:rFonts w:ascii="Times New Roman" w:eastAsia="Malgun Gothic" w:hAnsi="Times New Roman"/>
                <w:kern w:val="2"/>
                <w:lang w:val="en-GB"/>
              </w:rPr>
              <w:t xml:space="preserve">Am </w:t>
            </w:r>
            <w:proofErr w:type="spellStart"/>
            <w:r w:rsidRPr="00760682">
              <w:rPr>
                <w:rFonts w:ascii="Times New Roman" w:eastAsia="Malgun Gothic" w:hAnsi="Times New Roman"/>
                <w:kern w:val="2"/>
                <w:lang w:val="en-GB"/>
              </w:rPr>
              <w:t>Steinfels</w:t>
            </w:r>
            <w:proofErr w:type="spellEnd"/>
            <w:r w:rsidRPr="00760682">
              <w:rPr>
                <w:rFonts w:ascii="Times New Roman" w:eastAsia="Malgun Gothic" w:hAnsi="Times New Roman"/>
                <w:kern w:val="2"/>
                <w:lang w:val="en-GB"/>
              </w:rPr>
              <w:t xml:space="preserve"> 1,</w:t>
            </w:r>
            <w:r w:rsidR="002B71FE" w:rsidRPr="00760682">
              <w:rPr>
                <w:rFonts w:ascii="Times New Roman" w:eastAsiaTheme="minorEastAsia" w:hAnsi="Times New Roman"/>
                <w:kern w:val="2"/>
                <w:lang w:val="en-GB" w:eastAsia="ja-JP"/>
              </w:rPr>
              <w:t xml:space="preserve"> </w:t>
            </w:r>
            <w:r w:rsidRPr="00760682">
              <w:rPr>
                <w:rFonts w:ascii="Times New Roman" w:eastAsia="Malgun Gothic" w:hAnsi="Times New Roman"/>
                <w:kern w:val="2"/>
                <w:lang w:val="en-GB"/>
              </w:rPr>
              <w:t xml:space="preserve">65618 </w:t>
            </w:r>
            <w:proofErr w:type="spellStart"/>
            <w:r w:rsidRPr="00760682">
              <w:rPr>
                <w:rFonts w:ascii="Times New Roman" w:eastAsia="Malgun Gothic" w:hAnsi="Times New Roman"/>
                <w:kern w:val="2"/>
                <w:lang w:val="en-GB"/>
              </w:rPr>
              <w:t>Selters</w:t>
            </w:r>
            <w:proofErr w:type="spellEnd"/>
            <w:r w:rsidRPr="00760682">
              <w:rPr>
                <w:rFonts w:ascii="Times New Roman" w:eastAsia="Malgun Gothic" w:hAnsi="Times New Roman"/>
                <w:kern w:val="2"/>
                <w:lang w:val="en-GB"/>
              </w:rPr>
              <w:t>,</w:t>
            </w:r>
          </w:p>
          <w:p w14:paraId="5512CE74" w14:textId="77777777" w:rsidR="0086632C" w:rsidRPr="00760682" w:rsidRDefault="0086632C" w:rsidP="0039774E">
            <w:pPr>
              <w:tabs>
                <w:tab w:val="right" w:pos="8363"/>
              </w:tabs>
              <w:rPr>
                <w:rFonts w:ascii="Times New Roman" w:eastAsia="Malgun Gothic" w:hAnsi="Times New Roman"/>
                <w:kern w:val="2"/>
                <w:lang w:val="en-GB"/>
              </w:rPr>
            </w:pPr>
            <w:r w:rsidRPr="00760682">
              <w:rPr>
                <w:rFonts w:ascii="Times New Roman" w:eastAsia="Malgun Gothic" w:hAnsi="Times New Roman"/>
                <w:kern w:val="2"/>
                <w:lang w:val="en-GB"/>
              </w:rPr>
              <w:t>Germany</w:t>
            </w:r>
          </w:p>
          <w:p w14:paraId="4D871DF8" w14:textId="77777777" w:rsidR="00615EA9" w:rsidRPr="00760682" w:rsidRDefault="0086632C" w:rsidP="0039774E">
            <w:pPr>
              <w:rPr>
                <w:rFonts w:ascii="Times New Roman" w:eastAsia="Malgun Gothic" w:hAnsi="Times New Roman"/>
                <w:kern w:val="2"/>
                <w:lang w:val="en-GB"/>
              </w:rPr>
            </w:pPr>
            <w:r w:rsidRPr="00760682">
              <w:rPr>
                <w:rFonts w:ascii="Times New Roman" w:eastAsia="Malgun Gothic" w:hAnsi="Times New Roman"/>
                <w:kern w:val="2"/>
                <w:lang w:val="en-GB"/>
              </w:rPr>
              <w:t xml:space="preserve">Tel: </w:t>
            </w:r>
            <w:r w:rsidR="002B71FE" w:rsidRPr="00760682">
              <w:rPr>
                <w:rFonts w:ascii="Times New Roman" w:hAnsi="Times New Roman"/>
                <w:lang w:val="en-GB"/>
              </w:rPr>
              <w:t>49 6483 41 3802</w:t>
            </w:r>
          </w:p>
          <w:p w14:paraId="5395872A" w14:textId="117F9701" w:rsidR="001F4EBC" w:rsidRPr="00760682" w:rsidRDefault="0086632C" w:rsidP="001F4EBC">
            <w:pPr>
              <w:rPr>
                <w:rFonts w:ascii="Malgun Gothic" w:eastAsia="Malgun Gothic" w:hAnsi="Malgun Gothic"/>
                <w:kern w:val="2"/>
                <w:lang w:val="en-GB"/>
              </w:rPr>
            </w:pPr>
            <w:r w:rsidRPr="00760682">
              <w:rPr>
                <w:rFonts w:ascii="Times New Roman" w:eastAsia="Malgun Gothic" w:hAnsi="Times New Roman"/>
                <w:kern w:val="2"/>
                <w:lang w:val="en-GB"/>
              </w:rPr>
              <w:t xml:space="preserve">Email: </w:t>
            </w:r>
            <w:hyperlink r:id="rId12" w:history="1">
              <w:r w:rsidR="001F4EBC" w:rsidRPr="00760682">
                <w:rPr>
                  <w:rStyle w:val="Hyperlink"/>
                  <w:rFonts w:ascii="Times New Roman" w:eastAsia="Malgun Gothic" w:hAnsi="Times New Roman"/>
                  <w:kern w:val="2"/>
                  <w:lang w:val="en-GB"/>
                </w:rPr>
                <w:t>inboxopieajw@jw.org</w:t>
              </w:r>
            </w:hyperlink>
          </w:p>
        </w:tc>
      </w:tr>
    </w:tbl>
    <w:p w14:paraId="056FCDF3" w14:textId="77777777" w:rsidR="00B757F4" w:rsidRPr="00760682" w:rsidRDefault="00B757F4" w:rsidP="00B757F4">
      <w:pPr>
        <w:rPr>
          <w:rFonts w:ascii="Times New Roman" w:hAnsi="Times New Roman"/>
          <w:sz w:val="24"/>
          <w:szCs w:val="24"/>
          <w:lang w:val="en-GB"/>
        </w:rPr>
      </w:pPr>
    </w:p>
    <w:bookmarkStart w:id="2" w:name="_Hlk92103560" w:displacedByCustomXml="next"/>
    <w:bookmarkStart w:id="3" w:name="_Hlk92103534" w:displacedByCustomXml="next"/>
    <w:sdt>
      <w:sdtPr>
        <w:rPr>
          <w:lang w:val="en-GB"/>
        </w:rPr>
        <w:id w:val="402831"/>
        <w:docPartObj>
          <w:docPartGallery w:val="Table of Contents"/>
          <w:docPartUnique/>
        </w:docPartObj>
      </w:sdtPr>
      <w:sdtEndPr>
        <w:rPr>
          <w:b/>
          <w:bCs/>
          <w:noProof/>
        </w:rPr>
      </w:sdtEndPr>
      <w:sdtContent>
        <w:bookmarkStart w:id="4" w:name="_Hlk92100156" w:displacedByCustomXml="prev"/>
        <w:p w14:paraId="17613D91" w14:textId="77777777" w:rsidR="0057190C" w:rsidRPr="00760682" w:rsidRDefault="0057190C" w:rsidP="00D370DC">
          <w:pPr>
            <w:spacing w:before="60" w:after="240"/>
            <w:rPr>
              <w:lang w:val="en-GB"/>
            </w:rPr>
          </w:pPr>
        </w:p>
        <w:p w14:paraId="3A4D9039" w14:textId="77777777" w:rsidR="0057190C" w:rsidRPr="00760682" w:rsidRDefault="0057190C">
          <w:pPr>
            <w:jc w:val="left"/>
            <w:rPr>
              <w:lang w:val="en-GB"/>
            </w:rPr>
          </w:pPr>
          <w:r w:rsidRPr="00760682">
            <w:rPr>
              <w:lang w:val="en-GB"/>
            </w:rPr>
            <w:br w:type="page"/>
          </w:r>
        </w:p>
        <w:p w14:paraId="2D3C94A8" w14:textId="08839090" w:rsidR="00D370DC" w:rsidRPr="00760682" w:rsidRDefault="00D370DC" w:rsidP="00D370DC">
          <w:pPr>
            <w:spacing w:before="60" w:after="240"/>
            <w:rPr>
              <w:rFonts w:ascii="Times New Roman" w:hAnsi="Times New Roman"/>
              <w:b/>
              <w:sz w:val="32"/>
              <w:szCs w:val="32"/>
              <w:lang w:val="en-GB"/>
            </w:rPr>
          </w:pPr>
          <w:r w:rsidRPr="00760682">
            <w:rPr>
              <w:rFonts w:ascii="Times New Roman" w:hAnsi="Times New Roman"/>
              <w:b/>
              <w:smallCaps/>
              <w:sz w:val="32"/>
              <w:szCs w:val="32"/>
              <w:lang w:val="en-GB"/>
            </w:rPr>
            <w:lastRenderedPageBreak/>
            <w:t>Table of Contents</w:t>
          </w:r>
          <w:bookmarkEnd w:id="2"/>
        </w:p>
        <w:bookmarkEnd w:id="4"/>
        <w:bookmarkEnd w:id="3"/>
        <w:p w14:paraId="081FBF69" w14:textId="3484D5F3" w:rsidR="00D370DC" w:rsidRPr="00760682" w:rsidRDefault="006B73AA">
          <w:pPr>
            <w:pStyle w:val="TOC1"/>
            <w:rPr>
              <w:rFonts w:asciiTheme="minorHAnsi" w:eastAsiaTheme="minorEastAsia" w:hAnsiTheme="minorHAnsi" w:cstheme="minorBidi"/>
              <w:kern w:val="2"/>
              <w:sz w:val="21"/>
              <w:szCs w:val="22"/>
            </w:rPr>
          </w:pPr>
          <w:r w:rsidRPr="00760682">
            <w:fldChar w:fldCharType="begin"/>
          </w:r>
          <w:r w:rsidRPr="00760682">
            <w:instrText xml:space="preserve"> TOC \o "1-3" \h \z \u </w:instrText>
          </w:r>
          <w:r w:rsidRPr="00760682">
            <w:fldChar w:fldCharType="separate"/>
          </w:r>
          <w:hyperlink w:anchor="_Toc92100357" w:history="1">
            <w:r w:rsidR="00D370DC" w:rsidRPr="00760682">
              <w:rPr>
                <w:rStyle w:val="Hyperlink"/>
              </w:rPr>
              <w:t>ABOUT THE SUBMITTING ORGANIZATIONS</w:t>
            </w:r>
            <w:r w:rsidR="00D370DC" w:rsidRPr="00760682">
              <w:rPr>
                <w:webHidden/>
              </w:rPr>
              <w:tab/>
            </w:r>
            <w:r w:rsidR="00D370DC" w:rsidRPr="00760682">
              <w:rPr>
                <w:webHidden/>
              </w:rPr>
              <w:fldChar w:fldCharType="begin"/>
            </w:r>
            <w:r w:rsidR="00D370DC" w:rsidRPr="00760682">
              <w:rPr>
                <w:webHidden/>
              </w:rPr>
              <w:instrText xml:space="preserve"> PAGEREF _Toc92100357 \h </w:instrText>
            </w:r>
            <w:r w:rsidR="00D370DC" w:rsidRPr="00760682">
              <w:rPr>
                <w:webHidden/>
              </w:rPr>
            </w:r>
            <w:r w:rsidR="00D370DC" w:rsidRPr="00760682">
              <w:rPr>
                <w:webHidden/>
              </w:rPr>
              <w:fldChar w:fldCharType="separate"/>
            </w:r>
            <w:r w:rsidR="0082637B">
              <w:rPr>
                <w:webHidden/>
              </w:rPr>
              <w:t>2</w:t>
            </w:r>
            <w:r w:rsidR="00D370DC" w:rsidRPr="00760682">
              <w:rPr>
                <w:webHidden/>
              </w:rPr>
              <w:fldChar w:fldCharType="end"/>
            </w:r>
          </w:hyperlink>
        </w:p>
        <w:p w14:paraId="44FED278" w14:textId="48043942" w:rsidR="00D370DC" w:rsidRPr="00760682" w:rsidRDefault="0082637B">
          <w:pPr>
            <w:pStyle w:val="TOC1"/>
            <w:rPr>
              <w:rFonts w:asciiTheme="minorHAnsi" w:eastAsiaTheme="minorEastAsia" w:hAnsiTheme="minorHAnsi" w:cstheme="minorBidi"/>
              <w:kern w:val="2"/>
              <w:sz w:val="21"/>
              <w:szCs w:val="22"/>
            </w:rPr>
          </w:pPr>
          <w:hyperlink w:anchor="_Toc92100358" w:history="1">
            <w:r w:rsidR="00D370DC" w:rsidRPr="00760682">
              <w:rPr>
                <w:rStyle w:val="Hyperlink"/>
                <w:rFonts w:eastAsia="Malgun Gothic"/>
                <w:bCs/>
              </w:rPr>
              <w:t>SUMMARY OF THE SUBMISSION</w:t>
            </w:r>
            <w:r w:rsidR="00D370DC" w:rsidRPr="00760682">
              <w:rPr>
                <w:webHidden/>
              </w:rPr>
              <w:tab/>
            </w:r>
            <w:r w:rsidR="00D370DC" w:rsidRPr="00760682">
              <w:rPr>
                <w:webHidden/>
              </w:rPr>
              <w:fldChar w:fldCharType="begin"/>
            </w:r>
            <w:r w:rsidR="00D370DC" w:rsidRPr="00760682">
              <w:rPr>
                <w:webHidden/>
              </w:rPr>
              <w:instrText xml:space="preserve"> PAGEREF _Toc92100358 \h </w:instrText>
            </w:r>
            <w:r w:rsidR="00D370DC" w:rsidRPr="00760682">
              <w:rPr>
                <w:webHidden/>
              </w:rPr>
            </w:r>
            <w:r w:rsidR="00D370DC" w:rsidRPr="00760682">
              <w:rPr>
                <w:webHidden/>
              </w:rPr>
              <w:fldChar w:fldCharType="separate"/>
            </w:r>
            <w:r>
              <w:rPr>
                <w:webHidden/>
              </w:rPr>
              <w:t>3</w:t>
            </w:r>
            <w:r w:rsidR="00D370DC" w:rsidRPr="00760682">
              <w:rPr>
                <w:webHidden/>
              </w:rPr>
              <w:fldChar w:fldCharType="end"/>
            </w:r>
          </w:hyperlink>
        </w:p>
        <w:p w14:paraId="7EDD2FB0" w14:textId="00EC385E" w:rsidR="00D370DC" w:rsidRPr="00760682" w:rsidRDefault="0082637B">
          <w:pPr>
            <w:pStyle w:val="TOC1"/>
            <w:rPr>
              <w:rFonts w:asciiTheme="minorHAnsi" w:eastAsiaTheme="minorEastAsia" w:hAnsiTheme="minorHAnsi" w:cstheme="minorBidi"/>
              <w:kern w:val="2"/>
              <w:sz w:val="21"/>
              <w:szCs w:val="22"/>
            </w:rPr>
          </w:pPr>
          <w:hyperlink w:anchor="_Toc92100359" w:history="1">
            <w:r w:rsidR="00D370DC" w:rsidRPr="00760682">
              <w:rPr>
                <w:rStyle w:val="Hyperlink"/>
              </w:rPr>
              <w:t>I.</w:t>
            </w:r>
            <w:r w:rsidR="00D370DC" w:rsidRPr="00760682">
              <w:rPr>
                <w:rFonts w:asciiTheme="minorHAnsi" w:eastAsiaTheme="minorEastAsia" w:hAnsiTheme="minorHAnsi" w:cstheme="minorBidi"/>
                <w:kern w:val="2"/>
                <w:sz w:val="21"/>
                <w:szCs w:val="22"/>
              </w:rPr>
              <w:tab/>
            </w:r>
            <w:r w:rsidR="00D370DC" w:rsidRPr="00760682">
              <w:rPr>
                <w:rStyle w:val="Hyperlink"/>
              </w:rPr>
              <w:t>INTRODUCTION</w:t>
            </w:r>
            <w:r w:rsidR="00D370DC" w:rsidRPr="00760682">
              <w:rPr>
                <w:webHidden/>
              </w:rPr>
              <w:tab/>
            </w:r>
            <w:r w:rsidR="00D370DC" w:rsidRPr="00760682">
              <w:rPr>
                <w:webHidden/>
              </w:rPr>
              <w:fldChar w:fldCharType="begin"/>
            </w:r>
            <w:r w:rsidR="00D370DC" w:rsidRPr="00760682">
              <w:rPr>
                <w:webHidden/>
              </w:rPr>
              <w:instrText xml:space="preserve"> PAGEREF _Toc92100359 \h </w:instrText>
            </w:r>
            <w:r w:rsidR="00D370DC" w:rsidRPr="00760682">
              <w:rPr>
                <w:webHidden/>
              </w:rPr>
            </w:r>
            <w:r w:rsidR="00D370DC" w:rsidRPr="00760682">
              <w:rPr>
                <w:webHidden/>
              </w:rPr>
              <w:fldChar w:fldCharType="separate"/>
            </w:r>
            <w:r>
              <w:rPr>
                <w:webHidden/>
              </w:rPr>
              <w:t>3</w:t>
            </w:r>
            <w:r w:rsidR="00D370DC" w:rsidRPr="00760682">
              <w:rPr>
                <w:webHidden/>
              </w:rPr>
              <w:fldChar w:fldCharType="end"/>
            </w:r>
          </w:hyperlink>
        </w:p>
        <w:p w14:paraId="067B7AF0" w14:textId="5CD41932" w:rsidR="00D370DC" w:rsidRPr="00760682" w:rsidRDefault="0082637B">
          <w:pPr>
            <w:pStyle w:val="TOC1"/>
            <w:rPr>
              <w:rFonts w:asciiTheme="minorHAnsi" w:eastAsiaTheme="minorEastAsia" w:hAnsiTheme="minorHAnsi" w:cstheme="minorBidi"/>
              <w:kern w:val="2"/>
              <w:sz w:val="21"/>
              <w:szCs w:val="22"/>
            </w:rPr>
          </w:pPr>
          <w:hyperlink w:anchor="_Toc92100360" w:history="1">
            <w:r w:rsidR="00D370DC" w:rsidRPr="00760682">
              <w:rPr>
                <w:rStyle w:val="Hyperlink"/>
              </w:rPr>
              <w:t>II.</w:t>
            </w:r>
            <w:r w:rsidR="00D370DC" w:rsidRPr="00760682">
              <w:rPr>
                <w:rFonts w:asciiTheme="minorHAnsi" w:eastAsiaTheme="minorEastAsia" w:hAnsiTheme="minorHAnsi" w:cstheme="minorBidi"/>
                <w:kern w:val="2"/>
                <w:sz w:val="21"/>
                <w:szCs w:val="22"/>
              </w:rPr>
              <w:tab/>
            </w:r>
            <w:r w:rsidR="00D370DC" w:rsidRPr="00760682">
              <w:rPr>
                <w:rStyle w:val="Hyperlink"/>
              </w:rPr>
              <w:t>VIOLATIONS OF THE PROVISIONS OF THE COVENANT</w:t>
            </w:r>
            <w:r w:rsidR="00D370DC" w:rsidRPr="00760682">
              <w:rPr>
                <w:webHidden/>
              </w:rPr>
              <w:tab/>
            </w:r>
            <w:r w:rsidR="00D370DC" w:rsidRPr="00760682">
              <w:rPr>
                <w:webHidden/>
              </w:rPr>
              <w:fldChar w:fldCharType="begin"/>
            </w:r>
            <w:r w:rsidR="00D370DC" w:rsidRPr="00760682">
              <w:rPr>
                <w:webHidden/>
              </w:rPr>
              <w:instrText xml:space="preserve"> PAGEREF _Toc92100360 \h </w:instrText>
            </w:r>
            <w:r w:rsidR="00D370DC" w:rsidRPr="00760682">
              <w:rPr>
                <w:webHidden/>
              </w:rPr>
            </w:r>
            <w:r w:rsidR="00D370DC" w:rsidRPr="00760682">
              <w:rPr>
                <w:webHidden/>
              </w:rPr>
              <w:fldChar w:fldCharType="separate"/>
            </w:r>
            <w:r>
              <w:rPr>
                <w:webHidden/>
              </w:rPr>
              <w:t>3</w:t>
            </w:r>
            <w:r w:rsidR="00D370DC" w:rsidRPr="00760682">
              <w:rPr>
                <w:webHidden/>
              </w:rPr>
              <w:fldChar w:fldCharType="end"/>
            </w:r>
          </w:hyperlink>
        </w:p>
        <w:p w14:paraId="4A27F060" w14:textId="658A4BC8" w:rsidR="00D370DC" w:rsidRPr="00760682" w:rsidRDefault="0082637B">
          <w:pPr>
            <w:pStyle w:val="TOC1"/>
            <w:rPr>
              <w:rFonts w:asciiTheme="minorHAnsi" w:eastAsiaTheme="minorEastAsia" w:hAnsiTheme="minorHAnsi" w:cstheme="minorBidi"/>
              <w:kern w:val="2"/>
              <w:sz w:val="21"/>
              <w:szCs w:val="22"/>
            </w:rPr>
          </w:pPr>
          <w:hyperlink w:anchor="_Toc92100361" w:history="1">
            <w:r w:rsidR="00D370DC" w:rsidRPr="00760682">
              <w:rPr>
                <w:rStyle w:val="Hyperlink"/>
              </w:rPr>
              <w:t>III.</w:t>
            </w:r>
            <w:r w:rsidR="00D370DC" w:rsidRPr="00760682">
              <w:rPr>
                <w:rFonts w:asciiTheme="minorHAnsi" w:eastAsiaTheme="minorEastAsia" w:hAnsiTheme="minorHAnsi" w:cstheme="minorBidi"/>
                <w:kern w:val="2"/>
                <w:sz w:val="21"/>
                <w:szCs w:val="22"/>
              </w:rPr>
              <w:tab/>
            </w:r>
            <w:r w:rsidR="00D370DC" w:rsidRPr="00760682">
              <w:rPr>
                <w:rStyle w:val="Hyperlink"/>
              </w:rPr>
              <w:t>CONCLUSION AND RECOMMENDATIONS</w:t>
            </w:r>
            <w:r w:rsidR="00D370DC" w:rsidRPr="00760682">
              <w:rPr>
                <w:webHidden/>
              </w:rPr>
              <w:tab/>
            </w:r>
            <w:r w:rsidR="00D370DC" w:rsidRPr="00760682">
              <w:rPr>
                <w:webHidden/>
              </w:rPr>
              <w:fldChar w:fldCharType="begin"/>
            </w:r>
            <w:r w:rsidR="00D370DC" w:rsidRPr="00760682">
              <w:rPr>
                <w:webHidden/>
              </w:rPr>
              <w:instrText xml:space="preserve"> PAGEREF _Toc92100361 \h </w:instrText>
            </w:r>
            <w:r w:rsidR="00D370DC" w:rsidRPr="00760682">
              <w:rPr>
                <w:webHidden/>
              </w:rPr>
            </w:r>
            <w:r w:rsidR="00D370DC" w:rsidRPr="00760682">
              <w:rPr>
                <w:webHidden/>
              </w:rPr>
              <w:fldChar w:fldCharType="separate"/>
            </w:r>
            <w:r>
              <w:rPr>
                <w:webHidden/>
              </w:rPr>
              <w:t>6</w:t>
            </w:r>
            <w:r w:rsidR="00D370DC" w:rsidRPr="00760682">
              <w:rPr>
                <w:webHidden/>
              </w:rPr>
              <w:fldChar w:fldCharType="end"/>
            </w:r>
          </w:hyperlink>
        </w:p>
        <w:p w14:paraId="793D6CA3" w14:textId="77777777" w:rsidR="003D7B80" w:rsidRPr="00760682" w:rsidRDefault="006B73AA" w:rsidP="006B73AA">
          <w:pPr>
            <w:rPr>
              <w:lang w:val="en-GB"/>
            </w:rPr>
          </w:pPr>
          <w:r w:rsidRPr="00760682">
            <w:rPr>
              <w:rFonts w:ascii="Times New Roman" w:eastAsia="Times New Roman" w:hAnsi="Times New Roman"/>
              <w:noProof/>
              <w:sz w:val="24"/>
              <w:szCs w:val="24"/>
              <w:lang w:val="en-GB" w:eastAsia="ja-JP"/>
            </w:rPr>
            <w:fldChar w:fldCharType="end"/>
          </w:r>
        </w:p>
      </w:sdtContent>
    </w:sdt>
    <w:p w14:paraId="447D9A48" w14:textId="77777777" w:rsidR="001C0FFC" w:rsidRPr="00760682" w:rsidRDefault="001C0FFC" w:rsidP="00606691">
      <w:pPr>
        <w:spacing w:line="360" w:lineRule="auto"/>
        <w:rPr>
          <w:rFonts w:ascii="Times New Roman" w:hAnsi="Times New Roman"/>
          <w:bCs/>
          <w:noProof/>
          <w:sz w:val="24"/>
          <w:szCs w:val="24"/>
          <w:lang w:val="en-GB"/>
        </w:rPr>
      </w:pPr>
    </w:p>
    <w:p w14:paraId="2D681F9B" w14:textId="77777777" w:rsidR="00AC671A" w:rsidRPr="00760682" w:rsidRDefault="00AC671A" w:rsidP="00AC671A">
      <w:pPr>
        <w:jc w:val="both"/>
        <w:rPr>
          <w:rFonts w:ascii="Times New Roman" w:hAnsi="Times New Roman"/>
          <w:sz w:val="24"/>
          <w:szCs w:val="24"/>
          <w:lang w:val="en-GB"/>
        </w:rPr>
      </w:pPr>
    </w:p>
    <w:p w14:paraId="0E9149F7" w14:textId="77777777" w:rsidR="00DB72EA" w:rsidRPr="00760682" w:rsidRDefault="00DB72EA" w:rsidP="00DB72EA">
      <w:pPr>
        <w:rPr>
          <w:rFonts w:ascii="Times New Roman" w:hAnsi="Times New Roman"/>
          <w:color w:val="FF0000"/>
          <w:sz w:val="24"/>
          <w:szCs w:val="24"/>
          <w:lang w:val="en-GB"/>
        </w:rPr>
        <w:sectPr w:rsidR="00DB72EA" w:rsidRPr="00760682" w:rsidSect="003D7B80">
          <w:headerReference w:type="default" r:id="rId13"/>
          <w:headerReference w:type="first" r:id="rId14"/>
          <w:pgSz w:w="11899" w:h="16838" w:code="9"/>
          <w:pgMar w:top="238" w:right="1134" w:bottom="250" w:left="1134" w:header="0" w:footer="0" w:gutter="0"/>
          <w:paperSrc w:first="7" w:other="7"/>
          <w:pgNumType w:start="0"/>
          <w:cols w:space="720"/>
          <w:titlePg/>
          <w:docGrid w:linePitch="326"/>
        </w:sectPr>
      </w:pPr>
    </w:p>
    <w:p w14:paraId="76CF353C" w14:textId="77777777" w:rsidR="006B3E33" w:rsidRPr="00760682" w:rsidRDefault="00311F94" w:rsidP="00F76347">
      <w:pPr>
        <w:pStyle w:val="Heading1"/>
        <w:spacing w:before="0"/>
        <w:jc w:val="left"/>
        <w:rPr>
          <w:rFonts w:ascii="Times New Roman" w:hAnsi="Times New Roman" w:cs="Times New Roman"/>
          <w:color w:val="auto"/>
          <w:szCs w:val="24"/>
          <w:lang w:val="en-GB"/>
        </w:rPr>
      </w:pPr>
      <w:bookmarkStart w:id="7" w:name="_Toc92095349"/>
      <w:bookmarkStart w:id="8" w:name="_Toc92100357"/>
      <w:bookmarkStart w:id="9" w:name="_Toc354402755"/>
      <w:bookmarkStart w:id="10" w:name="_Toc518998911"/>
      <w:r w:rsidRPr="00760682">
        <w:rPr>
          <w:rFonts w:ascii="Times New Roman" w:hAnsi="Times New Roman" w:cs="Times New Roman"/>
          <w:color w:val="auto"/>
          <w:szCs w:val="24"/>
          <w:lang w:val="en-GB" w:eastAsia="ja-JP"/>
        </w:rPr>
        <w:lastRenderedPageBreak/>
        <w:t>ABOUT</w:t>
      </w:r>
      <w:r w:rsidR="006B3E33" w:rsidRPr="00760682">
        <w:rPr>
          <w:rFonts w:ascii="Times New Roman" w:hAnsi="Times New Roman" w:cs="Times New Roman"/>
          <w:color w:val="auto"/>
          <w:szCs w:val="24"/>
          <w:lang w:val="en-GB"/>
        </w:rPr>
        <w:t xml:space="preserve"> </w:t>
      </w:r>
      <w:r w:rsidRPr="00760682">
        <w:rPr>
          <w:rFonts w:ascii="Times New Roman" w:hAnsi="Times New Roman" w:cs="Times New Roman"/>
          <w:color w:val="auto"/>
          <w:szCs w:val="24"/>
          <w:lang w:val="en-GB"/>
        </w:rPr>
        <w:t>THE</w:t>
      </w:r>
      <w:r w:rsidR="006B3E33" w:rsidRPr="00760682">
        <w:rPr>
          <w:rFonts w:ascii="Times New Roman" w:hAnsi="Times New Roman" w:cs="Times New Roman"/>
          <w:color w:val="auto"/>
          <w:szCs w:val="24"/>
          <w:lang w:val="en-GB"/>
        </w:rPr>
        <w:t xml:space="preserve"> </w:t>
      </w:r>
      <w:r w:rsidRPr="00760682">
        <w:rPr>
          <w:rFonts w:ascii="Times New Roman" w:hAnsi="Times New Roman" w:cs="Times New Roman"/>
          <w:color w:val="auto"/>
          <w:szCs w:val="24"/>
          <w:lang w:val="en-GB" w:eastAsia="ja-JP"/>
        </w:rPr>
        <w:t>SUBMITTING</w:t>
      </w:r>
      <w:r w:rsidR="006B3E33" w:rsidRPr="00760682">
        <w:rPr>
          <w:rFonts w:ascii="Times New Roman" w:hAnsi="Times New Roman" w:cs="Times New Roman"/>
          <w:color w:val="auto"/>
          <w:szCs w:val="24"/>
          <w:lang w:val="en-GB"/>
        </w:rPr>
        <w:t xml:space="preserve"> </w:t>
      </w:r>
      <w:r w:rsidRPr="00760682">
        <w:rPr>
          <w:rFonts w:ascii="Times New Roman" w:hAnsi="Times New Roman" w:cs="Times New Roman"/>
          <w:color w:val="auto"/>
          <w:szCs w:val="24"/>
          <w:lang w:val="en-GB" w:eastAsia="ja-JP"/>
        </w:rPr>
        <w:t>ORGANIZATIONS</w:t>
      </w:r>
      <w:bookmarkEnd w:id="7"/>
      <w:bookmarkEnd w:id="8"/>
    </w:p>
    <w:p w14:paraId="063A3AF5" w14:textId="7E77E93D" w:rsidR="00615EA9" w:rsidRPr="00760682" w:rsidRDefault="00036626" w:rsidP="00760682">
      <w:pPr>
        <w:tabs>
          <w:tab w:val="right" w:pos="8363"/>
        </w:tabs>
        <w:spacing w:after="240"/>
        <w:jc w:val="both"/>
        <w:rPr>
          <w:rFonts w:ascii="Times New Roman" w:hAnsi="Times New Roman"/>
          <w:sz w:val="24"/>
          <w:szCs w:val="24"/>
          <w:lang w:val="en-GB"/>
        </w:rPr>
      </w:pPr>
      <w:r w:rsidRPr="00760682">
        <w:rPr>
          <w:rFonts w:ascii="Times New Roman" w:hAnsi="Times New Roman"/>
          <w:b/>
          <w:bCs/>
          <w:sz w:val="24"/>
          <w:szCs w:val="24"/>
          <w:lang w:val="en-GB"/>
        </w:rPr>
        <w:t>Africa</w:t>
      </w:r>
      <w:r w:rsidR="00265944" w:rsidRPr="00760682">
        <w:rPr>
          <w:rFonts w:ascii="Times New Roman" w:hAnsi="Times New Roman"/>
          <w:b/>
          <w:bCs/>
          <w:sz w:val="24"/>
          <w:szCs w:val="24"/>
          <w:lang w:val="en-GB"/>
        </w:rPr>
        <w:t>n</w:t>
      </w:r>
      <w:r w:rsidRPr="00760682">
        <w:rPr>
          <w:rFonts w:ascii="Times New Roman" w:hAnsi="Times New Roman"/>
          <w:b/>
          <w:bCs/>
          <w:sz w:val="24"/>
          <w:szCs w:val="24"/>
          <w:lang w:val="en-GB"/>
        </w:rPr>
        <w:t xml:space="preserve"> Association of Jehovah’s Witnesses (AAJW) </w:t>
      </w:r>
      <w:r w:rsidRPr="00760682">
        <w:rPr>
          <w:rFonts w:ascii="Times New Roman" w:hAnsi="Times New Roman"/>
          <w:sz w:val="24"/>
          <w:szCs w:val="24"/>
          <w:lang w:val="en-GB"/>
        </w:rPr>
        <w:t xml:space="preserve">is a </w:t>
      </w:r>
      <w:r w:rsidR="00F75645" w:rsidRPr="00760682">
        <w:rPr>
          <w:rFonts w:ascii="Times New Roman" w:hAnsi="Times New Roman"/>
          <w:sz w:val="24"/>
          <w:szCs w:val="24"/>
          <w:lang w:val="en-GB"/>
        </w:rPr>
        <w:t>p</w:t>
      </w:r>
      <w:r w:rsidRPr="00760682">
        <w:rPr>
          <w:rFonts w:ascii="Times New Roman" w:hAnsi="Times New Roman"/>
          <w:sz w:val="24"/>
          <w:szCs w:val="24"/>
          <w:lang w:val="en-GB"/>
        </w:rPr>
        <w:t xml:space="preserve">ublic </w:t>
      </w:r>
      <w:r w:rsidR="00F75645" w:rsidRPr="00760682">
        <w:rPr>
          <w:rFonts w:ascii="Times New Roman" w:hAnsi="Times New Roman"/>
          <w:sz w:val="24"/>
          <w:szCs w:val="24"/>
          <w:lang w:val="en-GB"/>
        </w:rPr>
        <w:t>b</w:t>
      </w:r>
      <w:r w:rsidRPr="00760682">
        <w:rPr>
          <w:rFonts w:ascii="Times New Roman" w:hAnsi="Times New Roman"/>
          <w:sz w:val="24"/>
          <w:szCs w:val="24"/>
          <w:lang w:val="en-GB"/>
        </w:rPr>
        <w:t xml:space="preserve">enefit </w:t>
      </w:r>
      <w:r w:rsidR="00F75645" w:rsidRPr="00760682">
        <w:rPr>
          <w:rFonts w:ascii="Times New Roman" w:hAnsi="Times New Roman"/>
          <w:sz w:val="24"/>
          <w:szCs w:val="24"/>
          <w:lang w:val="en-GB"/>
        </w:rPr>
        <w:t>o</w:t>
      </w:r>
      <w:r w:rsidRPr="00760682">
        <w:rPr>
          <w:rFonts w:ascii="Times New Roman" w:hAnsi="Times New Roman"/>
          <w:sz w:val="24"/>
          <w:szCs w:val="24"/>
          <w:lang w:val="en-GB"/>
        </w:rPr>
        <w:t xml:space="preserve">rganization registered in South Africa with membership in </w:t>
      </w:r>
      <w:r w:rsidR="00FB3C66" w:rsidRPr="00760682">
        <w:rPr>
          <w:rFonts w:ascii="Times New Roman" w:hAnsi="Times New Roman"/>
          <w:sz w:val="24"/>
          <w:szCs w:val="24"/>
          <w:lang w:val="en-GB" w:eastAsia="ja-JP"/>
        </w:rPr>
        <w:t xml:space="preserve">Angola, Benin, Burundi, </w:t>
      </w:r>
      <w:r w:rsidR="00231F79" w:rsidRPr="00760682">
        <w:rPr>
          <w:rFonts w:ascii="Times New Roman" w:hAnsi="Times New Roman"/>
          <w:sz w:val="24"/>
          <w:szCs w:val="24"/>
          <w:lang w:val="en-GB" w:eastAsia="ja-JP"/>
        </w:rPr>
        <w:t xml:space="preserve">Cameroon, </w:t>
      </w:r>
      <w:r w:rsidR="00FB3C66" w:rsidRPr="00760682">
        <w:rPr>
          <w:rFonts w:ascii="Times New Roman" w:hAnsi="Times New Roman"/>
          <w:sz w:val="24"/>
          <w:szCs w:val="24"/>
          <w:lang w:val="en-GB" w:eastAsia="ja-JP"/>
        </w:rPr>
        <w:t>Central African Republic, Democratic Republic of Congo, Ethiopia, Ghana, Kenya, Liberia, Madagascar, Malawi, Mozambique, Nigeria, Rwanda, Senegal, Uganda, Zambia and Zimbabwe</w:t>
      </w:r>
      <w:r w:rsidRPr="00760682">
        <w:rPr>
          <w:rFonts w:ascii="Times New Roman" w:hAnsi="Times New Roman"/>
          <w:sz w:val="24"/>
          <w:szCs w:val="24"/>
          <w:lang w:val="en-GB"/>
        </w:rPr>
        <w:t>.</w:t>
      </w:r>
    </w:p>
    <w:p w14:paraId="783B8DA5" w14:textId="35C38D47" w:rsidR="006F1F4D" w:rsidRPr="00760682" w:rsidRDefault="006F1F4D" w:rsidP="006F1F4D">
      <w:pPr>
        <w:pStyle w:val="ListParagraph"/>
        <w:topLinePunct/>
        <w:spacing w:after="240"/>
        <w:ind w:left="0" w:right="181"/>
        <w:jc w:val="both"/>
        <w:rPr>
          <w:rFonts w:ascii="Times New Roman" w:hAnsi="Times New Roman"/>
          <w:sz w:val="24"/>
          <w:szCs w:val="24"/>
          <w:lang w:val="en-GB"/>
        </w:rPr>
      </w:pPr>
      <w:r w:rsidRPr="00760682">
        <w:rPr>
          <w:rFonts w:ascii="Times New Roman" w:hAnsi="Times New Roman"/>
          <w:b/>
          <w:bCs/>
          <w:sz w:val="24"/>
          <w:szCs w:val="24"/>
          <w:lang w:val="en-GB"/>
        </w:rPr>
        <w:t xml:space="preserve">The European Association of Jehovah’s Witnesses (EAJW) </w:t>
      </w:r>
      <w:r w:rsidRPr="00760682">
        <w:rPr>
          <w:rFonts w:ascii="Times New Roman" w:hAnsi="Times New Roman"/>
          <w:sz w:val="24"/>
          <w:szCs w:val="24"/>
          <w:lang w:val="en-GB"/>
        </w:rPr>
        <w:t>is a charity registered in the United Kingdom (N</w:t>
      </w:r>
      <w:r w:rsidR="00AC3BBB" w:rsidRPr="00760682">
        <w:rPr>
          <w:rFonts w:ascii="Times New Roman" w:hAnsi="Times New Roman"/>
          <w:sz w:val="24"/>
          <w:szCs w:val="24"/>
          <w:lang w:val="en-GB"/>
        </w:rPr>
        <w:t>o.</w:t>
      </w:r>
      <w:r w:rsidRPr="00760682">
        <w:rPr>
          <w:rFonts w:ascii="Times New Roman" w:hAnsi="Times New Roman"/>
          <w:sz w:val="24"/>
          <w:szCs w:val="24"/>
          <w:lang w:val="en-GB"/>
        </w:rPr>
        <w:t xml:space="preserve"> </w:t>
      </w:r>
      <w:r w:rsidRPr="00760682">
        <w:rPr>
          <w:rFonts w:ascii="Times New Roman" w:hAnsi="Times New Roman"/>
          <w:sz w:val="24"/>
          <w:szCs w:val="24"/>
          <w:lang w:val="en-GB" w:eastAsia="ja-JP"/>
        </w:rPr>
        <w:t>1085157</w:t>
      </w:r>
      <w:r w:rsidRPr="00760682">
        <w:rPr>
          <w:rFonts w:ascii="Times New Roman" w:hAnsi="Times New Roman"/>
          <w:sz w:val="24"/>
          <w:szCs w:val="24"/>
          <w:lang w:val="en-GB"/>
        </w:rPr>
        <w:t xml:space="preserve">) with membership throughout the member </w:t>
      </w:r>
      <w:r w:rsidR="00265944" w:rsidRPr="00760682">
        <w:rPr>
          <w:rFonts w:ascii="Times New Roman" w:hAnsi="Times New Roman"/>
          <w:sz w:val="24"/>
          <w:szCs w:val="24"/>
          <w:lang w:val="en-GB"/>
        </w:rPr>
        <w:t>S</w:t>
      </w:r>
      <w:r w:rsidRPr="00760682">
        <w:rPr>
          <w:rFonts w:ascii="Times New Roman" w:hAnsi="Times New Roman"/>
          <w:sz w:val="24"/>
          <w:szCs w:val="24"/>
          <w:lang w:val="en-GB"/>
        </w:rPr>
        <w:t>tates of the Council of Europe.</w:t>
      </w:r>
    </w:p>
    <w:p w14:paraId="1FB5F58C" w14:textId="593BD49A" w:rsidR="006B3E33" w:rsidRPr="00760682" w:rsidRDefault="006F1F4D" w:rsidP="00F76347">
      <w:pPr>
        <w:pStyle w:val="ListParagraph"/>
        <w:topLinePunct/>
        <w:spacing w:after="240"/>
        <w:ind w:left="0" w:right="181"/>
        <w:jc w:val="both"/>
        <w:rPr>
          <w:b/>
          <w:lang w:val="en-GB"/>
        </w:rPr>
      </w:pPr>
      <w:r w:rsidRPr="00760682">
        <w:rPr>
          <w:rFonts w:ascii="Times New Roman" w:hAnsi="Times New Roman"/>
          <w:sz w:val="24"/>
          <w:szCs w:val="24"/>
          <w:lang w:val="en-GB"/>
        </w:rPr>
        <w:t xml:space="preserve">These </w:t>
      </w:r>
      <w:r w:rsidR="0034278A" w:rsidRPr="00760682">
        <w:rPr>
          <w:rFonts w:ascii="Times New Roman" w:hAnsi="Times New Roman"/>
          <w:sz w:val="24"/>
          <w:szCs w:val="24"/>
          <w:lang w:val="en-GB"/>
        </w:rPr>
        <w:t>a</w:t>
      </w:r>
      <w:r w:rsidRPr="00760682">
        <w:rPr>
          <w:rFonts w:ascii="Times New Roman" w:hAnsi="Times New Roman"/>
          <w:sz w:val="24"/>
          <w:szCs w:val="24"/>
          <w:lang w:val="en-GB"/>
        </w:rPr>
        <w:t>ssociations work together to promote the protection of human rights and fundamental freedoms in various parts of the world, particularly when Jehovah’s Witnesses face violations of such rights. This submission is prepared and submitted jointly.</w:t>
      </w:r>
    </w:p>
    <w:p w14:paraId="2299B6FB" w14:textId="77777777" w:rsidR="006B3E33" w:rsidRPr="00760682" w:rsidRDefault="006B3E33">
      <w:pPr>
        <w:rPr>
          <w:lang w:val="en-GB"/>
        </w:rPr>
      </w:pPr>
      <w:r w:rsidRPr="00760682">
        <w:rPr>
          <w:lang w:val="en-GB"/>
        </w:rPr>
        <w:br w:type="page"/>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9611"/>
      </w:tblGrid>
      <w:tr w:rsidR="00DB72EA" w:rsidRPr="00760682" w14:paraId="43A21755" w14:textId="77777777" w:rsidTr="00DB72EA">
        <w:trPr>
          <w:trHeight w:val="2325"/>
        </w:trPr>
        <w:tc>
          <w:tcPr>
            <w:tcW w:w="9839" w:type="dxa"/>
            <w:shd w:val="clear" w:color="auto" w:fill="D3DFEE"/>
          </w:tcPr>
          <w:p w14:paraId="7E0D7AB8" w14:textId="77777777" w:rsidR="00AC671A" w:rsidRPr="00760682" w:rsidRDefault="00AC671A" w:rsidP="00AC671A">
            <w:pPr>
              <w:pStyle w:val="Heading1"/>
              <w:rPr>
                <w:rFonts w:ascii="Times New Roman" w:eastAsia="Malgun Gothic" w:hAnsi="Times New Roman"/>
                <w:bCs/>
                <w:color w:val="auto"/>
                <w:lang w:val="en-GB"/>
              </w:rPr>
            </w:pPr>
            <w:bookmarkStart w:id="11" w:name="_Toc92095350"/>
            <w:bookmarkStart w:id="12" w:name="_Toc92100358"/>
            <w:r w:rsidRPr="00760682">
              <w:rPr>
                <w:rFonts w:ascii="Times New Roman" w:eastAsia="Malgun Gothic" w:hAnsi="Times New Roman"/>
                <w:bCs/>
                <w:color w:val="auto"/>
                <w:lang w:val="en-GB"/>
              </w:rPr>
              <w:lastRenderedPageBreak/>
              <w:t>SUMMARY OF THE SUBMISSION</w:t>
            </w:r>
            <w:bookmarkEnd w:id="9"/>
            <w:bookmarkEnd w:id="10"/>
            <w:bookmarkEnd w:id="11"/>
            <w:bookmarkEnd w:id="12"/>
          </w:p>
          <w:p w14:paraId="6629E63E" w14:textId="34173B5D" w:rsidR="00606691" w:rsidRPr="00760682" w:rsidRDefault="00E22A9C" w:rsidP="00B757F4">
            <w:pPr>
              <w:topLinePunct/>
              <w:spacing w:after="240"/>
              <w:ind w:right="213"/>
              <w:jc w:val="both"/>
              <w:rPr>
                <w:rFonts w:ascii="Times New Roman" w:eastAsia="Malgun Gothic" w:hAnsi="Times New Roman"/>
                <w:bCs/>
                <w:kern w:val="2"/>
                <w:sz w:val="24"/>
                <w:szCs w:val="24"/>
                <w:lang w:val="en-GB"/>
              </w:rPr>
            </w:pPr>
            <w:r w:rsidRPr="00760682">
              <w:rPr>
                <w:rFonts w:ascii="Times New Roman" w:eastAsia="Malgun Gothic" w:hAnsi="Times New Roman"/>
                <w:bCs/>
                <w:kern w:val="2"/>
                <w:sz w:val="24"/>
                <w:szCs w:val="24"/>
                <w:lang w:val="en-GB"/>
              </w:rPr>
              <w:t xml:space="preserve">This submission to the Human Rights </w:t>
            </w:r>
            <w:r w:rsidR="009A4724" w:rsidRPr="00760682">
              <w:rPr>
                <w:rFonts w:ascii="Times New Roman" w:eastAsia="Malgun Gothic" w:hAnsi="Times New Roman"/>
                <w:bCs/>
                <w:kern w:val="2"/>
                <w:sz w:val="24"/>
                <w:szCs w:val="24"/>
                <w:lang w:val="en-GB"/>
              </w:rPr>
              <w:t xml:space="preserve">Committee </w:t>
            </w:r>
            <w:r w:rsidRPr="00760682">
              <w:rPr>
                <w:rFonts w:ascii="Times New Roman" w:eastAsia="Malgun Gothic" w:hAnsi="Times New Roman"/>
                <w:bCs/>
                <w:kern w:val="2"/>
                <w:sz w:val="24"/>
                <w:szCs w:val="24"/>
                <w:lang w:val="en-GB"/>
              </w:rPr>
              <w:t xml:space="preserve">highlights </w:t>
            </w:r>
            <w:r w:rsidR="00606691" w:rsidRPr="00760682">
              <w:rPr>
                <w:rFonts w:ascii="Times New Roman" w:eastAsia="Malgun Gothic" w:hAnsi="Times New Roman"/>
                <w:bCs/>
                <w:kern w:val="2"/>
                <w:sz w:val="24"/>
                <w:szCs w:val="24"/>
                <w:lang w:val="en-GB"/>
              </w:rPr>
              <w:t>violations of the provisions of the International Covenant on Civil and Political Rights prior to the adoption</w:t>
            </w:r>
            <w:r w:rsidR="00606691" w:rsidRPr="00760682">
              <w:rPr>
                <w:rFonts w:ascii="Times New Roman" w:eastAsia="Malgun Gothic" w:hAnsi="Times New Roman"/>
                <w:b/>
                <w:bCs/>
                <w:kern w:val="2"/>
                <w:sz w:val="24"/>
                <w:szCs w:val="24"/>
                <w:lang w:val="en-GB"/>
              </w:rPr>
              <w:t xml:space="preserve"> </w:t>
            </w:r>
            <w:r w:rsidR="00606691" w:rsidRPr="00760682">
              <w:rPr>
                <w:rFonts w:ascii="Times New Roman" w:eastAsia="Malgun Gothic" w:hAnsi="Times New Roman"/>
                <w:bCs/>
                <w:kern w:val="2"/>
                <w:sz w:val="24"/>
                <w:szCs w:val="24"/>
                <w:lang w:val="en-GB"/>
              </w:rPr>
              <w:t xml:space="preserve">of the </w:t>
            </w:r>
            <w:r w:rsidR="00F75645" w:rsidRPr="00760682">
              <w:rPr>
                <w:rFonts w:ascii="Times New Roman" w:hAnsi="Times New Roman"/>
                <w:bCs/>
                <w:kern w:val="2"/>
                <w:sz w:val="24"/>
                <w:szCs w:val="24"/>
                <w:lang w:val="en-GB"/>
              </w:rPr>
              <w:t>list of issues</w:t>
            </w:r>
            <w:r w:rsidR="00606691" w:rsidRPr="00760682">
              <w:rPr>
                <w:rFonts w:ascii="Times New Roman" w:eastAsia="Malgun Gothic" w:hAnsi="Times New Roman"/>
                <w:bCs/>
                <w:i/>
                <w:kern w:val="2"/>
                <w:sz w:val="24"/>
                <w:szCs w:val="24"/>
                <w:lang w:val="en-GB"/>
              </w:rPr>
              <w:t xml:space="preserve"> </w:t>
            </w:r>
            <w:r w:rsidR="00606691" w:rsidRPr="00760682">
              <w:rPr>
                <w:rFonts w:ascii="Times New Roman" w:eastAsia="Malgun Gothic" w:hAnsi="Times New Roman"/>
                <w:bCs/>
                <w:kern w:val="2"/>
                <w:sz w:val="24"/>
                <w:szCs w:val="24"/>
                <w:lang w:val="en-GB"/>
              </w:rPr>
              <w:t xml:space="preserve">to be taken up in connection with the consideration of the </w:t>
            </w:r>
            <w:r w:rsidR="003177AB" w:rsidRPr="00760682">
              <w:rPr>
                <w:rFonts w:ascii="Times New Roman" w:eastAsia="Malgun Gothic" w:hAnsi="Times New Roman"/>
                <w:bCs/>
                <w:kern w:val="2"/>
                <w:sz w:val="24"/>
                <w:szCs w:val="24"/>
                <w:lang w:val="en-GB"/>
              </w:rPr>
              <w:t>142nd</w:t>
            </w:r>
            <w:r w:rsidR="00606691" w:rsidRPr="00760682">
              <w:rPr>
                <w:rFonts w:ascii="Times New Roman" w:eastAsia="Malgun Gothic" w:hAnsi="Times New Roman"/>
                <w:bCs/>
                <w:kern w:val="2"/>
                <w:sz w:val="24"/>
                <w:szCs w:val="24"/>
                <w:lang w:val="en-GB"/>
              </w:rPr>
              <w:t xml:space="preserve"> report of </w:t>
            </w:r>
            <w:r w:rsidR="00365716" w:rsidRPr="00760682">
              <w:rPr>
                <w:rFonts w:ascii="Times New Roman" w:eastAsia="Malgun Gothic" w:hAnsi="Times New Roman"/>
                <w:bCs/>
                <w:kern w:val="2"/>
                <w:sz w:val="24"/>
                <w:szCs w:val="24"/>
                <w:lang w:val="en-GB"/>
              </w:rPr>
              <w:t>Cameroon</w:t>
            </w:r>
            <w:r w:rsidR="000A0F29" w:rsidRPr="00760682">
              <w:rPr>
                <w:rFonts w:ascii="Times New Roman" w:eastAsia="Malgun Gothic" w:hAnsi="Times New Roman"/>
                <w:bCs/>
                <w:kern w:val="2"/>
                <w:sz w:val="24"/>
                <w:szCs w:val="24"/>
                <w:lang w:val="en-GB"/>
              </w:rPr>
              <w:t>.</w:t>
            </w:r>
          </w:p>
          <w:p w14:paraId="7072CD09" w14:textId="513364F1" w:rsidR="0095074B" w:rsidRPr="00760682" w:rsidRDefault="00AC671A" w:rsidP="00FB3C66">
            <w:pPr>
              <w:spacing w:after="240"/>
              <w:ind w:right="340"/>
              <w:jc w:val="both"/>
              <w:rPr>
                <w:rFonts w:ascii="Times New Roman" w:eastAsia="Malgun Gothic" w:hAnsi="Times New Roman"/>
                <w:bCs/>
                <w:kern w:val="2"/>
                <w:sz w:val="24"/>
                <w:szCs w:val="24"/>
                <w:lang w:val="en-GB"/>
              </w:rPr>
            </w:pPr>
            <w:r w:rsidRPr="00760682">
              <w:rPr>
                <w:rFonts w:ascii="Times New Roman" w:eastAsia="Malgun Gothic" w:hAnsi="Times New Roman"/>
                <w:bCs/>
                <w:kern w:val="2"/>
                <w:sz w:val="24"/>
                <w:szCs w:val="24"/>
                <w:lang w:val="en-GB"/>
              </w:rPr>
              <w:t xml:space="preserve">Jehovah’s Witnesses in </w:t>
            </w:r>
            <w:r w:rsidR="00365716" w:rsidRPr="00760682">
              <w:rPr>
                <w:rFonts w:ascii="Times New Roman" w:eastAsia="Malgun Gothic" w:hAnsi="Times New Roman"/>
                <w:bCs/>
                <w:kern w:val="2"/>
                <w:sz w:val="24"/>
                <w:szCs w:val="24"/>
                <w:lang w:val="en-GB"/>
              </w:rPr>
              <w:t xml:space="preserve">Cameroon </w:t>
            </w:r>
            <w:r w:rsidRPr="00760682">
              <w:rPr>
                <w:rFonts w:ascii="Times New Roman" w:eastAsia="Malgun Gothic" w:hAnsi="Times New Roman"/>
                <w:bCs/>
                <w:kern w:val="2"/>
                <w:sz w:val="24"/>
                <w:szCs w:val="24"/>
                <w:lang w:val="en-GB"/>
              </w:rPr>
              <w:t>and as a worldwide organi</w:t>
            </w:r>
            <w:r w:rsidR="00071918" w:rsidRPr="00760682">
              <w:rPr>
                <w:rFonts w:ascii="Times New Roman" w:eastAsia="Malgun Gothic" w:hAnsi="Times New Roman"/>
                <w:bCs/>
                <w:kern w:val="2"/>
                <w:sz w:val="24"/>
                <w:szCs w:val="24"/>
                <w:lang w:val="en-GB"/>
              </w:rPr>
              <w:t>z</w:t>
            </w:r>
            <w:r w:rsidRPr="00760682">
              <w:rPr>
                <w:rFonts w:ascii="Times New Roman" w:eastAsia="Malgun Gothic" w:hAnsi="Times New Roman"/>
                <w:bCs/>
                <w:kern w:val="2"/>
                <w:sz w:val="24"/>
                <w:szCs w:val="24"/>
                <w:lang w:val="en-GB"/>
              </w:rPr>
              <w:t>ation respect</w:t>
            </w:r>
            <w:r w:rsidR="000A0F29" w:rsidRPr="00760682">
              <w:rPr>
                <w:rFonts w:ascii="Times New Roman" w:eastAsia="Malgun Gothic" w:hAnsi="Times New Roman"/>
                <w:bCs/>
                <w:kern w:val="2"/>
                <w:sz w:val="24"/>
                <w:szCs w:val="24"/>
                <w:lang w:val="en-GB"/>
              </w:rPr>
              <w:t xml:space="preserve">fully request the </w:t>
            </w:r>
            <w:r w:rsidR="00B40993" w:rsidRPr="00760682">
              <w:rPr>
                <w:rFonts w:ascii="Times New Roman" w:eastAsia="Malgun Gothic" w:hAnsi="Times New Roman"/>
                <w:bCs/>
                <w:kern w:val="2"/>
                <w:sz w:val="24"/>
                <w:szCs w:val="24"/>
                <w:lang w:val="en-GB"/>
              </w:rPr>
              <w:t>G</w:t>
            </w:r>
            <w:r w:rsidR="000A0F29" w:rsidRPr="00760682">
              <w:rPr>
                <w:rFonts w:ascii="Times New Roman" w:eastAsia="Malgun Gothic" w:hAnsi="Times New Roman"/>
                <w:bCs/>
                <w:kern w:val="2"/>
                <w:sz w:val="24"/>
                <w:szCs w:val="24"/>
                <w:lang w:val="en-GB"/>
              </w:rPr>
              <w:t xml:space="preserve">overnment of </w:t>
            </w:r>
            <w:r w:rsidR="00BA6811" w:rsidRPr="00760682">
              <w:rPr>
                <w:rFonts w:ascii="Times New Roman" w:eastAsia="Malgun Gothic" w:hAnsi="Times New Roman"/>
                <w:bCs/>
                <w:kern w:val="2"/>
                <w:sz w:val="24"/>
                <w:szCs w:val="24"/>
                <w:lang w:val="en-GB"/>
              </w:rPr>
              <w:t>Cameroon</w:t>
            </w:r>
            <w:r w:rsidRPr="00760682">
              <w:rPr>
                <w:rFonts w:ascii="Times New Roman" w:eastAsia="Malgun Gothic" w:hAnsi="Times New Roman"/>
                <w:bCs/>
                <w:kern w:val="2"/>
                <w:sz w:val="24"/>
                <w:szCs w:val="24"/>
                <w:lang w:val="en-GB"/>
              </w:rPr>
              <w:t xml:space="preserve"> to:</w:t>
            </w:r>
          </w:p>
          <w:p w14:paraId="0BDF821F" w14:textId="23319419" w:rsidR="0095074B" w:rsidRPr="00760682" w:rsidRDefault="0095074B" w:rsidP="00347A7E">
            <w:pPr>
              <w:pStyle w:val="ListParagraph"/>
              <w:numPr>
                <w:ilvl w:val="0"/>
                <w:numId w:val="4"/>
              </w:numPr>
              <w:topLinePunct/>
              <w:spacing w:after="240"/>
              <w:ind w:right="227"/>
              <w:jc w:val="both"/>
              <w:rPr>
                <w:rFonts w:ascii="Times New Roman" w:eastAsia="Malgun Gothic" w:hAnsi="Times New Roman"/>
                <w:bCs/>
                <w:kern w:val="2"/>
                <w:sz w:val="24"/>
                <w:szCs w:val="24"/>
                <w:lang w:val="en-GB"/>
              </w:rPr>
            </w:pPr>
            <w:r w:rsidRPr="00760682">
              <w:rPr>
                <w:rFonts w:ascii="Times New Roman" w:eastAsia="Malgun Gothic" w:hAnsi="Times New Roman"/>
                <w:bCs/>
                <w:kern w:val="2"/>
                <w:sz w:val="24"/>
                <w:szCs w:val="24"/>
                <w:lang w:val="en-GB"/>
              </w:rPr>
              <w:t xml:space="preserve">Ensure </w:t>
            </w:r>
            <w:r w:rsidR="00BA6811" w:rsidRPr="00760682">
              <w:rPr>
                <w:rFonts w:ascii="Times New Roman" w:eastAsia="Malgun Gothic" w:hAnsi="Times New Roman"/>
                <w:bCs/>
                <w:kern w:val="2"/>
                <w:sz w:val="24"/>
                <w:szCs w:val="24"/>
                <w:lang w:val="en-GB"/>
              </w:rPr>
              <w:t>that all children have access to education without discrimination</w:t>
            </w:r>
            <w:r w:rsidR="001804A8" w:rsidRPr="00760682">
              <w:rPr>
                <w:rFonts w:ascii="Times New Roman" w:eastAsia="Malgun Gothic" w:hAnsi="Times New Roman"/>
                <w:bCs/>
                <w:kern w:val="2"/>
                <w:sz w:val="24"/>
                <w:szCs w:val="24"/>
                <w:lang w:val="en-GB"/>
              </w:rPr>
              <w:t>;</w:t>
            </w:r>
          </w:p>
          <w:p w14:paraId="51BFBC27" w14:textId="162ADC39" w:rsidR="00DB72EA" w:rsidRPr="00760682" w:rsidRDefault="0095074B" w:rsidP="00760682">
            <w:pPr>
              <w:pStyle w:val="ListParagraph"/>
              <w:numPr>
                <w:ilvl w:val="0"/>
                <w:numId w:val="4"/>
              </w:numPr>
              <w:topLinePunct/>
              <w:spacing w:after="360"/>
              <w:ind w:left="714" w:right="227" w:hanging="357"/>
              <w:jc w:val="both"/>
              <w:rPr>
                <w:rFonts w:ascii="Times New Roman" w:eastAsia="Malgun Gothic" w:hAnsi="Times New Roman"/>
                <w:b/>
                <w:bCs/>
                <w:kern w:val="2"/>
                <w:sz w:val="24"/>
                <w:szCs w:val="24"/>
                <w:lang w:val="en-GB"/>
              </w:rPr>
            </w:pPr>
            <w:r w:rsidRPr="00760682">
              <w:rPr>
                <w:rFonts w:ascii="Times New Roman" w:eastAsia="Malgun Gothic" w:hAnsi="Times New Roman"/>
                <w:bCs/>
                <w:kern w:val="2"/>
                <w:sz w:val="24"/>
                <w:szCs w:val="24"/>
                <w:lang w:val="en-GB"/>
              </w:rPr>
              <w:t xml:space="preserve">Abide by </w:t>
            </w:r>
            <w:r w:rsidR="00840423" w:rsidRPr="00760682">
              <w:rPr>
                <w:rFonts w:ascii="Times New Roman" w:eastAsia="Malgun Gothic" w:hAnsi="Times New Roman"/>
                <w:bCs/>
                <w:kern w:val="2"/>
                <w:sz w:val="24"/>
                <w:szCs w:val="24"/>
                <w:lang w:val="en-GB"/>
              </w:rPr>
              <w:t>it</w:t>
            </w:r>
            <w:r w:rsidR="000A0F29" w:rsidRPr="00760682">
              <w:rPr>
                <w:rFonts w:ascii="Times New Roman" w:eastAsia="Malgun Gothic" w:hAnsi="Times New Roman"/>
                <w:bCs/>
                <w:kern w:val="2"/>
                <w:sz w:val="24"/>
                <w:szCs w:val="24"/>
                <w:lang w:val="en-GB"/>
              </w:rPr>
              <w:t>s</w:t>
            </w:r>
            <w:r w:rsidRPr="00760682">
              <w:rPr>
                <w:rFonts w:ascii="Times New Roman" w:eastAsia="Malgun Gothic" w:hAnsi="Times New Roman"/>
                <w:bCs/>
                <w:kern w:val="2"/>
                <w:sz w:val="24"/>
                <w:szCs w:val="24"/>
                <w:lang w:val="en-GB"/>
              </w:rPr>
              <w:t xml:space="preserve"> commitment to uphold the fundam</w:t>
            </w:r>
            <w:r w:rsidR="000A0F29" w:rsidRPr="00760682">
              <w:rPr>
                <w:rFonts w:ascii="Times New Roman" w:eastAsia="Malgun Gothic" w:hAnsi="Times New Roman"/>
                <w:bCs/>
                <w:kern w:val="2"/>
                <w:sz w:val="24"/>
                <w:szCs w:val="24"/>
                <w:lang w:val="en-GB"/>
              </w:rPr>
              <w:t>ental freedoms guaranteed by</w:t>
            </w:r>
            <w:r w:rsidRPr="00760682">
              <w:rPr>
                <w:rFonts w:ascii="Times New Roman" w:eastAsia="Malgun Gothic" w:hAnsi="Times New Roman"/>
                <w:bCs/>
                <w:kern w:val="2"/>
                <w:sz w:val="24"/>
                <w:szCs w:val="24"/>
                <w:lang w:val="en-GB"/>
              </w:rPr>
              <w:t xml:space="preserve"> </w:t>
            </w:r>
            <w:r w:rsidR="000A0F29" w:rsidRPr="00760682">
              <w:rPr>
                <w:rFonts w:ascii="Times New Roman" w:eastAsia="Malgun Gothic" w:hAnsi="Times New Roman"/>
                <w:bCs/>
                <w:kern w:val="2"/>
                <w:sz w:val="24"/>
                <w:szCs w:val="24"/>
                <w:lang w:val="en-GB"/>
              </w:rPr>
              <w:t xml:space="preserve">the </w:t>
            </w:r>
            <w:r w:rsidR="00BA6811" w:rsidRPr="00760682">
              <w:rPr>
                <w:rFonts w:ascii="Times New Roman" w:eastAsia="Malgun Gothic" w:hAnsi="Times New Roman"/>
                <w:bCs/>
                <w:kern w:val="2"/>
                <w:sz w:val="24"/>
                <w:szCs w:val="24"/>
                <w:lang w:val="en-GB"/>
              </w:rPr>
              <w:t>Constitution of Cameroon</w:t>
            </w:r>
            <w:r w:rsidR="003D1626" w:rsidRPr="00760682">
              <w:rPr>
                <w:rFonts w:ascii="Times New Roman" w:eastAsia="Malgun Gothic" w:hAnsi="Times New Roman"/>
                <w:bCs/>
                <w:kern w:val="2"/>
                <w:sz w:val="24"/>
                <w:szCs w:val="24"/>
                <w:lang w:val="en-GB"/>
              </w:rPr>
              <w:t xml:space="preserve"> (the Constitution)</w:t>
            </w:r>
            <w:r w:rsidR="00BA6811" w:rsidRPr="00760682">
              <w:rPr>
                <w:rFonts w:ascii="Times New Roman" w:eastAsia="Malgun Gothic" w:hAnsi="Times New Roman"/>
                <w:bCs/>
                <w:kern w:val="2"/>
                <w:sz w:val="24"/>
                <w:szCs w:val="24"/>
                <w:lang w:val="en-GB"/>
              </w:rPr>
              <w:t xml:space="preserve">, the </w:t>
            </w:r>
            <w:r w:rsidR="00071918" w:rsidRPr="00760682">
              <w:rPr>
                <w:rFonts w:ascii="Times New Roman" w:eastAsia="Malgun Gothic" w:hAnsi="Times New Roman"/>
                <w:bCs/>
                <w:kern w:val="2"/>
                <w:sz w:val="24"/>
                <w:szCs w:val="24"/>
                <w:lang w:val="en-GB"/>
              </w:rPr>
              <w:t>Covenant</w:t>
            </w:r>
            <w:r w:rsidRPr="00760682">
              <w:rPr>
                <w:rFonts w:ascii="Times New Roman" w:eastAsia="Malgun Gothic" w:hAnsi="Times New Roman"/>
                <w:bCs/>
                <w:kern w:val="2"/>
                <w:sz w:val="24"/>
                <w:szCs w:val="24"/>
                <w:lang w:val="en-GB"/>
              </w:rPr>
              <w:t xml:space="preserve"> </w:t>
            </w:r>
            <w:r w:rsidR="00BA6811" w:rsidRPr="00760682">
              <w:rPr>
                <w:rFonts w:ascii="Times New Roman" w:eastAsia="Malgun Gothic" w:hAnsi="Times New Roman"/>
                <w:bCs/>
                <w:kern w:val="2"/>
                <w:sz w:val="24"/>
                <w:szCs w:val="24"/>
                <w:lang w:val="en-GB"/>
              </w:rPr>
              <w:t>and the</w:t>
            </w:r>
            <w:r w:rsidR="00F14F1A" w:rsidRPr="00760682">
              <w:rPr>
                <w:rFonts w:ascii="Times New Roman" w:eastAsia="Malgun Gothic" w:hAnsi="Times New Roman"/>
                <w:bCs/>
                <w:kern w:val="2"/>
                <w:sz w:val="24"/>
                <w:szCs w:val="24"/>
                <w:lang w:val="en-GB"/>
              </w:rPr>
              <w:t xml:space="preserve"> United Nations</w:t>
            </w:r>
            <w:r w:rsidR="00BA6811" w:rsidRPr="00760682">
              <w:rPr>
                <w:rFonts w:ascii="Times New Roman" w:eastAsia="Malgun Gothic" w:hAnsi="Times New Roman"/>
                <w:bCs/>
                <w:kern w:val="2"/>
                <w:sz w:val="24"/>
                <w:szCs w:val="24"/>
                <w:lang w:val="en-GB"/>
              </w:rPr>
              <w:t xml:space="preserve"> Convention on the Rights of the Child (the Convention) and improve children’s access to education without discrimination </w:t>
            </w:r>
            <w:r w:rsidRPr="00760682">
              <w:rPr>
                <w:rFonts w:ascii="Times New Roman" w:eastAsia="Malgun Gothic" w:hAnsi="Times New Roman"/>
                <w:bCs/>
                <w:kern w:val="2"/>
                <w:sz w:val="24"/>
                <w:szCs w:val="24"/>
                <w:lang w:val="en-GB"/>
              </w:rPr>
              <w:t>for all citizens</w:t>
            </w:r>
            <w:r w:rsidR="000A0F29" w:rsidRPr="00760682">
              <w:rPr>
                <w:rFonts w:ascii="Times New Roman" w:eastAsia="Malgun Gothic" w:hAnsi="Times New Roman"/>
                <w:bCs/>
                <w:kern w:val="2"/>
                <w:sz w:val="24"/>
                <w:szCs w:val="24"/>
                <w:lang w:val="en-GB"/>
              </w:rPr>
              <w:t>, including Jehovah’s Witnesses</w:t>
            </w:r>
            <w:r w:rsidR="00A94B3E" w:rsidRPr="00760682">
              <w:rPr>
                <w:rFonts w:ascii="Times New Roman" w:eastAsia="Malgun Gothic" w:hAnsi="Times New Roman"/>
                <w:bCs/>
                <w:kern w:val="2"/>
                <w:sz w:val="24"/>
                <w:szCs w:val="24"/>
                <w:lang w:val="en-GB"/>
              </w:rPr>
              <w:t>.</w:t>
            </w:r>
          </w:p>
        </w:tc>
      </w:tr>
    </w:tbl>
    <w:p w14:paraId="2F02457D" w14:textId="77777777" w:rsidR="00DB72EA" w:rsidRPr="00760682" w:rsidRDefault="00DB72EA" w:rsidP="00FB3C66">
      <w:pPr>
        <w:pStyle w:val="Heading1"/>
        <w:numPr>
          <w:ilvl w:val="0"/>
          <w:numId w:val="3"/>
        </w:numPr>
        <w:spacing w:before="480"/>
        <w:jc w:val="both"/>
        <w:rPr>
          <w:rFonts w:ascii="Times New Roman" w:hAnsi="Times New Roman" w:cs="Times New Roman"/>
          <w:color w:val="auto"/>
          <w:szCs w:val="24"/>
          <w:lang w:val="en-GB"/>
        </w:rPr>
      </w:pPr>
      <w:bookmarkStart w:id="13" w:name="_Toc92095351"/>
      <w:bookmarkStart w:id="14" w:name="_Toc92100359"/>
      <w:bookmarkStart w:id="15" w:name="_Hlk92098081"/>
      <w:r w:rsidRPr="00760682">
        <w:rPr>
          <w:rFonts w:ascii="Times New Roman" w:hAnsi="Times New Roman" w:cs="Times New Roman"/>
          <w:color w:val="auto"/>
          <w:szCs w:val="24"/>
          <w:lang w:val="en-GB"/>
        </w:rPr>
        <w:t>INTRODUCTION</w:t>
      </w:r>
      <w:bookmarkEnd w:id="13"/>
      <w:bookmarkEnd w:id="14"/>
    </w:p>
    <w:bookmarkEnd w:id="15"/>
    <w:p w14:paraId="6D0BD854" w14:textId="4FE78F42" w:rsidR="00C915A2" w:rsidRPr="00760682" w:rsidRDefault="003930CA" w:rsidP="00365716">
      <w:pPr>
        <w:pStyle w:val="ListParagraph"/>
        <w:numPr>
          <w:ilvl w:val="0"/>
          <w:numId w:val="21"/>
        </w:numPr>
        <w:topLinePunct/>
        <w:spacing w:after="240"/>
        <w:ind w:left="435" w:right="181" w:hanging="435"/>
        <w:jc w:val="both"/>
        <w:rPr>
          <w:rFonts w:ascii="Times New Roman" w:eastAsiaTheme="minorEastAsia" w:hAnsi="Times New Roman"/>
          <w:sz w:val="24"/>
          <w:szCs w:val="24"/>
          <w:lang w:val="en-GB"/>
        </w:rPr>
      </w:pPr>
      <w:r w:rsidRPr="00760682">
        <w:rPr>
          <w:rFonts w:ascii="Times New Roman" w:hAnsi="Times New Roman"/>
          <w:sz w:val="24"/>
          <w:szCs w:val="24"/>
          <w:lang w:val="en-GB"/>
        </w:rPr>
        <w:t>Jehovah’s Witnesses have been in</w:t>
      </w:r>
      <w:r w:rsidR="00CD6FFB" w:rsidRPr="00760682">
        <w:rPr>
          <w:rFonts w:ascii="Times New Roman" w:hAnsi="Times New Roman"/>
          <w:sz w:val="24"/>
          <w:szCs w:val="24"/>
          <w:lang w:val="en-GB"/>
        </w:rPr>
        <w:t xml:space="preserve"> Cameroon</w:t>
      </w:r>
      <w:r w:rsidRPr="00760682">
        <w:rPr>
          <w:rFonts w:ascii="Times New Roman" w:hAnsi="Times New Roman"/>
          <w:sz w:val="24"/>
          <w:szCs w:val="24"/>
          <w:lang w:val="en-GB"/>
        </w:rPr>
        <w:t xml:space="preserve"> for more than </w:t>
      </w:r>
      <w:r w:rsidR="004213A0" w:rsidRPr="00760682">
        <w:rPr>
          <w:rFonts w:ascii="Times New Roman" w:hAnsi="Times New Roman"/>
          <w:sz w:val="24"/>
          <w:szCs w:val="24"/>
          <w:lang w:val="en-GB"/>
        </w:rPr>
        <w:t>80</w:t>
      </w:r>
      <w:r w:rsidRPr="00760682">
        <w:rPr>
          <w:rFonts w:ascii="Times New Roman" w:hAnsi="Times New Roman"/>
          <w:sz w:val="24"/>
          <w:szCs w:val="24"/>
          <w:lang w:val="en-GB"/>
        </w:rPr>
        <w:t xml:space="preserve"> years. </w:t>
      </w:r>
      <w:bookmarkStart w:id="16" w:name="_Toc92095352"/>
      <w:bookmarkStart w:id="17" w:name="_Toc92100360"/>
      <w:bookmarkStart w:id="18" w:name="_Hlk92098087"/>
      <w:r w:rsidR="004213A0" w:rsidRPr="00760682">
        <w:rPr>
          <w:rFonts w:ascii="Times New Roman" w:eastAsiaTheme="minorEastAsia" w:hAnsi="Times New Roman"/>
          <w:sz w:val="24"/>
          <w:szCs w:val="24"/>
          <w:lang w:val="en-GB"/>
        </w:rPr>
        <w:t xml:space="preserve">The first local religious association was legally registered in 1962. In 1969, a national office was opened in Douala, </w:t>
      </w:r>
      <w:proofErr w:type="spellStart"/>
      <w:r w:rsidR="004213A0" w:rsidRPr="00760682">
        <w:rPr>
          <w:rFonts w:ascii="Times New Roman" w:eastAsiaTheme="minorEastAsia" w:hAnsi="Times New Roman"/>
          <w:sz w:val="24"/>
          <w:szCs w:val="24"/>
          <w:lang w:val="en-GB"/>
        </w:rPr>
        <w:t>Akwa</w:t>
      </w:r>
      <w:proofErr w:type="spellEnd"/>
      <w:r w:rsidR="004213A0" w:rsidRPr="00760682">
        <w:rPr>
          <w:rFonts w:ascii="Times New Roman" w:eastAsiaTheme="minorEastAsia" w:hAnsi="Times New Roman"/>
          <w:sz w:val="24"/>
          <w:szCs w:val="24"/>
          <w:lang w:val="en-GB"/>
        </w:rPr>
        <w:t xml:space="preserve"> quarter. </w:t>
      </w:r>
      <w:r w:rsidR="0080268E" w:rsidRPr="00760682">
        <w:rPr>
          <w:rFonts w:ascii="Times New Roman" w:eastAsiaTheme="minorEastAsia" w:hAnsi="Times New Roman"/>
          <w:sz w:val="24"/>
          <w:szCs w:val="24"/>
          <w:lang w:val="en-GB"/>
        </w:rPr>
        <w:t xml:space="preserve">Their current offices are at Face commissariat central </w:t>
      </w:r>
      <w:r w:rsidR="0080268E" w:rsidRPr="00760682">
        <w:rPr>
          <w:rFonts w:ascii="Times New Roman" w:hAnsi="Times New Roman"/>
          <w:color w:val="292929"/>
          <w:sz w:val="24"/>
          <w:szCs w:val="24"/>
          <w:shd w:val="clear" w:color="auto" w:fill="FFFFFF"/>
          <w:lang w:val="en-GB"/>
        </w:rPr>
        <w:t>n</w:t>
      </w:r>
      <w:r w:rsidR="0080268E" w:rsidRPr="00760682">
        <w:rPr>
          <w:rFonts w:ascii="Times New Roman" w:hAnsi="Times New Roman"/>
          <w:color w:val="292929"/>
          <w:sz w:val="24"/>
          <w:szCs w:val="24"/>
          <w:shd w:val="clear" w:color="auto" w:fill="FFFFFF"/>
          <w:vertAlign w:val="superscript"/>
          <w:lang w:val="en-GB"/>
        </w:rPr>
        <w:t>o</w:t>
      </w:r>
      <w:r w:rsidR="0034278A" w:rsidRPr="00760682">
        <w:rPr>
          <w:rFonts w:ascii="Times New Roman" w:hAnsi="Times New Roman"/>
          <w:color w:val="292929"/>
          <w:sz w:val="24"/>
          <w:szCs w:val="24"/>
          <w:shd w:val="clear" w:color="auto" w:fill="FFFFFF"/>
          <w:lang w:val="en-GB"/>
        </w:rPr>
        <w:t xml:space="preserve"> </w:t>
      </w:r>
      <w:r w:rsidR="0080268E" w:rsidRPr="00760682">
        <w:rPr>
          <w:rFonts w:ascii="Times New Roman" w:hAnsi="Times New Roman"/>
          <w:color w:val="292929"/>
          <w:sz w:val="24"/>
          <w:szCs w:val="24"/>
          <w:shd w:val="clear" w:color="auto" w:fill="FFFFFF"/>
          <w:lang w:val="en-GB"/>
        </w:rPr>
        <w:t xml:space="preserve">4, </w:t>
      </w:r>
      <w:proofErr w:type="spellStart"/>
      <w:r w:rsidR="00231F79" w:rsidRPr="00760682">
        <w:rPr>
          <w:rFonts w:ascii="Times New Roman" w:hAnsi="Times New Roman"/>
          <w:color w:val="292929"/>
          <w:sz w:val="24"/>
          <w:szCs w:val="24"/>
          <w:shd w:val="clear" w:color="auto" w:fill="FFFFFF"/>
          <w:lang w:val="en-GB"/>
        </w:rPr>
        <w:t>Logbessou</w:t>
      </w:r>
      <w:proofErr w:type="spellEnd"/>
      <w:r w:rsidR="0080268E" w:rsidRPr="00760682">
        <w:rPr>
          <w:rFonts w:ascii="Times New Roman" w:hAnsi="Times New Roman"/>
          <w:color w:val="292929"/>
          <w:sz w:val="24"/>
          <w:szCs w:val="24"/>
          <w:shd w:val="clear" w:color="auto" w:fill="FFFFFF"/>
          <w:lang w:val="en-GB"/>
        </w:rPr>
        <w:t>, Dou</w:t>
      </w:r>
      <w:r w:rsidR="009C33DB" w:rsidRPr="00760682">
        <w:rPr>
          <w:rFonts w:ascii="Times New Roman" w:hAnsi="Times New Roman"/>
          <w:color w:val="292929"/>
          <w:sz w:val="24"/>
          <w:szCs w:val="24"/>
          <w:shd w:val="clear" w:color="auto" w:fill="FFFFFF"/>
          <w:lang w:val="en-GB"/>
        </w:rPr>
        <w:t>a</w:t>
      </w:r>
      <w:r w:rsidR="0080268E" w:rsidRPr="00760682">
        <w:rPr>
          <w:rFonts w:ascii="Times New Roman" w:hAnsi="Times New Roman"/>
          <w:color w:val="292929"/>
          <w:sz w:val="24"/>
          <w:szCs w:val="24"/>
          <w:shd w:val="clear" w:color="auto" w:fill="FFFFFF"/>
          <w:lang w:val="en-GB"/>
        </w:rPr>
        <w:t xml:space="preserve">la. </w:t>
      </w:r>
      <w:r w:rsidR="0080268E" w:rsidRPr="00760682">
        <w:rPr>
          <w:rFonts w:ascii="Times New Roman" w:eastAsiaTheme="minorEastAsia" w:hAnsi="Times New Roman"/>
          <w:sz w:val="24"/>
          <w:szCs w:val="24"/>
          <w:lang w:val="en-GB"/>
        </w:rPr>
        <w:t>More than</w:t>
      </w:r>
      <w:r w:rsidR="004213A0" w:rsidRPr="00760682">
        <w:rPr>
          <w:rFonts w:ascii="Times New Roman" w:eastAsiaTheme="minorEastAsia" w:hAnsi="Times New Roman"/>
          <w:sz w:val="24"/>
          <w:szCs w:val="24"/>
          <w:lang w:val="en-GB"/>
        </w:rPr>
        <w:t xml:space="preserve"> </w:t>
      </w:r>
      <w:r w:rsidR="0080268E" w:rsidRPr="00760682">
        <w:rPr>
          <w:rFonts w:ascii="Times New Roman" w:eastAsiaTheme="minorEastAsia" w:hAnsi="Times New Roman"/>
          <w:sz w:val="24"/>
          <w:szCs w:val="24"/>
          <w:lang w:val="en-GB"/>
        </w:rPr>
        <w:t>10</w:t>
      </w:r>
      <w:r w:rsidR="004213A0" w:rsidRPr="00760682">
        <w:rPr>
          <w:rFonts w:ascii="Times New Roman" w:eastAsiaTheme="minorEastAsia" w:hAnsi="Times New Roman"/>
          <w:sz w:val="24"/>
          <w:szCs w:val="24"/>
          <w:lang w:val="en-GB"/>
        </w:rPr>
        <w:t xml:space="preserve">0,000 people currently attend meetings for worship </w:t>
      </w:r>
      <w:r w:rsidR="0080268E" w:rsidRPr="00760682">
        <w:rPr>
          <w:rFonts w:ascii="Times New Roman" w:eastAsiaTheme="minorEastAsia" w:hAnsi="Times New Roman"/>
          <w:sz w:val="24"/>
          <w:szCs w:val="24"/>
          <w:lang w:val="en-GB"/>
        </w:rPr>
        <w:t xml:space="preserve">of Jehovah’s Witnesses </w:t>
      </w:r>
      <w:r w:rsidR="004213A0" w:rsidRPr="00760682">
        <w:rPr>
          <w:rFonts w:ascii="Times New Roman" w:eastAsiaTheme="minorEastAsia" w:hAnsi="Times New Roman"/>
          <w:sz w:val="24"/>
          <w:szCs w:val="24"/>
          <w:lang w:val="en-GB"/>
        </w:rPr>
        <w:t>in Cameroon.</w:t>
      </w:r>
    </w:p>
    <w:p w14:paraId="3663D70D" w14:textId="177C58F9" w:rsidR="00606691" w:rsidRPr="00760682" w:rsidRDefault="003253A1" w:rsidP="002F7134">
      <w:pPr>
        <w:pStyle w:val="ListParagraph"/>
        <w:numPr>
          <w:ilvl w:val="0"/>
          <w:numId w:val="3"/>
        </w:numPr>
        <w:topLinePunct/>
        <w:spacing w:after="240"/>
        <w:ind w:right="181"/>
        <w:jc w:val="both"/>
        <w:rPr>
          <w:rFonts w:ascii="Times New Roman" w:hAnsi="Times New Roman"/>
          <w:b/>
          <w:sz w:val="24"/>
          <w:szCs w:val="24"/>
          <w:lang w:val="en-GB"/>
        </w:rPr>
      </w:pPr>
      <w:r w:rsidRPr="00760682">
        <w:rPr>
          <w:rFonts w:ascii="Times New Roman" w:hAnsi="Times New Roman"/>
          <w:b/>
          <w:sz w:val="24"/>
          <w:szCs w:val="24"/>
          <w:lang w:val="en-GB"/>
        </w:rPr>
        <w:t>VIOLATIONS OF THE PROVISIONS OF</w:t>
      </w:r>
      <w:r w:rsidR="00606691" w:rsidRPr="00760682">
        <w:rPr>
          <w:rFonts w:ascii="Times New Roman" w:hAnsi="Times New Roman"/>
          <w:b/>
          <w:sz w:val="24"/>
          <w:szCs w:val="24"/>
          <w:lang w:val="en-GB"/>
        </w:rPr>
        <w:t xml:space="preserve"> </w:t>
      </w:r>
      <w:r w:rsidR="00B0686A" w:rsidRPr="00760682">
        <w:rPr>
          <w:rFonts w:ascii="Times New Roman" w:hAnsi="Times New Roman"/>
          <w:b/>
          <w:sz w:val="24"/>
          <w:szCs w:val="24"/>
          <w:lang w:val="en-GB"/>
        </w:rPr>
        <w:t>THE COVENANT</w:t>
      </w:r>
      <w:bookmarkEnd w:id="16"/>
      <w:bookmarkEnd w:id="17"/>
    </w:p>
    <w:bookmarkEnd w:id="18"/>
    <w:p w14:paraId="75762AA5" w14:textId="50F46710" w:rsidR="000A0F29" w:rsidRPr="00760682" w:rsidRDefault="000A0F29" w:rsidP="000A0F29">
      <w:pPr>
        <w:pStyle w:val="ListParagraph"/>
        <w:topLinePunct/>
        <w:spacing w:after="240"/>
        <w:ind w:right="181" w:firstLine="720"/>
        <w:jc w:val="both"/>
        <w:rPr>
          <w:rFonts w:ascii="Times New Roman" w:hAnsi="Times New Roman"/>
          <w:b/>
          <w:sz w:val="24"/>
          <w:szCs w:val="24"/>
          <w:lang w:val="en-GB"/>
        </w:rPr>
      </w:pPr>
      <w:r w:rsidRPr="00760682">
        <w:rPr>
          <w:rFonts w:ascii="Times New Roman" w:hAnsi="Times New Roman"/>
          <w:b/>
          <w:sz w:val="24"/>
          <w:szCs w:val="24"/>
          <w:lang w:val="en-GB"/>
        </w:rPr>
        <w:t>A. Freedom of thought, conscience and religion (</w:t>
      </w:r>
      <w:r w:rsidR="00071918" w:rsidRPr="00760682">
        <w:rPr>
          <w:rFonts w:ascii="Times New Roman" w:hAnsi="Times New Roman"/>
          <w:b/>
          <w:sz w:val="24"/>
          <w:szCs w:val="24"/>
          <w:lang w:val="en-GB" w:eastAsia="ja-JP"/>
        </w:rPr>
        <w:t>a</w:t>
      </w:r>
      <w:r w:rsidRPr="00760682">
        <w:rPr>
          <w:rFonts w:ascii="Times New Roman" w:hAnsi="Times New Roman"/>
          <w:b/>
          <w:sz w:val="24"/>
          <w:szCs w:val="24"/>
          <w:lang w:val="en-GB"/>
        </w:rPr>
        <w:t>rticle 18)</w:t>
      </w:r>
    </w:p>
    <w:p w14:paraId="2D9F4BA9" w14:textId="2A0C5824" w:rsidR="00E61370" w:rsidRPr="00760682" w:rsidRDefault="00E61370" w:rsidP="00E61370">
      <w:pPr>
        <w:pStyle w:val="ListParagraph"/>
        <w:numPr>
          <w:ilvl w:val="0"/>
          <w:numId w:val="21"/>
        </w:numPr>
        <w:topLinePunct/>
        <w:spacing w:after="240"/>
        <w:ind w:left="435" w:right="181" w:hanging="435"/>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Despite a long history in the country, Jehovah’s Witnesses continue to face</w:t>
      </w:r>
      <w:r w:rsidR="00D3643D" w:rsidRPr="00760682">
        <w:rPr>
          <w:rFonts w:ascii="Times New Roman" w:eastAsiaTheme="minorEastAsia" w:hAnsi="Times New Roman"/>
          <w:sz w:val="24"/>
          <w:szCs w:val="24"/>
          <w:lang w:val="en-GB"/>
        </w:rPr>
        <w:t xml:space="preserve"> unjustified</w:t>
      </w:r>
      <w:r w:rsidRPr="00760682">
        <w:rPr>
          <w:rFonts w:ascii="Times New Roman" w:eastAsiaTheme="minorEastAsia" w:hAnsi="Times New Roman"/>
          <w:sz w:val="24"/>
          <w:szCs w:val="24"/>
          <w:lang w:val="en-GB"/>
        </w:rPr>
        <w:t xml:space="preserve"> restrictions on their worship. Their children continue to be victims of discrimination </w:t>
      </w:r>
      <w:r w:rsidR="0080268E" w:rsidRPr="00760682">
        <w:rPr>
          <w:rFonts w:ascii="Times New Roman" w:eastAsiaTheme="minorEastAsia" w:hAnsi="Times New Roman"/>
          <w:sz w:val="24"/>
          <w:szCs w:val="24"/>
          <w:lang w:val="en-GB"/>
        </w:rPr>
        <w:t xml:space="preserve">at school </w:t>
      </w:r>
      <w:r w:rsidRPr="00760682">
        <w:rPr>
          <w:rFonts w:ascii="Times New Roman" w:eastAsiaTheme="minorEastAsia" w:hAnsi="Times New Roman"/>
          <w:sz w:val="24"/>
          <w:szCs w:val="24"/>
          <w:lang w:val="en-GB"/>
        </w:rPr>
        <w:t>and even expulsion.</w:t>
      </w:r>
      <w:r w:rsidR="00A740F1" w:rsidRPr="00760682">
        <w:rPr>
          <w:rFonts w:ascii="Times New Roman" w:eastAsiaTheme="minorEastAsia" w:hAnsi="Times New Roman"/>
          <w:sz w:val="24"/>
          <w:szCs w:val="24"/>
          <w:lang w:val="en-GB"/>
        </w:rPr>
        <w:t xml:space="preserve"> </w:t>
      </w:r>
      <w:r w:rsidRPr="00760682">
        <w:rPr>
          <w:rFonts w:ascii="Times New Roman" w:eastAsiaTheme="minorEastAsia" w:hAnsi="Times New Roman"/>
          <w:sz w:val="24"/>
          <w:szCs w:val="24"/>
          <w:lang w:val="en-GB"/>
        </w:rPr>
        <w:t xml:space="preserve">Compulsory singing of the national anthem at school and other activities </w:t>
      </w:r>
      <w:r w:rsidR="00972FFA" w:rsidRPr="00760682">
        <w:rPr>
          <w:rFonts w:ascii="Times New Roman" w:eastAsiaTheme="minorEastAsia" w:hAnsi="Times New Roman"/>
          <w:sz w:val="24"/>
          <w:szCs w:val="24"/>
          <w:lang w:val="en-GB"/>
        </w:rPr>
        <w:t>are</w:t>
      </w:r>
      <w:r w:rsidR="0080268E" w:rsidRPr="00760682">
        <w:rPr>
          <w:rFonts w:ascii="Times New Roman" w:eastAsiaTheme="minorEastAsia" w:hAnsi="Times New Roman"/>
          <w:sz w:val="24"/>
          <w:szCs w:val="24"/>
          <w:lang w:val="en-GB"/>
        </w:rPr>
        <w:t xml:space="preserve"> contrary to </w:t>
      </w:r>
      <w:r w:rsidRPr="00760682">
        <w:rPr>
          <w:rFonts w:ascii="Times New Roman" w:eastAsiaTheme="minorEastAsia" w:hAnsi="Times New Roman"/>
          <w:sz w:val="24"/>
          <w:szCs w:val="24"/>
          <w:lang w:val="en-GB"/>
        </w:rPr>
        <w:t>the conscience</w:t>
      </w:r>
      <w:r w:rsidR="0080268E" w:rsidRPr="00760682">
        <w:rPr>
          <w:rFonts w:ascii="Times New Roman" w:eastAsiaTheme="minorEastAsia" w:hAnsi="Times New Roman"/>
          <w:sz w:val="24"/>
          <w:szCs w:val="24"/>
          <w:lang w:val="en-GB"/>
        </w:rPr>
        <w:t xml:space="preserve"> of these students</w:t>
      </w:r>
      <w:r w:rsidRPr="00760682">
        <w:rPr>
          <w:rFonts w:ascii="Times New Roman" w:eastAsiaTheme="minorEastAsia" w:hAnsi="Times New Roman"/>
          <w:sz w:val="24"/>
          <w:szCs w:val="24"/>
          <w:lang w:val="en-GB"/>
        </w:rPr>
        <w:t xml:space="preserve">. </w:t>
      </w:r>
      <w:r w:rsidR="00A740F1" w:rsidRPr="00760682">
        <w:rPr>
          <w:rFonts w:ascii="Times New Roman" w:eastAsiaTheme="minorEastAsia" w:hAnsi="Times New Roman"/>
          <w:sz w:val="24"/>
          <w:szCs w:val="24"/>
          <w:lang w:val="en-GB"/>
        </w:rPr>
        <w:t>Losing out on the opportunity for an education can have lifelong consequences for these children.</w:t>
      </w:r>
    </w:p>
    <w:p w14:paraId="3C70A00D" w14:textId="369E2B3B" w:rsidR="002A4A9C" w:rsidRPr="00760682" w:rsidRDefault="002A4A9C" w:rsidP="002A4A9C">
      <w:pPr>
        <w:pStyle w:val="ListParagraph"/>
        <w:numPr>
          <w:ilvl w:val="0"/>
          <w:numId w:val="21"/>
        </w:numPr>
        <w:topLinePunct/>
        <w:spacing w:after="240"/>
        <w:ind w:left="435" w:right="181" w:hanging="435"/>
        <w:jc w:val="both"/>
        <w:rPr>
          <w:rFonts w:ascii="Times New Roman" w:eastAsiaTheme="minorEastAsia" w:hAnsi="Times New Roman"/>
          <w:sz w:val="24"/>
          <w:szCs w:val="24"/>
          <w:lang w:val="en-GB"/>
        </w:rPr>
      </w:pPr>
      <w:r w:rsidRPr="00760682">
        <w:rPr>
          <w:rFonts w:ascii="Times New Roman" w:hAnsi="Times New Roman"/>
          <w:sz w:val="24"/>
          <w:szCs w:val="24"/>
          <w:lang w:val="en-GB"/>
        </w:rPr>
        <w:t>Jehovah’s Witnesses view respect for secular authorities as a divine mandate. They are known for being law-abiding and obedient citizens. Jehovah’s Witnesses respect the national emblems of their country. However, they and their children sincerely believe that pledging allegiance to any national emblem or singing a national anthem is an act of worship and that such worship belongs only to God.</w:t>
      </w:r>
    </w:p>
    <w:p w14:paraId="47B8F986" w14:textId="6CED3B37" w:rsidR="002A4A9C" w:rsidRPr="00760682" w:rsidRDefault="002A4A9C" w:rsidP="002A4A9C">
      <w:pPr>
        <w:pStyle w:val="ListParagraph"/>
        <w:numPr>
          <w:ilvl w:val="0"/>
          <w:numId w:val="21"/>
        </w:numPr>
        <w:topLinePunct/>
        <w:spacing w:after="240"/>
        <w:ind w:left="435" w:right="181" w:hanging="435"/>
        <w:jc w:val="both"/>
        <w:rPr>
          <w:rFonts w:ascii="Times New Roman" w:eastAsiaTheme="minorEastAsia" w:hAnsi="Times New Roman"/>
          <w:sz w:val="24"/>
          <w:szCs w:val="24"/>
          <w:lang w:val="en-GB"/>
        </w:rPr>
      </w:pPr>
      <w:r w:rsidRPr="00760682">
        <w:rPr>
          <w:rFonts w:ascii="Times New Roman" w:hAnsi="Times New Roman"/>
          <w:sz w:val="24"/>
          <w:szCs w:val="24"/>
          <w:lang w:val="en-GB"/>
        </w:rPr>
        <w:t>This religious belief does not in any way mean that Jehovah’s Witnesses are disrespectful of those who pledge allegiance to national emblems or to persons who sing the national anthem. To the contrary, in numerous cases worldwide, courts have found that students who are Jehovah’s Witnesses maintain a respectful attitude, composure and stance whenever they are in the presence of other students who either pledge allegiance to a national emblem or sing the national anthem. This has been the case in Cameroon.</w:t>
      </w:r>
    </w:p>
    <w:p w14:paraId="06BE6CA5" w14:textId="42649067" w:rsidR="00DE048B" w:rsidRPr="00760682" w:rsidRDefault="00DE048B" w:rsidP="00DE048B">
      <w:pPr>
        <w:pStyle w:val="ListParagraph"/>
        <w:numPr>
          <w:ilvl w:val="0"/>
          <w:numId w:val="21"/>
        </w:numPr>
        <w:topLinePunct/>
        <w:spacing w:after="240"/>
        <w:ind w:left="435" w:right="181" w:hanging="435"/>
        <w:jc w:val="both"/>
        <w:rPr>
          <w:rFonts w:ascii="Times New Roman" w:eastAsiaTheme="minorEastAsia" w:hAnsi="Times New Roman"/>
          <w:sz w:val="24"/>
          <w:szCs w:val="24"/>
          <w:lang w:val="en-GB"/>
        </w:rPr>
      </w:pPr>
      <w:r w:rsidRPr="00760682">
        <w:rPr>
          <w:rFonts w:ascii="Times New Roman" w:hAnsi="Times New Roman"/>
          <w:sz w:val="24"/>
          <w:szCs w:val="24"/>
          <w:lang w:val="en-GB"/>
        </w:rPr>
        <w:lastRenderedPageBreak/>
        <w:t>The right of students who are Jehovah’s Witnesses to hold this</w:t>
      </w:r>
      <w:r w:rsidR="002A4A9C" w:rsidRPr="00760682">
        <w:rPr>
          <w:rFonts w:ascii="Times New Roman" w:hAnsi="Times New Roman"/>
          <w:sz w:val="24"/>
          <w:szCs w:val="24"/>
          <w:lang w:val="en-GB"/>
        </w:rPr>
        <w:t xml:space="preserve"> Bible-based</w:t>
      </w:r>
      <w:r w:rsidRPr="00760682">
        <w:rPr>
          <w:rFonts w:ascii="Times New Roman" w:hAnsi="Times New Roman"/>
          <w:sz w:val="24"/>
          <w:szCs w:val="24"/>
          <w:lang w:val="en-GB"/>
        </w:rPr>
        <w:t xml:space="preserve"> belief and to </w:t>
      </w:r>
      <w:r w:rsidR="0080268E" w:rsidRPr="00760682">
        <w:rPr>
          <w:rFonts w:ascii="Times New Roman" w:hAnsi="Times New Roman"/>
          <w:sz w:val="24"/>
          <w:szCs w:val="24"/>
          <w:lang w:val="en-GB"/>
        </w:rPr>
        <w:t xml:space="preserve">follow the dictates of </w:t>
      </w:r>
      <w:r w:rsidRPr="00760682">
        <w:rPr>
          <w:rFonts w:ascii="Times New Roman" w:hAnsi="Times New Roman"/>
          <w:sz w:val="24"/>
          <w:szCs w:val="24"/>
          <w:lang w:val="en-GB"/>
        </w:rPr>
        <w:t xml:space="preserve">their conscience is protected by the Constitution, article 18, </w:t>
      </w:r>
      <w:r w:rsidR="0080268E" w:rsidRPr="00760682">
        <w:rPr>
          <w:rFonts w:ascii="Times New Roman" w:hAnsi="Times New Roman"/>
          <w:sz w:val="24"/>
          <w:szCs w:val="24"/>
          <w:lang w:val="en-GB"/>
        </w:rPr>
        <w:t>and by</w:t>
      </w:r>
      <w:r w:rsidRPr="00760682">
        <w:rPr>
          <w:rFonts w:ascii="Times New Roman" w:hAnsi="Times New Roman"/>
          <w:sz w:val="24"/>
          <w:szCs w:val="24"/>
          <w:lang w:val="en-GB"/>
        </w:rPr>
        <w:t xml:space="preserve"> </w:t>
      </w:r>
      <w:r w:rsidR="002A6C10" w:rsidRPr="00760682">
        <w:rPr>
          <w:rFonts w:ascii="Times New Roman" w:hAnsi="Times New Roman"/>
          <w:sz w:val="24"/>
          <w:szCs w:val="24"/>
          <w:lang w:val="en-GB"/>
        </w:rPr>
        <w:t xml:space="preserve">article </w:t>
      </w:r>
      <w:r w:rsidRPr="00760682">
        <w:rPr>
          <w:rFonts w:ascii="Times New Roman" w:hAnsi="Times New Roman"/>
          <w:sz w:val="24"/>
          <w:szCs w:val="24"/>
          <w:lang w:val="en-GB"/>
        </w:rPr>
        <w:t xml:space="preserve">18(1) of the Covenant, </w:t>
      </w:r>
      <w:r w:rsidR="0080268E" w:rsidRPr="00760682">
        <w:rPr>
          <w:rFonts w:ascii="Times New Roman" w:hAnsi="Times New Roman"/>
          <w:sz w:val="24"/>
          <w:szCs w:val="24"/>
          <w:lang w:val="en-GB"/>
        </w:rPr>
        <w:t xml:space="preserve">as well as by </w:t>
      </w:r>
      <w:r w:rsidRPr="00760682">
        <w:rPr>
          <w:rFonts w:ascii="Times New Roman" w:hAnsi="Times New Roman"/>
          <w:sz w:val="24"/>
          <w:szCs w:val="24"/>
          <w:lang w:val="en-GB"/>
        </w:rPr>
        <w:t>the Convention, and the African Charter on the Rights and Welfare of the Child.</w:t>
      </w:r>
    </w:p>
    <w:p w14:paraId="102C0FA4" w14:textId="7FD80FAD" w:rsidR="00AC795B" w:rsidRPr="00760682" w:rsidRDefault="00B10339" w:rsidP="00AC795B">
      <w:pPr>
        <w:pStyle w:val="ListParagraph"/>
        <w:numPr>
          <w:ilvl w:val="0"/>
          <w:numId w:val="21"/>
        </w:numPr>
        <w:topLinePunct/>
        <w:spacing w:after="240"/>
        <w:ind w:left="435" w:right="181" w:hanging="435"/>
        <w:jc w:val="both"/>
        <w:rPr>
          <w:rFonts w:ascii="Times New Roman" w:hAnsi="Times New Roman"/>
          <w:sz w:val="24"/>
          <w:szCs w:val="24"/>
          <w:lang w:val="en-GB"/>
        </w:rPr>
      </w:pPr>
      <w:r w:rsidRPr="00760682">
        <w:rPr>
          <w:rFonts w:ascii="Times New Roman" w:eastAsiaTheme="minorEastAsia" w:hAnsi="Times New Roman"/>
          <w:sz w:val="24"/>
          <w:szCs w:val="24"/>
          <w:lang w:val="en-GB"/>
        </w:rPr>
        <w:t xml:space="preserve">Parents who are Jehovah’s Witnesses </w:t>
      </w:r>
      <w:r w:rsidR="003177AB" w:rsidRPr="00760682">
        <w:rPr>
          <w:rFonts w:ascii="Times New Roman" w:eastAsiaTheme="minorEastAsia" w:hAnsi="Times New Roman"/>
          <w:sz w:val="24"/>
          <w:szCs w:val="24"/>
          <w:lang w:val="en-GB"/>
        </w:rPr>
        <w:t xml:space="preserve">greatly appreciate the work of school authorities and always </w:t>
      </w:r>
      <w:r w:rsidRPr="00760682">
        <w:rPr>
          <w:rFonts w:ascii="Times New Roman" w:eastAsiaTheme="minorEastAsia" w:hAnsi="Times New Roman"/>
          <w:sz w:val="24"/>
          <w:szCs w:val="24"/>
          <w:lang w:val="en-GB"/>
        </w:rPr>
        <w:t>seek</w:t>
      </w:r>
      <w:r w:rsidR="003177AB" w:rsidRPr="00760682">
        <w:rPr>
          <w:rFonts w:ascii="Times New Roman" w:eastAsiaTheme="minorEastAsia" w:hAnsi="Times New Roman"/>
          <w:sz w:val="24"/>
          <w:szCs w:val="24"/>
          <w:lang w:val="en-GB"/>
        </w:rPr>
        <w:t xml:space="preserve"> amicable solutions </w:t>
      </w:r>
      <w:r w:rsidRPr="00760682">
        <w:rPr>
          <w:rFonts w:ascii="Times New Roman" w:eastAsiaTheme="minorEastAsia" w:hAnsi="Times New Roman"/>
          <w:sz w:val="24"/>
          <w:szCs w:val="24"/>
          <w:lang w:val="en-GB"/>
        </w:rPr>
        <w:t>to any problems that might arise in connection with</w:t>
      </w:r>
      <w:r w:rsidR="003177AB" w:rsidRPr="00760682">
        <w:rPr>
          <w:rFonts w:ascii="Times New Roman" w:eastAsiaTheme="minorEastAsia" w:hAnsi="Times New Roman"/>
          <w:sz w:val="24"/>
          <w:szCs w:val="24"/>
          <w:lang w:val="en-GB"/>
        </w:rPr>
        <w:t xml:space="preserve"> their children. </w:t>
      </w:r>
      <w:r w:rsidR="00E61370" w:rsidRPr="00760682">
        <w:rPr>
          <w:rFonts w:ascii="Times New Roman" w:eastAsiaTheme="minorEastAsia" w:hAnsi="Times New Roman"/>
          <w:sz w:val="24"/>
          <w:szCs w:val="24"/>
          <w:lang w:val="en-GB"/>
        </w:rPr>
        <w:t xml:space="preserve">However, from January 2024 to date, </w:t>
      </w:r>
      <w:r w:rsidRPr="00760682">
        <w:rPr>
          <w:rFonts w:ascii="Times New Roman" w:eastAsiaTheme="minorEastAsia" w:hAnsi="Times New Roman"/>
          <w:sz w:val="24"/>
          <w:szCs w:val="24"/>
          <w:lang w:val="en-GB"/>
        </w:rPr>
        <w:t xml:space="preserve">some </w:t>
      </w:r>
      <w:r w:rsidR="00E61370" w:rsidRPr="00760682">
        <w:rPr>
          <w:rFonts w:ascii="Times New Roman" w:eastAsiaTheme="minorEastAsia" w:hAnsi="Times New Roman"/>
          <w:sz w:val="24"/>
          <w:szCs w:val="24"/>
          <w:lang w:val="en-GB"/>
        </w:rPr>
        <w:t>20 cases of</w:t>
      </w:r>
      <w:r w:rsidRPr="00760682">
        <w:rPr>
          <w:rFonts w:ascii="Times New Roman" w:eastAsiaTheme="minorEastAsia" w:hAnsi="Times New Roman"/>
          <w:sz w:val="24"/>
          <w:szCs w:val="24"/>
          <w:lang w:val="en-GB"/>
        </w:rPr>
        <w:t xml:space="preserve"> religious</w:t>
      </w:r>
      <w:r w:rsidR="00E61370" w:rsidRPr="00760682">
        <w:rPr>
          <w:rFonts w:ascii="Times New Roman" w:eastAsiaTheme="minorEastAsia" w:hAnsi="Times New Roman"/>
          <w:sz w:val="24"/>
          <w:szCs w:val="24"/>
          <w:lang w:val="en-GB"/>
        </w:rPr>
        <w:t xml:space="preserve"> discrimination</w:t>
      </w:r>
      <w:r w:rsidRPr="00760682">
        <w:rPr>
          <w:rFonts w:ascii="Times New Roman" w:eastAsiaTheme="minorEastAsia" w:hAnsi="Times New Roman"/>
          <w:sz w:val="24"/>
          <w:szCs w:val="24"/>
          <w:lang w:val="en-GB"/>
        </w:rPr>
        <w:t xml:space="preserve"> against Witness students</w:t>
      </w:r>
      <w:r w:rsidR="00E61370" w:rsidRPr="00760682">
        <w:rPr>
          <w:rFonts w:ascii="Times New Roman" w:eastAsiaTheme="minorEastAsia" w:hAnsi="Times New Roman"/>
          <w:sz w:val="24"/>
          <w:szCs w:val="24"/>
          <w:lang w:val="en-GB"/>
        </w:rPr>
        <w:t xml:space="preserve"> </w:t>
      </w:r>
      <w:r w:rsidR="00B22FDA" w:rsidRPr="00760682">
        <w:rPr>
          <w:rFonts w:ascii="Times New Roman" w:eastAsiaTheme="minorEastAsia" w:hAnsi="Times New Roman"/>
          <w:sz w:val="24"/>
          <w:szCs w:val="24"/>
          <w:lang w:val="en-GB"/>
        </w:rPr>
        <w:t xml:space="preserve">between 8 and 17 years </w:t>
      </w:r>
      <w:r w:rsidR="00972FFA" w:rsidRPr="00760682">
        <w:rPr>
          <w:rFonts w:ascii="Times New Roman" w:eastAsiaTheme="minorEastAsia" w:hAnsi="Times New Roman"/>
          <w:sz w:val="24"/>
          <w:szCs w:val="24"/>
          <w:lang w:val="en-GB"/>
        </w:rPr>
        <w:t>of age</w:t>
      </w:r>
      <w:r w:rsidR="00B22FDA" w:rsidRPr="00760682">
        <w:rPr>
          <w:rFonts w:ascii="Times New Roman" w:eastAsiaTheme="minorEastAsia" w:hAnsi="Times New Roman"/>
          <w:sz w:val="24"/>
          <w:szCs w:val="24"/>
          <w:lang w:val="en-GB"/>
        </w:rPr>
        <w:t xml:space="preserve"> </w:t>
      </w:r>
      <w:r w:rsidR="00E61370" w:rsidRPr="00760682">
        <w:rPr>
          <w:rFonts w:ascii="Times New Roman" w:eastAsiaTheme="minorEastAsia" w:hAnsi="Times New Roman"/>
          <w:sz w:val="24"/>
          <w:szCs w:val="24"/>
          <w:lang w:val="en-GB"/>
        </w:rPr>
        <w:t xml:space="preserve">were reported. </w:t>
      </w:r>
      <w:r w:rsidR="00AC795B" w:rsidRPr="00760682">
        <w:rPr>
          <w:rFonts w:ascii="Times New Roman" w:hAnsi="Times New Roman"/>
          <w:sz w:val="24"/>
          <w:szCs w:val="24"/>
          <w:lang w:val="en-GB"/>
        </w:rPr>
        <w:t>Two unfavo</w:t>
      </w:r>
      <w:r w:rsidR="001E555A" w:rsidRPr="00760682">
        <w:rPr>
          <w:rFonts w:ascii="Times New Roman" w:hAnsi="Times New Roman"/>
          <w:sz w:val="24"/>
          <w:szCs w:val="24"/>
          <w:lang w:val="en-GB"/>
        </w:rPr>
        <w:t>u</w:t>
      </w:r>
      <w:r w:rsidR="00AC795B" w:rsidRPr="00760682">
        <w:rPr>
          <w:rFonts w:ascii="Times New Roman" w:hAnsi="Times New Roman"/>
          <w:sz w:val="24"/>
          <w:szCs w:val="24"/>
          <w:lang w:val="en-GB"/>
        </w:rPr>
        <w:t xml:space="preserve">rable decisions were handed down </w:t>
      </w:r>
      <w:r w:rsidR="00347A7E" w:rsidRPr="00760682">
        <w:rPr>
          <w:rFonts w:ascii="Times New Roman" w:hAnsi="Times New Roman"/>
          <w:sz w:val="24"/>
          <w:szCs w:val="24"/>
          <w:lang w:val="en-GB"/>
        </w:rPr>
        <w:t xml:space="preserve">by a court </w:t>
      </w:r>
      <w:r w:rsidR="00AC795B" w:rsidRPr="00760682">
        <w:rPr>
          <w:rFonts w:ascii="Times New Roman" w:hAnsi="Times New Roman"/>
          <w:sz w:val="24"/>
          <w:szCs w:val="24"/>
          <w:lang w:val="en-GB"/>
        </w:rPr>
        <w:t xml:space="preserve">in April and </w:t>
      </w:r>
      <w:r w:rsidR="002A6C10" w:rsidRPr="00760682">
        <w:rPr>
          <w:rFonts w:ascii="Times New Roman" w:hAnsi="Times New Roman"/>
          <w:sz w:val="24"/>
          <w:szCs w:val="24"/>
          <w:lang w:val="en-GB"/>
        </w:rPr>
        <w:t xml:space="preserve">in </w:t>
      </w:r>
      <w:r w:rsidR="00AC795B" w:rsidRPr="00760682">
        <w:rPr>
          <w:rFonts w:ascii="Times New Roman" w:hAnsi="Times New Roman"/>
          <w:sz w:val="24"/>
          <w:szCs w:val="24"/>
          <w:lang w:val="en-GB"/>
        </w:rPr>
        <w:t>May 2024</w:t>
      </w:r>
      <w:r w:rsidR="00347A7E" w:rsidRPr="00760682">
        <w:rPr>
          <w:rFonts w:ascii="Times New Roman" w:hAnsi="Times New Roman"/>
          <w:sz w:val="24"/>
          <w:szCs w:val="24"/>
          <w:lang w:val="en-GB"/>
        </w:rPr>
        <w:t>,</w:t>
      </w:r>
      <w:r w:rsidR="00AC795B" w:rsidRPr="00760682">
        <w:rPr>
          <w:rFonts w:ascii="Times New Roman" w:hAnsi="Times New Roman"/>
          <w:sz w:val="24"/>
          <w:szCs w:val="24"/>
          <w:lang w:val="en-GB"/>
        </w:rPr>
        <w:t xml:space="preserve"> following an appeal made by parents against the decision </w:t>
      </w:r>
      <w:r w:rsidR="00347A7E" w:rsidRPr="00760682">
        <w:rPr>
          <w:rFonts w:ascii="Times New Roman" w:hAnsi="Times New Roman"/>
          <w:sz w:val="24"/>
          <w:szCs w:val="24"/>
          <w:lang w:val="en-GB"/>
        </w:rPr>
        <w:t>to expel</w:t>
      </w:r>
      <w:r w:rsidR="00AC795B" w:rsidRPr="00760682">
        <w:rPr>
          <w:rFonts w:ascii="Times New Roman" w:hAnsi="Times New Roman"/>
          <w:sz w:val="24"/>
          <w:szCs w:val="24"/>
          <w:lang w:val="en-GB"/>
        </w:rPr>
        <w:t xml:space="preserve"> </w:t>
      </w:r>
      <w:r w:rsidR="00347A7E" w:rsidRPr="00760682">
        <w:rPr>
          <w:rFonts w:ascii="Times New Roman" w:hAnsi="Times New Roman"/>
          <w:sz w:val="24"/>
          <w:szCs w:val="24"/>
          <w:lang w:val="en-GB"/>
        </w:rPr>
        <w:t xml:space="preserve">their five children </w:t>
      </w:r>
      <w:r w:rsidR="00AC795B" w:rsidRPr="00760682">
        <w:rPr>
          <w:rFonts w:ascii="Times New Roman" w:hAnsi="Times New Roman"/>
          <w:sz w:val="24"/>
          <w:szCs w:val="24"/>
          <w:lang w:val="en-GB"/>
        </w:rPr>
        <w:t>from school</w:t>
      </w:r>
      <w:r w:rsidR="00347A7E" w:rsidRPr="00760682">
        <w:rPr>
          <w:rFonts w:ascii="Times New Roman" w:hAnsi="Times New Roman"/>
          <w:sz w:val="24"/>
          <w:szCs w:val="24"/>
          <w:lang w:val="en-GB"/>
        </w:rPr>
        <w:t>.</w:t>
      </w:r>
      <w:r w:rsidR="00AC795B" w:rsidRPr="00760682">
        <w:rPr>
          <w:rFonts w:ascii="Times New Roman" w:hAnsi="Times New Roman"/>
          <w:sz w:val="24"/>
          <w:szCs w:val="24"/>
          <w:lang w:val="en-GB"/>
        </w:rPr>
        <w:t xml:space="preserve"> This is in addition to </w:t>
      </w:r>
      <w:r w:rsidR="00347A7E" w:rsidRPr="00760682">
        <w:rPr>
          <w:rFonts w:ascii="Times New Roman" w:hAnsi="Times New Roman"/>
          <w:sz w:val="24"/>
          <w:szCs w:val="24"/>
          <w:lang w:val="en-GB"/>
        </w:rPr>
        <w:t>six</w:t>
      </w:r>
      <w:r w:rsidR="00AC795B" w:rsidRPr="00760682">
        <w:rPr>
          <w:rFonts w:ascii="Times New Roman" w:hAnsi="Times New Roman"/>
          <w:sz w:val="24"/>
          <w:szCs w:val="24"/>
          <w:lang w:val="en-GB"/>
        </w:rPr>
        <w:t xml:space="preserve"> unfavo</w:t>
      </w:r>
      <w:r w:rsidR="001E555A" w:rsidRPr="00760682">
        <w:rPr>
          <w:rFonts w:ascii="Times New Roman" w:hAnsi="Times New Roman"/>
          <w:sz w:val="24"/>
          <w:szCs w:val="24"/>
          <w:lang w:val="en-GB"/>
        </w:rPr>
        <w:t>u</w:t>
      </w:r>
      <w:r w:rsidR="00AC795B" w:rsidRPr="00760682">
        <w:rPr>
          <w:rFonts w:ascii="Times New Roman" w:hAnsi="Times New Roman"/>
          <w:sz w:val="24"/>
          <w:szCs w:val="24"/>
          <w:lang w:val="en-GB"/>
        </w:rPr>
        <w:t xml:space="preserve">rable decisions </w:t>
      </w:r>
      <w:r w:rsidR="00347A7E" w:rsidRPr="00760682">
        <w:rPr>
          <w:rFonts w:ascii="Times New Roman" w:hAnsi="Times New Roman"/>
          <w:sz w:val="24"/>
          <w:szCs w:val="24"/>
          <w:lang w:val="en-GB"/>
        </w:rPr>
        <w:t xml:space="preserve">on the same issue </w:t>
      </w:r>
      <w:r w:rsidR="00AC795B" w:rsidRPr="00760682">
        <w:rPr>
          <w:rFonts w:ascii="Times New Roman" w:hAnsi="Times New Roman"/>
          <w:sz w:val="24"/>
          <w:szCs w:val="24"/>
          <w:lang w:val="en-GB"/>
        </w:rPr>
        <w:t>the previous year</w:t>
      </w:r>
      <w:r w:rsidR="00347A7E" w:rsidRPr="00760682">
        <w:rPr>
          <w:rFonts w:ascii="Times New Roman" w:hAnsi="Times New Roman"/>
          <w:sz w:val="24"/>
          <w:szCs w:val="24"/>
          <w:lang w:val="en-GB"/>
        </w:rPr>
        <w:t>,</w:t>
      </w:r>
      <w:r w:rsidR="00AC795B" w:rsidRPr="00760682">
        <w:rPr>
          <w:rFonts w:ascii="Times New Roman" w:hAnsi="Times New Roman"/>
          <w:sz w:val="24"/>
          <w:szCs w:val="24"/>
          <w:lang w:val="en-GB"/>
        </w:rPr>
        <w:t xml:space="preserve"> concerning </w:t>
      </w:r>
      <w:r w:rsidR="00347A7E" w:rsidRPr="00760682">
        <w:rPr>
          <w:rFonts w:ascii="Times New Roman" w:hAnsi="Times New Roman"/>
          <w:sz w:val="24"/>
          <w:szCs w:val="24"/>
          <w:lang w:val="en-GB"/>
        </w:rPr>
        <w:t>seven</w:t>
      </w:r>
      <w:r w:rsidR="00AC795B" w:rsidRPr="00760682">
        <w:rPr>
          <w:rFonts w:ascii="Times New Roman" w:hAnsi="Times New Roman"/>
          <w:sz w:val="24"/>
          <w:szCs w:val="24"/>
          <w:lang w:val="en-GB"/>
        </w:rPr>
        <w:t xml:space="preserve"> children. </w:t>
      </w:r>
      <w:r w:rsidR="00347A7E" w:rsidRPr="00760682">
        <w:rPr>
          <w:rFonts w:ascii="Times New Roman" w:hAnsi="Times New Roman"/>
          <w:sz w:val="24"/>
          <w:szCs w:val="24"/>
          <w:lang w:val="en-GB"/>
        </w:rPr>
        <w:t>Four further</w:t>
      </w:r>
      <w:r w:rsidR="00AC795B" w:rsidRPr="00760682">
        <w:rPr>
          <w:rFonts w:ascii="Times New Roman" w:hAnsi="Times New Roman"/>
          <w:sz w:val="24"/>
          <w:szCs w:val="24"/>
          <w:lang w:val="en-GB"/>
        </w:rPr>
        <w:t xml:space="preserve"> cases concerning </w:t>
      </w:r>
      <w:r w:rsidR="00347A7E" w:rsidRPr="00760682">
        <w:rPr>
          <w:rFonts w:ascii="Times New Roman" w:hAnsi="Times New Roman"/>
          <w:sz w:val="24"/>
          <w:szCs w:val="24"/>
          <w:lang w:val="en-GB"/>
        </w:rPr>
        <w:t>five</w:t>
      </w:r>
      <w:r w:rsidR="00AC795B" w:rsidRPr="00760682">
        <w:rPr>
          <w:rFonts w:ascii="Times New Roman" w:hAnsi="Times New Roman"/>
          <w:sz w:val="24"/>
          <w:szCs w:val="24"/>
          <w:lang w:val="en-GB"/>
        </w:rPr>
        <w:t xml:space="preserve"> children are pending before the administrative courts, </w:t>
      </w:r>
      <w:r w:rsidR="00B22FDA" w:rsidRPr="00760682">
        <w:rPr>
          <w:rFonts w:ascii="Times New Roman" w:eastAsiaTheme="minorEastAsia" w:hAnsi="Times New Roman"/>
          <w:sz w:val="24"/>
          <w:szCs w:val="24"/>
          <w:lang w:val="en-GB"/>
        </w:rPr>
        <w:t xml:space="preserve">and </w:t>
      </w:r>
      <w:r w:rsidR="00347A7E" w:rsidRPr="00760682">
        <w:rPr>
          <w:rFonts w:ascii="Times New Roman" w:eastAsiaTheme="minorEastAsia" w:hAnsi="Times New Roman"/>
          <w:sz w:val="24"/>
          <w:szCs w:val="24"/>
          <w:lang w:val="en-GB"/>
        </w:rPr>
        <w:t>four</w:t>
      </w:r>
      <w:r w:rsidR="00B22FDA" w:rsidRPr="00760682">
        <w:rPr>
          <w:rFonts w:ascii="Times New Roman" w:eastAsiaTheme="minorEastAsia" w:hAnsi="Times New Roman"/>
          <w:sz w:val="24"/>
          <w:szCs w:val="24"/>
          <w:lang w:val="en-GB"/>
        </w:rPr>
        <w:t xml:space="preserve"> </w:t>
      </w:r>
      <w:r w:rsidR="00E61370" w:rsidRPr="00760682">
        <w:rPr>
          <w:rFonts w:ascii="Times New Roman" w:eastAsiaTheme="minorEastAsia" w:hAnsi="Times New Roman"/>
          <w:sz w:val="24"/>
          <w:szCs w:val="24"/>
          <w:lang w:val="en-GB"/>
        </w:rPr>
        <w:t xml:space="preserve">cases </w:t>
      </w:r>
      <w:r w:rsidRPr="00760682">
        <w:rPr>
          <w:rFonts w:ascii="Times New Roman" w:eastAsiaTheme="minorEastAsia" w:hAnsi="Times New Roman"/>
          <w:sz w:val="24"/>
          <w:szCs w:val="24"/>
          <w:lang w:val="en-GB"/>
        </w:rPr>
        <w:t xml:space="preserve">involving </w:t>
      </w:r>
      <w:r w:rsidR="00347A7E" w:rsidRPr="00760682">
        <w:rPr>
          <w:rFonts w:ascii="Times New Roman" w:eastAsiaTheme="minorEastAsia" w:hAnsi="Times New Roman"/>
          <w:sz w:val="24"/>
          <w:szCs w:val="24"/>
          <w:lang w:val="en-GB"/>
        </w:rPr>
        <w:t>six</w:t>
      </w:r>
      <w:r w:rsidR="00B22FDA" w:rsidRPr="00760682">
        <w:rPr>
          <w:rFonts w:ascii="Times New Roman" w:eastAsiaTheme="minorEastAsia" w:hAnsi="Times New Roman"/>
          <w:sz w:val="24"/>
          <w:szCs w:val="24"/>
          <w:lang w:val="en-GB"/>
        </w:rPr>
        <w:t xml:space="preserve"> </w:t>
      </w:r>
      <w:r w:rsidR="00E61370" w:rsidRPr="00760682">
        <w:rPr>
          <w:rFonts w:ascii="Times New Roman" w:eastAsiaTheme="minorEastAsia" w:hAnsi="Times New Roman"/>
          <w:sz w:val="24"/>
          <w:szCs w:val="24"/>
          <w:lang w:val="en-GB"/>
        </w:rPr>
        <w:t>children</w:t>
      </w:r>
      <w:r w:rsidR="00347A7E" w:rsidRPr="00760682">
        <w:rPr>
          <w:rFonts w:ascii="Times New Roman" w:eastAsiaTheme="minorEastAsia" w:hAnsi="Times New Roman"/>
          <w:sz w:val="24"/>
          <w:szCs w:val="24"/>
          <w:lang w:val="en-GB"/>
        </w:rPr>
        <w:t xml:space="preserve"> are</w:t>
      </w:r>
      <w:r w:rsidR="00E61370" w:rsidRPr="00760682">
        <w:rPr>
          <w:rFonts w:ascii="Times New Roman" w:eastAsiaTheme="minorEastAsia" w:hAnsi="Times New Roman"/>
          <w:sz w:val="24"/>
          <w:szCs w:val="24"/>
          <w:lang w:val="en-GB"/>
        </w:rPr>
        <w:t xml:space="preserve"> </w:t>
      </w:r>
      <w:r w:rsidRPr="00760682">
        <w:rPr>
          <w:rFonts w:ascii="Times New Roman" w:eastAsiaTheme="minorEastAsia" w:hAnsi="Times New Roman"/>
          <w:sz w:val="24"/>
          <w:szCs w:val="24"/>
          <w:lang w:val="en-GB"/>
        </w:rPr>
        <w:t>before the</w:t>
      </w:r>
      <w:r w:rsidR="00E61370" w:rsidRPr="00760682">
        <w:rPr>
          <w:rFonts w:ascii="Times New Roman" w:eastAsiaTheme="minorEastAsia" w:hAnsi="Times New Roman"/>
          <w:sz w:val="24"/>
          <w:szCs w:val="24"/>
          <w:lang w:val="en-GB"/>
        </w:rPr>
        <w:t xml:space="preserve"> Supreme Court. </w:t>
      </w:r>
      <w:r w:rsidRPr="00760682">
        <w:rPr>
          <w:rFonts w:ascii="Times New Roman" w:eastAsiaTheme="minorEastAsia" w:hAnsi="Times New Roman"/>
          <w:sz w:val="24"/>
          <w:szCs w:val="24"/>
          <w:lang w:val="en-GB"/>
        </w:rPr>
        <w:t xml:space="preserve">The first of these cases </w:t>
      </w:r>
      <w:r w:rsidR="00E61370" w:rsidRPr="00760682">
        <w:rPr>
          <w:rFonts w:ascii="Times New Roman" w:eastAsiaTheme="minorEastAsia" w:hAnsi="Times New Roman"/>
          <w:sz w:val="24"/>
          <w:szCs w:val="24"/>
          <w:lang w:val="en-GB"/>
        </w:rPr>
        <w:t xml:space="preserve">was called for examination on </w:t>
      </w:r>
      <w:r w:rsidR="006F0FD9" w:rsidRPr="00760682">
        <w:rPr>
          <w:rFonts w:ascii="Times New Roman" w:eastAsiaTheme="minorEastAsia" w:hAnsi="Times New Roman"/>
          <w:sz w:val="24"/>
          <w:szCs w:val="24"/>
          <w:lang w:val="en-GB"/>
        </w:rPr>
        <w:t xml:space="preserve">12 </w:t>
      </w:r>
      <w:r w:rsidR="00E61370" w:rsidRPr="00760682">
        <w:rPr>
          <w:rFonts w:ascii="Times New Roman" w:eastAsiaTheme="minorEastAsia" w:hAnsi="Times New Roman"/>
          <w:sz w:val="24"/>
          <w:szCs w:val="24"/>
          <w:lang w:val="en-GB"/>
        </w:rPr>
        <w:t>June 2024</w:t>
      </w:r>
      <w:r w:rsidR="00347A7E" w:rsidRPr="00760682">
        <w:rPr>
          <w:rFonts w:ascii="Times New Roman" w:eastAsiaTheme="minorEastAsia" w:hAnsi="Times New Roman"/>
          <w:sz w:val="24"/>
          <w:szCs w:val="24"/>
          <w:lang w:val="en-GB"/>
        </w:rPr>
        <w:t>,</w:t>
      </w:r>
      <w:r w:rsidR="00E61370" w:rsidRPr="00760682">
        <w:rPr>
          <w:rFonts w:ascii="Times New Roman" w:eastAsiaTheme="minorEastAsia" w:hAnsi="Times New Roman"/>
          <w:sz w:val="24"/>
          <w:szCs w:val="24"/>
          <w:lang w:val="en-GB"/>
        </w:rPr>
        <w:t xml:space="preserve"> before being postponed</w:t>
      </w:r>
      <w:r w:rsidR="00DE336D" w:rsidRPr="00760682">
        <w:rPr>
          <w:rFonts w:ascii="Times New Roman" w:eastAsiaTheme="minorEastAsia" w:hAnsi="Times New Roman"/>
          <w:sz w:val="24"/>
          <w:szCs w:val="24"/>
          <w:lang w:val="en-GB"/>
        </w:rPr>
        <w:t xml:space="preserve"> </w:t>
      </w:r>
      <w:r w:rsidR="00347A7E" w:rsidRPr="00760682">
        <w:rPr>
          <w:rFonts w:ascii="Times New Roman" w:eastAsiaTheme="minorEastAsia" w:hAnsi="Times New Roman"/>
          <w:sz w:val="24"/>
          <w:szCs w:val="24"/>
          <w:lang w:val="en-GB"/>
        </w:rPr>
        <w:t xml:space="preserve">to 10 </w:t>
      </w:r>
      <w:r w:rsidR="00DE336D" w:rsidRPr="00760682">
        <w:rPr>
          <w:rFonts w:ascii="Times New Roman" w:eastAsiaTheme="minorEastAsia" w:hAnsi="Times New Roman"/>
          <w:sz w:val="24"/>
          <w:szCs w:val="24"/>
          <w:lang w:val="en-GB"/>
        </w:rPr>
        <w:t>July</w:t>
      </w:r>
      <w:r w:rsidR="00E61370" w:rsidRPr="00760682">
        <w:rPr>
          <w:rFonts w:ascii="Times New Roman" w:eastAsiaTheme="minorEastAsia" w:hAnsi="Times New Roman"/>
          <w:sz w:val="24"/>
          <w:szCs w:val="24"/>
          <w:lang w:val="en-GB"/>
        </w:rPr>
        <w:t>.</w:t>
      </w:r>
      <w:r w:rsidR="001C2683" w:rsidRPr="00760682">
        <w:rPr>
          <w:rFonts w:ascii="Times New Roman" w:eastAsiaTheme="minorEastAsia" w:hAnsi="Times New Roman"/>
          <w:sz w:val="24"/>
          <w:szCs w:val="24"/>
          <w:lang w:val="en-GB"/>
        </w:rPr>
        <w:t xml:space="preserve"> </w:t>
      </w:r>
      <w:r w:rsidR="002A4A9C" w:rsidRPr="00760682">
        <w:rPr>
          <w:rFonts w:ascii="Times New Roman" w:hAnsi="Times New Roman"/>
          <w:sz w:val="24"/>
          <w:szCs w:val="24"/>
          <w:lang w:val="en-GB"/>
        </w:rPr>
        <w:t xml:space="preserve">On </w:t>
      </w:r>
      <w:r w:rsidR="00347A7E" w:rsidRPr="00760682">
        <w:rPr>
          <w:rFonts w:ascii="Times New Roman" w:hAnsi="Times New Roman"/>
          <w:sz w:val="24"/>
          <w:szCs w:val="24"/>
          <w:lang w:val="en-GB"/>
        </w:rPr>
        <w:t>that date</w:t>
      </w:r>
      <w:r w:rsidR="00AC795B" w:rsidRPr="00760682">
        <w:rPr>
          <w:rFonts w:ascii="Times New Roman" w:hAnsi="Times New Roman"/>
          <w:sz w:val="24"/>
          <w:szCs w:val="24"/>
          <w:lang w:val="en-GB"/>
        </w:rPr>
        <w:t xml:space="preserve">, the court decided to issue its decision on </w:t>
      </w:r>
      <w:r w:rsidR="00347A7E" w:rsidRPr="00760682">
        <w:rPr>
          <w:rFonts w:ascii="Times New Roman" w:hAnsi="Times New Roman"/>
          <w:sz w:val="24"/>
          <w:szCs w:val="24"/>
          <w:lang w:val="en-GB"/>
        </w:rPr>
        <w:t xml:space="preserve">11 </w:t>
      </w:r>
      <w:r w:rsidR="00AC795B" w:rsidRPr="00760682">
        <w:rPr>
          <w:rFonts w:ascii="Times New Roman" w:hAnsi="Times New Roman"/>
          <w:sz w:val="24"/>
          <w:szCs w:val="24"/>
          <w:lang w:val="en-GB"/>
        </w:rPr>
        <w:t>September 2024</w:t>
      </w:r>
      <w:r w:rsidR="002A4A9C" w:rsidRPr="00760682">
        <w:rPr>
          <w:rFonts w:ascii="Times New Roman" w:hAnsi="Times New Roman"/>
          <w:sz w:val="24"/>
          <w:szCs w:val="24"/>
          <w:lang w:val="en-GB"/>
        </w:rPr>
        <w:t xml:space="preserve"> (see para</w:t>
      </w:r>
      <w:r w:rsidR="002A6C10" w:rsidRPr="00760682">
        <w:rPr>
          <w:rFonts w:ascii="Times New Roman" w:hAnsi="Times New Roman"/>
          <w:sz w:val="24"/>
          <w:szCs w:val="24"/>
          <w:lang w:val="en-GB"/>
        </w:rPr>
        <w:t>graph</w:t>
      </w:r>
      <w:r w:rsidR="002A4A9C" w:rsidRPr="00760682">
        <w:rPr>
          <w:rFonts w:ascii="Times New Roman" w:hAnsi="Times New Roman"/>
          <w:sz w:val="24"/>
          <w:szCs w:val="24"/>
          <w:lang w:val="en-GB"/>
        </w:rPr>
        <w:t xml:space="preserve"> 8)</w:t>
      </w:r>
      <w:r w:rsidR="00AC795B" w:rsidRPr="00760682">
        <w:rPr>
          <w:rFonts w:ascii="Times New Roman" w:hAnsi="Times New Roman"/>
          <w:sz w:val="24"/>
          <w:szCs w:val="24"/>
          <w:lang w:val="en-GB"/>
        </w:rPr>
        <w:t>.</w:t>
      </w:r>
    </w:p>
    <w:p w14:paraId="491261F2" w14:textId="25B2C852" w:rsidR="001C2683" w:rsidRPr="00760682" w:rsidRDefault="001C2683" w:rsidP="001C2683">
      <w:pPr>
        <w:pStyle w:val="ListParagraph"/>
        <w:numPr>
          <w:ilvl w:val="0"/>
          <w:numId w:val="21"/>
        </w:numPr>
        <w:topLinePunct/>
        <w:spacing w:after="240"/>
        <w:ind w:left="435" w:right="181" w:hanging="435"/>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The following incidents, spanning several years, illustrate the ongoing situation.</w:t>
      </w:r>
    </w:p>
    <w:p w14:paraId="4A30620B" w14:textId="1EDE5616" w:rsidR="00AC795B" w:rsidRPr="00760682" w:rsidRDefault="001C2683" w:rsidP="00AC795B">
      <w:pPr>
        <w:pStyle w:val="ListParagraph"/>
        <w:numPr>
          <w:ilvl w:val="0"/>
          <w:numId w:val="21"/>
        </w:numPr>
        <w:topLinePunct/>
        <w:spacing w:after="240"/>
        <w:ind w:left="435" w:right="181" w:hanging="435"/>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 xml:space="preserve">On 3 November 2015, </w:t>
      </w:r>
      <w:r w:rsidR="00854829" w:rsidRPr="00760682">
        <w:rPr>
          <w:rFonts w:ascii="Times New Roman" w:eastAsiaTheme="minorEastAsia" w:hAnsi="Times New Roman"/>
          <w:sz w:val="24"/>
          <w:szCs w:val="24"/>
          <w:lang w:val="en-GB"/>
        </w:rPr>
        <w:t>A</w:t>
      </w:r>
      <w:r w:rsidRPr="00760682">
        <w:rPr>
          <w:rFonts w:ascii="Times New Roman" w:eastAsiaTheme="minorEastAsia" w:hAnsi="Times New Roman"/>
          <w:sz w:val="24"/>
          <w:szCs w:val="24"/>
          <w:lang w:val="en-GB"/>
        </w:rPr>
        <w:t xml:space="preserve"> (16), one of Jehovah’s Witnesses in </w:t>
      </w:r>
      <w:proofErr w:type="spellStart"/>
      <w:r w:rsidRPr="00760682">
        <w:rPr>
          <w:rFonts w:ascii="Times New Roman" w:eastAsiaTheme="minorEastAsia" w:hAnsi="Times New Roman"/>
          <w:sz w:val="24"/>
          <w:szCs w:val="24"/>
          <w:lang w:val="en-GB"/>
        </w:rPr>
        <w:t>Bandjoun</w:t>
      </w:r>
      <w:proofErr w:type="spellEnd"/>
      <w:r w:rsidRPr="00760682">
        <w:rPr>
          <w:rFonts w:ascii="Times New Roman" w:eastAsiaTheme="minorEastAsia" w:hAnsi="Times New Roman"/>
          <w:sz w:val="24"/>
          <w:szCs w:val="24"/>
          <w:lang w:val="en-GB"/>
        </w:rPr>
        <w:t xml:space="preserve">, West Region, was expelled from school for </w:t>
      </w:r>
      <w:r w:rsidR="00B10339" w:rsidRPr="00760682">
        <w:rPr>
          <w:rFonts w:ascii="Times New Roman" w:eastAsiaTheme="minorEastAsia" w:hAnsi="Times New Roman"/>
          <w:sz w:val="24"/>
          <w:szCs w:val="24"/>
          <w:lang w:val="en-GB"/>
        </w:rPr>
        <w:t xml:space="preserve">declining </w:t>
      </w:r>
      <w:r w:rsidRPr="00760682">
        <w:rPr>
          <w:rFonts w:ascii="Times New Roman" w:eastAsiaTheme="minorEastAsia" w:hAnsi="Times New Roman"/>
          <w:sz w:val="24"/>
          <w:szCs w:val="24"/>
          <w:lang w:val="en-GB"/>
        </w:rPr>
        <w:t>to participate in patriotic activities because of his sincere religious beliefs. An application to overturn this decision was denied by the Administrative Court on 17 December 2021, and an appeal to the Supreme Court was filed on 14 January 2022.</w:t>
      </w:r>
      <w:r w:rsidR="00315955" w:rsidRPr="00760682">
        <w:rPr>
          <w:rFonts w:ascii="Times New Roman" w:eastAsiaTheme="minorEastAsia" w:hAnsi="Times New Roman"/>
          <w:sz w:val="24"/>
          <w:szCs w:val="24"/>
          <w:lang w:val="en-GB"/>
        </w:rPr>
        <w:t xml:space="preserve"> </w:t>
      </w:r>
      <w:r w:rsidR="00AC795B" w:rsidRPr="00760682">
        <w:rPr>
          <w:rFonts w:ascii="Times New Roman" w:hAnsi="Times New Roman"/>
          <w:sz w:val="24"/>
          <w:szCs w:val="24"/>
          <w:lang w:val="en-GB"/>
        </w:rPr>
        <w:t xml:space="preserve">On </w:t>
      </w:r>
      <w:r w:rsidR="00347A7E" w:rsidRPr="00760682">
        <w:rPr>
          <w:rFonts w:ascii="Times New Roman" w:hAnsi="Times New Roman"/>
          <w:sz w:val="24"/>
          <w:szCs w:val="24"/>
          <w:lang w:val="en-GB"/>
        </w:rPr>
        <w:t xml:space="preserve">10 </w:t>
      </w:r>
      <w:r w:rsidR="00AC795B" w:rsidRPr="00760682">
        <w:rPr>
          <w:rFonts w:ascii="Times New Roman" w:hAnsi="Times New Roman"/>
          <w:sz w:val="24"/>
          <w:szCs w:val="24"/>
          <w:lang w:val="en-GB"/>
        </w:rPr>
        <w:t xml:space="preserve">July 2024, the court decided to issue its decision on </w:t>
      </w:r>
      <w:r w:rsidR="00347A7E" w:rsidRPr="00760682">
        <w:rPr>
          <w:rFonts w:ascii="Times New Roman" w:hAnsi="Times New Roman"/>
          <w:sz w:val="24"/>
          <w:szCs w:val="24"/>
          <w:lang w:val="en-GB"/>
        </w:rPr>
        <w:t xml:space="preserve">11 </w:t>
      </w:r>
      <w:r w:rsidR="00AC795B" w:rsidRPr="00760682">
        <w:rPr>
          <w:rFonts w:ascii="Times New Roman" w:hAnsi="Times New Roman"/>
          <w:sz w:val="24"/>
          <w:szCs w:val="24"/>
          <w:lang w:val="en-GB"/>
        </w:rPr>
        <w:t>September 2024.</w:t>
      </w:r>
    </w:p>
    <w:p w14:paraId="4145DB9B" w14:textId="3C0FE7E0" w:rsidR="001C2683" w:rsidRPr="00760682" w:rsidRDefault="001C2683" w:rsidP="001C2683">
      <w:pPr>
        <w:pStyle w:val="ListParagraph"/>
        <w:numPr>
          <w:ilvl w:val="0"/>
          <w:numId w:val="21"/>
        </w:numPr>
        <w:topLinePunct/>
        <w:spacing w:after="240"/>
        <w:ind w:left="435" w:right="181" w:hanging="435"/>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 xml:space="preserve">On 7 November 2016, three Jehovah’s Witness siblings in </w:t>
      </w:r>
      <w:proofErr w:type="spellStart"/>
      <w:r w:rsidRPr="00760682">
        <w:rPr>
          <w:rFonts w:ascii="Times New Roman" w:eastAsiaTheme="minorEastAsia" w:hAnsi="Times New Roman"/>
          <w:sz w:val="24"/>
          <w:szCs w:val="24"/>
          <w:lang w:val="en-GB"/>
        </w:rPr>
        <w:t>Ndikinimeki</w:t>
      </w:r>
      <w:proofErr w:type="spellEnd"/>
      <w:r w:rsidRPr="00760682">
        <w:rPr>
          <w:rFonts w:ascii="Times New Roman" w:eastAsiaTheme="minorEastAsia" w:hAnsi="Times New Roman"/>
          <w:sz w:val="24"/>
          <w:szCs w:val="24"/>
          <w:lang w:val="en-GB"/>
        </w:rPr>
        <w:t>, Centre Region</w:t>
      </w:r>
      <w:r w:rsidR="00B10339" w:rsidRPr="00760682">
        <w:rPr>
          <w:rFonts w:ascii="Times New Roman" w:eastAsiaTheme="minorEastAsia" w:hAnsi="Times New Roman"/>
          <w:sz w:val="24"/>
          <w:szCs w:val="24"/>
          <w:lang w:val="en-GB"/>
        </w:rPr>
        <w:t>,</w:t>
      </w:r>
      <w:r w:rsidRPr="00760682">
        <w:rPr>
          <w:rFonts w:ascii="Times New Roman" w:eastAsiaTheme="minorEastAsia" w:hAnsi="Times New Roman"/>
          <w:sz w:val="24"/>
          <w:szCs w:val="24"/>
          <w:lang w:val="en-GB"/>
        </w:rPr>
        <w:t xml:space="preserve"> </w:t>
      </w:r>
      <w:r w:rsidR="00854829" w:rsidRPr="00760682">
        <w:rPr>
          <w:rFonts w:ascii="Times New Roman" w:eastAsiaTheme="minorEastAsia" w:hAnsi="Times New Roman"/>
          <w:sz w:val="24"/>
          <w:szCs w:val="24"/>
          <w:lang w:val="en-GB"/>
        </w:rPr>
        <w:t xml:space="preserve">B </w:t>
      </w:r>
      <w:r w:rsidRPr="00760682">
        <w:rPr>
          <w:rFonts w:ascii="Times New Roman" w:eastAsiaTheme="minorEastAsia" w:hAnsi="Times New Roman"/>
          <w:sz w:val="24"/>
          <w:szCs w:val="24"/>
          <w:lang w:val="en-GB"/>
        </w:rPr>
        <w:t xml:space="preserve">(19), </w:t>
      </w:r>
      <w:r w:rsidR="00854829" w:rsidRPr="00760682">
        <w:rPr>
          <w:rFonts w:ascii="Times New Roman" w:eastAsiaTheme="minorEastAsia" w:hAnsi="Times New Roman"/>
          <w:sz w:val="24"/>
          <w:szCs w:val="24"/>
          <w:lang w:val="en-GB"/>
        </w:rPr>
        <w:t xml:space="preserve">C </w:t>
      </w:r>
      <w:r w:rsidRPr="00760682">
        <w:rPr>
          <w:rFonts w:ascii="Times New Roman" w:eastAsiaTheme="minorEastAsia" w:hAnsi="Times New Roman"/>
          <w:sz w:val="24"/>
          <w:szCs w:val="24"/>
          <w:lang w:val="en-GB"/>
        </w:rPr>
        <w:t xml:space="preserve">(16) and </w:t>
      </w:r>
      <w:r w:rsidR="00854829" w:rsidRPr="00760682">
        <w:rPr>
          <w:rFonts w:ascii="Times New Roman" w:eastAsiaTheme="minorEastAsia" w:hAnsi="Times New Roman"/>
          <w:sz w:val="24"/>
          <w:szCs w:val="24"/>
          <w:lang w:val="en-GB"/>
        </w:rPr>
        <w:t xml:space="preserve">D </w:t>
      </w:r>
      <w:r w:rsidRPr="00760682">
        <w:rPr>
          <w:rFonts w:ascii="Times New Roman" w:eastAsiaTheme="minorEastAsia" w:hAnsi="Times New Roman"/>
          <w:sz w:val="24"/>
          <w:szCs w:val="24"/>
          <w:lang w:val="en-GB"/>
        </w:rPr>
        <w:t xml:space="preserve">(16) were expelled from school for </w:t>
      </w:r>
      <w:r w:rsidR="00B10339" w:rsidRPr="00760682">
        <w:rPr>
          <w:rFonts w:ascii="Times New Roman" w:eastAsiaTheme="minorEastAsia" w:hAnsi="Times New Roman"/>
          <w:sz w:val="24"/>
          <w:szCs w:val="24"/>
          <w:lang w:val="en-GB"/>
        </w:rPr>
        <w:t xml:space="preserve">declining </w:t>
      </w:r>
      <w:r w:rsidRPr="00760682">
        <w:rPr>
          <w:rFonts w:ascii="Times New Roman" w:eastAsiaTheme="minorEastAsia" w:hAnsi="Times New Roman"/>
          <w:sz w:val="24"/>
          <w:szCs w:val="24"/>
          <w:lang w:val="en-GB"/>
        </w:rPr>
        <w:t>to participate in patriotic activities because of their sincere religious beliefs. An application to overturn this decision was denied by the Administrative Court</w:t>
      </w:r>
      <w:r w:rsidR="00315955" w:rsidRPr="00760682">
        <w:rPr>
          <w:rFonts w:ascii="Times New Roman" w:eastAsiaTheme="minorEastAsia" w:hAnsi="Times New Roman"/>
          <w:sz w:val="24"/>
          <w:szCs w:val="24"/>
          <w:lang w:val="en-GB"/>
        </w:rPr>
        <w:t xml:space="preserve"> of </w:t>
      </w:r>
      <w:r w:rsidR="0062299C" w:rsidRPr="00760682">
        <w:rPr>
          <w:rFonts w:ascii="Times New Roman" w:eastAsiaTheme="minorEastAsia" w:hAnsi="Times New Roman"/>
          <w:sz w:val="24"/>
          <w:szCs w:val="24"/>
          <w:lang w:val="en-GB"/>
        </w:rPr>
        <w:t>Yaoundé</w:t>
      </w:r>
      <w:r w:rsidRPr="00760682">
        <w:rPr>
          <w:rFonts w:ascii="Times New Roman" w:eastAsiaTheme="minorEastAsia" w:hAnsi="Times New Roman"/>
          <w:sz w:val="24"/>
          <w:szCs w:val="24"/>
          <w:lang w:val="en-GB"/>
        </w:rPr>
        <w:t xml:space="preserve"> on 21 December 2021, and an appeal to the Supreme Court was filed on </w:t>
      </w:r>
      <w:r w:rsidR="00B10339" w:rsidRPr="00760682">
        <w:rPr>
          <w:rFonts w:ascii="Times New Roman" w:eastAsiaTheme="minorEastAsia" w:hAnsi="Times New Roman"/>
          <w:sz w:val="24"/>
          <w:szCs w:val="24"/>
          <w:lang w:val="en-GB"/>
        </w:rPr>
        <w:t xml:space="preserve">23 </w:t>
      </w:r>
      <w:r w:rsidR="00315955" w:rsidRPr="00760682">
        <w:rPr>
          <w:rFonts w:ascii="Times New Roman" w:eastAsiaTheme="minorEastAsia" w:hAnsi="Times New Roman"/>
          <w:sz w:val="24"/>
          <w:szCs w:val="24"/>
          <w:lang w:val="en-GB"/>
        </w:rPr>
        <w:t>August 2022</w:t>
      </w:r>
      <w:r w:rsidRPr="00760682">
        <w:rPr>
          <w:rFonts w:ascii="Times New Roman" w:eastAsiaTheme="minorEastAsia" w:hAnsi="Times New Roman"/>
          <w:sz w:val="24"/>
          <w:szCs w:val="24"/>
          <w:lang w:val="en-GB"/>
        </w:rPr>
        <w:t>.</w:t>
      </w:r>
    </w:p>
    <w:p w14:paraId="2210A256" w14:textId="7EDB1A74" w:rsidR="001C2683" w:rsidRPr="00760682" w:rsidRDefault="001C2683" w:rsidP="001C2683">
      <w:pPr>
        <w:pStyle w:val="ListParagraph"/>
        <w:numPr>
          <w:ilvl w:val="0"/>
          <w:numId w:val="21"/>
        </w:numPr>
        <w:topLinePunct/>
        <w:spacing w:after="240"/>
        <w:ind w:left="360" w:right="181"/>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 xml:space="preserve">On 7 November 2016, </w:t>
      </w:r>
      <w:r w:rsidR="00854829" w:rsidRPr="00760682">
        <w:rPr>
          <w:rFonts w:ascii="Times New Roman" w:eastAsiaTheme="minorEastAsia" w:hAnsi="Times New Roman"/>
          <w:sz w:val="24"/>
          <w:szCs w:val="24"/>
          <w:lang w:val="en-GB"/>
        </w:rPr>
        <w:t>E</w:t>
      </w:r>
      <w:r w:rsidRPr="00760682">
        <w:rPr>
          <w:rFonts w:ascii="Times New Roman" w:eastAsiaTheme="minorEastAsia" w:hAnsi="Times New Roman"/>
          <w:sz w:val="24"/>
          <w:szCs w:val="24"/>
          <w:lang w:val="en-GB"/>
        </w:rPr>
        <w:t xml:space="preserve"> (19), one of Jehovah’s Witnesses in </w:t>
      </w:r>
      <w:proofErr w:type="spellStart"/>
      <w:r w:rsidRPr="00760682">
        <w:rPr>
          <w:rFonts w:ascii="Times New Roman" w:eastAsiaTheme="minorEastAsia" w:hAnsi="Times New Roman"/>
          <w:sz w:val="24"/>
          <w:szCs w:val="24"/>
          <w:lang w:val="en-GB"/>
        </w:rPr>
        <w:t>Ndikinimeki</w:t>
      </w:r>
      <w:proofErr w:type="spellEnd"/>
      <w:r w:rsidRPr="00760682">
        <w:rPr>
          <w:rFonts w:ascii="Times New Roman" w:eastAsiaTheme="minorEastAsia" w:hAnsi="Times New Roman"/>
          <w:sz w:val="24"/>
          <w:szCs w:val="24"/>
          <w:lang w:val="en-GB"/>
        </w:rPr>
        <w:t xml:space="preserve">, Centre Region, was expelled from school for </w:t>
      </w:r>
      <w:r w:rsidR="00B10339" w:rsidRPr="00760682">
        <w:rPr>
          <w:rFonts w:ascii="Times New Roman" w:eastAsiaTheme="minorEastAsia" w:hAnsi="Times New Roman"/>
          <w:sz w:val="24"/>
          <w:szCs w:val="24"/>
          <w:lang w:val="en-GB"/>
        </w:rPr>
        <w:t xml:space="preserve">declining </w:t>
      </w:r>
      <w:r w:rsidRPr="00760682">
        <w:rPr>
          <w:rFonts w:ascii="Times New Roman" w:eastAsiaTheme="minorEastAsia" w:hAnsi="Times New Roman"/>
          <w:sz w:val="24"/>
          <w:szCs w:val="24"/>
          <w:lang w:val="en-GB"/>
        </w:rPr>
        <w:t xml:space="preserve">to participate in patriotic activities because of her sincere religious beliefs. On 14 June 2022, the Administrative Court of </w:t>
      </w:r>
      <w:r w:rsidR="0062299C" w:rsidRPr="00760682">
        <w:rPr>
          <w:rFonts w:ascii="Times New Roman" w:eastAsiaTheme="minorEastAsia" w:hAnsi="Times New Roman"/>
          <w:sz w:val="24"/>
          <w:szCs w:val="24"/>
          <w:lang w:val="en-GB"/>
        </w:rPr>
        <w:t>Yaoundé</w:t>
      </w:r>
      <w:r w:rsidRPr="00760682">
        <w:rPr>
          <w:rFonts w:ascii="Times New Roman" w:eastAsiaTheme="minorEastAsia" w:hAnsi="Times New Roman"/>
          <w:sz w:val="24"/>
          <w:szCs w:val="24"/>
          <w:lang w:val="en-GB"/>
        </w:rPr>
        <w:t xml:space="preserve"> rejected an application to overturn the school’s decision, and an appeal to the Supreme Court was filed on </w:t>
      </w:r>
      <w:r w:rsidR="002A4A9C" w:rsidRPr="00760682">
        <w:rPr>
          <w:rFonts w:ascii="Times New Roman" w:eastAsiaTheme="minorEastAsia" w:hAnsi="Times New Roman"/>
          <w:sz w:val="24"/>
          <w:szCs w:val="24"/>
          <w:lang w:val="en-GB"/>
        </w:rPr>
        <w:t xml:space="preserve">23 </w:t>
      </w:r>
      <w:r w:rsidR="00315955" w:rsidRPr="00760682">
        <w:rPr>
          <w:rFonts w:ascii="Times New Roman" w:eastAsiaTheme="minorEastAsia" w:hAnsi="Times New Roman"/>
          <w:sz w:val="24"/>
          <w:szCs w:val="24"/>
          <w:lang w:val="en-GB"/>
        </w:rPr>
        <w:t>August 2022</w:t>
      </w:r>
      <w:r w:rsidRPr="00760682">
        <w:rPr>
          <w:rFonts w:ascii="Times New Roman" w:eastAsiaTheme="minorEastAsia" w:hAnsi="Times New Roman"/>
          <w:sz w:val="24"/>
          <w:szCs w:val="24"/>
          <w:lang w:val="en-GB"/>
        </w:rPr>
        <w:t>.</w:t>
      </w:r>
      <w:bookmarkStart w:id="19" w:name="_Hlk131058867"/>
    </w:p>
    <w:p w14:paraId="5FC5B642" w14:textId="3538BF04" w:rsidR="00351C3A" w:rsidRPr="00760682" w:rsidRDefault="001C2683" w:rsidP="00351C3A">
      <w:pPr>
        <w:pStyle w:val="ListParagraph"/>
        <w:numPr>
          <w:ilvl w:val="0"/>
          <w:numId w:val="21"/>
        </w:numPr>
        <w:topLinePunct/>
        <w:spacing w:after="240"/>
        <w:ind w:left="360" w:right="181"/>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On 19 October 201</w:t>
      </w:r>
      <w:r w:rsidR="00E6429A" w:rsidRPr="00760682">
        <w:rPr>
          <w:rFonts w:ascii="Times New Roman" w:eastAsiaTheme="minorEastAsia" w:hAnsi="Times New Roman"/>
          <w:sz w:val="24"/>
          <w:szCs w:val="24"/>
          <w:lang w:val="en-GB"/>
        </w:rPr>
        <w:t>7</w:t>
      </w:r>
      <w:r w:rsidRPr="00760682">
        <w:rPr>
          <w:rFonts w:ascii="Times New Roman" w:eastAsiaTheme="minorEastAsia" w:hAnsi="Times New Roman"/>
          <w:sz w:val="24"/>
          <w:szCs w:val="24"/>
          <w:lang w:val="en-GB"/>
        </w:rPr>
        <w:t xml:space="preserve">, three </w:t>
      </w:r>
      <w:r w:rsidR="000B0B0B" w:rsidRPr="00760682">
        <w:rPr>
          <w:rFonts w:ascii="Times New Roman" w:eastAsiaTheme="minorEastAsia" w:hAnsi="Times New Roman"/>
          <w:sz w:val="24"/>
          <w:szCs w:val="24"/>
          <w:lang w:val="en-GB"/>
        </w:rPr>
        <w:t xml:space="preserve">of </w:t>
      </w:r>
      <w:r w:rsidRPr="00760682">
        <w:rPr>
          <w:rFonts w:ascii="Times New Roman" w:eastAsiaTheme="minorEastAsia" w:hAnsi="Times New Roman"/>
          <w:sz w:val="24"/>
          <w:szCs w:val="24"/>
          <w:lang w:val="en-GB"/>
        </w:rPr>
        <w:t>Jehovah’s Witnesses</w:t>
      </w:r>
      <w:r w:rsidR="00B10339" w:rsidRPr="00760682">
        <w:rPr>
          <w:rFonts w:ascii="Times New Roman" w:eastAsiaTheme="minorEastAsia" w:hAnsi="Times New Roman"/>
          <w:sz w:val="24"/>
          <w:szCs w:val="24"/>
          <w:lang w:val="en-GB"/>
        </w:rPr>
        <w:t>,</w:t>
      </w:r>
      <w:r w:rsidRPr="00760682">
        <w:rPr>
          <w:rFonts w:ascii="Times New Roman" w:eastAsiaTheme="minorEastAsia" w:hAnsi="Times New Roman"/>
          <w:sz w:val="24"/>
          <w:szCs w:val="24"/>
          <w:lang w:val="en-GB"/>
        </w:rPr>
        <w:t xml:space="preserve"> </w:t>
      </w:r>
      <w:r w:rsidR="00854829" w:rsidRPr="00760682">
        <w:rPr>
          <w:rFonts w:ascii="Times New Roman" w:eastAsiaTheme="minorEastAsia" w:hAnsi="Times New Roman"/>
          <w:sz w:val="24"/>
          <w:szCs w:val="24"/>
          <w:lang w:val="en-GB"/>
        </w:rPr>
        <w:t>F</w:t>
      </w:r>
      <w:r w:rsidRPr="00760682">
        <w:rPr>
          <w:rFonts w:ascii="Times New Roman" w:eastAsiaTheme="minorEastAsia" w:hAnsi="Times New Roman"/>
          <w:sz w:val="24"/>
          <w:szCs w:val="24"/>
          <w:lang w:val="en-GB"/>
        </w:rPr>
        <w:t xml:space="preserve"> (1</w:t>
      </w:r>
      <w:r w:rsidR="002F097A" w:rsidRPr="00760682">
        <w:rPr>
          <w:rFonts w:ascii="Times New Roman" w:eastAsiaTheme="minorEastAsia" w:hAnsi="Times New Roman"/>
          <w:sz w:val="24"/>
          <w:szCs w:val="24"/>
          <w:lang w:val="en-GB"/>
        </w:rPr>
        <w:t>5</w:t>
      </w:r>
      <w:r w:rsidRPr="00760682">
        <w:rPr>
          <w:rFonts w:ascii="Times New Roman" w:eastAsiaTheme="minorEastAsia" w:hAnsi="Times New Roman"/>
          <w:sz w:val="24"/>
          <w:szCs w:val="24"/>
          <w:lang w:val="en-GB"/>
        </w:rPr>
        <w:t xml:space="preserve">), </w:t>
      </w:r>
      <w:r w:rsidR="00854829" w:rsidRPr="00760682">
        <w:rPr>
          <w:rFonts w:ascii="Times New Roman" w:eastAsiaTheme="minorEastAsia" w:hAnsi="Times New Roman"/>
          <w:sz w:val="24"/>
          <w:szCs w:val="24"/>
          <w:lang w:val="en-GB"/>
        </w:rPr>
        <w:t>G</w:t>
      </w:r>
      <w:r w:rsidRPr="00760682">
        <w:rPr>
          <w:rFonts w:ascii="Times New Roman" w:eastAsiaTheme="minorEastAsia" w:hAnsi="Times New Roman"/>
          <w:sz w:val="24"/>
          <w:szCs w:val="24"/>
          <w:lang w:val="en-GB"/>
        </w:rPr>
        <w:t xml:space="preserve"> (1</w:t>
      </w:r>
      <w:r w:rsidR="002F097A" w:rsidRPr="00760682">
        <w:rPr>
          <w:rFonts w:ascii="Times New Roman" w:eastAsiaTheme="minorEastAsia" w:hAnsi="Times New Roman"/>
          <w:sz w:val="24"/>
          <w:szCs w:val="24"/>
          <w:lang w:val="en-GB"/>
        </w:rPr>
        <w:t>6</w:t>
      </w:r>
      <w:r w:rsidRPr="00760682">
        <w:rPr>
          <w:rFonts w:ascii="Times New Roman" w:eastAsiaTheme="minorEastAsia" w:hAnsi="Times New Roman"/>
          <w:sz w:val="24"/>
          <w:szCs w:val="24"/>
          <w:lang w:val="en-GB"/>
        </w:rPr>
        <w:t xml:space="preserve">) and </w:t>
      </w:r>
      <w:r w:rsidR="00854829" w:rsidRPr="00760682">
        <w:rPr>
          <w:rFonts w:ascii="Times New Roman" w:eastAsiaTheme="minorEastAsia" w:hAnsi="Times New Roman"/>
          <w:sz w:val="24"/>
          <w:szCs w:val="24"/>
          <w:lang w:val="en-GB"/>
        </w:rPr>
        <w:t>H</w:t>
      </w:r>
      <w:r w:rsidRPr="00760682">
        <w:rPr>
          <w:rFonts w:ascii="Times New Roman" w:eastAsiaTheme="minorEastAsia" w:hAnsi="Times New Roman"/>
          <w:sz w:val="24"/>
          <w:szCs w:val="24"/>
          <w:lang w:val="en-GB"/>
        </w:rPr>
        <w:t xml:space="preserve"> (</w:t>
      </w:r>
      <w:r w:rsidR="002F097A" w:rsidRPr="00760682">
        <w:rPr>
          <w:rFonts w:ascii="Times New Roman" w:eastAsiaTheme="minorEastAsia" w:hAnsi="Times New Roman"/>
          <w:sz w:val="24"/>
          <w:szCs w:val="24"/>
          <w:lang w:val="en-GB"/>
        </w:rPr>
        <w:t>20</w:t>
      </w:r>
      <w:r w:rsidRPr="00760682">
        <w:rPr>
          <w:rFonts w:ascii="Times New Roman" w:eastAsiaTheme="minorEastAsia" w:hAnsi="Times New Roman"/>
          <w:sz w:val="24"/>
          <w:szCs w:val="24"/>
          <w:lang w:val="en-GB"/>
        </w:rPr>
        <w:t>)</w:t>
      </w:r>
      <w:r w:rsidR="00B10339" w:rsidRPr="00760682">
        <w:rPr>
          <w:rFonts w:ascii="Times New Roman" w:eastAsiaTheme="minorEastAsia" w:hAnsi="Times New Roman"/>
          <w:sz w:val="24"/>
          <w:szCs w:val="24"/>
          <w:lang w:val="en-GB"/>
        </w:rPr>
        <w:t>,</w:t>
      </w:r>
      <w:r w:rsidRPr="00760682">
        <w:rPr>
          <w:rFonts w:ascii="Times New Roman" w:eastAsiaTheme="minorEastAsia" w:hAnsi="Times New Roman"/>
          <w:sz w:val="24"/>
          <w:szCs w:val="24"/>
          <w:lang w:val="en-GB"/>
        </w:rPr>
        <w:t xml:space="preserve"> were expelled from school in </w:t>
      </w:r>
      <w:proofErr w:type="spellStart"/>
      <w:r w:rsidRPr="00760682">
        <w:rPr>
          <w:rFonts w:ascii="Times New Roman" w:eastAsiaTheme="minorEastAsia" w:hAnsi="Times New Roman"/>
          <w:sz w:val="24"/>
          <w:szCs w:val="24"/>
          <w:lang w:val="en-GB"/>
        </w:rPr>
        <w:t>Logbadjeck</w:t>
      </w:r>
      <w:proofErr w:type="spellEnd"/>
      <w:r w:rsidRPr="00760682">
        <w:rPr>
          <w:rFonts w:ascii="Times New Roman" w:eastAsiaTheme="minorEastAsia" w:hAnsi="Times New Roman"/>
          <w:sz w:val="24"/>
          <w:szCs w:val="24"/>
          <w:lang w:val="en-GB"/>
        </w:rPr>
        <w:t xml:space="preserve">, Littoral Region, for </w:t>
      </w:r>
      <w:r w:rsidR="00B10339" w:rsidRPr="00760682">
        <w:rPr>
          <w:rFonts w:ascii="Times New Roman" w:eastAsiaTheme="minorEastAsia" w:hAnsi="Times New Roman"/>
          <w:sz w:val="24"/>
          <w:szCs w:val="24"/>
          <w:lang w:val="en-GB"/>
        </w:rPr>
        <w:t xml:space="preserve">declining </w:t>
      </w:r>
      <w:r w:rsidRPr="00760682">
        <w:rPr>
          <w:rFonts w:ascii="Times New Roman" w:eastAsiaTheme="minorEastAsia" w:hAnsi="Times New Roman"/>
          <w:sz w:val="24"/>
          <w:szCs w:val="24"/>
          <w:lang w:val="en-GB"/>
        </w:rPr>
        <w:t xml:space="preserve">to participate in patriotic activities because of their sincere religious beliefs. On 16 July 2020, the Administrative Court ruled in their favour and cancelled the school’s decision, but did not award damages. On </w:t>
      </w:r>
      <w:r w:rsidR="00E6429A" w:rsidRPr="00760682">
        <w:rPr>
          <w:rFonts w:ascii="Times New Roman" w:eastAsiaTheme="minorEastAsia" w:hAnsi="Times New Roman"/>
          <w:sz w:val="24"/>
          <w:szCs w:val="24"/>
          <w:lang w:val="en-GB"/>
        </w:rPr>
        <w:t xml:space="preserve">29 </w:t>
      </w:r>
      <w:r w:rsidRPr="00760682">
        <w:rPr>
          <w:rFonts w:ascii="Times New Roman" w:eastAsiaTheme="minorEastAsia" w:hAnsi="Times New Roman"/>
          <w:sz w:val="24"/>
          <w:szCs w:val="24"/>
          <w:lang w:val="en-GB"/>
        </w:rPr>
        <w:t xml:space="preserve">June 2021, an application was filed at the </w:t>
      </w:r>
      <w:r w:rsidR="00E6429A" w:rsidRPr="00760682">
        <w:rPr>
          <w:rFonts w:ascii="Times New Roman" w:eastAsiaTheme="minorEastAsia" w:hAnsi="Times New Roman"/>
          <w:sz w:val="24"/>
          <w:szCs w:val="24"/>
          <w:lang w:val="en-GB"/>
        </w:rPr>
        <w:t>Administrative Court of Littoral</w:t>
      </w:r>
      <w:r w:rsidRPr="00760682">
        <w:rPr>
          <w:rFonts w:ascii="Times New Roman" w:eastAsiaTheme="minorEastAsia" w:hAnsi="Times New Roman"/>
          <w:sz w:val="24"/>
          <w:szCs w:val="24"/>
          <w:lang w:val="en-GB"/>
        </w:rPr>
        <w:t xml:space="preserve">, seeking compensation. This </w:t>
      </w:r>
      <w:r w:rsidR="0062299C" w:rsidRPr="00760682">
        <w:rPr>
          <w:rFonts w:ascii="Times New Roman" w:eastAsiaTheme="minorEastAsia" w:hAnsi="Times New Roman"/>
          <w:sz w:val="24"/>
          <w:szCs w:val="24"/>
          <w:lang w:val="en-GB"/>
        </w:rPr>
        <w:t>court rejected</w:t>
      </w:r>
      <w:r w:rsidR="00E6429A" w:rsidRPr="00760682">
        <w:rPr>
          <w:rFonts w:ascii="Times New Roman" w:eastAsiaTheme="minorEastAsia" w:hAnsi="Times New Roman"/>
          <w:sz w:val="24"/>
          <w:szCs w:val="24"/>
          <w:lang w:val="en-GB"/>
        </w:rPr>
        <w:t xml:space="preserve"> the application on </w:t>
      </w:r>
      <w:r w:rsidR="002F097A" w:rsidRPr="00760682">
        <w:rPr>
          <w:rFonts w:ascii="Times New Roman" w:eastAsiaTheme="minorEastAsia" w:hAnsi="Times New Roman"/>
          <w:sz w:val="24"/>
          <w:szCs w:val="24"/>
          <w:lang w:val="en-GB"/>
        </w:rPr>
        <w:t xml:space="preserve">7 </w:t>
      </w:r>
      <w:r w:rsidR="00E6429A" w:rsidRPr="00760682">
        <w:rPr>
          <w:rFonts w:ascii="Times New Roman" w:eastAsiaTheme="minorEastAsia" w:hAnsi="Times New Roman"/>
          <w:sz w:val="24"/>
          <w:szCs w:val="24"/>
          <w:lang w:val="en-GB"/>
        </w:rPr>
        <w:t>September 2023</w:t>
      </w:r>
      <w:r w:rsidRPr="00760682">
        <w:rPr>
          <w:rFonts w:ascii="Times New Roman" w:eastAsiaTheme="minorEastAsia" w:hAnsi="Times New Roman"/>
          <w:sz w:val="24"/>
          <w:szCs w:val="24"/>
          <w:lang w:val="en-GB"/>
        </w:rPr>
        <w:t>.</w:t>
      </w:r>
      <w:bookmarkEnd w:id="19"/>
    </w:p>
    <w:p w14:paraId="29878DEF" w14:textId="7E5919C3" w:rsidR="00351C3A" w:rsidRPr="00760682" w:rsidRDefault="00E6429A" w:rsidP="00351C3A">
      <w:pPr>
        <w:pStyle w:val="ListParagraph"/>
        <w:numPr>
          <w:ilvl w:val="0"/>
          <w:numId w:val="21"/>
        </w:numPr>
        <w:topLinePunct/>
        <w:spacing w:after="240"/>
        <w:ind w:left="360" w:right="181"/>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O</w:t>
      </w:r>
      <w:r w:rsidR="001C2683" w:rsidRPr="00760682">
        <w:rPr>
          <w:rFonts w:ascii="Times New Roman" w:eastAsiaTheme="minorEastAsia" w:hAnsi="Times New Roman"/>
          <w:sz w:val="24"/>
          <w:szCs w:val="24"/>
          <w:lang w:val="en-GB"/>
        </w:rPr>
        <w:t xml:space="preserve">n </w:t>
      </w:r>
      <w:r w:rsidRPr="00760682">
        <w:rPr>
          <w:rFonts w:ascii="Times New Roman" w:eastAsiaTheme="minorEastAsia" w:hAnsi="Times New Roman"/>
          <w:sz w:val="24"/>
          <w:szCs w:val="24"/>
          <w:lang w:val="en-GB"/>
        </w:rPr>
        <w:t xml:space="preserve">21 </w:t>
      </w:r>
      <w:r w:rsidR="001C2683" w:rsidRPr="00760682">
        <w:rPr>
          <w:rFonts w:ascii="Times New Roman" w:eastAsiaTheme="minorEastAsia" w:hAnsi="Times New Roman"/>
          <w:sz w:val="24"/>
          <w:szCs w:val="24"/>
          <w:lang w:val="en-GB"/>
        </w:rPr>
        <w:t xml:space="preserve">December 2018, </w:t>
      </w:r>
      <w:r w:rsidR="00854829" w:rsidRPr="00760682">
        <w:rPr>
          <w:rFonts w:ascii="Times New Roman" w:eastAsiaTheme="minorEastAsia" w:hAnsi="Times New Roman"/>
          <w:sz w:val="24"/>
          <w:szCs w:val="24"/>
          <w:lang w:val="en-GB"/>
        </w:rPr>
        <w:t>I</w:t>
      </w:r>
      <w:r w:rsidR="001C2683" w:rsidRPr="00760682">
        <w:rPr>
          <w:rFonts w:ascii="Times New Roman" w:eastAsiaTheme="minorEastAsia" w:hAnsi="Times New Roman"/>
          <w:sz w:val="24"/>
          <w:szCs w:val="24"/>
          <w:lang w:val="en-GB"/>
        </w:rPr>
        <w:t xml:space="preserve"> (</w:t>
      </w:r>
      <w:r w:rsidR="00AC795B" w:rsidRPr="00760682">
        <w:rPr>
          <w:rFonts w:ascii="Times New Roman" w:eastAsiaTheme="minorEastAsia" w:hAnsi="Times New Roman"/>
          <w:sz w:val="24"/>
          <w:szCs w:val="24"/>
          <w:lang w:val="en-GB"/>
        </w:rPr>
        <w:t>16</w:t>
      </w:r>
      <w:r w:rsidR="001C2683" w:rsidRPr="00760682">
        <w:rPr>
          <w:rFonts w:ascii="Times New Roman" w:eastAsiaTheme="minorEastAsia" w:hAnsi="Times New Roman"/>
          <w:sz w:val="24"/>
          <w:szCs w:val="24"/>
          <w:lang w:val="en-GB"/>
        </w:rPr>
        <w:t xml:space="preserve">), one of Jehovah’s Witnesses, was expelled from school in </w:t>
      </w:r>
      <w:proofErr w:type="spellStart"/>
      <w:r w:rsidR="001C2683" w:rsidRPr="00760682">
        <w:rPr>
          <w:rFonts w:ascii="Times New Roman" w:eastAsiaTheme="minorEastAsia" w:hAnsi="Times New Roman"/>
          <w:sz w:val="24"/>
          <w:szCs w:val="24"/>
          <w:lang w:val="en-GB"/>
        </w:rPr>
        <w:t>Dibombari</w:t>
      </w:r>
      <w:proofErr w:type="spellEnd"/>
      <w:r w:rsidR="001C2683" w:rsidRPr="00760682">
        <w:rPr>
          <w:rFonts w:ascii="Times New Roman" w:eastAsiaTheme="minorEastAsia" w:hAnsi="Times New Roman"/>
          <w:sz w:val="24"/>
          <w:szCs w:val="24"/>
          <w:lang w:val="en-GB"/>
        </w:rPr>
        <w:t xml:space="preserve">, Littoral Region, for </w:t>
      </w:r>
      <w:r w:rsidR="00B10339" w:rsidRPr="00760682">
        <w:rPr>
          <w:rFonts w:ascii="Times New Roman" w:eastAsiaTheme="minorEastAsia" w:hAnsi="Times New Roman"/>
          <w:sz w:val="24"/>
          <w:szCs w:val="24"/>
          <w:lang w:val="en-GB"/>
        </w:rPr>
        <w:t>declining to sing</w:t>
      </w:r>
      <w:r w:rsidR="001C2683" w:rsidRPr="00760682">
        <w:rPr>
          <w:rFonts w:ascii="Times New Roman" w:eastAsiaTheme="minorEastAsia" w:hAnsi="Times New Roman"/>
          <w:sz w:val="24"/>
          <w:szCs w:val="24"/>
          <w:lang w:val="en-GB"/>
        </w:rPr>
        <w:t xml:space="preserve"> the national anthem because of her sincere religious beliefs. On </w:t>
      </w:r>
      <w:r w:rsidR="002A4A9C" w:rsidRPr="00760682">
        <w:rPr>
          <w:rFonts w:ascii="Times New Roman" w:eastAsiaTheme="minorEastAsia" w:hAnsi="Times New Roman"/>
          <w:sz w:val="24"/>
          <w:szCs w:val="24"/>
          <w:lang w:val="en-GB"/>
        </w:rPr>
        <w:t xml:space="preserve">23 </w:t>
      </w:r>
      <w:r w:rsidR="001B358B" w:rsidRPr="00760682">
        <w:rPr>
          <w:rFonts w:ascii="Times New Roman" w:eastAsiaTheme="minorEastAsia" w:hAnsi="Times New Roman"/>
          <w:sz w:val="24"/>
          <w:szCs w:val="24"/>
          <w:lang w:val="en-GB"/>
        </w:rPr>
        <w:t>November 2023, the A</w:t>
      </w:r>
      <w:r w:rsidR="00763D7A" w:rsidRPr="00760682">
        <w:rPr>
          <w:rFonts w:ascii="Times New Roman" w:eastAsiaTheme="minorEastAsia" w:hAnsi="Times New Roman"/>
          <w:sz w:val="24"/>
          <w:szCs w:val="24"/>
          <w:lang w:val="en-GB"/>
        </w:rPr>
        <w:t>dministrative Court of Littoral rejected an application to overturn the school’</w:t>
      </w:r>
      <w:r w:rsidR="002F097A" w:rsidRPr="00760682">
        <w:rPr>
          <w:rFonts w:ascii="Times New Roman" w:eastAsiaTheme="minorEastAsia" w:hAnsi="Times New Roman"/>
          <w:sz w:val="24"/>
          <w:szCs w:val="24"/>
          <w:lang w:val="en-GB"/>
        </w:rPr>
        <w:t>s</w:t>
      </w:r>
      <w:r w:rsidR="00763D7A" w:rsidRPr="00760682">
        <w:rPr>
          <w:rFonts w:ascii="Times New Roman" w:eastAsiaTheme="minorEastAsia" w:hAnsi="Times New Roman"/>
          <w:sz w:val="24"/>
          <w:szCs w:val="24"/>
          <w:lang w:val="en-GB"/>
        </w:rPr>
        <w:t xml:space="preserve"> decision</w:t>
      </w:r>
      <w:r w:rsidR="00351C3A" w:rsidRPr="00760682">
        <w:rPr>
          <w:rFonts w:ascii="Times New Roman" w:eastAsiaTheme="minorEastAsia" w:hAnsi="Times New Roman"/>
          <w:sz w:val="24"/>
          <w:szCs w:val="24"/>
          <w:lang w:val="en-GB"/>
        </w:rPr>
        <w:t>.</w:t>
      </w:r>
      <w:r w:rsidR="00763D7A" w:rsidRPr="00760682">
        <w:rPr>
          <w:rFonts w:ascii="Times New Roman" w:eastAsiaTheme="minorEastAsia" w:hAnsi="Times New Roman"/>
          <w:sz w:val="24"/>
          <w:szCs w:val="24"/>
          <w:lang w:val="en-GB"/>
        </w:rPr>
        <w:t xml:space="preserve"> </w:t>
      </w:r>
      <w:bookmarkStart w:id="20" w:name="_Hlk171331833"/>
      <w:r w:rsidR="00B10339" w:rsidRPr="00760682">
        <w:rPr>
          <w:rFonts w:ascii="Times New Roman" w:eastAsiaTheme="minorEastAsia" w:hAnsi="Times New Roman"/>
          <w:sz w:val="24"/>
          <w:szCs w:val="24"/>
          <w:lang w:val="en-GB"/>
        </w:rPr>
        <w:t xml:space="preserve">Formal notification </w:t>
      </w:r>
      <w:r w:rsidR="00763D7A" w:rsidRPr="00760682">
        <w:rPr>
          <w:rFonts w:ascii="Times New Roman" w:eastAsiaTheme="minorEastAsia" w:hAnsi="Times New Roman"/>
          <w:sz w:val="24"/>
          <w:szCs w:val="24"/>
          <w:lang w:val="en-GB"/>
        </w:rPr>
        <w:t>of this judgment is pending</w:t>
      </w:r>
      <w:r w:rsidR="004810F3" w:rsidRPr="00760682">
        <w:rPr>
          <w:rFonts w:ascii="Times New Roman" w:eastAsiaTheme="minorEastAsia" w:hAnsi="Times New Roman"/>
          <w:sz w:val="24"/>
          <w:szCs w:val="24"/>
          <w:lang w:val="en-GB"/>
        </w:rPr>
        <w:t>,</w:t>
      </w:r>
      <w:r w:rsidR="002F097A" w:rsidRPr="00760682">
        <w:rPr>
          <w:rFonts w:ascii="Times New Roman" w:eastAsiaTheme="minorEastAsia" w:hAnsi="Times New Roman"/>
          <w:sz w:val="24"/>
          <w:szCs w:val="24"/>
          <w:lang w:val="en-GB"/>
        </w:rPr>
        <w:t xml:space="preserve"> and it</w:t>
      </w:r>
      <w:r w:rsidR="00763D7A" w:rsidRPr="00760682">
        <w:rPr>
          <w:rFonts w:ascii="Times New Roman" w:eastAsiaTheme="minorEastAsia" w:hAnsi="Times New Roman"/>
          <w:sz w:val="24"/>
          <w:szCs w:val="24"/>
          <w:lang w:val="en-GB"/>
        </w:rPr>
        <w:t xml:space="preserve"> will potentially be appealed to the Supreme Court.</w:t>
      </w:r>
      <w:bookmarkEnd w:id="20"/>
    </w:p>
    <w:p w14:paraId="387B701D" w14:textId="45BB5939" w:rsidR="00351C3A" w:rsidRPr="00760682" w:rsidRDefault="001C2683" w:rsidP="00351C3A">
      <w:pPr>
        <w:pStyle w:val="ListParagraph"/>
        <w:numPr>
          <w:ilvl w:val="0"/>
          <w:numId w:val="21"/>
        </w:numPr>
        <w:topLinePunct/>
        <w:spacing w:after="240"/>
        <w:ind w:left="360" w:right="181"/>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lastRenderedPageBreak/>
        <w:t xml:space="preserve">In June 2019, three </w:t>
      </w:r>
      <w:r w:rsidR="000B0B0B" w:rsidRPr="00760682">
        <w:rPr>
          <w:rFonts w:ascii="Times New Roman" w:eastAsiaTheme="minorEastAsia" w:hAnsi="Times New Roman"/>
          <w:sz w:val="24"/>
          <w:szCs w:val="24"/>
          <w:lang w:val="en-GB"/>
        </w:rPr>
        <w:t xml:space="preserve">of </w:t>
      </w:r>
      <w:r w:rsidRPr="00760682">
        <w:rPr>
          <w:rFonts w:ascii="Times New Roman" w:eastAsiaTheme="minorEastAsia" w:hAnsi="Times New Roman"/>
          <w:sz w:val="24"/>
          <w:szCs w:val="24"/>
          <w:lang w:val="en-GB"/>
        </w:rPr>
        <w:t>Jehovah’s Witnesses</w:t>
      </w:r>
      <w:r w:rsidR="00B10339" w:rsidRPr="00760682">
        <w:rPr>
          <w:rFonts w:ascii="Times New Roman" w:eastAsiaTheme="minorEastAsia" w:hAnsi="Times New Roman"/>
          <w:sz w:val="24"/>
          <w:szCs w:val="24"/>
          <w:lang w:val="en-GB"/>
        </w:rPr>
        <w:t>,</w:t>
      </w:r>
      <w:r w:rsidRPr="00760682">
        <w:rPr>
          <w:rFonts w:ascii="Times New Roman" w:eastAsiaTheme="minorEastAsia" w:hAnsi="Times New Roman"/>
          <w:sz w:val="24"/>
          <w:szCs w:val="24"/>
          <w:lang w:val="en-GB"/>
        </w:rPr>
        <w:t xml:space="preserve"> </w:t>
      </w:r>
      <w:r w:rsidR="00854829" w:rsidRPr="00760682">
        <w:rPr>
          <w:rFonts w:ascii="Times New Roman" w:eastAsiaTheme="minorEastAsia" w:hAnsi="Times New Roman"/>
          <w:sz w:val="24"/>
          <w:szCs w:val="24"/>
          <w:lang w:val="en-GB"/>
        </w:rPr>
        <w:t>J</w:t>
      </w:r>
      <w:r w:rsidRPr="00760682">
        <w:rPr>
          <w:rFonts w:ascii="Times New Roman" w:eastAsiaTheme="minorEastAsia" w:hAnsi="Times New Roman"/>
          <w:sz w:val="24"/>
          <w:szCs w:val="24"/>
          <w:lang w:val="en-GB"/>
        </w:rPr>
        <w:t xml:space="preserve"> (11), </w:t>
      </w:r>
      <w:r w:rsidR="00854829" w:rsidRPr="00760682">
        <w:rPr>
          <w:rFonts w:ascii="Times New Roman" w:eastAsiaTheme="minorEastAsia" w:hAnsi="Times New Roman"/>
          <w:sz w:val="24"/>
          <w:szCs w:val="24"/>
          <w:lang w:val="en-GB"/>
        </w:rPr>
        <w:t>K</w:t>
      </w:r>
      <w:r w:rsidRPr="00760682">
        <w:rPr>
          <w:rFonts w:ascii="Times New Roman" w:eastAsiaTheme="minorEastAsia" w:hAnsi="Times New Roman"/>
          <w:sz w:val="24"/>
          <w:szCs w:val="24"/>
          <w:lang w:val="en-GB"/>
        </w:rPr>
        <w:t xml:space="preserve"> (16) and </w:t>
      </w:r>
      <w:r w:rsidR="00854829" w:rsidRPr="00760682">
        <w:rPr>
          <w:rFonts w:ascii="Times New Roman" w:eastAsiaTheme="minorEastAsia" w:hAnsi="Times New Roman"/>
          <w:sz w:val="24"/>
          <w:szCs w:val="24"/>
          <w:lang w:val="en-GB"/>
        </w:rPr>
        <w:t>L</w:t>
      </w:r>
      <w:r w:rsidRPr="00760682">
        <w:rPr>
          <w:rFonts w:ascii="Times New Roman" w:eastAsiaTheme="minorEastAsia" w:hAnsi="Times New Roman"/>
          <w:sz w:val="24"/>
          <w:szCs w:val="24"/>
          <w:lang w:val="en-GB"/>
        </w:rPr>
        <w:t xml:space="preserve"> (13)</w:t>
      </w:r>
      <w:r w:rsidR="00B10339" w:rsidRPr="00760682">
        <w:rPr>
          <w:rFonts w:ascii="Times New Roman" w:eastAsiaTheme="minorEastAsia" w:hAnsi="Times New Roman"/>
          <w:sz w:val="24"/>
          <w:szCs w:val="24"/>
          <w:lang w:val="en-GB"/>
        </w:rPr>
        <w:t>,</w:t>
      </w:r>
      <w:r w:rsidRPr="00760682">
        <w:rPr>
          <w:rFonts w:ascii="Times New Roman" w:eastAsiaTheme="minorEastAsia" w:hAnsi="Times New Roman"/>
          <w:sz w:val="24"/>
          <w:szCs w:val="24"/>
          <w:lang w:val="en-GB"/>
        </w:rPr>
        <w:t xml:space="preserve"> were expelled from school in Campo, South West Region, for </w:t>
      </w:r>
      <w:r w:rsidR="00B10339" w:rsidRPr="00760682">
        <w:rPr>
          <w:rFonts w:ascii="Times New Roman" w:eastAsiaTheme="minorEastAsia" w:hAnsi="Times New Roman"/>
          <w:sz w:val="24"/>
          <w:szCs w:val="24"/>
          <w:lang w:val="en-GB"/>
        </w:rPr>
        <w:t xml:space="preserve">declining </w:t>
      </w:r>
      <w:r w:rsidRPr="00760682">
        <w:rPr>
          <w:rFonts w:ascii="Times New Roman" w:eastAsiaTheme="minorEastAsia" w:hAnsi="Times New Roman"/>
          <w:sz w:val="24"/>
          <w:szCs w:val="24"/>
          <w:lang w:val="en-GB"/>
        </w:rPr>
        <w:t xml:space="preserve">to participate in patriotic activities because of their sincere religious beliefs. </w:t>
      </w:r>
      <w:r w:rsidR="00B10339" w:rsidRPr="00760682">
        <w:rPr>
          <w:rFonts w:ascii="Times New Roman" w:eastAsiaTheme="minorEastAsia" w:hAnsi="Times New Roman"/>
          <w:sz w:val="24"/>
          <w:szCs w:val="24"/>
          <w:lang w:val="en-GB"/>
        </w:rPr>
        <w:t xml:space="preserve">Complaints were </w:t>
      </w:r>
      <w:r w:rsidRPr="00760682">
        <w:rPr>
          <w:rFonts w:ascii="Times New Roman" w:eastAsiaTheme="minorEastAsia" w:hAnsi="Times New Roman"/>
          <w:sz w:val="24"/>
          <w:szCs w:val="24"/>
          <w:lang w:val="en-GB"/>
        </w:rPr>
        <w:t xml:space="preserve">filed with the Administrative Court of </w:t>
      </w:r>
      <w:proofErr w:type="spellStart"/>
      <w:r w:rsidRPr="00760682">
        <w:rPr>
          <w:rFonts w:ascii="Times New Roman" w:eastAsiaTheme="minorEastAsia" w:hAnsi="Times New Roman"/>
          <w:sz w:val="24"/>
          <w:szCs w:val="24"/>
          <w:lang w:val="en-GB"/>
        </w:rPr>
        <w:t>Ebolowa</w:t>
      </w:r>
      <w:proofErr w:type="spellEnd"/>
      <w:r w:rsidRPr="00760682">
        <w:rPr>
          <w:rFonts w:ascii="Times New Roman" w:eastAsiaTheme="minorEastAsia" w:hAnsi="Times New Roman"/>
          <w:sz w:val="24"/>
          <w:szCs w:val="24"/>
          <w:lang w:val="en-GB"/>
        </w:rPr>
        <w:t xml:space="preserve"> on </w:t>
      </w:r>
      <w:r w:rsidR="002F097A" w:rsidRPr="00760682">
        <w:rPr>
          <w:rFonts w:ascii="Times New Roman" w:eastAsiaTheme="minorEastAsia" w:hAnsi="Times New Roman"/>
          <w:sz w:val="24"/>
          <w:szCs w:val="24"/>
          <w:lang w:val="en-GB"/>
        </w:rPr>
        <w:t>1 </w:t>
      </w:r>
      <w:r w:rsidRPr="00760682">
        <w:rPr>
          <w:rFonts w:ascii="Times New Roman" w:eastAsiaTheme="minorEastAsia" w:hAnsi="Times New Roman"/>
          <w:sz w:val="24"/>
          <w:szCs w:val="24"/>
          <w:lang w:val="en-GB"/>
        </w:rPr>
        <w:t xml:space="preserve">June 2020. </w:t>
      </w:r>
      <w:r w:rsidR="000B3948" w:rsidRPr="00760682">
        <w:rPr>
          <w:rFonts w:ascii="Times New Roman" w:eastAsiaTheme="minorEastAsia" w:hAnsi="Times New Roman"/>
          <w:sz w:val="24"/>
          <w:szCs w:val="24"/>
          <w:lang w:val="en-GB"/>
        </w:rPr>
        <w:t xml:space="preserve">The applications were rejected </w:t>
      </w:r>
      <w:r w:rsidR="002A4A9C" w:rsidRPr="00760682">
        <w:rPr>
          <w:rFonts w:ascii="Times New Roman" w:eastAsiaTheme="minorEastAsia" w:hAnsi="Times New Roman"/>
          <w:sz w:val="24"/>
          <w:szCs w:val="24"/>
          <w:lang w:val="en-GB"/>
        </w:rPr>
        <w:t>on</w:t>
      </w:r>
      <w:r w:rsidR="000B3948" w:rsidRPr="00760682">
        <w:rPr>
          <w:rFonts w:ascii="Times New Roman" w:eastAsiaTheme="minorEastAsia" w:hAnsi="Times New Roman"/>
          <w:sz w:val="24"/>
          <w:szCs w:val="24"/>
          <w:lang w:val="en-GB"/>
        </w:rPr>
        <w:t xml:space="preserve"> 26 July and </w:t>
      </w:r>
      <w:r w:rsidR="004810F3" w:rsidRPr="00760682">
        <w:rPr>
          <w:rFonts w:ascii="Times New Roman" w:eastAsiaTheme="minorEastAsia" w:hAnsi="Times New Roman"/>
          <w:sz w:val="24"/>
          <w:szCs w:val="24"/>
          <w:lang w:val="en-GB"/>
        </w:rPr>
        <w:t xml:space="preserve">on </w:t>
      </w:r>
      <w:r w:rsidR="000B3948" w:rsidRPr="00760682">
        <w:rPr>
          <w:rFonts w:ascii="Times New Roman" w:eastAsiaTheme="minorEastAsia" w:hAnsi="Times New Roman"/>
          <w:sz w:val="24"/>
          <w:szCs w:val="24"/>
          <w:lang w:val="en-GB"/>
        </w:rPr>
        <w:t>23 August 2023</w:t>
      </w:r>
      <w:r w:rsidR="002A4A9C" w:rsidRPr="00760682">
        <w:rPr>
          <w:rFonts w:ascii="Times New Roman" w:eastAsiaTheme="minorEastAsia" w:hAnsi="Times New Roman"/>
          <w:sz w:val="24"/>
          <w:szCs w:val="24"/>
          <w:lang w:val="en-GB"/>
        </w:rPr>
        <w:t>, respectively</w:t>
      </w:r>
      <w:r w:rsidR="000B3948" w:rsidRPr="00760682">
        <w:rPr>
          <w:rFonts w:ascii="Times New Roman" w:eastAsiaTheme="minorEastAsia" w:hAnsi="Times New Roman"/>
          <w:sz w:val="24"/>
          <w:szCs w:val="24"/>
          <w:lang w:val="en-GB"/>
        </w:rPr>
        <w:t xml:space="preserve">. </w:t>
      </w:r>
      <w:r w:rsidR="00B10339" w:rsidRPr="00760682">
        <w:rPr>
          <w:rFonts w:ascii="Times New Roman" w:eastAsiaTheme="minorEastAsia" w:hAnsi="Times New Roman"/>
          <w:sz w:val="24"/>
          <w:szCs w:val="24"/>
          <w:lang w:val="en-GB"/>
        </w:rPr>
        <w:t xml:space="preserve">Formal notification </w:t>
      </w:r>
      <w:r w:rsidR="000B3948" w:rsidRPr="00760682">
        <w:rPr>
          <w:rFonts w:ascii="Times New Roman" w:eastAsiaTheme="minorEastAsia" w:hAnsi="Times New Roman"/>
          <w:sz w:val="24"/>
          <w:szCs w:val="24"/>
          <w:lang w:val="en-GB"/>
        </w:rPr>
        <w:t>of these judgments is pending</w:t>
      </w:r>
      <w:r w:rsidR="004810F3" w:rsidRPr="00760682">
        <w:rPr>
          <w:rFonts w:ascii="Times New Roman" w:eastAsiaTheme="minorEastAsia" w:hAnsi="Times New Roman"/>
          <w:sz w:val="24"/>
          <w:szCs w:val="24"/>
          <w:lang w:val="en-GB"/>
        </w:rPr>
        <w:t>,</w:t>
      </w:r>
      <w:r w:rsidR="002F097A" w:rsidRPr="00760682">
        <w:rPr>
          <w:rFonts w:ascii="Times New Roman" w:eastAsiaTheme="minorEastAsia" w:hAnsi="Times New Roman"/>
          <w:sz w:val="24"/>
          <w:szCs w:val="24"/>
          <w:lang w:val="en-GB"/>
        </w:rPr>
        <w:t xml:space="preserve"> and they</w:t>
      </w:r>
      <w:r w:rsidR="000B3948" w:rsidRPr="00760682">
        <w:rPr>
          <w:rFonts w:ascii="Times New Roman" w:eastAsiaTheme="minorEastAsia" w:hAnsi="Times New Roman"/>
          <w:sz w:val="24"/>
          <w:szCs w:val="24"/>
          <w:lang w:val="en-GB"/>
        </w:rPr>
        <w:t xml:space="preserve"> will potentially be appealed to the Supreme Court.</w:t>
      </w:r>
    </w:p>
    <w:p w14:paraId="06D02D40" w14:textId="2D1B18D9" w:rsidR="00351C3A" w:rsidRPr="00760682" w:rsidRDefault="001C2683" w:rsidP="00351C3A">
      <w:pPr>
        <w:pStyle w:val="ListParagraph"/>
        <w:numPr>
          <w:ilvl w:val="0"/>
          <w:numId w:val="21"/>
        </w:numPr>
        <w:topLinePunct/>
        <w:spacing w:after="240"/>
        <w:ind w:left="360" w:right="181"/>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 xml:space="preserve">On 26 February 2021, </w:t>
      </w:r>
      <w:r w:rsidR="00854829" w:rsidRPr="00760682">
        <w:rPr>
          <w:rFonts w:ascii="Times New Roman" w:eastAsiaTheme="minorEastAsia" w:hAnsi="Times New Roman"/>
          <w:sz w:val="24"/>
          <w:szCs w:val="24"/>
          <w:lang w:val="en-GB"/>
        </w:rPr>
        <w:t>M</w:t>
      </w:r>
      <w:r w:rsidRPr="00760682">
        <w:rPr>
          <w:rFonts w:ascii="Times New Roman" w:eastAsiaTheme="minorEastAsia" w:hAnsi="Times New Roman"/>
          <w:sz w:val="24"/>
          <w:szCs w:val="24"/>
          <w:lang w:val="en-GB"/>
        </w:rPr>
        <w:t xml:space="preserve"> (1</w:t>
      </w:r>
      <w:r w:rsidR="0029783F" w:rsidRPr="00760682">
        <w:rPr>
          <w:rFonts w:ascii="Times New Roman" w:eastAsiaTheme="minorEastAsia" w:hAnsi="Times New Roman"/>
          <w:sz w:val="24"/>
          <w:szCs w:val="24"/>
          <w:lang w:val="en-GB"/>
        </w:rPr>
        <w:t>6</w:t>
      </w:r>
      <w:r w:rsidRPr="00760682">
        <w:rPr>
          <w:rFonts w:ascii="Times New Roman" w:eastAsiaTheme="minorEastAsia" w:hAnsi="Times New Roman"/>
          <w:sz w:val="24"/>
          <w:szCs w:val="24"/>
          <w:lang w:val="en-GB"/>
        </w:rPr>
        <w:t xml:space="preserve">), one of Jehovah’s Witnesses, was expelled from school in </w:t>
      </w:r>
      <w:proofErr w:type="spellStart"/>
      <w:r w:rsidRPr="00760682">
        <w:rPr>
          <w:rFonts w:ascii="Times New Roman" w:eastAsiaTheme="minorEastAsia" w:hAnsi="Times New Roman"/>
          <w:sz w:val="24"/>
          <w:szCs w:val="24"/>
          <w:lang w:val="en-GB"/>
        </w:rPr>
        <w:t>Bafoussam</w:t>
      </w:r>
      <w:proofErr w:type="spellEnd"/>
      <w:r w:rsidRPr="00760682">
        <w:rPr>
          <w:rFonts w:ascii="Times New Roman" w:eastAsiaTheme="minorEastAsia" w:hAnsi="Times New Roman"/>
          <w:sz w:val="24"/>
          <w:szCs w:val="24"/>
          <w:lang w:val="en-GB"/>
        </w:rPr>
        <w:t xml:space="preserve">, Littoral Region, for </w:t>
      </w:r>
      <w:r w:rsidR="00B10339" w:rsidRPr="00760682">
        <w:rPr>
          <w:rFonts w:ascii="Times New Roman" w:eastAsiaTheme="minorEastAsia" w:hAnsi="Times New Roman"/>
          <w:sz w:val="24"/>
          <w:szCs w:val="24"/>
          <w:lang w:val="en-GB"/>
        </w:rPr>
        <w:t>declining to sing</w:t>
      </w:r>
      <w:r w:rsidRPr="00760682">
        <w:rPr>
          <w:rFonts w:ascii="Times New Roman" w:eastAsiaTheme="minorEastAsia" w:hAnsi="Times New Roman"/>
          <w:sz w:val="24"/>
          <w:szCs w:val="24"/>
          <w:lang w:val="en-GB"/>
        </w:rPr>
        <w:t xml:space="preserve"> the national anthem because of his sincere religious beliefs. A complaint was filed with the </w:t>
      </w:r>
      <w:r w:rsidR="00015B4F" w:rsidRPr="00760682">
        <w:rPr>
          <w:rFonts w:ascii="Times New Roman" w:eastAsiaTheme="minorEastAsia" w:hAnsi="Times New Roman"/>
          <w:sz w:val="24"/>
          <w:szCs w:val="24"/>
          <w:lang w:val="en-GB"/>
        </w:rPr>
        <w:t xml:space="preserve">West </w:t>
      </w:r>
      <w:r w:rsidRPr="00760682">
        <w:rPr>
          <w:rFonts w:ascii="Times New Roman" w:eastAsiaTheme="minorEastAsia" w:hAnsi="Times New Roman"/>
          <w:sz w:val="24"/>
          <w:szCs w:val="24"/>
          <w:lang w:val="en-GB"/>
        </w:rPr>
        <w:t>Administrative Court</w:t>
      </w:r>
      <w:r w:rsidR="00015B4F" w:rsidRPr="00760682">
        <w:rPr>
          <w:rFonts w:ascii="Times New Roman" w:eastAsiaTheme="minorEastAsia" w:hAnsi="Times New Roman"/>
          <w:sz w:val="24"/>
          <w:szCs w:val="24"/>
          <w:lang w:val="en-GB"/>
        </w:rPr>
        <w:t xml:space="preserve"> on 21 August 2021</w:t>
      </w:r>
      <w:r w:rsidR="002C238D" w:rsidRPr="00760682">
        <w:rPr>
          <w:rFonts w:ascii="Times New Roman" w:eastAsiaTheme="minorEastAsia" w:hAnsi="Times New Roman"/>
          <w:sz w:val="24"/>
          <w:szCs w:val="24"/>
          <w:lang w:val="en-GB"/>
        </w:rPr>
        <w:t xml:space="preserve">, and the </w:t>
      </w:r>
      <w:r w:rsidRPr="00760682">
        <w:rPr>
          <w:rFonts w:ascii="Times New Roman" w:eastAsiaTheme="minorEastAsia" w:hAnsi="Times New Roman"/>
          <w:sz w:val="24"/>
          <w:szCs w:val="24"/>
          <w:lang w:val="en-GB"/>
        </w:rPr>
        <w:t>matter is</w:t>
      </w:r>
      <w:r w:rsidR="002F097A" w:rsidRPr="00760682">
        <w:rPr>
          <w:rFonts w:ascii="Times New Roman" w:eastAsiaTheme="minorEastAsia" w:hAnsi="Times New Roman"/>
          <w:sz w:val="24"/>
          <w:szCs w:val="24"/>
          <w:lang w:val="en-GB"/>
        </w:rPr>
        <w:t xml:space="preserve"> </w:t>
      </w:r>
      <w:r w:rsidRPr="00760682">
        <w:rPr>
          <w:rFonts w:ascii="Times New Roman" w:eastAsiaTheme="minorEastAsia" w:hAnsi="Times New Roman"/>
          <w:sz w:val="24"/>
          <w:szCs w:val="24"/>
          <w:lang w:val="en-GB"/>
        </w:rPr>
        <w:t>still pending.</w:t>
      </w:r>
    </w:p>
    <w:p w14:paraId="43436EB3" w14:textId="2DCDA370" w:rsidR="00AC795B" w:rsidRPr="00760682" w:rsidRDefault="001C2683" w:rsidP="00AC795B">
      <w:pPr>
        <w:pStyle w:val="ListParagraph"/>
        <w:numPr>
          <w:ilvl w:val="0"/>
          <w:numId w:val="21"/>
        </w:numPr>
        <w:topLinePunct/>
        <w:spacing w:after="240"/>
        <w:ind w:left="360" w:right="181"/>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On 8 February 2021, eight young Jehovah’s Witnesses</w:t>
      </w:r>
      <w:r w:rsidR="00B10339" w:rsidRPr="00760682">
        <w:rPr>
          <w:rFonts w:ascii="Times New Roman" w:eastAsiaTheme="minorEastAsia" w:hAnsi="Times New Roman"/>
          <w:sz w:val="24"/>
          <w:szCs w:val="24"/>
          <w:lang w:val="en-GB"/>
        </w:rPr>
        <w:t>,</w:t>
      </w:r>
      <w:r w:rsidRPr="00760682">
        <w:rPr>
          <w:rFonts w:ascii="Times New Roman" w:eastAsiaTheme="minorEastAsia" w:hAnsi="Times New Roman"/>
          <w:sz w:val="24"/>
          <w:szCs w:val="24"/>
          <w:lang w:val="en-GB"/>
        </w:rPr>
        <w:t xml:space="preserve"> </w:t>
      </w:r>
      <w:r w:rsidR="00854829" w:rsidRPr="00760682">
        <w:rPr>
          <w:rFonts w:ascii="Times New Roman" w:eastAsiaTheme="minorEastAsia" w:hAnsi="Times New Roman"/>
          <w:sz w:val="24"/>
          <w:szCs w:val="24"/>
          <w:lang w:val="en-GB"/>
        </w:rPr>
        <w:t>N</w:t>
      </w:r>
      <w:r w:rsidRPr="00760682">
        <w:rPr>
          <w:rFonts w:ascii="Times New Roman" w:eastAsiaTheme="minorEastAsia" w:hAnsi="Times New Roman"/>
          <w:sz w:val="24"/>
          <w:szCs w:val="24"/>
          <w:lang w:val="en-GB"/>
        </w:rPr>
        <w:t xml:space="preserve"> (15), </w:t>
      </w:r>
      <w:r w:rsidR="00854829" w:rsidRPr="00760682">
        <w:rPr>
          <w:rFonts w:ascii="Times New Roman" w:eastAsiaTheme="minorEastAsia" w:hAnsi="Times New Roman"/>
          <w:sz w:val="24"/>
          <w:szCs w:val="24"/>
          <w:lang w:val="en-GB"/>
        </w:rPr>
        <w:t>O</w:t>
      </w:r>
      <w:r w:rsidRPr="00760682">
        <w:rPr>
          <w:rFonts w:ascii="Times New Roman" w:eastAsiaTheme="minorEastAsia" w:hAnsi="Times New Roman"/>
          <w:sz w:val="24"/>
          <w:szCs w:val="24"/>
          <w:lang w:val="en-GB"/>
        </w:rPr>
        <w:t xml:space="preserve"> (15), </w:t>
      </w:r>
      <w:r w:rsidR="00854829" w:rsidRPr="00760682">
        <w:rPr>
          <w:rFonts w:ascii="Times New Roman" w:eastAsiaTheme="minorEastAsia" w:hAnsi="Times New Roman"/>
          <w:sz w:val="24"/>
          <w:szCs w:val="24"/>
          <w:lang w:val="en-GB"/>
        </w:rPr>
        <w:t>P</w:t>
      </w:r>
      <w:r w:rsidRPr="00760682">
        <w:rPr>
          <w:rFonts w:ascii="Times New Roman" w:eastAsiaTheme="minorEastAsia" w:hAnsi="Times New Roman"/>
          <w:sz w:val="24"/>
          <w:szCs w:val="24"/>
          <w:lang w:val="en-GB"/>
        </w:rPr>
        <w:t xml:space="preserve"> (13), </w:t>
      </w:r>
      <w:r w:rsidR="00854829" w:rsidRPr="00760682">
        <w:rPr>
          <w:rFonts w:ascii="Times New Roman" w:eastAsiaTheme="minorEastAsia" w:hAnsi="Times New Roman"/>
          <w:sz w:val="24"/>
          <w:szCs w:val="24"/>
          <w:lang w:val="en-GB"/>
        </w:rPr>
        <w:t>Q</w:t>
      </w:r>
      <w:r w:rsidRPr="00760682">
        <w:rPr>
          <w:rFonts w:ascii="Times New Roman" w:eastAsiaTheme="minorEastAsia" w:hAnsi="Times New Roman"/>
          <w:sz w:val="24"/>
          <w:szCs w:val="24"/>
          <w:lang w:val="en-GB"/>
        </w:rPr>
        <w:t xml:space="preserve"> (11), </w:t>
      </w:r>
      <w:r w:rsidR="00854829" w:rsidRPr="00760682">
        <w:rPr>
          <w:rFonts w:ascii="Times New Roman" w:eastAsiaTheme="minorEastAsia" w:hAnsi="Times New Roman"/>
          <w:sz w:val="24"/>
          <w:szCs w:val="24"/>
          <w:lang w:val="en-GB"/>
        </w:rPr>
        <w:t>R</w:t>
      </w:r>
      <w:r w:rsidRPr="00760682">
        <w:rPr>
          <w:rFonts w:ascii="Times New Roman" w:eastAsiaTheme="minorEastAsia" w:hAnsi="Times New Roman"/>
          <w:sz w:val="24"/>
          <w:szCs w:val="24"/>
          <w:lang w:val="en-GB"/>
        </w:rPr>
        <w:t xml:space="preserve"> (12), </w:t>
      </w:r>
      <w:r w:rsidR="00854829" w:rsidRPr="00760682">
        <w:rPr>
          <w:rFonts w:ascii="Times New Roman" w:eastAsiaTheme="minorEastAsia" w:hAnsi="Times New Roman"/>
          <w:sz w:val="24"/>
          <w:szCs w:val="24"/>
          <w:lang w:val="en-GB"/>
        </w:rPr>
        <w:t>S</w:t>
      </w:r>
      <w:r w:rsidRPr="00760682">
        <w:rPr>
          <w:rFonts w:ascii="Times New Roman" w:eastAsiaTheme="minorEastAsia" w:hAnsi="Times New Roman"/>
          <w:sz w:val="24"/>
          <w:szCs w:val="24"/>
          <w:lang w:val="en-GB"/>
        </w:rPr>
        <w:t xml:space="preserve"> (15), </w:t>
      </w:r>
      <w:r w:rsidR="00854829" w:rsidRPr="00760682">
        <w:rPr>
          <w:rFonts w:ascii="Times New Roman" w:eastAsiaTheme="minorEastAsia" w:hAnsi="Times New Roman"/>
          <w:sz w:val="24"/>
          <w:szCs w:val="24"/>
          <w:lang w:val="en-GB"/>
        </w:rPr>
        <w:t>T</w:t>
      </w:r>
      <w:r w:rsidRPr="00760682">
        <w:rPr>
          <w:rFonts w:ascii="Times New Roman" w:eastAsiaTheme="minorEastAsia" w:hAnsi="Times New Roman"/>
          <w:sz w:val="24"/>
          <w:szCs w:val="24"/>
          <w:lang w:val="en-GB"/>
        </w:rPr>
        <w:t xml:space="preserve"> (16) and </w:t>
      </w:r>
      <w:r w:rsidR="00854829" w:rsidRPr="00760682">
        <w:rPr>
          <w:rFonts w:ascii="Times New Roman" w:eastAsiaTheme="minorEastAsia" w:hAnsi="Times New Roman"/>
          <w:sz w:val="24"/>
          <w:szCs w:val="24"/>
          <w:lang w:val="en-GB"/>
        </w:rPr>
        <w:t>U</w:t>
      </w:r>
      <w:r w:rsidRPr="00760682">
        <w:rPr>
          <w:rFonts w:ascii="Times New Roman" w:eastAsiaTheme="minorEastAsia" w:hAnsi="Times New Roman"/>
          <w:sz w:val="24"/>
          <w:szCs w:val="24"/>
          <w:lang w:val="en-GB"/>
        </w:rPr>
        <w:t xml:space="preserve"> (14)</w:t>
      </w:r>
      <w:r w:rsidR="00B10339" w:rsidRPr="00760682">
        <w:rPr>
          <w:rFonts w:ascii="Times New Roman" w:eastAsiaTheme="minorEastAsia" w:hAnsi="Times New Roman"/>
          <w:sz w:val="24"/>
          <w:szCs w:val="24"/>
          <w:lang w:val="en-GB"/>
        </w:rPr>
        <w:t>,</w:t>
      </w:r>
      <w:r w:rsidRPr="00760682">
        <w:rPr>
          <w:rFonts w:ascii="Times New Roman" w:eastAsiaTheme="minorEastAsia" w:hAnsi="Times New Roman"/>
          <w:sz w:val="24"/>
          <w:szCs w:val="24"/>
          <w:lang w:val="en-GB"/>
        </w:rPr>
        <w:t xml:space="preserve"> respectfully declin</w:t>
      </w:r>
      <w:r w:rsidR="00092676" w:rsidRPr="00760682">
        <w:rPr>
          <w:rFonts w:ascii="Times New Roman" w:eastAsiaTheme="minorEastAsia" w:hAnsi="Times New Roman"/>
          <w:sz w:val="24"/>
          <w:szCs w:val="24"/>
          <w:lang w:val="en-GB"/>
        </w:rPr>
        <w:t>ed</w:t>
      </w:r>
      <w:r w:rsidRPr="00760682">
        <w:rPr>
          <w:rFonts w:ascii="Times New Roman" w:eastAsiaTheme="minorEastAsia" w:hAnsi="Times New Roman"/>
          <w:sz w:val="24"/>
          <w:szCs w:val="24"/>
          <w:lang w:val="en-GB"/>
        </w:rPr>
        <w:t xml:space="preserve"> to participate in a patriotic parade. The students completed the school year but at its conclusion discovered </w:t>
      </w:r>
      <w:r w:rsidR="002F097A" w:rsidRPr="00760682">
        <w:rPr>
          <w:rFonts w:ascii="Times New Roman" w:eastAsiaTheme="minorEastAsia" w:hAnsi="Times New Roman"/>
          <w:sz w:val="24"/>
          <w:szCs w:val="24"/>
          <w:lang w:val="en-GB"/>
        </w:rPr>
        <w:t xml:space="preserve">an </w:t>
      </w:r>
      <w:r w:rsidRPr="00760682">
        <w:rPr>
          <w:rFonts w:ascii="Times New Roman" w:eastAsiaTheme="minorEastAsia" w:hAnsi="Times New Roman"/>
          <w:sz w:val="24"/>
          <w:szCs w:val="24"/>
          <w:lang w:val="en-GB"/>
        </w:rPr>
        <w:t>expulsion decision on their report cards. A complaint was filed with the Administrative Court</w:t>
      </w:r>
      <w:r w:rsidR="00092676" w:rsidRPr="00760682">
        <w:rPr>
          <w:rFonts w:ascii="Times New Roman" w:eastAsiaTheme="minorEastAsia" w:hAnsi="Times New Roman"/>
          <w:sz w:val="24"/>
          <w:szCs w:val="24"/>
          <w:lang w:val="en-GB"/>
        </w:rPr>
        <w:t xml:space="preserve"> of </w:t>
      </w:r>
      <w:proofErr w:type="spellStart"/>
      <w:r w:rsidR="00092676" w:rsidRPr="00760682">
        <w:rPr>
          <w:rFonts w:ascii="Times New Roman" w:eastAsiaTheme="minorEastAsia" w:hAnsi="Times New Roman"/>
          <w:sz w:val="24"/>
          <w:szCs w:val="24"/>
          <w:lang w:val="en-GB"/>
        </w:rPr>
        <w:t>Ebolowa</w:t>
      </w:r>
      <w:proofErr w:type="spellEnd"/>
      <w:r w:rsidR="00092676" w:rsidRPr="00760682">
        <w:rPr>
          <w:rFonts w:ascii="Times New Roman" w:eastAsiaTheme="minorEastAsia" w:hAnsi="Times New Roman"/>
          <w:sz w:val="24"/>
          <w:szCs w:val="24"/>
          <w:lang w:val="en-GB"/>
        </w:rPr>
        <w:t xml:space="preserve"> on 31 January 2022</w:t>
      </w:r>
      <w:r w:rsidRPr="00760682">
        <w:rPr>
          <w:rFonts w:ascii="Times New Roman" w:eastAsiaTheme="minorEastAsia" w:hAnsi="Times New Roman"/>
          <w:sz w:val="24"/>
          <w:szCs w:val="24"/>
          <w:lang w:val="en-GB"/>
        </w:rPr>
        <w:t>. The matter is still pending.</w:t>
      </w:r>
      <w:r w:rsidR="00AC795B" w:rsidRPr="00760682">
        <w:rPr>
          <w:rFonts w:ascii="Times New Roman" w:eastAsiaTheme="minorEastAsia" w:hAnsi="Times New Roman"/>
          <w:sz w:val="24"/>
          <w:szCs w:val="24"/>
          <w:lang w:val="en-GB"/>
        </w:rPr>
        <w:t xml:space="preserve"> On </w:t>
      </w:r>
      <w:r w:rsidR="00D3643D" w:rsidRPr="00760682">
        <w:rPr>
          <w:rFonts w:ascii="Times New Roman" w:hAnsi="Times New Roman"/>
          <w:sz w:val="24"/>
          <w:szCs w:val="24"/>
          <w:lang w:val="en-GB"/>
        </w:rPr>
        <w:t xml:space="preserve">24 </w:t>
      </w:r>
      <w:r w:rsidR="00AC795B" w:rsidRPr="00760682">
        <w:rPr>
          <w:rFonts w:ascii="Times New Roman" w:hAnsi="Times New Roman"/>
          <w:sz w:val="24"/>
          <w:szCs w:val="24"/>
          <w:lang w:val="en-GB"/>
        </w:rPr>
        <w:t>April</w:t>
      </w:r>
      <w:r w:rsidR="00D3643D" w:rsidRPr="00760682">
        <w:rPr>
          <w:rFonts w:ascii="Times New Roman" w:hAnsi="Times New Roman"/>
          <w:sz w:val="24"/>
          <w:szCs w:val="24"/>
          <w:lang w:val="en-GB"/>
        </w:rPr>
        <w:t xml:space="preserve"> and </w:t>
      </w:r>
      <w:r w:rsidR="004810F3" w:rsidRPr="00760682">
        <w:rPr>
          <w:rFonts w:ascii="Times New Roman" w:hAnsi="Times New Roman"/>
          <w:sz w:val="24"/>
          <w:szCs w:val="24"/>
          <w:lang w:val="en-GB"/>
        </w:rPr>
        <w:t xml:space="preserve">on </w:t>
      </w:r>
      <w:r w:rsidR="00D3643D" w:rsidRPr="00760682">
        <w:rPr>
          <w:rFonts w:ascii="Times New Roman" w:hAnsi="Times New Roman"/>
          <w:sz w:val="24"/>
          <w:szCs w:val="24"/>
          <w:lang w:val="en-GB"/>
        </w:rPr>
        <w:t>22 May</w:t>
      </w:r>
      <w:r w:rsidR="00AC795B" w:rsidRPr="00760682">
        <w:rPr>
          <w:rFonts w:ascii="Times New Roman" w:hAnsi="Times New Roman"/>
          <w:sz w:val="24"/>
          <w:szCs w:val="24"/>
          <w:lang w:val="en-GB"/>
        </w:rPr>
        <w:t xml:space="preserve"> 2024</w:t>
      </w:r>
      <w:r w:rsidR="002C238D" w:rsidRPr="00760682">
        <w:rPr>
          <w:rFonts w:ascii="Times New Roman" w:hAnsi="Times New Roman"/>
          <w:sz w:val="24"/>
          <w:szCs w:val="24"/>
          <w:lang w:val="en-GB"/>
        </w:rPr>
        <w:t>,</w:t>
      </w:r>
      <w:r w:rsidR="00D3643D" w:rsidRPr="00760682">
        <w:rPr>
          <w:rFonts w:ascii="Times New Roman" w:hAnsi="Times New Roman"/>
          <w:sz w:val="24"/>
          <w:szCs w:val="24"/>
          <w:lang w:val="en-GB"/>
        </w:rPr>
        <w:t xml:space="preserve"> respectively</w:t>
      </w:r>
      <w:r w:rsidR="00AC795B" w:rsidRPr="00760682">
        <w:rPr>
          <w:rFonts w:ascii="Times New Roman" w:hAnsi="Times New Roman"/>
          <w:sz w:val="24"/>
          <w:szCs w:val="24"/>
          <w:lang w:val="en-GB"/>
        </w:rPr>
        <w:t xml:space="preserve">, </w:t>
      </w:r>
      <w:r w:rsidR="00D3643D" w:rsidRPr="00760682">
        <w:rPr>
          <w:rFonts w:ascii="Times New Roman" w:hAnsi="Times New Roman"/>
          <w:sz w:val="24"/>
          <w:szCs w:val="24"/>
          <w:lang w:val="en-GB"/>
        </w:rPr>
        <w:t>two of the</w:t>
      </w:r>
      <w:r w:rsidR="00AC795B" w:rsidRPr="00760682">
        <w:rPr>
          <w:rFonts w:ascii="Times New Roman" w:hAnsi="Times New Roman"/>
          <w:sz w:val="24"/>
          <w:szCs w:val="24"/>
          <w:lang w:val="en-GB"/>
        </w:rPr>
        <w:t xml:space="preserve"> appeal</w:t>
      </w:r>
      <w:r w:rsidR="00D3643D" w:rsidRPr="00760682">
        <w:rPr>
          <w:rFonts w:ascii="Times New Roman" w:hAnsi="Times New Roman"/>
          <w:sz w:val="24"/>
          <w:szCs w:val="24"/>
          <w:lang w:val="en-GB"/>
        </w:rPr>
        <w:t>s</w:t>
      </w:r>
      <w:r w:rsidR="00AC795B" w:rsidRPr="00760682">
        <w:rPr>
          <w:rFonts w:ascii="Times New Roman" w:hAnsi="Times New Roman"/>
          <w:sz w:val="24"/>
          <w:szCs w:val="24"/>
          <w:lang w:val="en-GB"/>
        </w:rPr>
        <w:t xml:space="preserve"> w</w:t>
      </w:r>
      <w:r w:rsidR="00D3643D" w:rsidRPr="00760682">
        <w:rPr>
          <w:rFonts w:ascii="Times New Roman" w:hAnsi="Times New Roman"/>
          <w:sz w:val="24"/>
          <w:szCs w:val="24"/>
          <w:lang w:val="en-GB"/>
        </w:rPr>
        <w:t>ere</w:t>
      </w:r>
      <w:r w:rsidR="00AC795B" w:rsidRPr="00760682">
        <w:rPr>
          <w:rFonts w:ascii="Times New Roman" w:hAnsi="Times New Roman"/>
          <w:sz w:val="24"/>
          <w:szCs w:val="24"/>
          <w:lang w:val="en-GB"/>
        </w:rPr>
        <w:t xml:space="preserve"> deemed admissible but unfounded</w:t>
      </w:r>
      <w:r w:rsidR="00D3643D" w:rsidRPr="00760682">
        <w:rPr>
          <w:rFonts w:ascii="Times New Roman" w:hAnsi="Times New Roman"/>
          <w:sz w:val="24"/>
          <w:szCs w:val="24"/>
          <w:lang w:val="en-GB"/>
        </w:rPr>
        <w:t>,</w:t>
      </w:r>
      <w:r w:rsidR="00AC795B" w:rsidRPr="00760682">
        <w:rPr>
          <w:rFonts w:ascii="Times New Roman" w:hAnsi="Times New Roman"/>
          <w:sz w:val="24"/>
          <w:szCs w:val="24"/>
          <w:lang w:val="en-GB"/>
        </w:rPr>
        <w:t xml:space="preserve"> and</w:t>
      </w:r>
      <w:r w:rsidR="00D3643D" w:rsidRPr="00760682">
        <w:rPr>
          <w:rFonts w:ascii="Times New Roman" w:hAnsi="Times New Roman"/>
          <w:sz w:val="24"/>
          <w:szCs w:val="24"/>
          <w:lang w:val="en-GB"/>
        </w:rPr>
        <w:t xml:space="preserve"> were</w:t>
      </w:r>
      <w:r w:rsidR="00AC795B" w:rsidRPr="00760682">
        <w:rPr>
          <w:rFonts w:ascii="Times New Roman" w:hAnsi="Times New Roman"/>
          <w:sz w:val="24"/>
          <w:szCs w:val="24"/>
          <w:lang w:val="en-GB"/>
        </w:rPr>
        <w:t xml:space="preserve"> therefore rejected. Hearings are </w:t>
      </w:r>
      <w:r w:rsidR="00D3643D" w:rsidRPr="00760682">
        <w:rPr>
          <w:rFonts w:ascii="Times New Roman" w:hAnsi="Times New Roman"/>
          <w:sz w:val="24"/>
          <w:szCs w:val="24"/>
          <w:lang w:val="en-GB"/>
        </w:rPr>
        <w:t xml:space="preserve">pending </w:t>
      </w:r>
      <w:r w:rsidR="00AC795B" w:rsidRPr="00760682">
        <w:rPr>
          <w:rFonts w:ascii="Times New Roman" w:hAnsi="Times New Roman"/>
          <w:sz w:val="24"/>
          <w:szCs w:val="24"/>
          <w:lang w:val="en-GB"/>
        </w:rPr>
        <w:t>for the remaining</w:t>
      </w:r>
      <w:r w:rsidR="00D3643D" w:rsidRPr="00760682">
        <w:rPr>
          <w:rFonts w:ascii="Times New Roman" w:hAnsi="Times New Roman"/>
          <w:sz w:val="24"/>
          <w:szCs w:val="24"/>
          <w:lang w:val="en-GB"/>
        </w:rPr>
        <w:t xml:space="preserve"> two</w:t>
      </w:r>
      <w:r w:rsidR="00AC795B" w:rsidRPr="00760682">
        <w:rPr>
          <w:rFonts w:ascii="Times New Roman" w:hAnsi="Times New Roman"/>
          <w:sz w:val="24"/>
          <w:szCs w:val="24"/>
          <w:lang w:val="en-GB"/>
        </w:rPr>
        <w:t xml:space="preserve"> cases, involving </w:t>
      </w:r>
      <w:r w:rsidR="00D3643D" w:rsidRPr="00760682">
        <w:rPr>
          <w:rFonts w:ascii="Times New Roman" w:hAnsi="Times New Roman"/>
          <w:sz w:val="24"/>
          <w:szCs w:val="24"/>
          <w:lang w:val="en-GB"/>
        </w:rPr>
        <w:t>three</w:t>
      </w:r>
      <w:r w:rsidR="00AC795B" w:rsidRPr="00760682">
        <w:rPr>
          <w:rFonts w:ascii="Times New Roman" w:hAnsi="Times New Roman"/>
          <w:sz w:val="24"/>
          <w:szCs w:val="24"/>
          <w:lang w:val="en-GB"/>
        </w:rPr>
        <w:t xml:space="preserve"> children.</w:t>
      </w:r>
    </w:p>
    <w:p w14:paraId="6BCD45F7" w14:textId="43C005D1" w:rsidR="00351C3A" w:rsidRPr="00760682" w:rsidRDefault="001C2683" w:rsidP="00351C3A">
      <w:pPr>
        <w:pStyle w:val="ListParagraph"/>
        <w:numPr>
          <w:ilvl w:val="0"/>
          <w:numId w:val="21"/>
        </w:numPr>
        <w:topLinePunct/>
        <w:spacing w:after="240"/>
        <w:ind w:left="360" w:right="181"/>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 xml:space="preserve">On 17 November 2021, </w:t>
      </w:r>
      <w:r w:rsidR="00854829" w:rsidRPr="00760682">
        <w:rPr>
          <w:rFonts w:ascii="Times New Roman" w:eastAsiaTheme="minorEastAsia" w:hAnsi="Times New Roman"/>
          <w:sz w:val="24"/>
          <w:szCs w:val="24"/>
          <w:lang w:val="en-GB"/>
        </w:rPr>
        <w:t>V</w:t>
      </w:r>
      <w:r w:rsidRPr="00760682">
        <w:rPr>
          <w:rFonts w:ascii="Times New Roman" w:eastAsiaTheme="minorEastAsia" w:hAnsi="Times New Roman"/>
          <w:sz w:val="24"/>
          <w:szCs w:val="24"/>
          <w:lang w:val="en-GB"/>
        </w:rPr>
        <w:t xml:space="preserve"> (16), one of Jehovah’s Witnesses, was expelled from the Government High School of </w:t>
      </w:r>
      <w:proofErr w:type="spellStart"/>
      <w:r w:rsidRPr="00760682">
        <w:rPr>
          <w:rFonts w:ascii="Times New Roman" w:eastAsiaTheme="minorEastAsia" w:hAnsi="Times New Roman"/>
          <w:sz w:val="24"/>
          <w:szCs w:val="24"/>
          <w:lang w:val="en-GB"/>
        </w:rPr>
        <w:t>Bipindi</w:t>
      </w:r>
      <w:proofErr w:type="spellEnd"/>
      <w:r w:rsidRPr="00760682">
        <w:rPr>
          <w:rFonts w:ascii="Times New Roman" w:eastAsiaTheme="minorEastAsia" w:hAnsi="Times New Roman"/>
          <w:sz w:val="24"/>
          <w:szCs w:val="24"/>
          <w:lang w:val="en-GB"/>
        </w:rPr>
        <w:t xml:space="preserve">, South Region, for conscientiously </w:t>
      </w:r>
      <w:r w:rsidR="00B10339" w:rsidRPr="00760682">
        <w:rPr>
          <w:rFonts w:ascii="Times New Roman" w:eastAsiaTheme="minorEastAsia" w:hAnsi="Times New Roman"/>
          <w:sz w:val="24"/>
          <w:szCs w:val="24"/>
          <w:lang w:val="en-GB"/>
        </w:rPr>
        <w:t>declin</w:t>
      </w:r>
      <w:r w:rsidR="0062299C" w:rsidRPr="00760682">
        <w:rPr>
          <w:rFonts w:ascii="Times New Roman" w:eastAsiaTheme="minorEastAsia" w:hAnsi="Times New Roman"/>
          <w:sz w:val="24"/>
          <w:szCs w:val="24"/>
          <w:lang w:val="en-GB"/>
        </w:rPr>
        <w:t>in</w:t>
      </w:r>
      <w:r w:rsidR="00B10339" w:rsidRPr="00760682">
        <w:rPr>
          <w:rFonts w:ascii="Times New Roman" w:eastAsiaTheme="minorEastAsia" w:hAnsi="Times New Roman"/>
          <w:sz w:val="24"/>
          <w:szCs w:val="24"/>
          <w:lang w:val="en-GB"/>
        </w:rPr>
        <w:t xml:space="preserve">g </w:t>
      </w:r>
      <w:r w:rsidRPr="00760682">
        <w:rPr>
          <w:rFonts w:ascii="Times New Roman" w:eastAsiaTheme="minorEastAsia" w:hAnsi="Times New Roman"/>
          <w:sz w:val="24"/>
          <w:szCs w:val="24"/>
          <w:lang w:val="en-GB"/>
        </w:rPr>
        <w:t>to participate in patriotic ceremonies because of her sincere religious beliefs. A complaint was filed with the Administrative Court</w:t>
      </w:r>
      <w:r w:rsidR="00092676" w:rsidRPr="00760682">
        <w:rPr>
          <w:rFonts w:ascii="Times New Roman" w:eastAsiaTheme="minorEastAsia" w:hAnsi="Times New Roman"/>
          <w:sz w:val="24"/>
          <w:szCs w:val="24"/>
          <w:lang w:val="en-GB"/>
        </w:rPr>
        <w:t xml:space="preserve"> of </w:t>
      </w:r>
      <w:proofErr w:type="spellStart"/>
      <w:r w:rsidR="00092676" w:rsidRPr="00760682">
        <w:rPr>
          <w:rFonts w:ascii="Times New Roman" w:eastAsiaTheme="minorEastAsia" w:hAnsi="Times New Roman"/>
          <w:sz w:val="24"/>
          <w:szCs w:val="24"/>
          <w:lang w:val="en-GB"/>
        </w:rPr>
        <w:t>Ebolowa</w:t>
      </w:r>
      <w:proofErr w:type="spellEnd"/>
      <w:r w:rsidR="00092676" w:rsidRPr="00760682">
        <w:rPr>
          <w:rFonts w:ascii="Times New Roman" w:eastAsiaTheme="minorEastAsia" w:hAnsi="Times New Roman"/>
          <w:sz w:val="24"/>
          <w:szCs w:val="24"/>
          <w:lang w:val="en-GB"/>
        </w:rPr>
        <w:t xml:space="preserve"> on 6 September 2022</w:t>
      </w:r>
      <w:r w:rsidR="002C238D" w:rsidRPr="00760682">
        <w:rPr>
          <w:rFonts w:ascii="Times New Roman" w:eastAsiaTheme="minorEastAsia" w:hAnsi="Times New Roman"/>
          <w:sz w:val="24"/>
          <w:szCs w:val="24"/>
          <w:lang w:val="en-GB"/>
        </w:rPr>
        <w:t xml:space="preserve">, and the </w:t>
      </w:r>
      <w:r w:rsidRPr="00760682">
        <w:rPr>
          <w:rFonts w:ascii="Times New Roman" w:eastAsiaTheme="minorEastAsia" w:hAnsi="Times New Roman"/>
          <w:sz w:val="24"/>
          <w:szCs w:val="24"/>
          <w:lang w:val="en-GB"/>
        </w:rPr>
        <w:t>matter is still pending.</w:t>
      </w:r>
      <w:bookmarkStart w:id="21" w:name="_Hlk131058958"/>
    </w:p>
    <w:p w14:paraId="65BFB59C" w14:textId="3F5AAAC9" w:rsidR="002424C2" w:rsidRPr="00760682" w:rsidRDefault="001C2683" w:rsidP="002424C2">
      <w:pPr>
        <w:pStyle w:val="ListParagraph"/>
        <w:numPr>
          <w:ilvl w:val="0"/>
          <w:numId w:val="21"/>
        </w:numPr>
        <w:topLinePunct/>
        <w:spacing w:after="240"/>
        <w:ind w:left="360" w:right="181"/>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 xml:space="preserve">On 14 February 2022, three </w:t>
      </w:r>
      <w:r w:rsidR="004810F3" w:rsidRPr="00760682">
        <w:rPr>
          <w:rFonts w:ascii="Times New Roman" w:eastAsiaTheme="minorEastAsia" w:hAnsi="Times New Roman"/>
          <w:sz w:val="24"/>
          <w:szCs w:val="24"/>
          <w:lang w:val="en-GB"/>
        </w:rPr>
        <w:t xml:space="preserve">of </w:t>
      </w:r>
      <w:r w:rsidRPr="00760682">
        <w:rPr>
          <w:rFonts w:ascii="Times New Roman" w:eastAsiaTheme="minorEastAsia" w:hAnsi="Times New Roman"/>
          <w:sz w:val="24"/>
          <w:szCs w:val="24"/>
          <w:lang w:val="en-GB"/>
        </w:rPr>
        <w:t>Jehovah’s Witnesses</w:t>
      </w:r>
      <w:r w:rsidR="00B10339" w:rsidRPr="00760682">
        <w:rPr>
          <w:rFonts w:ascii="Times New Roman" w:eastAsiaTheme="minorEastAsia" w:hAnsi="Times New Roman"/>
          <w:sz w:val="24"/>
          <w:szCs w:val="24"/>
          <w:lang w:val="en-GB"/>
        </w:rPr>
        <w:t>,</w:t>
      </w:r>
      <w:r w:rsidRPr="00760682">
        <w:rPr>
          <w:rFonts w:ascii="Times New Roman" w:eastAsiaTheme="minorEastAsia" w:hAnsi="Times New Roman"/>
          <w:sz w:val="24"/>
          <w:szCs w:val="24"/>
          <w:lang w:val="en-GB"/>
        </w:rPr>
        <w:t xml:space="preserve"> </w:t>
      </w:r>
      <w:r w:rsidR="00854829" w:rsidRPr="00760682">
        <w:rPr>
          <w:rFonts w:ascii="Times New Roman" w:eastAsiaTheme="minorEastAsia" w:hAnsi="Times New Roman"/>
          <w:sz w:val="24"/>
          <w:szCs w:val="24"/>
          <w:lang w:val="en-GB"/>
        </w:rPr>
        <w:t>W</w:t>
      </w:r>
      <w:r w:rsidRPr="00760682">
        <w:rPr>
          <w:rFonts w:ascii="Times New Roman" w:eastAsiaTheme="minorEastAsia" w:hAnsi="Times New Roman"/>
          <w:sz w:val="24"/>
          <w:szCs w:val="24"/>
          <w:lang w:val="en-GB"/>
        </w:rPr>
        <w:t xml:space="preserve"> (19), </w:t>
      </w:r>
      <w:r w:rsidR="00854829" w:rsidRPr="00760682">
        <w:rPr>
          <w:rFonts w:ascii="Times New Roman" w:eastAsiaTheme="minorEastAsia" w:hAnsi="Times New Roman"/>
          <w:sz w:val="24"/>
          <w:szCs w:val="24"/>
          <w:lang w:val="en-GB"/>
        </w:rPr>
        <w:t>X</w:t>
      </w:r>
      <w:r w:rsidRPr="00760682">
        <w:rPr>
          <w:rFonts w:ascii="Times New Roman" w:eastAsiaTheme="minorEastAsia" w:hAnsi="Times New Roman"/>
          <w:sz w:val="24"/>
          <w:szCs w:val="24"/>
          <w:lang w:val="en-GB"/>
        </w:rPr>
        <w:t xml:space="preserve"> (17) and </w:t>
      </w:r>
      <w:r w:rsidR="00854829" w:rsidRPr="00760682">
        <w:rPr>
          <w:rFonts w:ascii="Times New Roman" w:eastAsiaTheme="minorEastAsia" w:hAnsi="Times New Roman"/>
          <w:sz w:val="24"/>
          <w:szCs w:val="24"/>
          <w:lang w:val="en-GB"/>
        </w:rPr>
        <w:t>Y</w:t>
      </w:r>
      <w:r w:rsidRPr="00760682">
        <w:rPr>
          <w:rFonts w:ascii="Times New Roman" w:eastAsiaTheme="minorEastAsia" w:hAnsi="Times New Roman"/>
          <w:sz w:val="24"/>
          <w:szCs w:val="24"/>
          <w:lang w:val="en-GB"/>
        </w:rPr>
        <w:t xml:space="preserve"> (18)</w:t>
      </w:r>
      <w:r w:rsidR="00B10339" w:rsidRPr="00760682">
        <w:rPr>
          <w:rFonts w:ascii="Times New Roman" w:eastAsiaTheme="minorEastAsia" w:hAnsi="Times New Roman"/>
          <w:sz w:val="24"/>
          <w:szCs w:val="24"/>
          <w:lang w:val="en-GB"/>
        </w:rPr>
        <w:t>,</w:t>
      </w:r>
      <w:r w:rsidRPr="00760682">
        <w:rPr>
          <w:rFonts w:ascii="Times New Roman" w:eastAsiaTheme="minorEastAsia" w:hAnsi="Times New Roman"/>
          <w:sz w:val="24"/>
          <w:szCs w:val="24"/>
          <w:lang w:val="en-GB"/>
        </w:rPr>
        <w:t xml:space="preserve"> were expelled from high school in </w:t>
      </w:r>
      <w:proofErr w:type="spellStart"/>
      <w:r w:rsidRPr="00760682">
        <w:rPr>
          <w:rFonts w:ascii="Times New Roman" w:eastAsiaTheme="minorEastAsia" w:hAnsi="Times New Roman"/>
          <w:sz w:val="24"/>
          <w:szCs w:val="24"/>
          <w:lang w:val="en-GB"/>
        </w:rPr>
        <w:t>Mabeta</w:t>
      </w:r>
      <w:proofErr w:type="spellEnd"/>
      <w:r w:rsidRPr="00760682">
        <w:rPr>
          <w:rFonts w:ascii="Times New Roman" w:eastAsiaTheme="minorEastAsia" w:hAnsi="Times New Roman"/>
          <w:sz w:val="24"/>
          <w:szCs w:val="24"/>
          <w:lang w:val="en-GB"/>
        </w:rPr>
        <w:t xml:space="preserve"> for respectfully declining to participate in a patriotic parade. The school principal called the parents of the children to the school. </w:t>
      </w:r>
      <w:r w:rsidR="00854829" w:rsidRPr="00760682">
        <w:rPr>
          <w:rFonts w:ascii="Times New Roman" w:eastAsiaTheme="minorEastAsia" w:hAnsi="Times New Roman"/>
          <w:sz w:val="24"/>
          <w:szCs w:val="24"/>
          <w:lang w:val="en-GB"/>
        </w:rPr>
        <w:t xml:space="preserve">W </w:t>
      </w:r>
      <w:r w:rsidRPr="00760682">
        <w:rPr>
          <w:rFonts w:ascii="Times New Roman" w:eastAsiaTheme="minorEastAsia" w:hAnsi="Times New Roman"/>
          <w:sz w:val="24"/>
          <w:szCs w:val="24"/>
          <w:lang w:val="en-GB"/>
        </w:rPr>
        <w:t xml:space="preserve">and both of her parents went to see the principal. They also represented </w:t>
      </w:r>
      <w:r w:rsidR="00854829" w:rsidRPr="00760682">
        <w:rPr>
          <w:rFonts w:ascii="Times New Roman" w:eastAsiaTheme="minorEastAsia" w:hAnsi="Times New Roman"/>
          <w:sz w:val="24"/>
          <w:szCs w:val="24"/>
          <w:lang w:val="en-GB"/>
        </w:rPr>
        <w:t>Y</w:t>
      </w:r>
      <w:r w:rsidRPr="00760682">
        <w:rPr>
          <w:rFonts w:ascii="Times New Roman" w:eastAsiaTheme="minorEastAsia" w:hAnsi="Times New Roman"/>
          <w:sz w:val="24"/>
          <w:szCs w:val="24"/>
          <w:lang w:val="en-GB"/>
        </w:rPr>
        <w:t xml:space="preserve">. The principal stated that in order to resume classes, these children must sign a pledge to participate in all school activities including the parade and the singing of the national anthem. The children were </w:t>
      </w:r>
      <w:r w:rsidR="004810F3" w:rsidRPr="00760682">
        <w:rPr>
          <w:rFonts w:ascii="Times New Roman" w:eastAsiaTheme="minorEastAsia" w:hAnsi="Times New Roman"/>
          <w:sz w:val="24"/>
          <w:szCs w:val="24"/>
          <w:lang w:val="en-GB"/>
        </w:rPr>
        <w:t xml:space="preserve">unable to </w:t>
      </w:r>
      <w:r w:rsidR="00D7280C" w:rsidRPr="00760682">
        <w:rPr>
          <w:rFonts w:ascii="Times New Roman" w:eastAsiaTheme="minorEastAsia" w:hAnsi="Times New Roman"/>
          <w:sz w:val="24"/>
          <w:szCs w:val="24"/>
          <w:lang w:val="en-GB"/>
        </w:rPr>
        <w:t xml:space="preserve">conscientiously </w:t>
      </w:r>
      <w:r w:rsidRPr="00760682">
        <w:rPr>
          <w:rFonts w:ascii="Times New Roman" w:eastAsiaTheme="minorEastAsia" w:hAnsi="Times New Roman"/>
          <w:sz w:val="24"/>
          <w:szCs w:val="24"/>
          <w:lang w:val="en-GB"/>
        </w:rPr>
        <w:t xml:space="preserve">accept this condition and were expelled immediately. The school principal said that the parents must meet the deputy prefect to obtain authorization for the children to continue to follow the courses. </w:t>
      </w:r>
      <w:r w:rsidR="00854829" w:rsidRPr="00760682">
        <w:rPr>
          <w:rFonts w:ascii="Times New Roman" w:eastAsiaTheme="minorEastAsia" w:hAnsi="Times New Roman"/>
          <w:sz w:val="24"/>
          <w:szCs w:val="24"/>
          <w:lang w:val="en-GB"/>
        </w:rPr>
        <w:t xml:space="preserve">W’s </w:t>
      </w:r>
      <w:r w:rsidRPr="00760682">
        <w:rPr>
          <w:rFonts w:ascii="Times New Roman" w:eastAsiaTheme="minorEastAsia" w:hAnsi="Times New Roman"/>
          <w:sz w:val="24"/>
          <w:szCs w:val="24"/>
          <w:lang w:val="en-GB"/>
        </w:rPr>
        <w:t>father sent a letter to the school principal requesting the reasons for expulsion, and the matter is not yet resolved.</w:t>
      </w:r>
      <w:bookmarkEnd w:id="21"/>
    </w:p>
    <w:p w14:paraId="45F57B75" w14:textId="49802C30" w:rsidR="00910114" w:rsidRPr="00760682" w:rsidRDefault="002424C2" w:rsidP="00910114">
      <w:pPr>
        <w:pStyle w:val="ListParagraph"/>
        <w:numPr>
          <w:ilvl w:val="0"/>
          <w:numId w:val="21"/>
        </w:numPr>
        <w:topLinePunct/>
        <w:spacing w:after="240"/>
        <w:ind w:left="360" w:right="181"/>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 xml:space="preserve">On </w:t>
      </w:r>
      <w:r w:rsidR="006F0FD9" w:rsidRPr="00760682">
        <w:rPr>
          <w:rFonts w:ascii="Times New Roman" w:eastAsiaTheme="minorEastAsia" w:hAnsi="Times New Roman"/>
          <w:sz w:val="24"/>
          <w:szCs w:val="24"/>
          <w:lang w:val="en-GB"/>
        </w:rPr>
        <w:t xml:space="preserve">29 </w:t>
      </w:r>
      <w:r w:rsidRPr="00760682">
        <w:rPr>
          <w:rFonts w:ascii="Times New Roman" w:eastAsiaTheme="minorEastAsia" w:hAnsi="Times New Roman"/>
          <w:sz w:val="24"/>
          <w:szCs w:val="24"/>
          <w:lang w:val="en-GB"/>
        </w:rPr>
        <w:t xml:space="preserve">September 2023, during a training session for a patriotic ceremony, a schoolteacher </w:t>
      </w:r>
      <w:r w:rsidR="006D7B75" w:rsidRPr="00760682">
        <w:rPr>
          <w:rFonts w:ascii="Times New Roman" w:eastAsiaTheme="minorEastAsia" w:hAnsi="Times New Roman"/>
          <w:sz w:val="24"/>
          <w:szCs w:val="24"/>
          <w:lang w:val="en-GB"/>
        </w:rPr>
        <w:t xml:space="preserve">in </w:t>
      </w:r>
      <w:proofErr w:type="spellStart"/>
      <w:r w:rsidR="006D7B75" w:rsidRPr="00760682">
        <w:rPr>
          <w:rFonts w:ascii="Times New Roman" w:eastAsiaTheme="minorEastAsia" w:hAnsi="Times New Roman"/>
          <w:sz w:val="24"/>
          <w:szCs w:val="24"/>
          <w:lang w:val="en-GB"/>
        </w:rPr>
        <w:t>Ekorezock</w:t>
      </w:r>
      <w:proofErr w:type="spellEnd"/>
      <w:r w:rsidR="006D7B75" w:rsidRPr="00760682">
        <w:rPr>
          <w:rFonts w:ascii="Times New Roman" w:eastAsiaTheme="minorEastAsia" w:hAnsi="Times New Roman"/>
          <w:sz w:val="24"/>
          <w:szCs w:val="24"/>
          <w:lang w:val="en-GB"/>
        </w:rPr>
        <w:t xml:space="preserve"> </w:t>
      </w:r>
      <w:r w:rsidRPr="00760682">
        <w:rPr>
          <w:rFonts w:ascii="Times New Roman" w:eastAsiaTheme="minorEastAsia" w:hAnsi="Times New Roman"/>
          <w:sz w:val="24"/>
          <w:szCs w:val="24"/>
          <w:lang w:val="en-GB"/>
        </w:rPr>
        <w:t xml:space="preserve">expressly asked </w:t>
      </w:r>
      <w:r w:rsidR="00854829" w:rsidRPr="00760682">
        <w:rPr>
          <w:rFonts w:ascii="Times New Roman" w:eastAsiaTheme="minorEastAsia" w:hAnsi="Times New Roman"/>
          <w:sz w:val="24"/>
          <w:szCs w:val="24"/>
          <w:lang w:val="en-GB"/>
        </w:rPr>
        <w:t>Z</w:t>
      </w:r>
      <w:r w:rsidR="005E41E6" w:rsidRPr="00760682">
        <w:rPr>
          <w:rFonts w:ascii="Times New Roman" w:eastAsiaTheme="minorEastAsia" w:hAnsi="Times New Roman"/>
          <w:sz w:val="24"/>
          <w:szCs w:val="24"/>
          <w:lang w:val="en-GB"/>
        </w:rPr>
        <w:t xml:space="preserve"> (18)</w:t>
      </w:r>
      <w:r w:rsidR="00854829" w:rsidRPr="00760682">
        <w:rPr>
          <w:rFonts w:ascii="Times New Roman" w:eastAsiaTheme="minorEastAsia" w:hAnsi="Times New Roman"/>
          <w:sz w:val="24"/>
          <w:szCs w:val="24"/>
          <w:lang w:val="en-GB"/>
        </w:rPr>
        <w:t xml:space="preserve"> </w:t>
      </w:r>
      <w:r w:rsidRPr="00760682">
        <w:rPr>
          <w:rFonts w:ascii="Times New Roman" w:eastAsiaTheme="minorEastAsia" w:hAnsi="Times New Roman"/>
          <w:sz w:val="24"/>
          <w:szCs w:val="24"/>
          <w:lang w:val="en-GB"/>
        </w:rPr>
        <w:t xml:space="preserve">to sing the </w:t>
      </w:r>
      <w:r w:rsidR="00D7280C" w:rsidRPr="00760682">
        <w:rPr>
          <w:rFonts w:ascii="Times New Roman" w:eastAsiaTheme="minorEastAsia" w:hAnsi="Times New Roman"/>
          <w:sz w:val="24"/>
          <w:szCs w:val="24"/>
          <w:lang w:val="en-GB"/>
        </w:rPr>
        <w:t xml:space="preserve">national </w:t>
      </w:r>
      <w:r w:rsidRPr="00760682">
        <w:rPr>
          <w:rFonts w:ascii="Times New Roman" w:eastAsiaTheme="minorEastAsia" w:hAnsi="Times New Roman"/>
          <w:sz w:val="24"/>
          <w:szCs w:val="24"/>
          <w:lang w:val="en-GB"/>
        </w:rPr>
        <w:t xml:space="preserve">anthem in front of the whole class. This student respectfully explained that his conscience would not allow him to do so and consequently received a convocation to attend </w:t>
      </w:r>
      <w:r w:rsidR="0080268E" w:rsidRPr="00760682">
        <w:rPr>
          <w:rFonts w:ascii="Times New Roman" w:eastAsiaTheme="minorEastAsia" w:hAnsi="Times New Roman"/>
          <w:sz w:val="24"/>
          <w:szCs w:val="24"/>
          <w:lang w:val="en-GB"/>
        </w:rPr>
        <w:t xml:space="preserve">a </w:t>
      </w:r>
      <w:r w:rsidRPr="00760682">
        <w:rPr>
          <w:rFonts w:ascii="Times New Roman" w:eastAsiaTheme="minorEastAsia" w:hAnsi="Times New Roman"/>
          <w:sz w:val="24"/>
          <w:szCs w:val="24"/>
          <w:lang w:val="en-GB"/>
        </w:rPr>
        <w:t xml:space="preserve">school disciplinary board meeting </w:t>
      </w:r>
      <w:r w:rsidR="00D7280C" w:rsidRPr="00760682">
        <w:rPr>
          <w:rFonts w:ascii="Times New Roman" w:eastAsiaTheme="minorEastAsia" w:hAnsi="Times New Roman"/>
          <w:sz w:val="24"/>
          <w:szCs w:val="24"/>
          <w:lang w:val="en-GB"/>
        </w:rPr>
        <w:t>on</w:t>
      </w:r>
      <w:r w:rsidRPr="00760682">
        <w:rPr>
          <w:rFonts w:ascii="Times New Roman" w:eastAsiaTheme="minorEastAsia" w:hAnsi="Times New Roman"/>
          <w:sz w:val="24"/>
          <w:szCs w:val="24"/>
          <w:lang w:val="en-GB"/>
        </w:rPr>
        <w:t xml:space="preserve"> </w:t>
      </w:r>
      <w:r w:rsidR="006F0FD9" w:rsidRPr="00760682">
        <w:rPr>
          <w:rFonts w:ascii="Times New Roman" w:eastAsiaTheme="minorEastAsia" w:hAnsi="Times New Roman"/>
          <w:sz w:val="24"/>
          <w:szCs w:val="24"/>
          <w:lang w:val="en-GB"/>
        </w:rPr>
        <w:t xml:space="preserve">3 </w:t>
      </w:r>
      <w:r w:rsidRPr="00760682">
        <w:rPr>
          <w:rFonts w:ascii="Times New Roman" w:eastAsiaTheme="minorEastAsia" w:hAnsi="Times New Roman"/>
          <w:sz w:val="24"/>
          <w:szCs w:val="24"/>
          <w:lang w:val="en-GB"/>
        </w:rPr>
        <w:t xml:space="preserve">October 2023. At the end of the meeting, the principal decided to expel him from school but did not </w:t>
      </w:r>
      <w:r w:rsidR="00D7280C" w:rsidRPr="00760682">
        <w:rPr>
          <w:rFonts w:ascii="Times New Roman" w:eastAsiaTheme="minorEastAsia" w:hAnsi="Times New Roman"/>
          <w:sz w:val="24"/>
          <w:szCs w:val="24"/>
          <w:lang w:val="en-GB"/>
        </w:rPr>
        <w:t>provide</w:t>
      </w:r>
      <w:r w:rsidRPr="00760682">
        <w:rPr>
          <w:rFonts w:ascii="Times New Roman" w:eastAsiaTheme="minorEastAsia" w:hAnsi="Times New Roman"/>
          <w:sz w:val="24"/>
          <w:szCs w:val="24"/>
          <w:lang w:val="en-GB"/>
        </w:rPr>
        <w:t xml:space="preserve"> </w:t>
      </w:r>
      <w:r w:rsidR="003D1626" w:rsidRPr="00760682">
        <w:rPr>
          <w:rFonts w:ascii="Times New Roman" w:eastAsiaTheme="minorEastAsia" w:hAnsi="Times New Roman"/>
          <w:sz w:val="24"/>
          <w:szCs w:val="24"/>
          <w:lang w:val="en-GB"/>
        </w:rPr>
        <w:t xml:space="preserve">a </w:t>
      </w:r>
      <w:r w:rsidRPr="00760682">
        <w:rPr>
          <w:rFonts w:ascii="Times New Roman" w:eastAsiaTheme="minorEastAsia" w:hAnsi="Times New Roman"/>
          <w:sz w:val="24"/>
          <w:szCs w:val="24"/>
          <w:lang w:val="en-GB"/>
        </w:rPr>
        <w:t xml:space="preserve">written decision on the grounds that he was not yet enrolled at the school. </w:t>
      </w:r>
      <w:r w:rsidR="00AD7BAF" w:rsidRPr="00760682">
        <w:rPr>
          <w:rFonts w:ascii="Times New Roman" w:eastAsiaTheme="minorEastAsia" w:hAnsi="Times New Roman"/>
          <w:sz w:val="24"/>
          <w:szCs w:val="24"/>
          <w:lang w:val="en-GB"/>
        </w:rPr>
        <w:t xml:space="preserve">Z’s </w:t>
      </w:r>
      <w:r w:rsidRPr="00760682">
        <w:rPr>
          <w:rFonts w:ascii="Times New Roman" w:eastAsiaTheme="minorEastAsia" w:hAnsi="Times New Roman"/>
          <w:sz w:val="24"/>
          <w:szCs w:val="24"/>
          <w:lang w:val="en-GB"/>
        </w:rPr>
        <w:t>parents met with the school administration on several occasions</w:t>
      </w:r>
      <w:r w:rsidR="00D7280C" w:rsidRPr="00760682">
        <w:rPr>
          <w:rFonts w:ascii="Times New Roman" w:eastAsiaTheme="minorEastAsia" w:hAnsi="Times New Roman"/>
          <w:sz w:val="24"/>
          <w:szCs w:val="24"/>
          <w:lang w:val="en-GB"/>
        </w:rPr>
        <w:t xml:space="preserve"> in an effort</w:t>
      </w:r>
      <w:r w:rsidRPr="00760682">
        <w:rPr>
          <w:rFonts w:ascii="Times New Roman" w:eastAsiaTheme="minorEastAsia" w:hAnsi="Times New Roman"/>
          <w:sz w:val="24"/>
          <w:szCs w:val="24"/>
          <w:lang w:val="en-GB"/>
        </w:rPr>
        <w:t xml:space="preserve"> to find a solution to the problem</w:t>
      </w:r>
      <w:r w:rsidR="003D1626" w:rsidRPr="00760682">
        <w:rPr>
          <w:rFonts w:ascii="Times New Roman" w:eastAsiaTheme="minorEastAsia" w:hAnsi="Times New Roman"/>
          <w:sz w:val="24"/>
          <w:szCs w:val="24"/>
          <w:lang w:val="en-GB"/>
        </w:rPr>
        <w:t>,</w:t>
      </w:r>
      <w:r w:rsidR="00D7280C" w:rsidRPr="00760682">
        <w:rPr>
          <w:rFonts w:ascii="Times New Roman" w:eastAsiaTheme="minorEastAsia" w:hAnsi="Times New Roman"/>
          <w:sz w:val="24"/>
          <w:szCs w:val="24"/>
          <w:lang w:val="en-GB"/>
        </w:rPr>
        <w:t xml:space="preserve"> but</w:t>
      </w:r>
      <w:r w:rsidRPr="00760682">
        <w:rPr>
          <w:rFonts w:ascii="Times New Roman" w:eastAsiaTheme="minorEastAsia" w:hAnsi="Times New Roman"/>
          <w:sz w:val="24"/>
          <w:szCs w:val="24"/>
          <w:lang w:val="en-GB"/>
        </w:rPr>
        <w:t xml:space="preserve"> the school maintained its decision. On </w:t>
      </w:r>
      <w:r w:rsidR="006F0FD9" w:rsidRPr="00760682">
        <w:rPr>
          <w:rFonts w:ascii="Times New Roman" w:eastAsiaTheme="minorEastAsia" w:hAnsi="Times New Roman"/>
          <w:sz w:val="24"/>
          <w:szCs w:val="24"/>
          <w:lang w:val="en-GB"/>
        </w:rPr>
        <w:t xml:space="preserve">27 </w:t>
      </w:r>
      <w:r w:rsidRPr="00760682">
        <w:rPr>
          <w:rFonts w:ascii="Times New Roman" w:eastAsiaTheme="minorEastAsia" w:hAnsi="Times New Roman"/>
          <w:sz w:val="24"/>
          <w:szCs w:val="24"/>
          <w:lang w:val="en-GB"/>
        </w:rPr>
        <w:t xml:space="preserve">March 2024, the family lodged an appeal with the principal. To date, </w:t>
      </w:r>
      <w:r w:rsidR="00D3643D" w:rsidRPr="00760682">
        <w:rPr>
          <w:rFonts w:ascii="Times New Roman" w:eastAsiaTheme="minorEastAsia" w:hAnsi="Times New Roman"/>
          <w:sz w:val="24"/>
          <w:szCs w:val="24"/>
          <w:lang w:val="en-GB"/>
        </w:rPr>
        <w:t>there has been no response</w:t>
      </w:r>
      <w:r w:rsidRPr="00760682">
        <w:rPr>
          <w:rFonts w:ascii="Times New Roman" w:eastAsiaTheme="minorEastAsia" w:hAnsi="Times New Roman"/>
          <w:sz w:val="24"/>
          <w:szCs w:val="24"/>
          <w:lang w:val="en-GB"/>
        </w:rPr>
        <w:t>.</w:t>
      </w:r>
    </w:p>
    <w:p w14:paraId="17BB6431" w14:textId="77777777" w:rsidR="00DB72EA" w:rsidRPr="00760682" w:rsidRDefault="00B757F4" w:rsidP="00760682">
      <w:pPr>
        <w:pStyle w:val="Heading1"/>
        <w:keepNext/>
        <w:numPr>
          <w:ilvl w:val="0"/>
          <w:numId w:val="3"/>
        </w:numPr>
        <w:jc w:val="both"/>
        <w:rPr>
          <w:rFonts w:ascii="Times New Roman" w:hAnsi="Times New Roman" w:cs="Times New Roman"/>
          <w:color w:val="auto"/>
          <w:szCs w:val="24"/>
          <w:lang w:val="en-GB"/>
        </w:rPr>
      </w:pPr>
      <w:bookmarkStart w:id="22" w:name="_Toc92095353"/>
      <w:bookmarkStart w:id="23" w:name="_Toc92100361"/>
      <w:bookmarkStart w:id="24" w:name="_Hlk92098094"/>
      <w:r w:rsidRPr="00760682">
        <w:rPr>
          <w:rFonts w:ascii="Times New Roman" w:hAnsi="Times New Roman" w:cs="Times New Roman"/>
          <w:color w:val="auto"/>
          <w:szCs w:val="24"/>
          <w:lang w:val="en-GB"/>
        </w:rPr>
        <w:lastRenderedPageBreak/>
        <w:t>CONCLUSION AND</w:t>
      </w:r>
      <w:r w:rsidR="00DB72EA" w:rsidRPr="00760682">
        <w:rPr>
          <w:rFonts w:ascii="Times New Roman" w:hAnsi="Times New Roman" w:cs="Times New Roman"/>
          <w:color w:val="auto"/>
          <w:szCs w:val="24"/>
          <w:lang w:val="en-GB"/>
        </w:rPr>
        <w:t xml:space="preserve"> RECOMMENDATIONS</w:t>
      </w:r>
      <w:bookmarkEnd w:id="22"/>
      <w:bookmarkEnd w:id="23"/>
    </w:p>
    <w:bookmarkEnd w:id="24"/>
    <w:p w14:paraId="0AFF67E6" w14:textId="2B8FA2C6" w:rsidR="00B757F4" w:rsidRPr="00760682" w:rsidRDefault="00DB72EA" w:rsidP="00F5313F">
      <w:pPr>
        <w:pStyle w:val="ListParagraph"/>
        <w:numPr>
          <w:ilvl w:val="0"/>
          <w:numId w:val="21"/>
        </w:numPr>
        <w:topLinePunct/>
        <w:spacing w:after="240"/>
        <w:ind w:left="360" w:right="181"/>
        <w:jc w:val="both"/>
        <w:rPr>
          <w:rFonts w:ascii="Times New Roman" w:eastAsiaTheme="minorEastAsia" w:hAnsi="Times New Roman"/>
          <w:sz w:val="24"/>
          <w:szCs w:val="24"/>
          <w:lang w:val="en-GB"/>
        </w:rPr>
      </w:pPr>
      <w:r w:rsidRPr="00760682">
        <w:rPr>
          <w:rFonts w:ascii="Times New Roman" w:eastAsiaTheme="minorEastAsia" w:hAnsi="Times New Roman"/>
          <w:sz w:val="24"/>
          <w:szCs w:val="24"/>
          <w:lang w:val="en-GB"/>
        </w:rPr>
        <w:t xml:space="preserve">Jehovah’s Witnesses in </w:t>
      </w:r>
      <w:r w:rsidR="00351C3A" w:rsidRPr="00760682">
        <w:rPr>
          <w:rFonts w:ascii="Times New Roman" w:eastAsiaTheme="minorEastAsia" w:hAnsi="Times New Roman"/>
          <w:sz w:val="24"/>
          <w:szCs w:val="24"/>
          <w:lang w:val="en-GB"/>
        </w:rPr>
        <w:t>Cameroon</w:t>
      </w:r>
      <w:r w:rsidRPr="00760682">
        <w:rPr>
          <w:rFonts w:ascii="Times New Roman" w:eastAsiaTheme="minorEastAsia" w:hAnsi="Times New Roman"/>
          <w:sz w:val="24"/>
          <w:szCs w:val="24"/>
          <w:lang w:val="en-GB"/>
        </w:rPr>
        <w:t xml:space="preserve"> and as a worldwide organization express concern </w:t>
      </w:r>
      <w:r w:rsidR="00351C3A" w:rsidRPr="00760682">
        <w:rPr>
          <w:rFonts w:ascii="Times New Roman" w:eastAsiaTheme="minorEastAsia" w:hAnsi="Times New Roman"/>
          <w:sz w:val="24"/>
          <w:szCs w:val="24"/>
          <w:lang w:val="en-GB"/>
        </w:rPr>
        <w:t xml:space="preserve">regarding </w:t>
      </w:r>
      <w:r w:rsidR="00F14F1A" w:rsidRPr="00760682">
        <w:rPr>
          <w:rFonts w:ascii="Times New Roman" w:eastAsiaTheme="minorEastAsia" w:hAnsi="Times New Roman"/>
          <w:sz w:val="24"/>
          <w:szCs w:val="24"/>
          <w:lang w:val="en-GB"/>
        </w:rPr>
        <w:t>activities that offend their sincere</w:t>
      </w:r>
      <w:r w:rsidR="00A740F1" w:rsidRPr="00760682">
        <w:rPr>
          <w:rFonts w:ascii="Times New Roman" w:eastAsiaTheme="minorEastAsia" w:hAnsi="Times New Roman"/>
          <w:sz w:val="24"/>
          <w:szCs w:val="24"/>
          <w:lang w:val="en-GB"/>
        </w:rPr>
        <w:t xml:space="preserve">ly-held </w:t>
      </w:r>
      <w:r w:rsidR="00F14F1A" w:rsidRPr="00760682">
        <w:rPr>
          <w:rFonts w:ascii="Times New Roman" w:eastAsiaTheme="minorEastAsia" w:hAnsi="Times New Roman"/>
          <w:sz w:val="24"/>
          <w:szCs w:val="24"/>
          <w:lang w:val="en-GB"/>
        </w:rPr>
        <w:t xml:space="preserve">religious beliefs, including </w:t>
      </w:r>
      <w:r w:rsidR="00351C3A" w:rsidRPr="00760682">
        <w:rPr>
          <w:rFonts w:ascii="Times New Roman" w:eastAsiaTheme="minorEastAsia" w:hAnsi="Times New Roman"/>
          <w:sz w:val="24"/>
          <w:szCs w:val="24"/>
          <w:lang w:val="en-GB"/>
        </w:rPr>
        <w:t xml:space="preserve">the </w:t>
      </w:r>
      <w:bookmarkStart w:id="25" w:name="_Hlk92207098"/>
      <w:r w:rsidR="00351C3A" w:rsidRPr="00760682">
        <w:rPr>
          <w:rFonts w:ascii="Times New Roman" w:eastAsiaTheme="minorEastAsia" w:hAnsi="Times New Roman"/>
          <w:sz w:val="24"/>
          <w:szCs w:val="24"/>
          <w:lang w:val="en-GB"/>
        </w:rPr>
        <w:t>compulsory singing of the national anthem in schools</w:t>
      </w:r>
      <w:r w:rsidRPr="00760682">
        <w:rPr>
          <w:rFonts w:ascii="Times New Roman" w:eastAsiaTheme="minorEastAsia" w:hAnsi="Times New Roman"/>
          <w:sz w:val="24"/>
          <w:szCs w:val="24"/>
          <w:lang w:val="en-GB"/>
        </w:rPr>
        <w:t>.</w:t>
      </w:r>
      <w:bookmarkEnd w:id="25"/>
      <w:r w:rsidRPr="00760682">
        <w:rPr>
          <w:rFonts w:ascii="Times New Roman" w:eastAsiaTheme="minorEastAsia" w:hAnsi="Times New Roman"/>
          <w:sz w:val="24"/>
          <w:szCs w:val="24"/>
          <w:lang w:val="en-GB"/>
        </w:rPr>
        <w:t xml:space="preserve"> They respectfully request the </w:t>
      </w:r>
      <w:r w:rsidR="00557D45" w:rsidRPr="00760682">
        <w:rPr>
          <w:rFonts w:ascii="Times New Roman" w:eastAsiaTheme="minorEastAsia" w:hAnsi="Times New Roman"/>
          <w:sz w:val="24"/>
          <w:szCs w:val="24"/>
          <w:lang w:val="en-GB"/>
        </w:rPr>
        <w:t>G</w:t>
      </w:r>
      <w:r w:rsidRPr="00760682">
        <w:rPr>
          <w:rFonts w:ascii="Times New Roman" w:eastAsiaTheme="minorEastAsia" w:hAnsi="Times New Roman"/>
          <w:sz w:val="24"/>
          <w:szCs w:val="24"/>
          <w:lang w:val="en-GB"/>
        </w:rPr>
        <w:t xml:space="preserve">overnment of </w:t>
      </w:r>
      <w:r w:rsidR="00351C3A" w:rsidRPr="00760682">
        <w:rPr>
          <w:rFonts w:ascii="Times New Roman" w:eastAsiaTheme="minorEastAsia" w:hAnsi="Times New Roman"/>
          <w:sz w:val="24"/>
          <w:szCs w:val="24"/>
          <w:lang w:val="en-GB"/>
        </w:rPr>
        <w:t xml:space="preserve">Cameroon </w:t>
      </w:r>
      <w:r w:rsidRPr="00760682">
        <w:rPr>
          <w:rFonts w:ascii="Times New Roman" w:eastAsiaTheme="minorEastAsia" w:hAnsi="Times New Roman"/>
          <w:sz w:val="24"/>
          <w:szCs w:val="24"/>
          <w:lang w:val="en-GB"/>
        </w:rPr>
        <w:t>to take the necessary steps to</w:t>
      </w:r>
      <w:r w:rsidR="00B757F4" w:rsidRPr="00760682">
        <w:rPr>
          <w:rFonts w:ascii="Times New Roman" w:eastAsiaTheme="minorEastAsia" w:hAnsi="Times New Roman"/>
          <w:sz w:val="24"/>
          <w:szCs w:val="24"/>
          <w:lang w:val="en-GB"/>
        </w:rPr>
        <w:t>:</w:t>
      </w:r>
    </w:p>
    <w:p w14:paraId="571EF26E" w14:textId="1BAF050A" w:rsidR="00351C3A" w:rsidRPr="00760682" w:rsidRDefault="00351C3A" w:rsidP="00351C3A">
      <w:pPr>
        <w:pStyle w:val="ListParagraph"/>
        <w:numPr>
          <w:ilvl w:val="0"/>
          <w:numId w:val="5"/>
        </w:numPr>
        <w:topLinePunct/>
        <w:spacing w:after="240"/>
        <w:ind w:right="227"/>
        <w:jc w:val="both"/>
        <w:rPr>
          <w:rFonts w:ascii="Times New Roman" w:eastAsia="Malgun Gothic" w:hAnsi="Times New Roman"/>
          <w:bCs/>
          <w:kern w:val="2"/>
          <w:sz w:val="24"/>
          <w:szCs w:val="24"/>
          <w:lang w:val="en-GB"/>
        </w:rPr>
      </w:pPr>
      <w:r w:rsidRPr="00760682">
        <w:rPr>
          <w:rFonts w:ascii="Times New Roman" w:eastAsia="Malgun Gothic" w:hAnsi="Times New Roman"/>
          <w:bCs/>
          <w:kern w:val="2"/>
          <w:sz w:val="24"/>
          <w:szCs w:val="24"/>
          <w:lang w:val="en-GB"/>
        </w:rPr>
        <w:t>Ensure that all children have access to education without discrimination;</w:t>
      </w:r>
    </w:p>
    <w:p w14:paraId="1C45601D" w14:textId="552C0879" w:rsidR="00EE32B3" w:rsidRPr="00760682" w:rsidRDefault="00351C3A" w:rsidP="00D3643D">
      <w:pPr>
        <w:pStyle w:val="ListParagraph"/>
        <w:numPr>
          <w:ilvl w:val="0"/>
          <w:numId w:val="5"/>
        </w:numPr>
        <w:topLinePunct/>
        <w:spacing w:after="240"/>
        <w:ind w:right="227"/>
        <w:jc w:val="both"/>
        <w:rPr>
          <w:rFonts w:ascii="Times New Roman" w:eastAsia="Malgun Gothic" w:hAnsi="Times New Roman"/>
          <w:b/>
          <w:bCs/>
          <w:kern w:val="2"/>
          <w:sz w:val="24"/>
          <w:szCs w:val="24"/>
          <w:lang w:val="en-GB"/>
        </w:rPr>
      </w:pPr>
      <w:r w:rsidRPr="00760682">
        <w:rPr>
          <w:rFonts w:ascii="Times New Roman" w:eastAsia="Malgun Gothic" w:hAnsi="Times New Roman"/>
          <w:bCs/>
          <w:kern w:val="2"/>
          <w:sz w:val="24"/>
          <w:szCs w:val="24"/>
          <w:lang w:val="en-GB"/>
        </w:rPr>
        <w:t>Abide by its commitment to uphold the fundamental freedoms guaranteed by the Constitution, the Covenant and the Convention and improve children’s access to education without discrimination for all citizens, including Jehovah’s Witnesses.</w:t>
      </w:r>
    </w:p>
    <w:sectPr w:rsidR="00EE32B3" w:rsidRPr="00760682" w:rsidSect="00DB72EA">
      <w:headerReference w:type="first" r:id="rId15"/>
      <w:footerReference w:type="first" r:id="rId16"/>
      <w:pgSz w:w="11899"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94F28" w14:textId="77777777" w:rsidR="00D23C98" w:rsidRDefault="00D23C98">
      <w:r>
        <w:separator/>
      </w:r>
    </w:p>
  </w:endnote>
  <w:endnote w:type="continuationSeparator" w:id="0">
    <w:p w14:paraId="3A455B99" w14:textId="77777777" w:rsidR="00D23C98" w:rsidRDefault="00D2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F839A" w14:textId="77777777" w:rsidR="00DB72EA" w:rsidRPr="006B6BF8" w:rsidRDefault="00DB72EA" w:rsidP="00DB7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94B20" w14:textId="77777777" w:rsidR="00D23C98" w:rsidRDefault="00D23C98">
      <w:r>
        <w:rPr>
          <w:rFonts w:hint="eastAsia"/>
          <w:lang w:eastAsia="ja-JP"/>
        </w:rPr>
        <w:separator/>
      </w:r>
    </w:p>
  </w:footnote>
  <w:footnote w:type="continuationSeparator" w:id="0">
    <w:p w14:paraId="53450BF9" w14:textId="77777777" w:rsidR="00D23C98" w:rsidRDefault="00D2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9961" w14:textId="77777777" w:rsidR="00DB72EA" w:rsidRPr="005B0367" w:rsidRDefault="00DB72EA" w:rsidP="00DB72EA">
    <w:pPr>
      <w:pStyle w:val="Header"/>
      <w:tabs>
        <w:tab w:val="clear" w:pos="4320"/>
        <w:tab w:val="clear" w:pos="8640"/>
        <w:tab w:val="left" w:pos="0"/>
      </w:tabs>
      <w:jc w:val="left"/>
      <w:rPr>
        <w:szCs w:val="24"/>
        <w:lang w:val="fr-BE"/>
      </w:rPr>
    </w:pPr>
  </w:p>
  <w:p w14:paraId="31D6F442" w14:textId="0C1D0451" w:rsidR="00804534" w:rsidRPr="00804534" w:rsidRDefault="002424C2" w:rsidP="009C33DB">
    <w:pPr>
      <w:pStyle w:val="Header"/>
      <w:jc w:val="left"/>
      <w:rPr>
        <w:szCs w:val="24"/>
      </w:rPr>
    </w:pPr>
    <w:r w:rsidRPr="002253DA">
      <w:rPr>
        <w:szCs w:val="24"/>
      </w:rPr>
      <w:t>142</w:t>
    </w:r>
    <w:r w:rsidR="00216DEC">
      <w:rPr>
        <w:szCs w:val="24"/>
      </w:rPr>
      <w:t>nd</w:t>
    </w:r>
    <w:r w:rsidRPr="00760682">
      <w:rPr>
        <w:szCs w:val="24"/>
      </w:rPr>
      <w:t xml:space="preserve"> </w:t>
    </w:r>
    <w:r w:rsidR="00AC3BBB">
      <w:rPr>
        <w:szCs w:val="24"/>
      </w:rPr>
      <w:t>s</w:t>
    </w:r>
    <w:r w:rsidR="00804534" w:rsidRPr="00804534">
      <w:rPr>
        <w:szCs w:val="24"/>
      </w:rPr>
      <w:t xml:space="preserve">ession of the </w:t>
    </w:r>
    <w:bookmarkStart w:id="5" w:name="_Hlk92101632"/>
    <w:r w:rsidR="002B71FE">
      <w:rPr>
        <w:szCs w:val="24"/>
      </w:rPr>
      <w:t>United Nations</w:t>
    </w:r>
    <w:bookmarkEnd w:id="5"/>
    <w:r w:rsidR="009A4724">
      <w:rPr>
        <w:szCs w:val="24"/>
      </w:rPr>
      <w:t xml:space="preserve"> Human Rights Committee</w:t>
    </w:r>
    <w:r w:rsidR="00804534" w:rsidRPr="00804534">
      <w:rPr>
        <w:szCs w:val="24"/>
      </w:rPr>
      <w:t xml:space="preserve"> </w:t>
    </w:r>
    <w:bookmarkStart w:id="6" w:name="_Hlk92101617"/>
    <w:r w:rsidR="00AC3BBB">
      <w:rPr>
        <w:szCs w:val="24"/>
      </w:rPr>
      <w:t>–</w:t>
    </w:r>
    <w:bookmarkEnd w:id="6"/>
    <w:r w:rsidR="00804534" w:rsidRPr="00804534">
      <w:rPr>
        <w:szCs w:val="24"/>
      </w:rPr>
      <w:t xml:space="preserve"> </w:t>
    </w:r>
    <w:r w:rsidR="00DB72C1" w:rsidRPr="00DB72C1">
      <w:rPr>
        <w:lang w:eastAsia="ja-JP"/>
      </w:rPr>
      <w:t>14 Oct</w:t>
    </w:r>
    <w:r w:rsidR="0034278A">
      <w:rPr>
        <w:lang w:eastAsia="ja-JP"/>
      </w:rPr>
      <w:t>ober–</w:t>
    </w:r>
    <w:r w:rsidR="00DB72C1" w:rsidRPr="00DB72C1">
      <w:rPr>
        <w:lang w:eastAsia="ja-JP"/>
      </w:rPr>
      <w:t>8 Nov</w:t>
    </w:r>
    <w:r w:rsidR="0034278A">
      <w:rPr>
        <w:lang w:eastAsia="ja-JP"/>
      </w:rPr>
      <w:t>ember</w:t>
    </w:r>
    <w:r w:rsidR="00DB72C1" w:rsidRPr="00DB72C1">
      <w:rPr>
        <w:lang w:eastAsia="ja-JP"/>
      </w:rPr>
      <w:t xml:space="preserve"> 2024</w:t>
    </w:r>
  </w:p>
  <w:p w14:paraId="1E654F89" w14:textId="579BCD5A" w:rsidR="00804534" w:rsidRPr="00804534" w:rsidRDefault="00F379AE" w:rsidP="00804534">
    <w:pPr>
      <w:pStyle w:val="Header"/>
      <w:jc w:val="left"/>
      <w:rPr>
        <w:szCs w:val="24"/>
      </w:rPr>
    </w:pPr>
    <w:r>
      <w:rPr>
        <w:szCs w:val="24"/>
      </w:rPr>
      <w:t>African</w:t>
    </w:r>
    <w:r w:rsidR="0044753D">
      <w:rPr>
        <w:szCs w:val="24"/>
      </w:rPr>
      <w:t xml:space="preserve"> </w:t>
    </w:r>
    <w:r w:rsidR="00804534" w:rsidRPr="00804534">
      <w:rPr>
        <w:szCs w:val="24"/>
      </w:rPr>
      <w:t xml:space="preserve">Association of </w:t>
    </w:r>
    <w:r w:rsidR="00804534">
      <w:rPr>
        <w:szCs w:val="24"/>
      </w:rPr>
      <w:t>Jehovah’s</w:t>
    </w:r>
    <w:r w:rsidR="00804534" w:rsidRPr="00804534">
      <w:rPr>
        <w:szCs w:val="24"/>
      </w:rPr>
      <w:t xml:space="preserve"> Witnesses </w:t>
    </w:r>
    <w:r w:rsidR="00EE6B98">
      <w:rPr>
        <w:rFonts w:eastAsia="ＭＳ 明朝"/>
        <w:szCs w:val="24"/>
        <w:lang w:eastAsia="ja-JP"/>
      </w:rPr>
      <w:t xml:space="preserve">and </w:t>
    </w:r>
    <w:r w:rsidR="002B71FE">
      <w:rPr>
        <w:rFonts w:eastAsia="ＭＳ 明朝"/>
        <w:szCs w:val="24"/>
        <w:lang w:eastAsia="ja-JP"/>
      </w:rPr>
      <w:t xml:space="preserve">The </w:t>
    </w:r>
    <w:r w:rsidR="00EE6B98">
      <w:rPr>
        <w:rFonts w:eastAsia="ＭＳ 明朝"/>
        <w:szCs w:val="24"/>
        <w:lang w:eastAsia="ja-JP"/>
      </w:rPr>
      <w:t xml:space="preserve">European </w:t>
    </w:r>
    <w:r w:rsidR="00EE6B98" w:rsidRPr="007A76F5">
      <w:rPr>
        <w:szCs w:val="24"/>
      </w:rPr>
      <w:t xml:space="preserve">Association of Jehovah’s </w:t>
    </w:r>
    <w:r w:rsidR="009C33DB">
      <w:rPr>
        <w:szCs w:val="24"/>
      </w:rPr>
      <w:br/>
    </w:r>
    <w:r w:rsidR="00EE6B98" w:rsidRPr="007A76F5">
      <w:rPr>
        <w:szCs w:val="24"/>
      </w:rPr>
      <w:t>Witnesses</w:t>
    </w:r>
    <w:r w:rsidR="00EE6B98" w:rsidRPr="00804534">
      <w:rPr>
        <w:szCs w:val="24"/>
      </w:rPr>
      <w:t xml:space="preserve"> </w:t>
    </w:r>
    <w:r w:rsidR="00AC3BBB">
      <w:rPr>
        <w:szCs w:val="24"/>
      </w:rPr>
      <w:t>–</w:t>
    </w:r>
    <w:r w:rsidR="002424C2">
      <w:rPr>
        <w:szCs w:val="24"/>
      </w:rPr>
      <w:t xml:space="preserve"> Cameroon</w:t>
    </w:r>
  </w:p>
  <w:p w14:paraId="0177B9A7" w14:textId="06A0D7C4" w:rsidR="007A5C90" w:rsidRPr="00760682" w:rsidRDefault="00DB72EA" w:rsidP="00392590">
    <w:pPr>
      <w:pStyle w:val="Header"/>
      <w:spacing w:after="240"/>
      <w:jc w:val="left"/>
      <w:rPr>
        <w:noProof/>
        <w:szCs w:val="24"/>
      </w:rPr>
    </w:pPr>
    <w:r w:rsidRPr="00760682">
      <w:rPr>
        <w:szCs w:val="24"/>
      </w:rPr>
      <w:t xml:space="preserve">Page </w:t>
    </w:r>
    <w:r w:rsidRPr="00760682">
      <w:rPr>
        <w:szCs w:val="24"/>
      </w:rPr>
      <w:fldChar w:fldCharType="begin"/>
    </w:r>
    <w:r w:rsidRPr="00760682">
      <w:rPr>
        <w:szCs w:val="24"/>
      </w:rPr>
      <w:instrText xml:space="preserve"> PAGE   \* MERGEFORMAT </w:instrText>
    </w:r>
    <w:r w:rsidRPr="00760682">
      <w:rPr>
        <w:szCs w:val="24"/>
      </w:rPr>
      <w:fldChar w:fldCharType="separate"/>
    </w:r>
    <w:r w:rsidR="00A069E8" w:rsidRPr="00760682">
      <w:rPr>
        <w:noProof/>
        <w:szCs w:val="24"/>
      </w:rPr>
      <w:t>1</w:t>
    </w:r>
    <w:r w:rsidRPr="00760682">
      <w:rPr>
        <w:noProo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FB4C" w14:textId="77777777" w:rsidR="00AC671A" w:rsidRDefault="00AB50D4" w:rsidP="0044753D">
    <w:pPr>
      <w:pStyle w:val="Header"/>
      <w:tabs>
        <w:tab w:val="left" w:pos="2320"/>
        <w:tab w:val="left" w:pos="4197"/>
        <w:tab w:val="center" w:pos="4815"/>
      </w:tabs>
      <w:spacing w:before="1020"/>
      <w:jc w:val="left"/>
      <w:rPr>
        <w:rFonts w:ascii="Constantia" w:hAnsi="Constantia"/>
        <w:smallCaps/>
        <w:spacing w:val="20"/>
        <w:sz w:val="19"/>
        <w:szCs w:val="19"/>
      </w:rPr>
    </w:pPr>
    <w:r>
      <w:rPr>
        <w:noProof/>
      </w:rPr>
      <w:drawing>
        <wp:anchor distT="0" distB="0" distL="114300" distR="114300" simplePos="0" relativeHeight="251657216" behindDoc="0" locked="0" layoutInCell="1" allowOverlap="1" wp14:anchorId="463434F9" wp14:editId="5BE1036E">
          <wp:simplePos x="0" y="0"/>
          <wp:positionH relativeFrom="column">
            <wp:posOffset>3319145</wp:posOffset>
          </wp:positionH>
          <wp:positionV relativeFrom="paragraph">
            <wp:posOffset>41275</wp:posOffset>
          </wp:positionV>
          <wp:extent cx="2743200" cy="1742440"/>
          <wp:effectExtent l="0" t="0" r="0"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30650" r="33116" b="13629"/>
                  <a:stretch>
                    <a:fillRect/>
                  </a:stretch>
                </pic:blipFill>
                <pic:spPr bwMode="auto">
                  <a:xfrm>
                    <a:off x="0" y="0"/>
                    <a:ext cx="2743200" cy="1742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24D7E08" wp14:editId="51E8E866">
          <wp:simplePos x="0" y="0"/>
          <wp:positionH relativeFrom="column">
            <wp:posOffset>127635</wp:posOffset>
          </wp:positionH>
          <wp:positionV relativeFrom="paragraph">
            <wp:posOffset>367030</wp:posOffset>
          </wp:positionV>
          <wp:extent cx="3052445" cy="1235710"/>
          <wp:effectExtent l="0" t="0" r="0" b="0"/>
          <wp:wrapTight wrapText="bothSides">
            <wp:wrapPolygon edited="0">
              <wp:start x="0" y="0"/>
              <wp:lineTo x="0" y="21311"/>
              <wp:lineTo x="21434" y="21311"/>
              <wp:lineTo x="21434"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23566" r="25177"/>
                  <a:stretch>
                    <a:fillRect/>
                  </a:stretch>
                </pic:blipFill>
                <pic:spPr bwMode="auto">
                  <a:xfrm>
                    <a:off x="0" y="0"/>
                    <a:ext cx="3052445" cy="1235710"/>
                  </a:xfrm>
                  <a:prstGeom prst="rect">
                    <a:avLst/>
                  </a:prstGeom>
                  <a:noFill/>
                  <a:ln>
                    <a:noFill/>
                  </a:ln>
                </pic:spPr>
              </pic:pic>
            </a:graphicData>
          </a:graphic>
          <wp14:sizeRelH relativeFrom="page">
            <wp14:pctWidth>0</wp14:pctWidth>
          </wp14:sizeRelH>
          <wp14:sizeRelV relativeFrom="page">
            <wp14:pctHeight>0</wp14:pctHeight>
          </wp14:sizeRelV>
        </wp:anchor>
      </w:drawing>
    </w:r>
    <w:r w:rsidR="003C1410">
      <w:rPr>
        <w:rFonts w:ascii="Constantia" w:hAnsi="Constantia"/>
        <w:smallCaps/>
        <w:spacing w:val="20"/>
        <w:sz w:val="19"/>
        <w:szCs w:val="19"/>
      </w:rPr>
      <w:tab/>
    </w:r>
    <w:r w:rsidR="0044753D">
      <w:rPr>
        <w:rFonts w:ascii="Constantia" w:hAnsi="Constantia"/>
        <w:smallCaps/>
        <w:spacing w:val="20"/>
        <w:sz w:val="19"/>
        <w:szCs w:val="19"/>
      </w:rPr>
      <w:tab/>
    </w:r>
    <w:r w:rsidR="003C1410">
      <w:rPr>
        <w:rFonts w:ascii="Constantia" w:hAnsi="Constantia"/>
        <w:smallCaps/>
        <w:spacing w:val="20"/>
        <w:sz w:val="19"/>
        <w:szCs w:val="19"/>
      </w:rPr>
      <w:tab/>
    </w:r>
    <w:r w:rsidR="003C1410">
      <w:rPr>
        <w:rFonts w:ascii="Constantia" w:hAnsi="Constantia"/>
        <w:smallCaps/>
        <w:spacing w:val="20"/>
        <w:sz w:val="19"/>
        <w:szCs w:val="19"/>
      </w:rPr>
      <w:tab/>
    </w:r>
    <w:r w:rsidR="00AC671A">
      <w:rPr>
        <w:rFonts w:ascii="Constantia" w:hAnsi="Constantia"/>
        <w:smallCaps/>
        <w:spacing w:val="20"/>
        <w:sz w:val="19"/>
        <w:szCs w:val="19"/>
      </w:rPr>
      <w:t xml:space="preserve"> </w:t>
    </w:r>
  </w:p>
  <w:p w14:paraId="00A345CA" w14:textId="77777777" w:rsidR="00AC671A" w:rsidRDefault="003C1410" w:rsidP="003C1410">
    <w:pPr>
      <w:pStyle w:val="Header"/>
      <w:tabs>
        <w:tab w:val="left" w:pos="3494"/>
      </w:tabs>
      <w:spacing w:before="1020"/>
      <w:rPr>
        <w:rFonts w:ascii="Constantia" w:hAnsi="Constantia"/>
        <w:smallCaps/>
        <w:spacing w:val="20"/>
        <w:sz w:val="19"/>
        <w:szCs w:val="19"/>
      </w:rPr>
    </w:pPr>
    <w:r>
      <w:rPr>
        <w:rFonts w:ascii="Constantia" w:hAnsi="Constantia"/>
        <w:smallCaps/>
        <w:spacing w:val="20"/>
        <w:sz w:val="19"/>
        <w:szCs w:val="19"/>
      </w:rPr>
      <w:tab/>
    </w:r>
    <w:r>
      <w:rPr>
        <w:rFonts w:ascii="Constantia" w:hAnsi="Constantia"/>
        <w:smallCaps/>
        <w:spacing w:val="20"/>
        <w:sz w:val="19"/>
        <w:szCs w:val="19"/>
      </w:rPr>
      <w:tab/>
    </w:r>
  </w:p>
  <w:p w14:paraId="12B90C2F" w14:textId="77777777" w:rsidR="00DB72EA" w:rsidRDefault="00DB7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94B9" w14:textId="6BFF5654" w:rsidR="00CE2B3D" w:rsidRPr="00804534" w:rsidRDefault="00584059" w:rsidP="00CE2B3D">
    <w:pPr>
      <w:pStyle w:val="Header"/>
      <w:jc w:val="left"/>
      <w:rPr>
        <w:szCs w:val="24"/>
      </w:rPr>
    </w:pPr>
    <w:r w:rsidRPr="00584059">
      <w:rPr>
        <w:szCs w:val="24"/>
      </w:rPr>
      <w:t>142</w:t>
    </w:r>
    <w:r w:rsidR="0034278A">
      <w:rPr>
        <w:szCs w:val="24"/>
      </w:rPr>
      <w:t>nd</w:t>
    </w:r>
    <w:r w:rsidR="00CE2B3D" w:rsidRPr="00584059">
      <w:rPr>
        <w:szCs w:val="24"/>
      </w:rPr>
      <w:t xml:space="preserve"> </w:t>
    </w:r>
    <w:r w:rsidR="00AC3BBB" w:rsidRPr="00584059">
      <w:rPr>
        <w:szCs w:val="24"/>
      </w:rPr>
      <w:t>s</w:t>
    </w:r>
    <w:r w:rsidR="00CE2B3D" w:rsidRPr="00584059">
      <w:rPr>
        <w:szCs w:val="24"/>
      </w:rPr>
      <w:t xml:space="preserve">ession </w:t>
    </w:r>
    <w:r w:rsidR="00CE2B3D" w:rsidRPr="00804534">
      <w:rPr>
        <w:szCs w:val="24"/>
      </w:rPr>
      <w:t xml:space="preserve">of the </w:t>
    </w:r>
    <w:bookmarkStart w:id="26" w:name="_Hlk92101723"/>
    <w:r w:rsidR="009B0978">
      <w:rPr>
        <w:szCs w:val="24"/>
      </w:rPr>
      <w:t>United Nations</w:t>
    </w:r>
    <w:bookmarkEnd w:id="26"/>
    <w:r w:rsidR="007F5FB1">
      <w:rPr>
        <w:szCs w:val="24"/>
      </w:rPr>
      <w:t xml:space="preserve"> Human Rights </w:t>
    </w:r>
    <w:r w:rsidR="007F5FB1" w:rsidRPr="00584059">
      <w:rPr>
        <w:szCs w:val="24"/>
      </w:rPr>
      <w:t>Committee</w:t>
    </w:r>
    <w:r w:rsidR="00CE2B3D" w:rsidRPr="00584059">
      <w:rPr>
        <w:szCs w:val="24"/>
      </w:rPr>
      <w:t xml:space="preserve"> </w:t>
    </w:r>
    <w:bookmarkStart w:id="27" w:name="_Hlk92101731"/>
    <w:r w:rsidR="00AC3BBB" w:rsidRPr="00584059">
      <w:rPr>
        <w:szCs w:val="24"/>
      </w:rPr>
      <w:t>–</w:t>
    </w:r>
    <w:bookmarkEnd w:id="27"/>
    <w:r w:rsidR="00CE2B3D" w:rsidRPr="00584059">
      <w:rPr>
        <w:szCs w:val="24"/>
      </w:rPr>
      <w:t xml:space="preserve"> </w:t>
    </w:r>
    <w:r w:rsidR="00D45DAB" w:rsidRPr="00D45DAB">
      <w:rPr>
        <w:szCs w:val="24"/>
      </w:rPr>
      <w:t>14 Oct</w:t>
    </w:r>
    <w:r w:rsidR="0034278A">
      <w:rPr>
        <w:szCs w:val="24"/>
      </w:rPr>
      <w:t>ober–</w:t>
    </w:r>
    <w:r w:rsidR="00D45DAB" w:rsidRPr="00D45DAB">
      <w:rPr>
        <w:szCs w:val="24"/>
      </w:rPr>
      <w:t>8 Nov</w:t>
    </w:r>
    <w:r w:rsidR="0034278A">
      <w:rPr>
        <w:szCs w:val="24"/>
      </w:rPr>
      <w:t>ember</w:t>
    </w:r>
    <w:r w:rsidR="00D45DAB" w:rsidRPr="00D45DAB">
      <w:rPr>
        <w:szCs w:val="24"/>
      </w:rPr>
      <w:t xml:space="preserve"> 2024</w:t>
    </w:r>
  </w:p>
  <w:p w14:paraId="1BC93F4C" w14:textId="01E3B46B" w:rsidR="00CE2B3D" w:rsidRPr="00804534" w:rsidRDefault="00ED2A69" w:rsidP="00CE2B3D">
    <w:pPr>
      <w:pStyle w:val="Header"/>
      <w:jc w:val="left"/>
      <w:rPr>
        <w:szCs w:val="24"/>
      </w:rPr>
    </w:pPr>
    <w:r>
      <w:rPr>
        <w:szCs w:val="24"/>
      </w:rPr>
      <w:t>African</w:t>
    </w:r>
    <w:r w:rsidR="0044753D">
      <w:rPr>
        <w:szCs w:val="24"/>
      </w:rPr>
      <w:t xml:space="preserve"> </w:t>
    </w:r>
    <w:r w:rsidR="00333763">
      <w:rPr>
        <w:szCs w:val="24"/>
      </w:rPr>
      <w:t>A</w:t>
    </w:r>
    <w:r w:rsidR="00CE2B3D" w:rsidRPr="00804534">
      <w:rPr>
        <w:szCs w:val="24"/>
      </w:rPr>
      <w:t xml:space="preserve">ssociation of </w:t>
    </w:r>
    <w:r w:rsidR="00CE2B3D">
      <w:rPr>
        <w:szCs w:val="24"/>
      </w:rPr>
      <w:t>Jehovah’s</w:t>
    </w:r>
    <w:r w:rsidR="00CE2B3D" w:rsidRPr="00804534">
      <w:rPr>
        <w:szCs w:val="24"/>
      </w:rPr>
      <w:t xml:space="preserve"> Witnesses </w:t>
    </w:r>
    <w:r w:rsidR="00EE6B98">
      <w:rPr>
        <w:rFonts w:eastAsia="ＭＳ 明朝"/>
        <w:szCs w:val="24"/>
        <w:lang w:eastAsia="ja-JP"/>
      </w:rPr>
      <w:t xml:space="preserve">and </w:t>
    </w:r>
    <w:r w:rsidR="00A94B3E">
      <w:rPr>
        <w:rFonts w:eastAsia="ＭＳ 明朝"/>
        <w:szCs w:val="24"/>
        <w:lang w:eastAsia="ja-JP"/>
      </w:rPr>
      <w:t xml:space="preserve">The </w:t>
    </w:r>
    <w:r w:rsidR="00EE6B98">
      <w:rPr>
        <w:rFonts w:eastAsia="ＭＳ 明朝"/>
        <w:szCs w:val="24"/>
        <w:lang w:eastAsia="ja-JP"/>
      </w:rPr>
      <w:t xml:space="preserve">European </w:t>
    </w:r>
    <w:r w:rsidR="00EE6B98" w:rsidRPr="007A76F5">
      <w:rPr>
        <w:szCs w:val="24"/>
      </w:rPr>
      <w:t xml:space="preserve">Association of Jehovah’s </w:t>
    </w:r>
    <w:r w:rsidR="009C33DB">
      <w:rPr>
        <w:szCs w:val="24"/>
      </w:rPr>
      <w:br/>
    </w:r>
    <w:r w:rsidR="00EE6B98" w:rsidRPr="007A76F5">
      <w:rPr>
        <w:szCs w:val="24"/>
      </w:rPr>
      <w:t>Witnesses</w:t>
    </w:r>
    <w:r w:rsidR="00EE6B98" w:rsidRPr="00804534">
      <w:rPr>
        <w:szCs w:val="24"/>
      </w:rPr>
      <w:t xml:space="preserve"> </w:t>
    </w:r>
    <w:r w:rsidR="00CE2B3D" w:rsidRPr="00584059">
      <w:rPr>
        <w:szCs w:val="24"/>
      </w:rPr>
      <w:t xml:space="preserve">– </w:t>
    </w:r>
    <w:r w:rsidR="00584059" w:rsidRPr="00584059">
      <w:rPr>
        <w:szCs w:val="24"/>
      </w:rPr>
      <w:t>Cameroon</w:t>
    </w:r>
  </w:p>
  <w:p w14:paraId="128E0208" w14:textId="77777777" w:rsidR="00DB72EA" w:rsidRPr="00804534" w:rsidRDefault="00DB72EA" w:rsidP="003D7B80">
    <w:pPr>
      <w:pStyle w:val="Header"/>
      <w:tabs>
        <w:tab w:val="clear" w:pos="4320"/>
        <w:tab w:val="clear" w:pos="8640"/>
        <w:tab w:val="left" w:pos="1679"/>
      </w:tabs>
      <w:jc w:val="left"/>
      <w:rPr>
        <w:noProof/>
        <w:szCs w:val="24"/>
      </w:rPr>
    </w:pPr>
    <w:r w:rsidRPr="00804534">
      <w:rPr>
        <w:szCs w:val="24"/>
      </w:rPr>
      <w:t xml:space="preserve">Page </w:t>
    </w:r>
    <w:r w:rsidRPr="00804534">
      <w:rPr>
        <w:szCs w:val="24"/>
      </w:rPr>
      <w:fldChar w:fldCharType="begin"/>
    </w:r>
    <w:r w:rsidRPr="00804534">
      <w:rPr>
        <w:szCs w:val="24"/>
      </w:rPr>
      <w:instrText xml:space="preserve"> PAGE   \* MERGEFORMAT </w:instrText>
    </w:r>
    <w:r w:rsidRPr="00804534">
      <w:rPr>
        <w:szCs w:val="24"/>
      </w:rPr>
      <w:fldChar w:fldCharType="separate"/>
    </w:r>
    <w:r w:rsidR="00A069E8">
      <w:rPr>
        <w:noProof/>
        <w:szCs w:val="24"/>
      </w:rPr>
      <w:t>2</w:t>
    </w:r>
    <w:r w:rsidRPr="00804534">
      <w:rPr>
        <w:noProof/>
        <w:szCs w:val="24"/>
      </w:rPr>
      <w:fldChar w:fldCharType="end"/>
    </w:r>
  </w:p>
  <w:p w14:paraId="6CF0A1F4" w14:textId="77777777" w:rsidR="00DB72EA" w:rsidRPr="00804534" w:rsidRDefault="00DB72EA" w:rsidP="00DB72EA">
    <w:pPr>
      <w:pStyle w:val="Header"/>
      <w:jc w:val="lef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1EF232"/>
    <w:lvl w:ilvl="0">
      <w:start w:val="1"/>
      <w:numFmt w:val="decimal"/>
      <w:lvlText w:val="%1."/>
      <w:lvlJc w:val="left"/>
      <w:pPr>
        <w:tabs>
          <w:tab w:val="num" w:pos="1971"/>
        </w:tabs>
        <w:ind w:left="1971" w:hanging="360"/>
      </w:pPr>
    </w:lvl>
  </w:abstractNum>
  <w:abstractNum w:abstractNumId="1" w15:restartNumberingAfterBreak="0">
    <w:nsid w:val="FFFFFF7D"/>
    <w:multiLevelType w:val="singleLevel"/>
    <w:tmpl w:val="41E2FAD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D006F5A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0EC2680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EAFC843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08B8B4C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46453D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AE2ECFC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E4E28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367F5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ED331B"/>
    <w:multiLevelType w:val="hybridMultilevel"/>
    <w:tmpl w:val="648CE8BC"/>
    <w:lvl w:ilvl="0" w:tplc="2648F5C0">
      <w:start w:val="1"/>
      <w:numFmt w:val="upperRoman"/>
      <w:lvlText w:val="%1."/>
      <w:lvlJc w:val="left"/>
      <w:pPr>
        <w:ind w:left="720" w:hanging="720"/>
      </w:pPr>
      <w:rPr>
        <w:rFonts w:ascii="Times New Roman" w:eastAsia="Times New Roman"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55F3240"/>
    <w:multiLevelType w:val="hybridMultilevel"/>
    <w:tmpl w:val="4E7E8E0E"/>
    <w:lvl w:ilvl="0" w:tplc="05A01A96">
      <w:start w:val="1"/>
      <w:numFmt w:val="upperRoman"/>
      <w:lvlText w:val="%1."/>
      <w:lvlJc w:val="left"/>
      <w:pPr>
        <w:ind w:left="720" w:hanging="720"/>
      </w:pPr>
      <w:rPr>
        <w:rFonts w:ascii="Times New Roman" w:eastAsia="Times New Roman" w:hAnsi="Times New Roman" w:cs="Times New Roman" w:hint="default"/>
        <w:color w:val="0000CC"/>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5255D"/>
    <w:multiLevelType w:val="multilevel"/>
    <w:tmpl w:val="20A49E2A"/>
    <w:lvl w:ilvl="0">
      <w:start w:val="1"/>
      <w:numFmt w:val="upperRoman"/>
      <w:pStyle w:val="WGHFactumL1"/>
      <w:suff w:val="nothing"/>
      <w:lvlText w:val="Part %1 — "/>
      <w:lvlJc w:val="left"/>
      <w:pPr>
        <w:ind w:left="0" w:firstLine="0"/>
      </w:pPr>
      <w:rPr>
        <w:rFonts w:hint="default"/>
        <w:b/>
        <w:i w:val="0"/>
        <w:caps/>
        <w:smallCaps w:val="0"/>
      </w:rPr>
    </w:lvl>
    <w:lvl w:ilvl="1">
      <w:start w:val="1"/>
      <w:numFmt w:val="upperLetter"/>
      <w:pStyle w:val="WGHFactumL2"/>
      <w:lvlText w:val="%2."/>
      <w:lvlJc w:val="left"/>
      <w:pPr>
        <w:tabs>
          <w:tab w:val="num" w:pos="720"/>
        </w:tabs>
        <w:ind w:left="720" w:hanging="720"/>
      </w:pPr>
      <w:rPr>
        <w:rFonts w:hint="default"/>
        <w:b/>
        <w:i w:val="0"/>
      </w:rPr>
    </w:lvl>
    <w:lvl w:ilvl="2">
      <w:start w:val="1"/>
      <w:numFmt w:val="lowerRoman"/>
      <w:pStyle w:val="WGHFactumL3"/>
      <w:lvlText w:val="(%3)"/>
      <w:lvlJc w:val="left"/>
      <w:pPr>
        <w:tabs>
          <w:tab w:val="num" w:pos="1440"/>
        </w:tabs>
        <w:ind w:left="1440" w:hanging="720"/>
      </w:pPr>
      <w:rPr>
        <w:rFonts w:hint="default"/>
        <w:b/>
        <w:i w:val="0"/>
      </w:rPr>
    </w:lvl>
    <w:lvl w:ilvl="3">
      <w:start w:val="1"/>
      <w:numFmt w:val="lowerLetter"/>
      <w:pStyle w:val="WGHFactumL4"/>
      <w:lvlText w:val="(%4)"/>
      <w:lvlJc w:val="left"/>
      <w:pPr>
        <w:tabs>
          <w:tab w:val="num" w:pos="2160"/>
        </w:tabs>
        <w:ind w:left="2160" w:hanging="720"/>
      </w:pPr>
      <w:rPr>
        <w:rFonts w:hint="default"/>
        <w:b/>
        <w:i w:val="0"/>
      </w:rPr>
    </w:lvl>
    <w:lvl w:ilvl="4">
      <w:start w:val="1"/>
      <w:numFmt w:val="decimal"/>
      <w:lvlRestart w:val="0"/>
      <w:pStyle w:val="WGHFactumL5"/>
      <w:lvlText w:val="%5."/>
      <w:lvlJc w:val="left"/>
      <w:pPr>
        <w:tabs>
          <w:tab w:val="num" w:pos="720"/>
        </w:tabs>
        <w:ind w:left="0" w:firstLine="0"/>
      </w:pPr>
      <w:rPr>
        <w:rFonts w:hint="default"/>
      </w:rPr>
    </w:lvl>
    <w:lvl w:ilvl="5">
      <w:start w:val="1"/>
      <w:numFmt w:val="lowerLetter"/>
      <w:pStyle w:val="WGHFactumL6"/>
      <w:lvlText w:val="(%6)"/>
      <w:lvlJc w:val="left"/>
      <w:pPr>
        <w:tabs>
          <w:tab w:val="num" w:pos="1440"/>
        </w:tabs>
        <w:ind w:left="1440" w:hanging="720"/>
      </w:pPr>
      <w:rPr>
        <w:rFonts w:hint="default"/>
      </w:rPr>
    </w:lvl>
    <w:lvl w:ilvl="6">
      <w:start w:val="1"/>
      <w:numFmt w:val="lowerRoman"/>
      <w:pStyle w:val="WGHFactumL7"/>
      <w:lvlText w:val="(%7)"/>
      <w:lvlJc w:val="left"/>
      <w:pPr>
        <w:tabs>
          <w:tab w:val="num" w:pos="2160"/>
        </w:tabs>
        <w:ind w:left="2160" w:hanging="720"/>
      </w:pPr>
      <w:rPr>
        <w:rFonts w:hint="default"/>
      </w:rPr>
    </w:lvl>
    <w:lvl w:ilvl="7">
      <w:start w:val="1"/>
      <w:numFmt w:val="upperLetter"/>
      <w:pStyle w:val="WGHFactumL8"/>
      <w:lvlText w:val="%8."/>
      <w:lvlJc w:val="left"/>
      <w:pPr>
        <w:tabs>
          <w:tab w:val="num" w:pos="2880"/>
        </w:tabs>
        <w:ind w:left="2880" w:hanging="720"/>
      </w:pPr>
      <w:rPr>
        <w:rFonts w:hint="default"/>
      </w:rPr>
    </w:lvl>
    <w:lvl w:ilvl="8">
      <w:start w:val="1"/>
      <w:numFmt w:val="cardinalText"/>
      <w:lvlRestart w:val="0"/>
      <w:pStyle w:val="WGHFactumL9"/>
      <w:lvlText w:val="Issue %9:"/>
      <w:lvlJc w:val="left"/>
      <w:pPr>
        <w:tabs>
          <w:tab w:val="num" w:pos="2160"/>
        </w:tabs>
        <w:ind w:left="1800" w:hanging="1800"/>
      </w:pPr>
      <w:rPr>
        <w:rFonts w:hint="default"/>
        <w:caps/>
        <w:smallCaps w:val="0"/>
      </w:rPr>
    </w:lvl>
  </w:abstractNum>
  <w:abstractNum w:abstractNumId="13" w15:restartNumberingAfterBreak="0">
    <w:nsid w:val="1A0E4C95"/>
    <w:multiLevelType w:val="hybridMultilevel"/>
    <w:tmpl w:val="A1F6F256"/>
    <w:lvl w:ilvl="0" w:tplc="0F28DC5A">
      <w:start w:val="1"/>
      <w:numFmt w:val="decimal"/>
      <w:lvlText w:val="(%1)"/>
      <w:lvlJc w:val="left"/>
      <w:pPr>
        <w:ind w:left="720" w:hanging="360"/>
      </w:pPr>
      <w:rPr>
        <w:rFonts w:hint="default"/>
        <w:b w:val="0"/>
        <w:color w:val="auto"/>
      </w:rPr>
    </w:lvl>
    <w:lvl w:ilvl="1" w:tplc="6714E4AE">
      <w:start w:val="19"/>
      <w:numFmt w:val="decimal"/>
      <w:lvlText w:val="%2."/>
      <w:lvlJc w:val="left"/>
      <w:pPr>
        <w:ind w:left="615" w:hanging="435"/>
      </w:pPr>
      <w:rPr>
        <w:rFonts w:ascii="Times New Roman" w:hAnsi="Times New Roman" w:cs="Times New Roman" w:hint="default"/>
        <w:color w:val="auto"/>
        <w:sz w:val="24"/>
        <w:szCs w:val="24"/>
      </w:rPr>
    </w:lvl>
    <w:lvl w:ilvl="2" w:tplc="D89A1990">
      <w:start w:val="1"/>
      <w:numFmt w:val="lowerRoman"/>
      <w:lvlText w:val="%3."/>
      <w:lvlJc w:val="right"/>
      <w:pPr>
        <w:ind w:left="2160" w:hanging="180"/>
      </w:pPr>
    </w:lvl>
    <w:lvl w:ilvl="3" w:tplc="237EE0AE" w:tentative="1">
      <w:start w:val="1"/>
      <w:numFmt w:val="decimal"/>
      <w:lvlText w:val="%4."/>
      <w:lvlJc w:val="left"/>
      <w:pPr>
        <w:ind w:left="2880" w:hanging="360"/>
      </w:pPr>
    </w:lvl>
    <w:lvl w:ilvl="4" w:tplc="00B22DDA" w:tentative="1">
      <w:start w:val="1"/>
      <w:numFmt w:val="lowerLetter"/>
      <w:lvlText w:val="%5."/>
      <w:lvlJc w:val="left"/>
      <w:pPr>
        <w:ind w:left="3600" w:hanging="360"/>
      </w:pPr>
    </w:lvl>
    <w:lvl w:ilvl="5" w:tplc="6D6A1EB2" w:tentative="1">
      <w:start w:val="1"/>
      <w:numFmt w:val="lowerRoman"/>
      <w:lvlText w:val="%6."/>
      <w:lvlJc w:val="right"/>
      <w:pPr>
        <w:ind w:left="4320" w:hanging="180"/>
      </w:pPr>
    </w:lvl>
    <w:lvl w:ilvl="6" w:tplc="D478C068" w:tentative="1">
      <w:start w:val="1"/>
      <w:numFmt w:val="decimal"/>
      <w:lvlText w:val="%7."/>
      <w:lvlJc w:val="left"/>
      <w:pPr>
        <w:ind w:left="5040" w:hanging="360"/>
      </w:pPr>
    </w:lvl>
    <w:lvl w:ilvl="7" w:tplc="0E682EF6" w:tentative="1">
      <w:start w:val="1"/>
      <w:numFmt w:val="lowerLetter"/>
      <w:lvlText w:val="%8."/>
      <w:lvlJc w:val="left"/>
      <w:pPr>
        <w:ind w:left="5760" w:hanging="360"/>
      </w:pPr>
    </w:lvl>
    <w:lvl w:ilvl="8" w:tplc="239EEA48" w:tentative="1">
      <w:start w:val="1"/>
      <w:numFmt w:val="lowerRoman"/>
      <w:lvlText w:val="%9."/>
      <w:lvlJc w:val="right"/>
      <w:pPr>
        <w:ind w:left="6480" w:hanging="180"/>
      </w:pPr>
    </w:lvl>
  </w:abstractNum>
  <w:abstractNum w:abstractNumId="14" w15:restartNumberingAfterBreak="0">
    <w:nsid w:val="2A901E92"/>
    <w:multiLevelType w:val="hybridMultilevel"/>
    <w:tmpl w:val="6614A496"/>
    <w:lvl w:ilvl="0" w:tplc="B052E6A8">
      <w:start w:val="1"/>
      <w:numFmt w:val="decimal"/>
      <w:lvlText w:val="(%1)"/>
      <w:lvlJc w:val="left"/>
      <w:pPr>
        <w:ind w:left="810" w:hanging="360"/>
      </w:pPr>
      <w:rPr>
        <w:rFonts w:hint="default"/>
        <w:b w:val="0"/>
        <w:color w:val="auto"/>
      </w:rPr>
    </w:lvl>
    <w:lvl w:ilvl="1" w:tplc="83DE6A42">
      <w:start w:val="1"/>
      <w:numFmt w:val="decimal"/>
      <w:lvlText w:val="%2."/>
      <w:lvlJc w:val="left"/>
      <w:pPr>
        <w:ind w:left="705" w:hanging="435"/>
      </w:pPr>
      <w:rPr>
        <w:rFonts w:ascii="Times New Roman" w:hAnsi="Times New Roman" w:cs="Times New Roman" w:hint="default"/>
        <w:color w:val="auto"/>
        <w:sz w:val="24"/>
        <w:szCs w:val="24"/>
      </w:rPr>
    </w:lvl>
    <w:lvl w:ilvl="2" w:tplc="D89A1990" w:tentative="1">
      <w:start w:val="1"/>
      <w:numFmt w:val="lowerRoman"/>
      <w:lvlText w:val="%3."/>
      <w:lvlJc w:val="right"/>
      <w:pPr>
        <w:ind w:left="2250" w:hanging="180"/>
      </w:pPr>
    </w:lvl>
    <w:lvl w:ilvl="3" w:tplc="237EE0AE" w:tentative="1">
      <w:start w:val="1"/>
      <w:numFmt w:val="decimal"/>
      <w:lvlText w:val="%4."/>
      <w:lvlJc w:val="left"/>
      <w:pPr>
        <w:ind w:left="2970" w:hanging="360"/>
      </w:pPr>
    </w:lvl>
    <w:lvl w:ilvl="4" w:tplc="00B22DDA" w:tentative="1">
      <w:start w:val="1"/>
      <w:numFmt w:val="lowerLetter"/>
      <w:lvlText w:val="%5."/>
      <w:lvlJc w:val="left"/>
      <w:pPr>
        <w:ind w:left="3690" w:hanging="360"/>
      </w:pPr>
    </w:lvl>
    <w:lvl w:ilvl="5" w:tplc="6D6A1EB2" w:tentative="1">
      <w:start w:val="1"/>
      <w:numFmt w:val="lowerRoman"/>
      <w:lvlText w:val="%6."/>
      <w:lvlJc w:val="right"/>
      <w:pPr>
        <w:ind w:left="4410" w:hanging="180"/>
      </w:pPr>
    </w:lvl>
    <w:lvl w:ilvl="6" w:tplc="D478C068" w:tentative="1">
      <w:start w:val="1"/>
      <w:numFmt w:val="decimal"/>
      <w:lvlText w:val="%7."/>
      <w:lvlJc w:val="left"/>
      <w:pPr>
        <w:ind w:left="5130" w:hanging="360"/>
      </w:pPr>
    </w:lvl>
    <w:lvl w:ilvl="7" w:tplc="0E682EF6" w:tentative="1">
      <w:start w:val="1"/>
      <w:numFmt w:val="lowerLetter"/>
      <w:lvlText w:val="%8."/>
      <w:lvlJc w:val="left"/>
      <w:pPr>
        <w:ind w:left="5850" w:hanging="360"/>
      </w:pPr>
    </w:lvl>
    <w:lvl w:ilvl="8" w:tplc="239EEA48" w:tentative="1">
      <w:start w:val="1"/>
      <w:numFmt w:val="lowerRoman"/>
      <w:lvlText w:val="%9."/>
      <w:lvlJc w:val="right"/>
      <w:pPr>
        <w:ind w:left="6570" w:hanging="180"/>
      </w:pPr>
    </w:lvl>
  </w:abstractNum>
  <w:abstractNum w:abstractNumId="15" w15:restartNumberingAfterBreak="0">
    <w:nsid w:val="30137E5E"/>
    <w:multiLevelType w:val="hybridMultilevel"/>
    <w:tmpl w:val="BB0C369A"/>
    <w:lvl w:ilvl="0" w:tplc="56567CDE">
      <w:start w:val="1"/>
      <w:numFmt w:val="decimal"/>
      <w:lvlText w:val="%1."/>
      <w:lvlJc w:val="left"/>
      <w:pPr>
        <w:ind w:left="720" w:hanging="360"/>
      </w:pPr>
      <w:rPr>
        <w:rFonts w:ascii="Times New Roman" w:hAnsi="Times New Roman" w:cs="Times New Roman" w:hint="default"/>
        <w:b w:val="0"/>
        <w:color w:val="auto"/>
        <w:sz w:val="24"/>
        <w:szCs w:val="24"/>
      </w:rPr>
    </w:lvl>
    <w:lvl w:ilvl="1" w:tplc="F60A8904">
      <w:start w:val="1"/>
      <w:numFmt w:val="lowerLetter"/>
      <w:lvlText w:val="%2."/>
      <w:lvlJc w:val="left"/>
      <w:pPr>
        <w:ind w:left="1440" w:hanging="360"/>
      </w:pPr>
    </w:lvl>
    <w:lvl w:ilvl="2" w:tplc="C80CF272" w:tentative="1">
      <w:start w:val="1"/>
      <w:numFmt w:val="lowerRoman"/>
      <w:lvlText w:val="%3."/>
      <w:lvlJc w:val="right"/>
      <w:pPr>
        <w:ind w:left="2160" w:hanging="180"/>
      </w:pPr>
    </w:lvl>
    <w:lvl w:ilvl="3" w:tplc="7F08ECE8" w:tentative="1">
      <w:start w:val="1"/>
      <w:numFmt w:val="decimal"/>
      <w:lvlText w:val="%4."/>
      <w:lvlJc w:val="left"/>
      <w:pPr>
        <w:ind w:left="2880" w:hanging="360"/>
      </w:pPr>
    </w:lvl>
    <w:lvl w:ilvl="4" w:tplc="2EA0172C" w:tentative="1">
      <w:start w:val="1"/>
      <w:numFmt w:val="lowerLetter"/>
      <w:lvlText w:val="%5."/>
      <w:lvlJc w:val="left"/>
      <w:pPr>
        <w:ind w:left="3600" w:hanging="360"/>
      </w:pPr>
    </w:lvl>
    <w:lvl w:ilvl="5" w:tplc="569066B4" w:tentative="1">
      <w:start w:val="1"/>
      <w:numFmt w:val="lowerRoman"/>
      <w:lvlText w:val="%6."/>
      <w:lvlJc w:val="right"/>
      <w:pPr>
        <w:ind w:left="4320" w:hanging="180"/>
      </w:pPr>
    </w:lvl>
    <w:lvl w:ilvl="6" w:tplc="91B8E3B0" w:tentative="1">
      <w:start w:val="1"/>
      <w:numFmt w:val="decimal"/>
      <w:lvlText w:val="%7."/>
      <w:lvlJc w:val="left"/>
      <w:pPr>
        <w:ind w:left="5040" w:hanging="360"/>
      </w:pPr>
    </w:lvl>
    <w:lvl w:ilvl="7" w:tplc="84FC55DA" w:tentative="1">
      <w:start w:val="1"/>
      <w:numFmt w:val="lowerLetter"/>
      <w:lvlText w:val="%8."/>
      <w:lvlJc w:val="left"/>
      <w:pPr>
        <w:ind w:left="5760" w:hanging="360"/>
      </w:pPr>
    </w:lvl>
    <w:lvl w:ilvl="8" w:tplc="1D743366" w:tentative="1">
      <w:start w:val="1"/>
      <w:numFmt w:val="lowerRoman"/>
      <w:lvlText w:val="%9."/>
      <w:lvlJc w:val="right"/>
      <w:pPr>
        <w:ind w:left="6480" w:hanging="180"/>
      </w:pPr>
    </w:lvl>
  </w:abstractNum>
  <w:abstractNum w:abstractNumId="16" w15:restartNumberingAfterBreak="0">
    <w:nsid w:val="3C51414A"/>
    <w:multiLevelType w:val="hybridMultilevel"/>
    <w:tmpl w:val="FFECA462"/>
    <w:lvl w:ilvl="0" w:tplc="61F8CA6A">
      <w:start w:val="1"/>
      <w:numFmt w:val="upperRoma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1F2484"/>
    <w:multiLevelType w:val="hybridMultilevel"/>
    <w:tmpl w:val="488EC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9F55A6"/>
    <w:multiLevelType w:val="hybridMultilevel"/>
    <w:tmpl w:val="E8ACA936"/>
    <w:lvl w:ilvl="0" w:tplc="33A219E6">
      <w:start w:val="1"/>
      <w:numFmt w:val="decimal"/>
      <w:lvlText w:val="(%1)"/>
      <w:lvlJc w:val="left"/>
      <w:pPr>
        <w:ind w:left="720" w:hanging="360"/>
      </w:pPr>
      <w:rPr>
        <w:rFonts w:hint="default"/>
        <w:b w:val="0"/>
        <w:color w:val="auto"/>
      </w:rPr>
    </w:lvl>
    <w:lvl w:ilvl="1" w:tplc="83DE6A42">
      <w:start w:val="1"/>
      <w:numFmt w:val="decimal"/>
      <w:lvlText w:val="%2."/>
      <w:lvlJc w:val="left"/>
      <w:pPr>
        <w:ind w:left="615" w:hanging="435"/>
      </w:pPr>
      <w:rPr>
        <w:rFonts w:ascii="Times New Roman" w:hAnsi="Times New Roman" w:cs="Times New Roman" w:hint="default"/>
        <w:color w:val="auto"/>
        <w:sz w:val="24"/>
        <w:szCs w:val="24"/>
      </w:rPr>
    </w:lvl>
    <w:lvl w:ilvl="2" w:tplc="D89A1990">
      <w:start w:val="1"/>
      <w:numFmt w:val="lowerRoman"/>
      <w:lvlText w:val="%3."/>
      <w:lvlJc w:val="right"/>
      <w:pPr>
        <w:ind w:left="2160" w:hanging="180"/>
      </w:pPr>
    </w:lvl>
    <w:lvl w:ilvl="3" w:tplc="237EE0AE" w:tentative="1">
      <w:start w:val="1"/>
      <w:numFmt w:val="decimal"/>
      <w:lvlText w:val="%4."/>
      <w:lvlJc w:val="left"/>
      <w:pPr>
        <w:ind w:left="2880" w:hanging="360"/>
      </w:pPr>
    </w:lvl>
    <w:lvl w:ilvl="4" w:tplc="00B22DDA" w:tentative="1">
      <w:start w:val="1"/>
      <w:numFmt w:val="lowerLetter"/>
      <w:lvlText w:val="%5."/>
      <w:lvlJc w:val="left"/>
      <w:pPr>
        <w:ind w:left="3600" w:hanging="360"/>
      </w:pPr>
    </w:lvl>
    <w:lvl w:ilvl="5" w:tplc="6D6A1EB2" w:tentative="1">
      <w:start w:val="1"/>
      <w:numFmt w:val="lowerRoman"/>
      <w:lvlText w:val="%6."/>
      <w:lvlJc w:val="right"/>
      <w:pPr>
        <w:ind w:left="4320" w:hanging="180"/>
      </w:pPr>
    </w:lvl>
    <w:lvl w:ilvl="6" w:tplc="D478C068" w:tentative="1">
      <w:start w:val="1"/>
      <w:numFmt w:val="decimal"/>
      <w:lvlText w:val="%7."/>
      <w:lvlJc w:val="left"/>
      <w:pPr>
        <w:ind w:left="5040" w:hanging="360"/>
      </w:pPr>
    </w:lvl>
    <w:lvl w:ilvl="7" w:tplc="0E682EF6" w:tentative="1">
      <w:start w:val="1"/>
      <w:numFmt w:val="lowerLetter"/>
      <w:lvlText w:val="%8."/>
      <w:lvlJc w:val="left"/>
      <w:pPr>
        <w:ind w:left="5760" w:hanging="360"/>
      </w:pPr>
    </w:lvl>
    <w:lvl w:ilvl="8" w:tplc="239EEA48" w:tentative="1">
      <w:start w:val="1"/>
      <w:numFmt w:val="lowerRoman"/>
      <w:lvlText w:val="%9."/>
      <w:lvlJc w:val="right"/>
      <w:pPr>
        <w:ind w:left="6480" w:hanging="180"/>
      </w:pPr>
    </w:lvl>
  </w:abstractNum>
  <w:abstractNum w:abstractNumId="19" w15:restartNumberingAfterBreak="0">
    <w:nsid w:val="5C9807AE"/>
    <w:multiLevelType w:val="hybridMultilevel"/>
    <w:tmpl w:val="1FEC1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A060EB"/>
    <w:multiLevelType w:val="hybridMultilevel"/>
    <w:tmpl w:val="53F690FA"/>
    <w:lvl w:ilvl="0" w:tplc="CDDE4A5E">
      <w:start w:val="1"/>
      <w:numFmt w:val="decimal"/>
      <w:pStyle w:val="Paragraphnumbered"/>
      <w:lvlText w:val="%1."/>
      <w:lvlJc w:val="left"/>
      <w:pPr>
        <w:tabs>
          <w:tab w:val="num" w:pos="720"/>
        </w:tabs>
        <w:ind w:left="720" w:hanging="720"/>
      </w:pPr>
      <w:rPr>
        <w:rFonts w:ascii="Times New Roman" w:hAnsi="Times New Roman" w:hint="default"/>
        <w:sz w:val="24"/>
      </w:rPr>
    </w:lvl>
    <w:lvl w:ilvl="1" w:tplc="6540E904">
      <w:start w:val="1"/>
      <w:numFmt w:val="lowerRoman"/>
      <w:lvlText w:val="(%2)"/>
      <w:lvlJc w:val="left"/>
      <w:pPr>
        <w:tabs>
          <w:tab w:val="num" w:pos="1800"/>
        </w:tabs>
        <w:ind w:left="1800" w:hanging="720"/>
      </w:pPr>
      <w:rPr>
        <w:rFonts w:hint="default"/>
        <w:b/>
        <w:i w:val="0"/>
      </w:rPr>
    </w:lvl>
    <w:lvl w:ilvl="2" w:tplc="E446D138">
      <w:start w:val="1"/>
      <w:numFmt w:val="lowerRoman"/>
      <w:lvlText w:val="%3."/>
      <w:lvlJc w:val="right"/>
      <w:pPr>
        <w:tabs>
          <w:tab w:val="num" w:pos="2160"/>
        </w:tabs>
        <w:ind w:left="2160" w:hanging="180"/>
      </w:pPr>
    </w:lvl>
    <w:lvl w:ilvl="3" w:tplc="E538380E" w:tentative="1">
      <w:start w:val="1"/>
      <w:numFmt w:val="decimal"/>
      <w:lvlText w:val="%4."/>
      <w:lvlJc w:val="left"/>
      <w:pPr>
        <w:tabs>
          <w:tab w:val="num" w:pos="2880"/>
        </w:tabs>
        <w:ind w:left="2880" w:hanging="360"/>
      </w:pPr>
    </w:lvl>
    <w:lvl w:ilvl="4" w:tplc="F790037E" w:tentative="1">
      <w:start w:val="1"/>
      <w:numFmt w:val="lowerLetter"/>
      <w:lvlText w:val="%5."/>
      <w:lvlJc w:val="left"/>
      <w:pPr>
        <w:tabs>
          <w:tab w:val="num" w:pos="3600"/>
        </w:tabs>
        <w:ind w:left="3600" w:hanging="360"/>
      </w:pPr>
    </w:lvl>
    <w:lvl w:ilvl="5" w:tplc="410AB01E" w:tentative="1">
      <w:start w:val="1"/>
      <w:numFmt w:val="lowerRoman"/>
      <w:lvlText w:val="%6."/>
      <w:lvlJc w:val="right"/>
      <w:pPr>
        <w:tabs>
          <w:tab w:val="num" w:pos="4320"/>
        </w:tabs>
        <w:ind w:left="4320" w:hanging="180"/>
      </w:pPr>
    </w:lvl>
    <w:lvl w:ilvl="6" w:tplc="1DACC246" w:tentative="1">
      <w:start w:val="1"/>
      <w:numFmt w:val="decimal"/>
      <w:lvlText w:val="%7."/>
      <w:lvlJc w:val="left"/>
      <w:pPr>
        <w:tabs>
          <w:tab w:val="num" w:pos="5040"/>
        </w:tabs>
        <w:ind w:left="5040" w:hanging="360"/>
      </w:pPr>
    </w:lvl>
    <w:lvl w:ilvl="7" w:tplc="727ED0E0" w:tentative="1">
      <w:start w:val="1"/>
      <w:numFmt w:val="lowerLetter"/>
      <w:lvlText w:val="%8."/>
      <w:lvlJc w:val="left"/>
      <w:pPr>
        <w:tabs>
          <w:tab w:val="num" w:pos="5760"/>
        </w:tabs>
        <w:ind w:left="5760" w:hanging="360"/>
      </w:pPr>
    </w:lvl>
    <w:lvl w:ilvl="8" w:tplc="D23824A8" w:tentative="1">
      <w:start w:val="1"/>
      <w:numFmt w:val="lowerRoman"/>
      <w:lvlText w:val="%9."/>
      <w:lvlJc w:val="right"/>
      <w:pPr>
        <w:tabs>
          <w:tab w:val="num" w:pos="6480"/>
        </w:tabs>
        <w:ind w:left="6480" w:hanging="180"/>
      </w:pPr>
    </w:lvl>
  </w:abstractNum>
  <w:abstractNum w:abstractNumId="21" w15:restartNumberingAfterBreak="0">
    <w:nsid w:val="61E73875"/>
    <w:multiLevelType w:val="hybridMultilevel"/>
    <w:tmpl w:val="1FEC1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885167"/>
    <w:multiLevelType w:val="hybridMultilevel"/>
    <w:tmpl w:val="7C2C1538"/>
    <w:lvl w:ilvl="0" w:tplc="EE0251E6">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9B535F"/>
    <w:multiLevelType w:val="hybridMultilevel"/>
    <w:tmpl w:val="3EF49452"/>
    <w:lvl w:ilvl="0" w:tplc="EE0251E6">
      <w:start w:val="1"/>
      <w:numFmt w:val="upperRoman"/>
      <w:lvlText w:val="%1."/>
      <w:lvlJc w:val="left"/>
      <w:pPr>
        <w:ind w:left="1080" w:hanging="72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F82BC4"/>
    <w:multiLevelType w:val="hybridMultilevel"/>
    <w:tmpl w:val="3668B3DE"/>
    <w:lvl w:ilvl="0" w:tplc="BFFA76FE">
      <w:start w:val="1"/>
      <w:numFmt w:val="upperRoman"/>
      <w:lvlText w:val="%1."/>
      <w:lvlJc w:val="left"/>
      <w:pPr>
        <w:ind w:left="720" w:hanging="720"/>
      </w:pPr>
      <w:rPr>
        <w:rFonts w:ascii="Times New Roman" w:eastAsia="Times New Roman" w:hAnsi="Times New Roman" w:cs="Times New Roman" w:hint="default"/>
        <w:color w:val="0000CC"/>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0"/>
  </w:num>
  <w:num w:numId="3">
    <w:abstractNumId w:val="23"/>
  </w:num>
  <w:num w:numId="4">
    <w:abstractNumId w:val="13"/>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4"/>
  </w:num>
  <w:num w:numId="19">
    <w:abstractNumId w:val="16"/>
  </w:num>
  <w:num w:numId="20">
    <w:abstractNumId w:val="17"/>
  </w:num>
  <w:num w:numId="21">
    <w:abstractNumId w:val="19"/>
  </w:num>
  <w:num w:numId="22">
    <w:abstractNumId w:val="15"/>
  </w:num>
  <w:num w:numId="23">
    <w:abstractNumId w:val="21"/>
  </w:num>
  <w:num w:numId="24">
    <w:abstractNumId w:val="14"/>
  </w:num>
  <w:num w:numId="2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40"/>
    <w:rsid w:val="0000602D"/>
    <w:rsid w:val="00015B4F"/>
    <w:rsid w:val="00036626"/>
    <w:rsid w:val="00036E47"/>
    <w:rsid w:val="00041696"/>
    <w:rsid w:val="000519C7"/>
    <w:rsid w:val="0006009B"/>
    <w:rsid w:val="00071918"/>
    <w:rsid w:val="000828C7"/>
    <w:rsid w:val="000843F0"/>
    <w:rsid w:val="00092676"/>
    <w:rsid w:val="000A0F29"/>
    <w:rsid w:val="000B0B0B"/>
    <w:rsid w:val="000B3948"/>
    <w:rsid w:val="000C3710"/>
    <w:rsid w:val="000D1AAA"/>
    <w:rsid w:val="000D3080"/>
    <w:rsid w:val="000D3EEA"/>
    <w:rsid w:val="000E5D5D"/>
    <w:rsid w:val="000F41EC"/>
    <w:rsid w:val="0010470D"/>
    <w:rsid w:val="00114983"/>
    <w:rsid w:val="00137B53"/>
    <w:rsid w:val="00143D10"/>
    <w:rsid w:val="00143EAF"/>
    <w:rsid w:val="001804A8"/>
    <w:rsid w:val="001A79B9"/>
    <w:rsid w:val="001A7B03"/>
    <w:rsid w:val="001B358B"/>
    <w:rsid w:val="001B5E4A"/>
    <w:rsid w:val="001C0FFC"/>
    <w:rsid w:val="001C2683"/>
    <w:rsid w:val="001E05E9"/>
    <w:rsid w:val="001E555A"/>
    <w:rsid w:val="001F4EBC"/>
    <w:rsid w:val="00216DEC"/>
    <w:rsid w:val="00221622"/>
    <w:rsid w:val="002253DA"/>
    <w:rsid w:val="002273A0"/>
    <w:rsid w:val="00231F79"/>
    <w:rsid w:val="002424C2"/>
    <w:rsid w:val="00261313"/>
    <w:rsid w:val="00265944"/>
    <w:rsid w:val="00270ADB"/>
    <w:rsid w:val="0028645E"/>
    <w:rsid w:val="00292549"/>
    <w:rsid w:val="0029783F"/>
    <w:rsid w:val="002A1D85"/>
    <w:rsid w:val="002A4A9C"/>
    <w:rsid w:val="002A6C10"/>
    <w:rsid w:val="002B71FE"/>
    <w:rsid w:val="002C238D"/>
    <w:rsid w:val="002F097A"/>
    <w:rsid w:val="002F3296"/>
    <w:rsid w:val="002F5A9B"/>
    <w:rsid w:val="00311F94"/>
    <w:rsid w:val="00315955"/>
    <w:rsid w:val="003177AB"/>
    <w:rsid w:val="003253A1"/>
    <w:rsid w:val="00333763"/>
    <w:rsid w:val="0034278A"/>
    <w:rsid w:val="00347318"/>
    <w:rsid w:val="00347A7E"/>
    <w:rsid w:val="00351C3A"/>
    <w:rsid w:val="00365716"/>
    <w:rsid w:val="003813F0"/>
    <w:rsid w:val="00392590"/>
    <w:rsid w:val="003930CA"/>
    <w:rsid w:val="0039774E"/>
    <w:rsid w:val="003A31F9"/>
    <w:rsid w:val="003A5702"/>
    <w:rsid w:val="003C1410"/>
    <w:rsid w:val="003C33A3"/>
    <w:rsid w:val="003D1626"/>
    <w:rsid w:val="003D7B80"/>
    <w:rsid w:val="003E6807"/>
    <w:rsid w:val="00405E92"/>
    <w:rsid w:val="004213A0"/>
    <w:rsid w:val="00433F58"/>
    <w:rsid w:val="0043444A"/>
    <w:rsid w:val="0044753D"/>
    <w:rsid w:val="00447C5E"/>
    <w:rsid w:val="004618DF"/>
    <w:rsid w:val="00477217"/>
    <w:rsid w:val="004808CA"/>
    <w:rsid w:val="004810F3"/>
    <w:rsid w:val="004823BA"/>
    <w:rsid w:val="00485122"/>
    <w:rsid w:val="004A5FC8"/>
    <w:rsid w:val="004B5ADB"/>
    <w:rsid w:val="004B76AC"/>
    <w:rsid w:val="004C566D"/>
    <w:rsid w:val="004E313F"/>
    <w:rsid w:val="004F4A90"/>
    <w:rsid w:val="005006CE"/>
    <w:rsid w:val="005054C7"/>
    <w:rsid w:val="005333D9"/>
    <w:rsid w:val="00544B1C"/>
    <w:rsid w:val="00555DB8"/>
    <w:rsid w:val="00557D45"/>
    <w:rsid w:val="00563F16"/>
    <w:rsid w:val="0057190C"/>
    <w:rsid w:val="005761AE"/>
    <w:rsid w:val="00580F3B"/>
    <w:rsid w:val="00584059"/>
    <w:rsid w:val="005B7C18"/>
    <w:rsid w:val="005C0C25"/>
    <w:rsid w:val="005D6AF4"/>
    <w:rsid w:val="005E41E6"/>
    <w:rsid w:val="005E5BD4"/>
    <w:rsid w:val="00606691"/>
    <w:rsid w:val="00615EA9"/>
    <w:rsid w:val="0062299C"/>
    <w:rsid w:val="006276C2"/>
    <w:rsid w:val="00631F7F"/>
    <w:rsid w:val="006369B6"/>
    <w:rsid w:val="00652880"/>
    <w:rsid w:val="006557A8"/>
    <w:rsid w:val="0065731D"/>
    <w:rsid w:val="00671F5A"/>
    <w:rsid w:val="00691A98"/>
    <w:rsid w:val="006B3E33"/>
    <w:rsid w:val="006B3FC0"/>
    <w:rsid w:val="006B73AA"/>
    <w:rsid w:val="006C7D28"/>
    <w:rsid w:val="006D26D6"/>
    <w:rsid w:val="006D6541"/>
    <w:rsid w:val="006D7B75"/>
    <w:rsid w:val="006E01EA"/>
    <w:rsid w:val="006E4AE3"/>
    <w:rsid w:val="006F0FD9"/>
    <w:rsid w:val="006F1F4D"/>
    <w:rsid w:val="00713EDB"/>
    <w:rsid w:val="00723C04"/>
    <w:rsid w:val="00735E78"/>
    <w:rsid w:val="00736AD1"/>
    <w:rsid w:val="00740338"/>
    <w:rsid w:val="0074192E"/>
    <w:rsid w:val="00750C1F"/>
    <w:rsid w:val="00752D69"/>
    <w:rsid w:val="00760682"/>
    <w:rsid w:val="00762E23"/>
    <w:rsid w:val="00763D7A"/>
    <w:rsid w:val="0077048B"/>
    <w:rsid w:val="00776E6D"/>
    <w:rsid w:val="00785C55"/>
    <w:rsid w:val="007A5C90"/>
    <w:rsid w:val="007B0A3A"/>
    <w:rsid w:val="007D4C72"/>
    <w:rsid w:val="007D6308"/>
    <w:rsid w:val="007F5FB1"/>
    <w:rsid w:val="0080268E"/>
    <w:rsid w:val="00804534"/>
    <w:rsid w:val="00811AED"/>
    <w:rsid w:val="00814BA4"/>
    <w:rsid w:val="0082637B"/>
    <w:rsid w:val="008278A1"/>
    <w:rsid w:val="008369C0"/>
    <w:rsid w:val="00840423"/>
    <w:rsid w:val="0084560E"/>
    <w:rsid w:val="00854829"/>
    <w:rsid w:val="0086632C"/>
    <w:rsid w:val="00892650"/>
    <w:rsid w:val="008A3A6D"/>
    <w:rsid w:val="008A6787"/>
    <w:rsid w:val="008B0A50"/>
    <w:rsid w:val="008F6970"/>
    <w:rsid w:val="00910114"/>
    <w:rsid w:val="00924683"/>
    <w:rsid w:val="00943513"/>
    <w:rsid w:val="0095074B"/>
    <w:rsid w:val="009544D0"/>
    <w:rsid w:val="009656BA"/>
    <w:rsid w:val="009671A9"/>
    <w:rsid w:val="009720A7"/>
    <w:rsid w:val="00972FFA"/>
    <w:rsid w:val="00986F6D"/>
    <w:rsid w:val="009904CA"/>
    <w:rsid w:val="00996B7E"/>
    <w:rsid w:val="009A0DDC"/>
    <w:rsid w:val="009A4724"/>
    <w:rsid w:val="009A6604"/>
    <w:rsid w:val="009B0978"/>
    <w:rsid w:val="009C33DB"/>
    <w:rsid w:val="009C3BE1"/>
    <w:rsid w:val="009D192D"/>
    <w:rsid w:val="009E0774"/>
    <w:rsid w:val="009F5B8B"/>
    <w:rsid w:val="00A069E8"/>
    <w:rsid w:val="00A40E2C"/>
    <w:rsid w:val="00A73AE6"/>
    <w:rsid w:val="00A740F1"/>
    <w:rsid w:val="00A819D5"/>
    <w:rsid w:val="00A94B3E"/>
    <w:rsid w:val="00AB50D4"/>
    <w:rsid w:val="00AC3BBB"/>
    <w:rsid w:val="00AC671A"/>
    <w:rsid w:val="00AC795B"/>
    <w:rsid w:val="00AD3FDB"/>
    <w:rsid w:val="00AD7BAF"/>
    <w:rsid w:val="00AF11FA"/>
    <w:rsid w:val="00B01044"/>
    <w:rsid w:val="00B01A4B"/>
    <w:rsid w:val="00B0686A"/>
    <w:rsid w:val="00B10339"/>
    <w:rsid w:val="00B20073"/>
    <w:rsid w:val="00B22FDA"/>
    <w:rsid w:val="00B34CEF"/>
    <w:rsid w:val="00B40993"/>
    <w:rsid w:val="00B757F4"/>
    <w:rsid w:val="00B910ED"/>
    <w:rsid w:val="00BA47D4"/>
    <w:rsid w:val="00BA6811"/>
    <w:rsid w:val="00BC3821"/>
    <w:rsid w:val="00BD377C"/>
    <w:rsid w:val="00BD3871"/>
    <w:rsid w:val="00BE50EA"/>
    <w:rsid w:val="00C00B9B"/>
    <w:rsid w:val="00C04513"/>
    <w:rsid w:val="00C14814"/>
    <w:rsid w:val="00C1614F"/>
    <w:rsid w:val="00C222D1"/>
    <w:rsid w:val="00C260A1"/>
    <w:rsid w:val="00C60B4A"/>
    <w:rsid w:val="00C623E3"/>
    <w:rsid w:val="00C70629"/>
    <w:rsid w:val="00C915A2"/>
    <w:rsid w:val="00CA388A"/>
    <w:rsid w:val="00CC30E7"/>
    <w:rsid w:val="00CC78BA"/>
    <w:rsid w:val="00CD3379"/>
    <w:rsid w:val="00CD4157"/>
    <w:rsid w:val="00CD6FFB"/>
    <w:rsid w:val="00CD70EF"/>
    <w:rsid w:val="00CE2B3D"/>
    <w:rsid w:val="00D04089"/>
    <w:rsid w:val="00D07660"/>
    <w:rsid w:val="00D1316D"/>
    <w:rsid w:val="00D23C98"/>
    <w:rsid w:val="00D276E1"/>
    <w:rsid w:val="00D3643D"/>
    <w:rsid w:val="00D370DC"/>
    <w:rsid w:val="00D411A8"/>
    <w:rsid w:val="00D45DAB"/>
    <w:rsid w:val="00D517D5"/>
    <w:rsid w:val="00D55D01"/>
    <w:rsid w:val="00D64581"/>
    <w:rsid w:val="00D65B7F"/>
    <w:rsid w:val="00D7280C"/>
    <w:rsid w:val="00D74499"/>
    <w:rsid w:val="00D77DE7"/>
    <w:rsid w:val="00D84281"/>
    <w:rsid w:val="00D91F1A"/>
    <w:rsid w:val="00D94B4E"/>
    <w:rsid w:val="00DB72C1"/>
    <w:rsid w:val="00DB72EA"/>
    <w:rsid w:val="00DE048B"/>
    <w:rsid w:val="00DE336D"/>
    <w:rsid w:val="00DF2A40"/>
    <w:rsid w:val="00E00F97"/>
    <w:rsid w:val="00E22A9C"/>
    <w:rsid w:val="00E3242C"/>
    <w:rsid w:val="00E4037D"/>
    <w:rsid w:val="00E56460"/>
    <w:rsid w:val="00E56C87"/>
    <w:rsid w:val="00E61370"/>
    <w:rsid w:val="00E6429A"/>
    <w:rsid w:val="00E70857"/>
    <w:rsid w:val="00E73FE6"/>
    <w:rsid w:val="00EA0A95"/>
    <w:rsid w:val="00EA63E4"/>
    <w:rsid w:val="00EC312B"/>
    <w:rsid w:val="00ED2A69"/>
    <w:rsid w:val="00EE32B3"/>
    <w:rsid w:val="00EE6B98"/>
    <w:rsid w:val="00F14F1A"/>
    <w:rsid w:val="00F1729E"/>
    <w:rsid w:val="00F379AE"/>
    <w:rsid w:val="00F405DA"/>
    <w:rsid w:val="00F41436"/>
    <w:rsid w:val="00F5313F"/>
    <w:rsid w:val="00F54C46"/>
    <w:rsid w:val="00F75645"/>
    <w:rsid w:val="00F76347"/>
    <w:rsid w:val="00F765B9"/>
    <w:rsid w:val="00FA08E7"/>
    <w:rsid w:val="00FA1E4F"/>
    <w:rsid w:val="00FB3C66"/>
    <w:rsid w:val="00FD10D5"/>
    <w:rsid w:val="00FD60D1"/>
    <w:rsid w:val="00FD6C9A"/>
    <w:rsid w:val="00FF42DF"/>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E379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游明朝"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E6D"/>
    <w:pPr>
      <w:jc w:val="center"/>
    </w:pPr>
    <w:rPr>
      <w:sz w:val="22"/>
      <w:szCs w:val="22"/>
      <w:lang w:eastAsia="en-US"/>
    </w:rPr>
  </w:style>
  <w:style w:type="paragraph" w:styleId="Heading1">
    <w:name w:val="heading 1"/>
    <w:basedOn w:val="Normal"/>
    <w:next w:val="Normal"/>
    <w:link w:val="Heading1Char"/>
    <w:qFormat/>
    <w:rsid w:val="0027222D"/>
    <w:pPr>
      <w:spacing w:before="360" w:after="240"/>
      <w:outlineLvl w:val="0"/>
    </w:pPr>
    <w:rPr>
      <w:rFonts w:cs="Arial"/>
      <w:b/>
      <w:color w:val="1F497D"/>
      <w:sz w:val="24"/>
      <w:szCs w:val="16"/>
    </w:rPr>
  </w:style>
  <w:style w:type="paragraph" w:styleId="Heading2">
    <w:name w:val="heading 2"/>
    <w:basedOn w:val="Normal"/>
    <w:next w:val="Normal"/>
    <w:link w:val="Heading2Char"/>
    <w:uiPriority w:val="9"/>
    <w:qFormat/>
    <w:rsid w:val="0027222D"/>
    <w:pPr>
      <w:spacing w:after="240"/>
      <w:jc w:val="both"/>
      <w:outlineLvl w:val="1"/>
    </w:pPr>
    <w:rPr>
      <w:rFonts w:cs="Arial"/>
      <w:b/>
      <w:i/>
      <w:color w:val="0070C0"/>
      <w:sz w:val="24"/>
      <w:szCs w:val="16"/>
    </w:rPr>
  </w:style>
  <w:style w:type="paragraph" w:styleId="Heading3">
    <w:name w:val="heading 3"/>
    <w:basedOn w:val="Normal"/>
    <w:next w:val="Normal"/>
    <w:link w:val="Heading3Char"/>
    <w:uiPriority w:val="9"/>
    <w:semiHidden/>
    <w:unhideWhenUsed/>
    <w:qFormat/>
    <w:rsid w:val="006B73AA"/>
    <w:pPr>
      <w:keepNext/>
      <w:ind w:left="851"/>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64186"/>
    <w:pPr>
      <w:tabs>
        <w:tab w:val="center" w:pos="4320"/>
        <w:tab w:val="right" w:pos="8640"/>
      </w:tabs>
    </w:pPr>
    <w:rPr>
      <w:rFonts w:ascii="Times New Roman" w:eastAsia="Times New Roman" w:hAnsi="Times New Roman"/>
      <w:sz w:val="24"/>
      <w:szCs w:val="20"/>
      <w:lang w:eastAsia="ko-KR"/>
    </w:rPr>
  </w:style>
  <w:style w:type="character" w:customStyle="1" w:styleId="HeaderChar">
    <w:name w:val="Header Char"/>
    <w:link w:val="Header"/>
    <w:rsid w:val="00D64186"/>
    <w:rPr>
      <w:rFonts w:ascii="Times New Roman" w:eastAsia="Times New Roman" w:hAnsi="Times New Roman" w:cs="Times New Roman"/>
      <w:sz w:val="24"/>
      <w:szCs w:val="20"/>
      <w:lang w:eastAsia="ko-KR"/>
    </w:rPr>
  </w:style>
  <w:style w:type="paragraph" w:styleId="Footer">
    <w:name w:val="footer"/>
    <w:basedOn w:val="Normal"/>
    <w:link w:val="FooterChar"/>
    <w:uiPriority w:val="99"/>
    <w:unhideWhenUsed/>
    <w:rsid w:val="00D64186"/>
    <w:pPr>
      <w:tabs>
        <w:tab w:val="center" w:pos="4320"/>
        <w:tab w:val="right" w:pos="8640"/>
      </w:tabs>
    </w:pPr>
    <w:rPr>
      <w:rFonts w:ascii="Times New Roman" w:eastAsia="Times New Roman" w:hAnsi="Times New Roman"/>
      <w:sz w:val="24"/>
      <w:szCs w:val="20"/>
      <w:lang w:eastAsia="ko-KR"/>
    </w:rPr>
  </w:style>
  <w:style w:type="character" w:customStyle="1" w:styleId="FooterChar">
    <w:name w:val="Footer Char"/>
    <w:link w:val="Footer"/>
    <w:uiPriority w:val="99"/>
    <w:rsid w:val="00D64186"/>
    <w:rPr>
      <w:rFonts w:ascii="Times New Roman" w:eastAsia="Times New Roman" w:hAnsi="Times New Roman" w:cs="Times New Roman"/>
      <w:sz w:val="24"/>
      <w:szCs w:val="20"/>
      <w:lang w:eastAsia="ko-KR"/>
    </w:rPr>
  </w:style>
  <w:style w:type="paragraph" w:styleId="BalloonText">
    <w:name w:val="Balloon Text"/>
    <w:basedOn w:val="Normal"/>
    <w:link w:val="BalloonTextChar"/>
    <w:uiPriority w:val="99"/>
    <w:semiHidden/>
    <w:unhideWhenUsed/>
    <w:rsid w:val="00D64186"/>
    <w:rPr>
      <w:rFonts w:ascii="Tahoma" w:hAnsi="Tahoma" w:cs="Tahoma"/>
      <w:sz w:val="16"/>
      <w:szCs w:val="16"/>
    </w:rPr>
  </w:style>
  <w:style w:type="character" w:customStyle="1" w:styleId="BalloonTextChar">
    <w:name w:val="Balloon Text Char"/>
    <w:link w:val="BalloonText"/>
    <w:uiPriority w:val="99"/>
    <w:semiHidden/>
    <w:rsid w:val="00D64186"/>
    <w:rPr>
      <w:rFonts w:ascii="Tahoma" w:hAnsi="Tahoma" w:cs="Tahoma"/>
      <w:sz w:val="16"/>
      <w:szCs w:val="16"/>
    </w:rPr>
  </w:style>
  <w:style w:type="character" w:customStyle="1" w:styleId="Heading1Char">
    <w:name w:val="Heading 1 Char"/>
    <w:link w:val="Heading1"/>
    <w:rsid w:val="0027222D"/>
    <w:rPr>
      <w:rFonts w:cs="Arial"/>
      <w:b/>
      <w:color w:val="1F497D"/>
      <w:sz w:val="24"/>
      <w:szCs w:val="16"/>
      <w:lang w:val="en-US" w:eastAsia="en-US"/>
    </w:rPr>
  </w:style>
  <w:style w:type="character" w:styleId="Emphasis">
    <w:name w:val="Emphasis"/>
    <w:qFormat/>
    <w:rsid w:val="00DF2A40"/>
    <w:rPr>
      <w:i/>
      <w:iCs/>
    </w:rPr>
  </w:style>
  <w:style w:type="table" w:styleId="TableGrid">
    <w:name w:val="Table Grid"/>
    <w:basedOn w:val="TableNormal"/>
    <w:uiPriority w:val="59"/>
    <w:rsid w:val="002C04AE"/>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E2E"/>
    <w:pPr>
      <w:ind w:left="720"/>
    </w:pPr>
  </w:style>
  <w:style w:type="character" w:styleId="Hyperlink">
    <w:name w:val="Hyperlink"/>
    <w:uiPriority w:val="99"/>
    <w:unhideWhenUsed/>
    <w:rsid w:val="00C608F0"/>
    <w:rPr>
      <w:strike w:val="0"/>
      <w:dstrike w:val="0"/>
      <w:color w:val="0000CC"/>
      <w:u w:val="none"/>
      <w:effect w:val="none"/>
    </w:rPr>
  </w:style>
  <w:style w:type="paragraph" w:styleId="NormalWeb">
    <w:name w:val="Normal (Web)"/>
    <w:basedOn w:val="Normal"/>
    <w:uiPriority w:val="99"/>
    <w:unhideWhenUsed/>
    <w:rsid w:val="00C608F0"/>
    <w:pPr>
      <w:spacing w:before="100" w:beforeAutospacing="1" w:after="100" w:afterAutospacing="1"/>
    </w:pPr>
    <w:rPr>
      <w:rFonts w:ascii="Arial" w:hAnsi="Arial" w:cs="Arial"/>
      <w:color w:val="000000"/>
      <w:sz w:val="19"/>
      <w:szCs w:val="19"/>
    </w:rPr>
  </w:style>
  <w:style w:type="paragraph" w:styleId="TOC3">
    <w:name w:val="toc 3"/>
    <w:basedOn w:val="Normal"/>
    <w:next w:val="Normal"/>
    <w:autoRedefine/>
    <w:uiPriority w:val="39"/>
    <w:rsid w:val="00740338"/>
    <w:pPr>
      <w:spacing w:line="240" w:lineRule="atLeast"/>
      <w:ind w:left="480"/>
      <w:jc w:val="both"/>
    </w:pPr>
    <w:rPr>
      <w:rFonts w:ascii="Times New Roman" w:eastAsia="Times New Roman" w:hAnsi="Times New Roman"/>
      <w:sz w:val="24"/>
      <w:szCs w:val="24"/>
    </w:rPr>
  </w:style>
  <w:style w:type="character" w:customStyle="1" w:styleId="StyleParagraph1AsianBatangChar">
    <w:name w:val="Style Paragraph1 + (Asian) Batang Char"/>
    <w:rsid w:val="00076008"/>
    <w:rPr>
      <w:rFonts w:eastAsia="Batang"/>
      <w:sz w:val="24"/>
      <w:szCs w:val="24"/>
      <w:lang w:val="en-GB" w:eastAsia="en-US" w:bidi="he-IL"/>
    </w:rPr>
  </w:style>
  <w:style w:type="paragraph" w:customStyle="1" w:styleId="WGHPlain">
    <w:name w:val="WGHPlain"/>
    <w:basedOn w:val="Normal"/>
    <w:rsid w:val="00AC21B9"/>
    <w:rPr>
      <w:rFonts w:ascii="Times New Roman" w:hAnsi="Times New Roman"/>
      <w:sz w:val="24"/>
      <w:szCs w:val="24"/>
    </w:rPr>
  </w:style>
  <w:style w:type="paragraph" w:customStyle="1" w:styleId="WGHFactumCentre">
    <w:name w:val="WGHFactumCentre"/>
    <w:basedOn w:val="Normal"/>
    <w:rsid w:val="00695A2F"/>
    <w:pPr>
      <w:spacing w:after="240"/>
    </w:pPr>
    <w:rPr>
      <w:rFonts w:ascii="Times New Roman" w:hAnsi="Times New Roman"/>
      <w:sz w:val="24"/>
      <w:szCs w:val="24"/>
    </w:rPr>
  </w:style>
  <w:style w:type="paragraph" w:customStyle="1" w:styleId="WGHFactumL1">
    <w:name w:val="WGHFactumL1"/>
    <w:basedOn w:val="Normal"/>
    <w:next w:val="WGHFactumL2"/>
    <w:rsid w:val="00695A2F"/>
    <w:pPr>
      <w:keepNext/>
      <w:numPr>
        <w:numId w:val="1"/>
      </w:numPr>
      <w:spacing w:before="480"/>
      <w:outlineLvl w:val="0"/>
    </w:pPr>
    <w:rPr>
      <w:rFonts w:ascii="Times New Roman" w:hAnsi="Times New Roman"/>
      <w:b/>
      <w:caps/>
      <w:sz w:val="24"/>
      <w:szCs w:val="24"/>
    </w:rPr>
  </w:style>
  <w:style w:type="paragraph" w:customStyle="1" w:styleId="WGHFactumL2">
    <w:name w:val="WGHFactumL2"/>
    <w:basedOn w:val="Normal"/>
    <w:next w:val="WGHFactumL5"/>
    <w:rsid w:val="00695A2F"/>
    <w:pPr>
      <w:keepNext/>
      <w:numPr>
        <w:ilvl w:val="1"/>
        <w:numId w:val="1"/>
      </w:numPr>
      <w:spacing w:before="360"/>
      <w:jc w:val="both"/>
      <w:outlineLvl w:val="1"/>
    </w:pPr>
    <w:rPr>
      <w:rFonts w:ascii="Times New Roman" w:hAnsi="Times New Roman"/>
      <w:b/>
      <w:sz w:val="24"/>
      <w:szCs w:val="24"/>
    </w:rPr>
  </w:style>
  <w:style w:type="paragraph" w:customStyle="1" w:styleId="WGHFactumL3">
    <w:name w:val="WGHFactumL3"/>
    <w:basedOn w:val="Normal"/>
    <w:rsid w:val="00695A2F"/>
    <w:pPr>
      <w:keepNext/>
      <w:numPr>
        <w:ilvl w:val="2"/>
        <w:numId w:val="1"/>
      </w:numPr>
      <w:spacing w:before="200"/>
      <w:jc w:val="both"/>
      <w:outlineLvl w:val="2"/>
    </w:pPr>
    <w:rPr>
      <w:rFonts w:ascii="Times New Roman" w:hAnsi="Times New Roman"/>
      <w:b/>
      <w:sz w:val="24"/>
      <w:szCs w:val="24"/>
    </w:rPr>
  </w:style>
  <w:style w:type="paragraph" w:customStyle="1" w:styleId="WGHFactumL4">
    <w:name w:val="WGHFactumL4"/>
    <w:basedOn w:val="Normal"/>
    <w:rsid w:val="00695A2F"/>
    <w:pPr>
      <w:numPr>
        <w:ilvl w:val="3"/>
        <w:numId w:val="1"/>
      </w:numPr>
      <w:spacing w:before="200"/>
      <w:jc w:val="both"/>
      <w:outlineLvl w:val="3"/>
    </w:pPr>
    <w:rPr>
      <w:rFonts w:ascii="Times New Roman" w:hAnsi="Times New Roman"/>
      <w:b/>
      <w:sz w:val="24"/>
      <w:szCs w:val="24"/>
    </w:rPr>
  </w:style>
  <w:style w:type="paragraph" w:customStyle="1" w:styleId="WGHFactumL5">
    <w:name w:val="WGHFactumL5"/>
    <w:basedOn w:val="Normal"/>
    <w:rsid w:val="00695A2F"/>
    <w:pPr>
      <w:numPr>
        <w:ilvl w:val="4"/>
        <w:numId w:val="1"/>
      </w:numPr>
      <w:spacing w:before="160" w:after="160" w:line="440" w:lineRule="exact"/>
      <w:jc w:val="both"/>
    </w:pPr>
    <w:rPr>
      <w:rFonts w:ascii="Times New Roman" w:hAnsi="Times New Roman"/>
      <w:sz w:val="24"/>
      <w:szCs w:val="24"/>
    </w:rPr>
  </w:style>
  <w:style w:type="paragraph" w:customStyle="1" w:styleId="WGHFactumL6">
    <w:name w:val="WGHFactumL6"/>
    <w:basedOn w:val="Normal"/>
    <w:rsid w:val="00695A2F"/>
    <w:pPr>
      <w:widowControl w:val="0"/>
      <w:numPr>
        <w:ilvl w:val="5"/>
        <w:numId w:val="1"/>
      </w:numPr>
      <w:spacing w:before="120" w:after="160" w:line="440" w:lineRule="exact"/>
      <w:jc w:val="both"/>
    </w:pPr>
    <w:rPr>
      <w:rFonts w:ascii="Times New Roman" w:hAnsi="Times New Roman"/>
      <w:sz w:val="24"/>
      <w:szCs w:val="24"/>
    </w:rPr>
  </w:style>
  <w:style w:type="paragraph" w:customStyle="1" w:styleId="WGHFactumL7">
    <w:name w:val="WGHFactumL7"/>
    <w:basedOn w:val="Normal"/>
    <w:rsid w:val="00695A2F"/>
    <w:pPr>
      <w:numPr>
        <w:ilvl w:val="6"/>
        <w:numId w:val="1"/>
      </w:numPr>
      <w:spacing w:before="120" w:after="160" w:line="440" w:lineRule="exact"/>
      <w:jc w:val="both"/>
    </w:pPr>
    <w:rPr>
      <w:rFonts w:ascii="Times New Roman" w:hAnsi="Times New Roman"/>
      <w:sz w:val="24"/>
      <w:szCs w:val="24"/>
    </w:rPr>
  </w:style>
  <w:style w:type="paragraph" w:customStyle="1" w:styleId="WGHFactumL8">
    <w:name w:val="WGHFactumL8"/>
    <w:basedOn w:val="Normal"/>
    <w:rsid w:val="00695A2F"/>
    <w:pPr>
      <w:numPr>
        <w:ilvl w:val="7"/>
        <w:numId w:val="1"/>
      </w:numPr>
      <w:spacing w:before="120" w:after="160" w:line="440" w:lineRule="exact"/>
      <w:jc w:val="both"/>
    </w:pPr>
    <w:rPr>
      <w:rFonts w:ascii="Times New Roman" w:hAnsi="Times New Roman"/>
      <w:sz w:val="24"/>
      <w:szCs w:val="24"/>
    </w:rPr>
  </w:style>
  <w:style w:type="paragraph" w:customStyle="1" w:styleId="WGHFactumL9">
    <w:name w:val="WGHFactumL9"/>
    <w:basedOn w:val="Normal"/>
    <w:rsid w:val="00695A2F"/>
    <w:pPr>
      <w:numPr>
        <w:ilvl w:val="8"/>
        <w:numId w:val="1"/>
      </w:numPr>
      <w:tabs>
        <w:tab w:val="left" w:pos="1800"/>
      </w:tabs>
      <w:spacing w:before="240"/>
      <w:ind w:right="720"/>
      <w:jc w:val="both"/>
      <w:outlineLvl w:val="5"/>
    </w:pPr>
    <w:rPr>
      <w:rFonts w:ascii="Times New Roman" w:hAnsi="Times New Roman"/>
      <w:b/>
      <w:sz w:val="24"/>
      <w:szCs w:val="24"/>
    </w:rPr>
  </w:style>
  <w:style w:type="paragraph" w:customStyle="1" w:styleId="Paragraphnumbered">
    <w:name w:val="Paragraph numbered"/>
    <w:basedOn w:val="Normal"/>
    <w:rsid w:val="00D10D82"/>
    <w:pPr>
      <w:numPr>
        <w:numId w:val="2"/>
      </w:numPr>
      <w:tabs>
        <w:tab w:val="left" w:pos="1440"/>
      </w:tabs>
      <w:spacing w:before="240" w:after="120" w:line="440" w:lineRule="exact"/>
      <w:jc w:val="both"/>
    </w:pPr>
    <w:rPr>
      <w:rFonts w:ascii="Times New Roman" w:hAnsi="Times New Roman"/>
      <w:sz w:val="24"/>
      <w:szCs w:val="24"/>
      <w:lang w:bidi="he-IL"/>
    </w:rPr>
  </w:style>
  <w:style w:type="paragraph" w:styleId="BodyTextIndent">
    <w:name w:val="Body Text Indent"/>
    <w:basedOn w:val="Normal"/>
    <w:link w:val="BodyTextIndentChar"/>
    <w:rsid w:val="00C3277A"/>
    <w:pPr>
      <w:spacing w:after="120"/>
      <w:ind w:left="283"/>
    </w:pPr>
    <w:rPr>
      <w:rFonts w:ascii="Arial" w:eastAsia="SimSun" w:hAnsi="Arial"/>
      <w:sz w:val="20"/>
      <w:szCs w:val="20"/>
      <w:lang w:val="nl-NL" w:eastAsia="zh-CN"/>
    </w:rPr>
  </w:style>
  <w:style w:type="character" w:customStyle="1" w:styleId="BodyTextIndentChar">
    <w:name w:val="Body Text Indent Char"/>
    <w:link w:val="BodyTextIndent"/>
    <w:rsid w:val="00C3277A"/>
    <w:rPr>
      <w:rFonts w:ascii="Arial" w:eastAsia="SimSun" w:hAnsi="Arial"/>
      <w:lang w:val="nl-NL" w:eastAsia="zh-CN"/>
    </w:rPr>
  </w:style>
  <w:style w:type="paragraph" w:customStyle="1" w:styleId="Default">
    <w:name w:val="Default"/>
    <w:rsid w:val="00C3277A"/>
    <w:pPr>
      <w:autoSpaceDE w:val="0"/>
      <w:autoSpaceDN w:val="0"/>
      <w:adjustRightInd w:val="0"/>
    </w:pPr>
    <w:rPr>
      <w:rFonts w:eastAsia="Calibri" w:cs="Calibri"/>
      <w:color w:val="000000"/>
      <w:sz w:val="24"/>
      <w:szCs w:val="24"/>
      <w:lang w:eastAsia="en-US"/>
    </w:rPr>
  </w:style>
  <w:style w:type="character" w:customStyle="1" w:styleId="Heading2Char">
    <w:name w:val="Heading 2 Char"/>
    <w:link w:val="Heading2"/>
    <w:uiPriority w:val="9"/>
    <w:rsid w:val="0027222D"/>
    <w:rPr>
      <w:rFonts w:cs="Arial"/>
      <w:b/>
      <w:i/>
      <w:color w:val="0070C0"/>
      <w:sz w:val="24"/>
      <w:szCs w:val="16"/>
      <w:lang w:val="en-US" w:eastAsia="en-US"/>
    </w:rPr>
  </w:style>
  <w:style w:type="table" w:styleId="MediumGrid1-Accent1">
    <w:name w:val="Medium Grid 1 Accent 1"/>
    <w:basedOn w:val="TableNormal"/>
    <w:uiPriority w:val="67"/>
    <w:rsid w:val="00827E1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CommentReference">
    <w:name w:val="annotation reference"/>
    <w:uiPriority w:val="99"/>
    <w:semiHidden/>
    <w:unhideWhenUsed/>
    <w:rsid w:val="00651129"/>
    <w:rPr>
      <w:sz w:val="16"/>
      <w:szCs w:val="16"/>
    </w:rPr>
  </w:style>
  <w:style w:type="paragraph" w:styleId="CommentText">
    <w:name w:val="annotation text"/>
    <w:basedOn w:val="Normal"/>
    <w:link w:val="CommentTextChar"/>
    <w:uiPriority w:val="99"/>
    <w:semiHidden/>
    <w:unhideWhenUsed/>
    <w:rsid w:val="00651129"/>
    <w:rPr>
      <w:sz w:val="20"/>
      <w:szCs w:val="20"/>
    </w:rPr>
  </w:style>
  <w:style w:type="character" w:customStyle="1" w:styleId="CommentTextChar">
    <w:name w:val="Comment Text Char"/>
    <w:basedOn w:val="DefaultParagraphFont"/>
    <w:link w:val="CommentText"/>
    <w:uiPriority w:val="99"/>
    <w:semiHidden/>
    <w:rsid w:val="00651129"/>
  </w:style>
  <w:style w:type="paragraph" w:styleId="CommentSubject">
    <w:name w:val="annotation subject"/>
    <w:basedOn w:val="CommentText"/>
    <w:next w:val="CommentText"/>
    <w:link w:val="CommentSubjectChar"/>
    <w:uiPriority w:val="99"/>
    <w:semiHidden/>
    <w:unhideWhenUsed/>
    <w:rsid w:val="00651129"/>
    <w:rPr>
      <w:b/>
      <w:bCs/>
    </w:rPr>
  </w:style>
  <w:style w:type="character" w:customStyle="1" w:styleId="CommentSubjectChar">
    <w:name w:val="Comment Subject Char"/>
    <w:link w:val="CommentSubject"/>
    <w:uiPriority w:val="99"/>
    <w:semiHidden/>
    <w:rsid w:val="00651129"/>
    <w:rPr>
      <w:b/>
      <w:bCs/>
    </w:rPr>
  </w:style>
  <w:style w:type="character" w:customStyle="1" w:styleId="hps">
    <w:name w:val="hps"/>
    <w:rsid w:val="00A45515"/>
  </w:style>
  <w:style w:type="paragraph" w:styleId="BodyText">
    <w:name w:val="Body Text"/>
    <w:basedOn w:val="Normal"/>
    <w:link w:val="BodyTextChar"/>
    <w:uiPriority w:val="99"/>
    <w:semiHidden/>
    <w:unhideWhenUsed/>
    <w:rsid w:val="00F1636D"/>
    <w:pPr>
      <w:spacing w:after="120"/>
    </w:pPr>
  </w:style>
  <w:style w:type="character" w:customStyle="1" w:styleId="BodyTextChar">
    <w:name w:val="Body Text Char"/>
    <w:link w:val="BodyText"/>
    <w:uiPriority w:val="99"/>
    <w:semiHidden/>
    <w:rsid w:val="00F1636D"/>
    <w:rPr>
      <w:sz w:val="22"/>
      <w:szCs w:val="22"/>
    </w:rPr>
  </w:style>
  <w:style w:type="character" w:styleId="Strong">
    <w:name w:val="Strong"/>
    <w:uiPriority w:val="22"/>
    <w:qFormat/>
    <w:rsid w:val="002A3055"/>
    <w:rPr>
      <w:b/>
      <w:bCs/>
    </w:rPr>
  </w:style>
  <w:style w:type="character" w:styleId="FootnoteReference">
    <w:name w:val="footnote reference"/>
    <w:uiPriority w:val="99"/>
    <w:semiHidden/>
    <w:unhideWhenUsed/>
    <w:rsid w:val="00AC671A"/>
    <w:rPr>
      <w:vertAlign w:val="superscript"/>
    </w:rPr>
  </w:style>
  <w:style w:type="paragraph" w:styleId="FootnoteText">
    <w:name w:val="footnote text"/>
    <w:basedOn w:val="Normal"/>
    <w:link w:val="FootnoteTextChar"/>
    <w:uiPriority w:val="99"/>
    <w:semiHidden/>
    <w:unhideWhenUsed/>
    <w:rsid w:val="00AC671A"/>
    <w:pPr>
      <w:jc w:val="left"/>
    </w:pPr>
    <w:rPr>
      <w:rFonts w:eastAsia="Calibri"/>
      <w:sz w:val="20"/>
      <w:szCs w:val="20"/>
    </w:rPr>
  </w:style>
  <w:style w:type="character" w:customStyle="1" w:styleId="FootnoteTextChar">
    <w:name w:val="Footnote Text Char"/>
    <w:link w:val="FootnoteText"/>
    <w:uiPriority w:val="99"/>
    <w:semiHidden/>
    <w:rsid w:val="00AC671A"/>
    <w:rPr>
      <w:rFonts w:eastAsia="Calibri"/>
    </w:rPr>
  </w:style>
  <w:style w:type="paragraph" w:styleId="TOCHeading">
    <w:name w:val="TOC Heading"/>
    <w:basedOn w:val="Heading1"/>
    <w:next w:val="Normal"/>
    <w:uiPriority w:val="39"/>
    <w:unhideWhenUsed/>
    <w:qFormat/>
    <w:rsid w:val="00B757F4"/>
    <w:pPr>
      <w:keepNext/>
      <w:spacing w:before="240" w:after="60"/>
      <w:outlineLvl w:val="9"/>
    </w:pPr>
    <w:rPr>
      <w:rFonts w:ascii="Cambria" w:eastAsia="Times New Roman" w:hAnsi="Cambria" w:cs="Times New Roman"/>
      <w:bCs/>
      <w:color w:val="auto"/>
      <w:kern w:val="32"/>
      <w:sz w:val="32"/>
      <w:szCs w:val="32"/>
    </w:rPr>
  </w:style>
  <w:style w:type="paragraph" w:styleId="TOC1">
    <w:name w:val="toc 1"/>
    <w:basedOn w:val="Normal"/>
    <w:next w:val="Normal"/>
    <w:link w:val="TOC1Char"/>
    <w:autoRedefine/>
    <w:uiPriority w:val="39"/>
    <w:unhideWhenUsed/>
    <w:rsid w:val="006B73AA"/>
    <w:pPr>
      <w:tabs>
        <w:tab w:val="left" w:pos="660"/>
        <w:tab w:val="right" w:leader="dot" w:pos="9621"/>
      </w:tabs>
      <w:spacing w:line="360" w:lineRule="auto"/>
      <w:jc w:val="both"/>
    </w:pPr>
    <w:rPr>
      <w:rFonts w:ascii="Times New Roman" w:eastAsia="Times New Roman" w:hAnsi="Times New Roman"/>
      <w:noProof/>
      <w:sz w:val="24"/>
      <w:szCs w:val="24"/>
      <w:lang w:val="en-GB" w:eastAsia="ja-JP"/>
    </w:rPr>
  </w:style>
  <w:style w:type="paragraph" w:styleId="TOC2">
    <w:name w:val="toc 2"/>
    <w:basedOn w:val="Normal"/>
    <w:next w:val="Normal"/>
    <w:autoRedefine/>
    <w:uiPriority w:val="39"/>
    <w:unhideWhenUsed/>
    <w:rsid w:val="00AF11FA"/>
    <w:pPr>
      <w:ind w:left="220"/>
    </w:pPr>
    <w:rPr>
      <w:rFonts w:ascii="Times New Roman" w:eastAsia="Times New Roman" w:hAnsi="Times New Roman"/>
      <w:sz w:val="24"/>
    </w:rPr>
  </w:style>
  <w:style w:type="character" w:styleId="UnresolvedMention">
    <w:name w:val="Unresolved Mention"/>
    <w:uiPriority w:val="99"/>
    <w:semiHidden/>
    <w:unhideWhenUsed/>
    <w:rsid w:val="006B3E33"/>
    <w:rPr>
      <w:color w:val="605E5C"/>
      <w:shd w:val="clear" w:color="auto" w:fill="E1DFDD"/>
    </w:rPr>
  </w:style>
  <w:style w:type="paragraph" w:customStyle="1" w:styleId="TOC10">
    <w:name w:val="TOC1"/>
    <w:basedOn w:val="TOC1"/>
    <w:link w:val="TOC1Char0"/>
    <w:qFormat/>
    <w:rsid w:val="00563F16"/>
    <w:pPr>
      <w:tabs>
        <w:tab w:val="left" w:pos="480"/>
      </w:tabs>
    </w:pPr>
  </w:style>
  <w:style w:type="paragraph" w:styleId="TOC4">
    <w:name w:val="toc 4"/>
    <w:basedOn w:val="Normal"/>
    <w:next w:val="Normal"/>
    <w:autoRedefine/>
    <w:uiPriority w:val="39"/>
    <w:semiHidden/>
    <w:unhideWhenUsed/>
    <w:rsid w:val="006B73AA"/>
    <w:pPr>
      <w:ind w:left="660"/>
    </w:pPr>
    <w:rPr>
      <w:rFonts w:ascii="Times New Roman" w:eastAsia="Times New Roman" w:hAnsi="Times New Roman"/>
      <w:sz w:val="24"/>
    </w:rPr>
  </w:style>
  <w:style w:type="paragraph" w:styleId="TOC5">
    <w:name w:val="toc 5"/>
    <w:basedOn w:val="Normal"/>
    <w:next w:val="Normal"/>
    <w:autoRedefine/>
    <w:uiPriority w:val="39"/>
    <w:semiHidden/>
    <w:unhideWhenUsed/>
    <w:rsid w:val="00AF11FA"/>
    <w:pPr>
      <w:ind w:left="880"/>
    </w:pPr>
    <w:rPr>
      <w:rFonts w:eastAsia="Times New Roman"/>
      <w:sz w:val="24"/>
    </w:rPr>
  </w:style>
  <w:style w:type="paragraph" w:styleId="TOC6">
    <w:name w:val="toc 6"/>
    <w:basedOn w:val="Normal"/>
    <w:next w:val="Normal"/>
    <w:autoRedefine/>
    <w:uiPriority w:val="39"/>
    <w:semiHidden/>
    <w:unhideWhenUsed/>
    <w:rsid w:val="00AF11FA"/>
    <w:pPr>
      <w:ind w:left="1100"/>
    </w:pPr>
    <w:rPr>
      <w:rFonts w:eastAsia="Times New Roman"/>
      <w:sz w:val="24"/>
    </w:rPr>
  </w:style>
  <w:style w:type="paragraph" w:styleId="TOC7">
    <w:name w:val="toc 7"/>
    <w:basedOn w:val="Normal"/>
    <w:next w:val="Normal"/>
    <w:autoRedefine/>
    <w:uiPriority w:val="39"/>
    <w:semiHidden/>
    <w:unhideWhenUsed/>
    <w:rsid w:val="00AF11FA"/>
    <w:pPr>
      <w:ind w:left="1320"/>
    </w:pPr>
    <w:rPr>
      <w:rFonts w:eastAsia="Times New Roman"/>
      <w:sz w:val="24"/>
    </w:rPr>
  </w:style>
  <w:style w:type="paragraph" w:styleId="TOC8">
    <w:name w:val="toc 8"/>
    <w:basedOn w:val="Normal"/>
    <w:next w:val="Normal"/>
    <w:autoRedefine/>
    <w:uiPriority w:val="39"/>
    <w:semiHidden/>
    <w:unhideWhenUsed/>
    <w:rsid w:val="00AF11FA"/>
    <w:pPr>
      <w:ind w:left="1540"/>
    </w:pPr>
    <w:rPr>
      <w:rFonts w:eastAsia="Times New Roman"/>
      <w:sz w:val="24"/>
    </w:rPr>
  </w:style>
  <w:style w:type="paragraph" w:styleId="TOC9">
    <w:name w:val="toc 9"/>
    <w:basedOn w:val="Normal"/>
    <w:next w:val="Normal"/>
    <w:autoRedefine/>
    <w:uiPriority w:val="39"/>
    <w:semiHidden/>
    <w:unhideWhenUsed/>
    <w:rsid w:val="00AF11FA"/>
    <w:pPr>
      <w:ind w:left="1760"/>
    </w:pPr>
    <w:rPr>
      <w:rFonts w:eastAsia="Times New Roman"/>
      <w:sz w:val="24"/>
    </w:rPr>
  </w:style>
  <w:style w:type="character" w:customStyle="1" w:styleId="Heading3Char">
    <w:name w:val="Heading 3 Char"/>
    <w:basedOn w:val="DefaultParagraphFont"/>
    <w:link w:val="Heading3"/>
    <w:uiPriority w:val="9"/>
    <w:semiHidden/>
    <w:rsid w:val="006B73AA"/>
    <w:rPr>
      <w:rFonts w:asciiTheme="majorHAnsi" w:eastAsiaTheme="majorEastAsia" w:hAnsiTheme="majorHAnsi" w:cstheme="majorBidi"/>
      <w:sz w:val="22"/>
      <w:szCs w:val="22"/>
      <w:lang w:eastAsia="en-US"/>
    </w:rPr>
  </w:style>
  <w:style w:type="character" w:customStyle="1" w:styleId="TOC1Char">
    <w:name w:val="TOC 1 Char"/>
    <w:basedOn w:val="DefaultParagraphFont"/>
    <w:link w:val="TOC1"/>
    <w:uiPriority w:val="39"/>
    <w:rsid w:val="006B73AA"/>
    <w:rPr>
      <w:rFonts w:ascii="Times New Roman" w:eastAsia="Times New Roman" w:hAnsi="Times New Roman"/>
      <w:noProof/>
      <w:sz w:val="24"/>
      <w:szCs w:val="24"/>
      <w:lang w:val="en-GB"/>
    </w:rPr>
  </w:style>
  <w:style w:type="character" w:customStyle="1" w:styleId="TOC1Char0">
    <w:name w:val="TOC1 Char"/>
    <w:basedOn w:val="TOC1Char"/>
    <w:link w:val="TOC10"/>
    <w:rsid w:val="00563F16"/>
    <w:rPr>
      <w:rFonts w:ascii="Times New Roman" w:eastAsia="Times New Roman" w:hAnsi="Times New Roman"/>
      <w:noProof/>
      <w:sz w:val="24"/>
      <w:szCs w:val="24"/>
      <w:lang w:val="en-GB"/>
    </w:rPr>
  </w:style>
  <w:style w:type="paragraph" w:styleId="TOAHeading">
    <w:name w:val="toa heading"/>
    <w:basedOn w:val="Normal"/>
    <w:next w:val="Normal"/>
    <w:uiPriority w:val="99"/>
    <w:unhideWhenUsed/>
    <w:rsid w:val="006B73AA"/>
    <w:pPr>
      <w:spacing w:before="180"/>
    </w:pPr>
    <w:rPr>
      <w:rFonts w:ascii="Times New Roman" w:eastAsia="Times New Roman" w:hAnsi="Times New Roman"/>
      <w:sz w:val="32"/>
      <w:szCs w:val="32"/>
    </w:rPr>
  </w:style>
  <w:style w:type="paragraph" w:styleId="Revision">
    <w:name w:val="Revision"/>
    <w:hidden/>
    <w:uiPriority w:val="99"/>
    <w:semiHidden/>
    <w:rsid w:val="00671F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33832">
      <w:bodyDiv w:val="1"/>
      <w:marLeft w:val="0"/>
      <w:marRight w:val="0"/>
      <w:marTop w:val="0"/>
      <w:marBottom w:val="0"/>
      <w:divBdr>
        <w:top w:val="none" w:sz="0" w:space="0" w:color="auto"/>
        <w:left w:val="none" w:sz="0" w:space="0" w:color="auto"/>
        <w:bottom w:val="none" w:sz="0" w:space="0" w:color="auto"/>
        <w:right w:val="none" w:sz="0" w:space="0" w:color="auto"/>
      </w:divBdr>
    </w:div>
    <w:div w:id="890851625">
      <w:bodyDiv w:val="1"/>
      <w:marLeft w:val="0"/>
      <w:marRight w:val="0"/>
      <w:marTop w:val="0"/>
      <w:marBottom w:val="0"/>
      <w:divBdr>
        <w:top w:val="none" w:sz="0" w:space="0" w:color="auto"/>
        <w:left w:val="none" w:sz="0" w:space="0" w:color="auto"/>
        <w:bottom w:val="none" w:sz="0" w:space="0" w:color="auto"/>
        <w:right w:val="none" w:sz="0" w:space="0" w:color="auto"/>
      </w:divBdr>
    </w:div>
    <w:div w:id="1727101263">
      <w:bodyDiv w:val="1"/>
      <w:marLeft w:val="0"/>
      <w:marRight w:val="0"/>
      <w:marTop w:val="0"/>
      <w:marBottom w:val="0"/>
      <w:divBdr>
        <w:top w:val="none" w:sz="0" w:space="0" w:color="auto"/>
        <w:left w:val="none" w:sz="0" w:space="0" w:color="auto"/>
        <w:bottom w:val="none" w:sz="0" w:space="0" w:color="auto"/>
        <w:right w:val="none" w:sz="0" w:space="0" w:color="auto"/>
      </w:divBdr>
    </w:div>
    <w:div w:id="2052411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boxopieajw@jw.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jw.za@jw.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868408537B4FA2A9FA4AC7F0070F" ma:contentTypeVersion="26" ma:contentTypeDescription="Create a new document." ma:contentTypeScope="" ma:versionID="39c5a3974f0c1a9325b3bd7c09f1d90f">
  <xsd:schema xmlns:xsd="http://www.w3.org/2001/XMLSchema" xmlns:xs="http://www.w3.org/2001/XMLSchema" xmlns:p="http://schemas.microsoft.com/office/2006/metadata/properties" xmlns:ns3="985ec44e-1bab-4c0b-9df0-6ba128686fc9" xmlns:ns4="11a6fe0c-d8de-4390-afb3-d9c7c54181f0" xmlns:ns5="b248d7e1-e1e1-4a8e-9310-749402edb8a9" targetNamespace="http://schemas.microsoft.com/office/2006/metadata/properties" ma:root="true" ma:fieldsID="3577a63e8f468f5c79a0a79c10f988bf" ns3:_="" ns4:_="" ns5:_="">
    <xsd:import namespace="985ec44e-1bab-4c0b-9df0-6ba128686fc9"/>
    <xsd:import namespace="11a6fe0c-d8de-4390-afb3-d9c7c54181f0"/>
    <xsd:import namespace="b248d7e1-e1e1-4a8e-9310-749402edb8a9"/>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enumeration value="Classified"/>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enumeration value="General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8d7e1-e1e1-4a8e-9310-749402edb8a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2024-08-19T13:25:51+00:00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00725-DF06-4EC5-A934-91BB93294223}"/>
</file>

<file path=customXml/itemProps2.xml><?xml version="1.0" encoding="utf-8"?>
<ds:datastoreItem xmlns:ds="http://schemas.openxmlformats.org/officeDocument/2006/customXml" ds:itemID="{F62FB9D1-F8F7-46B8-8667-3F3DC4E37BD4}">
  <ds:schemaRefs>
    <ds:schemaRef ds:uri="http://schemas.microsoft.com/sharepoint/v3/contenttype/forms"/>
  </ds:schemaRefs>
</ds:datastoreItem>
</file>

<file path=customXml/itemProps3.xml><?xml version="1.0" encoding="utf-8"?>
<ds:datastoreItem xmlns:ds="http://schemas.openxmlformats.org/officeDocument/2006/customXml" ds:itemID="{2BEA7045-D994-4DCB-9211-4791EFB49A6E}">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ddb16fc9-21e6-4f1d-beb3-5599eac8667e"/>
    <ds:schemaRef ds:uri="http://schemas.microsoft.com/office/infopath/2007/PartnerControls"/>
    <ds:schemaRef ds:uri="http://schemas.openxmlformats.org/package/2006/metadata/core-properties"/>
    <ds:schemaRef ds:uri="7fea61d5-a23f-4ec1-835d-10422e3bee19"/>
  </ds:schemaRefs>
</ds:datastoreItem>
</file>

<file path=customXml/itemProps4.xml><?xml version="1.0" encoding="utf-8"?>
<ds:datastoreItem xmlns:ds="http://schemas.openxmlformats.org/officeDocument/2006/customXml" ds:itemID="{1682AB27-BD16-42BA-BCA3-9A08389F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10495</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12369</CharactersWithSpaces>
  <SharedDoc>false</SharedDoc>
  <HLinks>
    <vt:vector size="42" baseType="variant">
      <vt:variant>
        <vt:i4>2031679</vt:i4>
      </vt:variant>
      <vt:variant>
        <vt:i4>32</vt:i4>
      </vt:variant>
      <vt:variant>
        <vt:i4>0</vt:i4>
      </vt:variant>
      <vt:variant>
        <vt:i4>5</vt:i4>
      </vt:variant>
      <vt:variant>
        <vt:lpwstr/>
      </vt:variant>
      <vt:variant>
        <vt:lpwstr>_Toc59537280</vt:lpwstr>
      </vt:variant>
      <vt:variant>
        <vt:i4>1441840</vt:i4>
      </vt:variant>
      <vt:variant>
        <vt:i4>26</vt:i4>
      </vt:variant>
      <vt:variant>
        <vt:i4>0</vt:i4>
      </vt:variant>
      <vt:variant>
        <vt:i4>5</vt:i4>
      </vt:variant>
      <vt:variant>
        <vt:lpwstr/>
      </vt:variant>
      <vt:variant>
        <vt:lpwstr>_Toc59537279</vt:lpwstr>
      </vt:variant>
      <vt:variant>
        <vt:i4>1507376</vt:i4>
      </vt:variant>
      <vt:variant>
        <vt:i4>20</vt:i4>
      </vt:variant>
      <vt:variant>
        <vt:i4>0</vt:i4>
      </vt:variant>
      <vt:variant>
        <vt:i4>5</vt:i4>
      </vt:variant>
      <vt:variant>
        <vt:lpwstr/>
      </vt:variant>
      <vt:variant>
        <vt:lpwstr>_Toc59537278</vt:lpwstr>
      </vt:variant>
      <vt:variant>
        <vt:i4>1572912</vt:i4>
      </vt:variant>
      <vt:variant>
        <vt:i4>14</vt:i4>
      </vt:variant>
      <vt:variant>
        <vt:i4>0</vt:i4>
      </vt:variant>
      <vt:variant>
        <vt:i4>5</vt:i4>
      </vt:variant>
      <vt:variant>
        <vt:lpwstr/>
      </vt:variant>
      <vt:variant>
        <vt:lpwstr>_Toc59537277</vt:lpwstr>
      </vt:variant>
      <vt:variant>
        <vt:i4>1638448</vt:i4>
      </vt:variant>
      <vt:variant>
        <vt:i4>8</vt:i4>
      </vt:variant>
      <vt:variant>
        <vt:i4>0</vt:i4>
      </vt:variant>
      <vt:variant>
        <vt:i4>5</vt:i4>
      </vt:variant>
      <vt:variant>
        <vt:lpwstr/>
      </vt:variant>
      <vt:variant>
        <vt:lpwstr>_Toc59537276</vt:lpwstr>
      </vt:variant>
      <vt:variant>
        <vt:i4>6553622</vt:i4>
      </vt:variant>
      <vt:variant>
        <vt:i4>3</vt:i4>
      </vt:variant>
      <vt:variant>
        <vt:i4>0</vt:i4>
      </vt:variant>
      <vt:variant>
        <vt:i4>5</vt:i4>
      </vt:variant>
      <vt:variant>
        <vt:lpwstr>mailto:jwitnesses.be@jw.org</vt:lpwstr>
      </vt:variant>
      <vt:variant>
        <vt:lpwstr/>
      </vt:variant>
      <vt:variant>
        <vt:i4>1048702</vt:i4>
      </vt:variant>
      <vt:variant>
        <vt:i4>0</vt:i4>
      </vt:variant>
      <vt:variant>
        <vt:i4>0</vt:i4>
      </vt:variant>
      <vt:variant>
        <vt:i4>5</vt:i4>
      </vt:variant>
      <vt:variant>
        <vt:lpwstr>mailto:aajw.za@jw.org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2024-08-16T12:17:00Z</dcterms:created>
  <dcterms:modified xsi:type="dcterms:W3CDTF">2024-08-16T12:18:00Z</dcterms:modified>
</cp:coreProperties>
</file>