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7B5E4250" w:rsidR="00800AA9" w:rsidRPr="00800AA9" w:rsidRDefault="00800AA9" w:rsidP="00C348A3">
      <w:pPr>
        <w:spacing w:before="0" w:after="0"/>
      </w:pPr>
      <w:r w:rsidRPr="00BB7F45">
        <w:rPr>
          <w:b/>
        </w:rPr>
        <w:t>Asiakirjan tunnus:</w:t>
      </w:r>
      <w:r w:rsidR="00A95D8B">
        <w:t xml:space="preserve"> </w:t>
      </w:r>
      <w:r w:rsidR="008963FF">
        <w:t>KT</w:t>
      </w:r>
      <w:r w:rsidR="00870123">
        <w:t>1265</w:t>
      </w:r>
    </w:p>
    <w:p w14:paraId="1267AD39" w14:textId="68F7DF7A" w:rsidR="00800AA9" w:rsidRDefault="00800AA9" w:rsidP="00C348A3">
      <w:pPr>
        <w:spacing w:before="0" w:after="0"/>
      </w:pPr>
      <w:r w:rsidRPr="00BB7F45">
        <w:rPr>
          <w:b/>
        </w:rPr>
        <w:t>Päivämäärä</w:t>
      </w:r>
      <w:r>
        <w:t xml:space="preserve">: </w:t>
      </w:r>
      <w:r w:rsidR="00870123" w:rsidRPr="00CF70D2">
        <w:t>16.1.2026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F505D7" w:rsidP="00800AA9">
      <w:pPr>
        <w:rPr>
          <w:rStyle w:val="Otsikko1Char"/>
          <w:b w:val="0"/>
          <w:sz w:val="20"/>
          <w:szCs w:val="20"/>
        </w:rPr>
      </w:pPr>
      <w:r>
        <w:rPr>
          <w:b/>
        </w:rPr>
        <w:pict w14:anchorId="1A744DEC">
          <v:rect id="_x0000_i1025" style="width:0;height:1.5pt" o:hralign="center" o:hrstd="t" o:hr="t" fillcolor="#a0a0a0" stroked="f"/>
        </w:pict>
      </w:r>
    </w:p>
    <w:p w14:paraId="02B18C34" w14:textId="53442A9E" w:rsidR="008020E6" w:rsidRPr="00870123" w:rsidRDefault="00F505D7" w:rsidP="008660EB">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A1951DE9BA514F9BBCD94F333651430B"/>
          </w:placeholder>
          <w:text/>
        </w:sdtPr>
        <w:sdtEndPr>
          <w:rPr>
            <w:rStyle w:val="Otsikko1Char"/>
          </w:rPr>
        </w:sdtEndPr>
        <w:sdtContent>
          <w:r w:rsidR="00870123" w:rsidRPr="00870123">
            <w:rPr>
              <w:rStyle w:val="Otsikko1Char"/>
              <w:rFonts w:cs="Times New Roman"/>
              <w:b/>
              <w:szCs w:val="24"/>
              <w:lang w:val="en-US"/>
            </w:rPr>
            <w:t>Gambia</w:t>
          </w:r>
          <w:r w:rsidR="0002266F" w:rsidRPr="00870123">
            <w:rPr>
              <w:rStyle w:val="Otsikko1Char"/>
              <w:rFonts w:cs="Times New Roman"/>
              <w:b/>
              <w:szCs w:val="24"/>
              <w:lang w:val="en-US"/>
            </w:rPr>
            <w:t xml:space="preserve"> / </w:t>
          </w:r>
          <w:proofErr w:type="spellStart"/>
          <w:r w:rsidR="00870123">
            <w:rPr>
              <w:rStyle w:val="Otsikko1Char"/>
              <w:rFonts w:cs="Times New Roman"/>
              <w:b/>
              <w:szCs w:val="24"/>
              <w:lang w:val="en-US"/>
            </w:rPr>
            <w:t>Lasten</w:t>
          </w:r>
          <w:proofErr w:type="spellEnd"/>
          <w:r w:rsidR="00870123">
            <w:rPr>
              <w:rStyle w:val="Otsikko1Char"/>
              <w:rFonts w:cs="Times New Roman"/>
              <w:b/>
              <w:szCs w:val="24"/>
              <w:lang w:val="en-US"/>
            </w:rPr>
            <w:t xml:space="preserve"> </w:t>
          </w:r>
          <w:proofErr w:type="spellStart"/>
          <w:r w:rsidR="00870123">
            <w:rPr>
              <w:rStyle w:val="Otsikko1Char"/>
              <w:rFonts w:cs="Times New Roman"/>
              <w:b/>
              <w:szCs w:val="24"/>
              <w:lang w:val="en-US"/>
            </w:rPr>
            <w:t>asema</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1B659176" w:rsidR="00082DFE" w:rsidRPr="00870123" w:rsidRDefault="00870123" w:rsidP="008660EB">
          <w:pPr>
            <w:pStyle w:val="POTSIKKO"/>
            <w:rPr>
              <w:lang w:val="en-US"/>
            </w:rPr>
          </w:pPr>
          <w:r>
            <w:rPr>
              <w:rStyle w:val="Otsikko1Char"/>
              <w:rFonts w:cs="Times New Roman"/>
              <w:b/>
              <w:szCs w:val="24"/>
              <w:lang w:val="en-US"/>
            </w:rPr>
            <w:t>The Gambia / Situation of children</w:t>
          </w:r>
        </w:p>
      </w:sdtContent>
    </w:sdt>
    <w:p w14:paraId="23230CE4" w14:textId="77777777" w:rsidR="00082DFE" w:rsidRDefault="00F505D7"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13D6C79A" w:rsidR="00810134" w:rsidRPr="003700EB" w:rsidRDefault="00F505D7" w:rsidP="00870123">
      <w:pPr>
        <w:pStyle w:val="Lainaus"/>
        <w:ind w:left="0"/>
        <w:jc w:val="left"/>
        <w:rPr>
          <w:i w:val="0"/>
          <w:iCs w:val="0"/>
          <w:color w:val="000000" w:themeColor="text1"/>
          <w:lang w:val="en-US"/>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rPr>
                <w:rStyle w:val="KysymyksetChar"/>
                <w:i w:val="0"/>
                <w:lang w:val="en-US"/>
              </w:rPr>
              <w:alias w:val="Questions"/>
              <w:tag w:val="Fill in the questions here"/>
              <w:id w:val="353243802"/>
              <w:placeholder>
                <w:docPart w:val="50DFC579E42946E3BEF6ED9B0D8B0E62"/>
              </w:placeholder>
              <w:text w:multiLine="1"/>
            </w:sdtPr>
            <w:sdtEndPr>
              <w:rPr>
                <w:rStyle w:val="KysymyksetChar"/>
              </w:rPr>
            </w:sdtEndPr>
            <w:sdtContent>
              <w:bookmarkStart w:id="1" w:name="_Hlk183100002"/>
              <w:bookmarkEnd w:id="0"/>
              <w:r w:rsidR="00870123" w:rsidRPr="00AA21E5">
                <w:rPr>
                  <w:rStyle w:val="KysymyksetChar"/>
                  <w:i w:val="0"/>
                  <w:lang w:val="en-US"/>
                </w:rPr>
                <w:t xml:space="preserve">1. </w:t>
              </w:r>
              <w:proofErr w:type="spellStart"/>
              <w:r w:rsidR="00870123" w:rsidRPr="00AA21E5">
                <w:rPr>
                  <w:rStyle w:val="KysymyksetChar"/>
                  <w:i w:val="0"/>
                  <w:lang w:val="en-US"/>
                </w:rPr>
                <w:t>Miten</w:t>
              </w:r>
              <w:proofErr w:type="spellEnd"/>
              <w:r w:rsidR="00870123" w:rsidRPr="00AA21E5">
                <w:rPr>
                  <w:rStyle w:val="KysymyksetChar"/>
                  <w:i w:val="0"/>
                  <w:lang w:val="en-US"/>
                </w:rPr>
                <w:t xml:space="preserve"> </w:t>
              </w:r>
              <w:proofErr w:type="spellStart"/>
              <w:r w:rsidR="00870123" w:rsidRPr="00AA21E5">
                <w:rPr>
                  <w:rStyle w:val="KysymyksetChar"/>
                  <w:i w:val="0"/>
                  <w:lang w:val="en-US"/>
                </w:rPr>
                <w:t>lapsuus</w:t>
              </w:r>
              <w:proofErr w:type="spellEnd"/>
              <w:r w:rsidR="00870123" w:rsidRPr="00AA21E5">
                <w:rPr>
                  <w:rStyle w:val="KysymyksetChar"/>
                  <w:i w:val="0"/>
                  <w:lang w:val="en-US"/>
                </w:rPr>
                <w:t xml:space="preserve"> </w:t>
              </w:r>
              <w:proofErr w:type="spellStart"/>
              <w:r w:rsidR="00870123" w:rsidRPr="00AA21E5">
                <w:rPr>
                  <w:rStyle w:val="KysymyksetChar"/>
                  <w:i w:val="0"/>
                  <w:lang w:val="en-US"/>
                </w:rPr>
                <w:t>käsitetään</w:t>
              </w:r>
              <w:proofErr w:type="spellEnd"/>
              <w:r w:rsidR="00870123" w:rsidRPr="00AA21E5">
                <w:rPr>
                  <w:rStyle w:val="KysymyksetChar"/>
                  <w:i w:val="0"/>
                  <w:lang w:val="en-US"/>
                </w:rPr>
                <w:t xml:space="preserve"> </w:t>
              </w:r>
              <w:proofErr w:type="spellStart"/>
              <w:r w:rsidR="00870123" w:rsidRPr="00AA21E5">
                <w:rPr>
                  <w:rStyle w:val="KysymyksetChar"/>
                  <w:i w:val="0"/>
                  <w:lang w:val="en-US"/>
                </w:rPr>
                <w:t>Gambiassa</w:t>
              </w:r>
              <w:proofErr w:type="spellEnd"/>
              <w:r w:rsidR="00870123" w:rsidRPr="00AA21E5">
                <w:rPr>
                  <w:rStyle w:val="KysymyksetChar"/>
                  <w:i w:val="0"/>
                  <w:lang w:val="en-US"/>
                </w:rPr>
                <w:t xml:space="preserve"> ja </w:t>
              </w:r>
              <w:proofErr w:type="spellStart"/>
              <w:r w:rsidR="00870123" w:rsidRPr="00AA21E5">
                <w:rPr>
                  <w:rStyle w:val="KysymyksetChar"/>
                  <w:i w:val="0"/>
                  <w:lang w:val="en-US"/>
                </w:rPr>
                <w:t>minkä</w:t>
              </w:r>
              <w:proofErr w:type="spellEnd"/>
              <w:r w:rsidR="00870123" w:rsidRPr="00AA21E5">
                <w:rPr>
                  <w:rStyle w:val="KysymyksetChar"/>
                  <w:i w:val="0"/>
                  <w:lang w:val="en-US"/>
                </w:rPr>
                <w:t xml:space="preserve"> </w:t>
              </w:r>
              <w:proofErr w:type="spellStart"/>
              <w:r w:rsidR="00870123" w:rsidRPr="00AA21E5">
                <w:rPr>
                  <w:rStyle w:val="KysymyksetChar"/>
                  <w:i w:val="0"/>
                  <w:lang w:val="en-US"/>
                </w:rPr>
                <w:t>ikäiset</w:t>
              </w:r>
              <w:proofErr w:type="spellEnd"/>
              <w:r w:rsidR="00870123" w:rsidRPr="00AA21E5">
                <w:rPr>
                  <w:rStyle w:val="KysymyksetChar"/>
                  <w:i w:val="0"/>
                  <w:lang w:val="en-US"/>
                </w:rPr>
                <w:t xml:space="preserve"> </w:t>
              </w:r>
              <w:proofErr w:type="spellStart"/>
              <w:r w:rsidR="00870123" w:rsidRPr="00AA21E5">
                <w:rPr>
                  <w:rStyle w:val="KysymyksetChar"/>
                  <w:i w:val="0"/>
                  <w:lang w:val="en-US"/>
                </w:rPr>
                <w:t>nähdään</w:t>
              </w:r>
              <w:proofErr w:type="spellEnd"/>
              <w:r w:rsidR="00870123" w:rsidRPr="00AA21E5">
                <w:rPr>
                  <w:rStyle w:val="KysymyksetChar"/>
                  <w:i w:val="0"/>
                  <w:lang w:val="en-US"/>
                </w:rPr>
                <w:t xml:space="preserve"> </w:t>
              </w:r>
              <w:proofErr w:type="spellStart"/>
              <w:r w:rsidR="00870123" w:rsidRPr="00AA21E5">
                <w:rPr>
                  <w:rStyle w:val="KysymyksetChar"/>
                  <w:i w:val="0"/>
                  <w:lang w:val="en-US"/>
                </w:rPr>
                <w:t>yhteiskunnassa</w:t>
              </w:r>
              <w:proofErr w:type="spellEnd"/>
              <w:r w:rsidR="00870123" w:rsidRPr="00AA21E5">
                <w:rPr>
                  <w:rStyle w:val="KysymyksetChar"/>
                  <w:i w:val="0"/>
                  <w:lang w:val="en-US"/>
                </w:rPr>
                <w:t xml:space="preserve"> </w:t>
              </w:r>
              <w:proofErr w:type="spellStart"/>
              <w:r w:rsidR="00870123" w:rsidRPr="00AA21E5">
                <w:rPr>
                  <w:rStyle w:val="KysymyksetChar"/>
                  <w:i w:val="0"/>
                  <w:lang w:val="en-US"/>
                </w:rPr>
                <w:t>lapsina</w:t>
              </w:r>
              <w:proofErr w:type="spellEnd"/>
              <w:r w:rsidR="00870123" w:rsidRPr="00AA21E5">
                <w:rPr>
                  <w:rStyle w:val="KysymyksetChar"/>
                  <w:i w:val="0"/>
                  <w:lang w:val="en-US"/>
                </w:rPr>
                <w:t>? Onko poikien ja tyttöjen välillä eroa?</w:t>
              </w:r>
              <w:r w:rsidR="00870123" w:rsidRPr="00AA21E5">
                <w:rPr>
                  <w:rStyle w:val="KysymyksetChar"/>
                  <w:i w:val="0"/>
                  <w:lang w:val="en-US"/>
                </w:rPr>
                <w:br/>
                <w:t>2. Mikä on lasten asema Gambiassa? Onko poikien ja tyttöjen välillä eroa?</w:t>
              </w:r>
              <w:r w:rsidR="00870123" w:rsidRPr="00AA21E5">
                <w:rPr>
                  <w:rStyle w:val="KysymyksetChar"/>
                  <w:i w:val="0"/>
                  <w:lang w:val="en-US"/>
                </w:rPr>
                <w:br/>
                <w:t>3. Mikä on turvaverkottomien alaikäisten tilanne Gambiassa? Kohdistuuko heihin oikeudenloukkauksia? Onko poikien ja tyttöjen välillä eroa?</w:t>
              </w:r>
              <w:r w:rsidR="00870123" w:rsidRPr="00AA21E5">
                <w:rPr>
                  <w:rStyle w:val="KysymyksetChar"/>
                  <w:i w:val="0"/>
                  <w:lang w:val="en-US"/>
                </w:rPr>
                <w:br/>
                <w:t xml:space="preserve">4. Miten lastensuojelu toimii Gambiassa? Onko </w:t>
              </w:r>
              <w:proofErr w:type="spellStart"/>
              <w:r w:rsidR="00870123" w:rsidRPr="00AA21E5">
                <w:rPr>
                  <w:rStyle w:val="KysymyksetChar"/>
                  <w:i w:val="0"/>
                  <w:lang w:val="en-US"/>
                </w:rPr>
                <w:t>lasten</w:t>
              </w:r>
              <w:proofErr w:type="spellEnd"/>
              <w:r w:rsidR="00870123" w:rsidRPr="00AA21E5">
                <w:rPr>
                  <w:rStyle w:val="KysymyksetChar"/>
                  <w:i w:val="0"/>
                  <w:lang w:val="en-US"/>
                </w:rPr>
                <w:t xml:space="preserve"> </w:t>
              </w:r>
              <w:proofErr w:type="spellStart"/>
              <w:r w:rsidR="00870123" w:rsidRPr="00AA21E5">
                <w:rPr>
                  <w:rStyle w:val="KysymyksetChar"/>
                  <w:i w:val="0"/>
                  <w:lang w:val="en-US"/>
                </w:rPr>
                <w:t>mahdollista</w:t>
              </w:r>
              <w:proofErr w:type="spellEnd"/>
              <w:r w:rsidR="00870123" w:rsidRPr="00AA21E5">
                <w:rPr>
                  <w:rStyle w:val="KysymyksetChar"/>
                  <w:i w:val="0"/>
                  <w:lang w:val="en-US"/>
                </w:rPr>
                <w:t xml:space="preserve"> </w:t>
              </w:r>
              <w:proofErr w:type="spellStart"/>
              <w:r w:rsidR="00870123" w:rsidRPr="00AA21E5">
                <w:rPr>
                  <w:rStyle w:val="KysymyksetChar"/>
                  <w:i w:val="0"/>
                  <w:lang w:val="en-US"/>
                </w:rPr>
                <w:t>saada</w:t>
              </w:r>
              <w:proofErr w:type="spellEnd"/>
              <w:r w:rsidR="00870123" w:rsidRPr="00AA21E5">
                <w:rPr>
                  <w:rStyle w:val="KysymyksetChar"/>
                  <w:i w:val="0"/>
                  <w:lang w:val="en-US"/>
                </w:rPr>
                <w:t xml:space="preserve"> </w:t>
              </w:r>
              <w:proofErr w:type="spellStart"/>
              <w:r w:rsidR="00870123" w:rsidRPr="00AA21E5">
                <w:rPr>
                  <w:rStyle w:val="KysymyksetChar"/>
                  <w:i w:val="0"/>
                  <w:lang w:val="en-US"/>
                </w:rPr>
                <w:t>viranomaissuojelua</w:t>
              </w:r>
              <w:proofErr w:type="spellEnd"/>
              <w:r w:rsidR="00870123" w:rsidRPr="00AA21E5">
                <w:rPr>
                  <w:rStyle w:val="KysymyksetChar"/>
                  <w:i w:val="0"/>
                  <w:lang w:val="en-US"/>
                </w:rPr>
                <w:t xml:space="preserve"> </w:t>
              </w:r>
              <w:proofErr w:type="spellStart"/>
              <w:r w:rsidR="00870123" w:rsidRPr="00AA21E5">
                <w:rPr>
                  <w:rStyle w:val="KysymyksetChar"/>
                  <w:i w:val="0"/>
                  <w:lang w:val="en-US"/>
                </w:rPr>
                <w:t>Gambiassa</w:t>
              </w:r>
              <w:proofErr w:type="spellEnd"/>
              <w:r w:rsidR="00870123" w:rsidRPr="00AA21E5">
                <w:rPr>
                  <w:rStyle w:val="KysymyksetChar"/>
                  <w:i w:val="0"/>
                  <w:lang w:val="en-US"/>
                </w:rPr>
                <w:t>?</w:t>
              </w:r>
            </w:sdtContent>
          </w:sdt>
          <w:bookmarkEnd w:id="1"/>
        </w:sdtContent>
      </w:sdt>
      <w:r w:rsidR="00A613A8" w:rsidRPr="003700EB">
        <w:rPr>
          <w:i w:val="0"/>
          <w:iCs w:val="0"/>
          <w:lang w:val="en-US"/>
        </w:rPr>
        <w:t xml:space="preserve"> </w:t>
      </w:r>
    </w:p>
    <w:p w14:paraId="12616EAB" w14:textId="77777777" w:rsidR="00082DFE" w:rsidRPr="003700EB" w:rsidRDefault="00082DFE" w:rsidP="00C348A3">
      <w:pPr>
        <w:pStyle w:val="Numeroimatonotsikko"/>
        <w:rPr>
          <w:lang w:val="en-US"/>
        </w:rPr>
      </w:pPr>
      <w:r w:rsidRPr="003700EB">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7E7C1655" w:rsidR="00082DFE" w:rsidRPr="00870123" w:rsidRDefault="00870123" w:rsidP="0062314C">
          <w:pPr>
            <w:pStyle w:val="Lainaus"/>
            <w:ind w:left="0"/>
            <w:jc w:val="left"/>
            <w:rPr>
              <w:rStyle w:val="KysymyksetChar"/>
              <w:lang w:val="en-US"/>
            </w:rPr>
          </w:pPr>
          <w:r w:rsidRPr="00870123">
            <w:rPr>
              <w:rStyle w:val="KysymyksetChar"/>
              <w:lang w:val="en-US"/>
            </w:rPr>
            <w:t>1. How is childhood perceived i</w:t>
          </w:r>
          <w:r>
            <w:rPr>
              <w:rStyle w:val="KysymyksetChar"/>
              <w:lang w:val="en-US"/>
            </w:rPr>
            <w:t>n The Gambia and at what age are people considered ‘children’? Is there a difference between how boys and girls are perceived?</w:t>
          </w:r>
          <w:r>
            <w:rPr>
              <w:rStyle w:val="KysymyksetChar"/>
              <w:lang w:val="en-US"/>
            </w:rPr>
            <w:br/>
            <w:t>2. What is the situation of children in The Gambia like? Are there differences between boys and girls?</w:t>
          </w:r>
          <w:r>
            <w:rPr>
              <w:rStyle w:val="KysymyksetChar"/>
              <w:lang w:val="en-US"/>
            </w:rPr>
            <w:br/>
            <w:t>3. What is the situation of minors without safety networks in The Gambia? Are they subjected to human rights violations? Are there differences between boys and girls with regards to this?</w:t>
          </w:r>
          <w:r>
            <w:rPr>
              <w:rStyle w:val="KysymyksetChar"/>
              <w:lang w:val="en-US"/>
            </w:rPr>
            <w:br/>
            <w:t>4. How does child protection work in The Gambia? Is it possible for children to receive state protection?</w:t>
          </w:r>
        </w:p>
      </w:sdtContent>
    </w:sdt>
    <w:p w14:paraId="16B86886" w14:textId="77777777" w:rsidR="00082DFE" w:rsidRPr="00082DFE" w:rsidRDefault="00F505D7" w:rsidP="00082DFE">
      <w:pPr>
        <w:pStyle w:val="LeiptekstiMigri"/>
        <w:ind w:left="0"/>
        <w:rPr>
          <w:lang w:val="en-GB"/>
        </w:rPr>
      </w:pPr>
      <w:r>
        <w:rPr>
          <w:b/>
        </w:rPr>
        <w:pict w14:anchorId="35683233">
          <v:rect id="_x0000_i1027" style="width:0;height:1.5pt" o:hralign="center" o:hrstd="t" o:hr="t" fillcolor="#a0a0a0" stroked="f"/>
        </w:pict>
      </w:r>
    </w:p>
    <w:p w14:paraId="3B8EA49D" w14:textId="2D9FA2E0" w:rsidR="00CE39FB" w:rsidRPr="00062B3A" w:rsidRDefault="00747EF4" w:rsidP="00747EF4">
      <w:pPr>
        <w:pStyle w:val="POTSIKKO"/>
        <w:rPr>
          <w:rStyle w:val="KysymyksetChar"/>
          <w:sz w:val="28"/>
        </w:rPr>
      </w:pPr>
      <w:r w:rsidRPr="00747EF4">
        <w:rPr>
          <w:rStyle w:val="KysymyksetChar"/>
          <w:bCs/>
          <w:sz w:val="28"/>
        </w:rPr>
        <w:t>1.</w:t>
      </w:r>
      <w:r>
        <w:rPr>
          <w:rStyle w:val="KysymyksetChar"/>
          <w:sz w:val="28"/>
        </w:rPr>
        <w:t xml:space="preserve"> </w:t>
      </w:r>
      <w:r w:rsidR="00870123" w:rsidRPr="00870123">
        <w:rPr>
          <w:rStyle w:val="KysymyksetChar"/>
          <w:sz w:val="28"/>
        </w:rPr>
        <w:t xml:space="preserve">Miten lapsuus käsitetään Gambiassa ja minkä ikäiset nähdään yhteiskunnassa lapsina? </w:t>
      </w:r>
      <w:r w:rsidR="00870123" w:rsidRPr="00062B3A">
        <w:rPr>
          <w:rStyle w:val="KysymyksetChar"/>
          <w:sz w:val="28"/>
        </w:rPr>
        <w:t>Onko poikien ja tyttöjen välillä eroa?</w:t>
      </w:r>
    </w:p>
    <w:p w14:paraId="6722CAAD" w14:textId="285BCBDD" w:rsidR="005D560C" w:rsidRDefault="005D560C" w:rsidP="005D560C">
      <w:r>
        <w:t>Tässä kohdassa käsitellään lasten asemaa</w:t>
      </w:r>
      <w:r w:rsidR="00B72214">
        <w:t xml:space="preserve">, </w:t>
      </w:r>
      <w:r>
        <w:t>erityisesti lapsityötä ja lapsiavioliittoja</w:t>
      </w:r>
      <w:r w:rsidR="00102523">
        <w:t>,</w:t>
      </w:r>
      <w:r>
        <w:t xml:space="preserve"> siltä osin</w:t>
      </w:r>
      <w:r w:rsidR="00102523">
        <w:t xml:space="preserve"> </w:t>
      </w:r>
      <w:r>
        <w:t>ku</w:t>
      </w:r>
      <w:r w:rsidR="00102523">
        <w:t>i</w:t>
      </w:r>
      <w:r>
        <w:t xml:space="preserve">n nämä ilmiöt mahdollisesti kertovat jotain yhteiskunnallisista ”lapsuuteen” liittyvistä käsityksistä ja normeista. Näitä aiheita käsitellään kuitenkin myös </w:t>
      </w:r>
      <w:r w:rsidR="00EC57B2">
        <w:t>tämän vastauksen 2. kohdassa</w:t>
      </w:r>
      <w:r>
        <w:t>.</w:t>
      </w:r>
    </w:p>
    <w:p w14:paraId="4F8F7AD2" w14:textId="0E3D6E68" w:rsidR="00102523" w:rsidRDefault="00996BB3" w:rsidP="007C54DF">
      <w:r w:rsidRPr="00996BB3">
        <w:lastRenderedPageBreak/>
        <w:t>Gambian la</w:t>
      </w:r>
      <w:r w:rsidR="00102523">
        <w:t>psi</w:t>
      </w:r>
      <w:r w:rsidRPr="00996BB3">
        <w:t>laki</w:t>
      </w:r>
      <w:r w:rsidR="00102523">
        <w:t xml:space="preserve"> (</w:t>
      </w:r>
      <w:proofErr w:type="spellStart"/>
      <w:r w:rsidR="00102523" w:rsidRPr="00102523">
        <w:rPr>
          <w:i/>
          <w:iCs/>
        </w:rPr>
        <w:t>Children’s</w:t>
      </w:r>
      <w:proofErr w:type="spellEnd"/>
      <w:r w:rsidR="00102523" w:rsidRPr="00102523">
        <w:rPr>
          <w:i/>
          <w:iCs/>
        </w:rPr>
        <w:t xml:space="preserve"> Act 2005</w:t>
      </w:r>
      <w:r w:rsidR="00AB07DC">
        <w:rPr>
          <w:i/>
          <w:iCs/>
        </w:rPr>
        <w:t xml:space="preserve">, </w:t>
      </w:r>
      <w:r w:rsidR="000D3C9D">
        <w:t>muutosasetus vuodelta</w:t>
      </w:r>
      <w:r w:rsidR="00AB07DC">
        <w:t xml:space="preserve"> 2016</w:t>
      </w:r>
      <w:r w:rsidR="00102523">
        <w:t>)</w:t>
      </w:r>
      <w:r w:rsidRPr="00996BB3">
        <w:t xml:space="preserve"> määrittelee lapseksi jokaisen alle 18-vuotiaan henkilön.</w:t>
      </w:r>
      <w:r w:rsidRPr="00996BB3">
        <w:rPr>
          <w:rStyle w:val="Alaviitteenviite"/>
        </w:rPr>
        <w:footnoteReference w:id="1"/>
      </w:r>
      <w:r>
        <w:rPr>
          <w:i/>
          <w:iCs/>
        </w:rPr>
        <w:t xml:space="preserve"> </w:t>
      </w:r>
      <w:r w:rsidR="00F302AF">
        <w:t>R</w:t>
      </w:r>
      <w:r w:rsidR="00F302AF" w:rsidRPr="00E7209D">
        <w:t>ikosoikeudellinen vastuuikä on asetettu 12 vuoteen</w:t>
      </w:r>
      <w:r w:rsidR="00F302AF">
        <w:t>, mitä esimerkiksi YK:n lapsen oikeuksien komitea UNCRC pitää ongelmallisena.</w:t>
      </w:r>
      <w:r w:rsidR="00F302AF">
        <w:rPr>
          <w:rStyle w:val="Alaviitteenviite"/>
          <w:lang w:val="en-US"/>
        </w:rPr>
        <w:footnoteReference w:id="2"/>
      </w:r>
      <w:r w:rsidR="00F302AF">
        <w:t xml:space="preserve"> </w:t>
      </w:r>
    </w:p>
    <w:p w14:paraId="07FA23FA" w14:textId="5DAAB969" w:rsidR="002C1CD0" w:rsidRDefault="00996BB3" w:rsidP="007C54DF">
      <w:r>
        <w:t xml:space="preserve">SOS Lapsikylän mukaan Gambian yhteiskuntaa muovaavat yhä vahvasti perinteiset uskomukset, jotka ovat joskus suuressa </w:t>
      </w:r>
      <w:r w:rsidR="006B6B5B">
        <w:t>ristiriidassa</w:t>
      </w:r>
      <w:r>
        <w:t xml:space="preserve"> lasten oikeuksien kanssa. Yhteiskunnan ”perinteiset arvot” johtavat siihen, että lapset kärsivät yhä usein</w:t>
      </w:r>
      <w:r w:rsidRPr="008600E1">
        <w:t xml:space="preserve"> </w:t>
      </w:r>
      <w:r w:rsidR="006B6B5B">
        <w:t xml:space="preserve">oikeudenloukkauksista ja </w:t>
      </w:r>
      <w:r w:rsidRPr="008600E1">
        <w:t>haitallisista käytännöistä, kuten a</w:t>
      </w:r>
      <w:r>
        <w:t>ikaisista avioliitoista ja raskauksista, seksuaalisest</w:t>
      </w:r>
      <w:r w:rsidR="00575F11">
        <w:t>a</w:t>
      </w:r>
      <w:r>
        <w:t xml:space="preserve"> hyväksikäytöstä, lapsikaupasta ja fyysisestä sekä henkisestä väkivallasta. </w:t>
      </w:r>
      <w:r w:rsidRPr="008600E1">
        <w:t xml:space="preserve">Näitä teemoja pidetään yhteiskunnassa usein tabuina, </w:t>
      </w:r>
      <w:r>
        <w:t>eikä niistä puhuta avoimesti.</w:t>
      </w:r>
      <w:r>
        <w:rPr>
          <w:rStyle w:val="Alaviitteenviite"/>
        </w:rPr>
        <w:footnoteReference w:id="3"/>
      </w:r>
      <w:r>
        <w:t xml:space="preserve"> </w:t>
      </w:r>
      <w:r w:rsidR="002C1CD0" w:rsidRPr="0028310F">
        <w:t>Gambian</w:t>
      </w:r>
      <w:r w:rsidR="00102523" w:rsidRPr="0028310F">
        <w:t xml:space="preserve"> s</w:t>
      </w:r>
      <w:r w:rsidR="00C15B76" w:rsidRPr="0028310F">
        <w:t>ukupuoli</w:t>
      </w:r>
      <w:r w:rsidR="00102523" w:rsidRPr="0028310F">
        <w:t>-, lapsi- ja sosiaaliturvaministeriön</w:t>
      </w:r>
      <w:r w:rsidR="00102523" w:rsidRPr="00102523">
        <w:t xml:space="preserve"> </w:t>
      </w:r>
      <w:r w:rsidR="0028310F">
        <w:t>(</w:t>
      </w:r>
      <w:proofErr w:type="spellStart"/>
      <w:r w:rsidR="0028310F">
        <w:t>MoGCSW</w:t>
      </w:r>
      <w:proofErr w:type="spellEnd"/>
      <w:r w:rsidR="0028310F">
        <w:t xml:space="preserve"> / </w:t>
      </w:r>
      <w:proofErr w:type="spellStart"/>
      <w:r w:rsidR="0028310F" w:rsidRPr="000D3C9D">
        <w:rPr>
          <w:i/>
          <w:iCs/>
        </w:rPr>
        <w:t>Ministry</w:t>
      </w:r>
      <w:proofErr w:type="spellEnd"/>
      <w:r w:rsidR="0028310F" w:rsidRPr="000D3C9D">
        <w:rPr>
          <w:i/>
          <w:iCs/>
        </w:rPr>
        <w:t xml:space="preserve"> of </w:t>
      </w:r>
      <w:proofErr w:type="spellStart"/>
      <w:r w:rsidR="0028310F" w:rsidRPr="000D3C9D">
        <w:rPr>
          <w:i/>
          <w:iCs/>
        </w:rPr>
        <w:t>Gender</w:t>
      </w:r>
      <w:proofErr w:type="spellEnd"/>
      <w:r w:rsidR="0028310F" w:rsidRPr="000D3C9D">
        <w:rPr>
          <w:i/>
          <w:iCs/>
        </w:rPr>
        <w:t xml:space="preserve">, </w:t>
      </w:r>
      <w:proofErr w:type="spellStart"/>
      <w:r w:rsidR="0028310F" w:rsidRPr="000D3C9D">
        <w:rPr>
          <w:i/>
          <w:iCs/>
        </w:rPr>
        <w:t>Children</w:t>
      </w:r>
      <w:proofErr w:type="spellEnd"/>
      <w:r w:rsidR="0028310F" w:rsidRPr="000D3C9D">
        <w:rPr>
          <w:i/>
          <w:iCs/>
        </w:rPr>
        <w:t xml:space="preserve"> and </w:t>
      </w:r>
      <w:proofErr w:type="spellStart"/>
      <w:r w:rsidR="0028310F" w:rsidRPr="000D3C9D">
        <w:rPr>
          <w:i/>
          <w:iCs/>
        </w:rPr>
        <w:t>Social</w:t>
      </w:r>
      <w:proofErr w:type="spellEnd"/>
      <w:r w:rsidR="0028310F" w:rsidRPr="000D3C9D">
        <w:rPr>
          <w:i/>
          <w:iCs/>
        </w:rPr>
        <w:t xml:space="preserve"> </w:t>
      </w:r>
      <w:proofErr w:type="spellStart"/>
      <w:r w:rsidR="0028310F" w:rsidRPr="000D3C9D">
        <w:rPr>
          <w:i/>
          <w:iCs/>
        </w:rPr>
        <w:t>Welfare</w:t>
      </w:r>
      <w:proofErr w:type="spellEnd"/>
      <w:r w:rsidR="0028310F">
        <w:rPr>
          <w:rStyle w:val="Alaviitteenviite"/>
        </w:rPr>
        <w:footnoteReference w:id="4"/>
      </w:r>
      <w:r w:rsidR="0028310F">
        <w:t xml:space="preserve">) </w:t>
      </w:r>
      <w:r w:rsidR="00102523" w:rsidRPr="00102523">
        <w:t xml:space="preserve">mukaan maassa käsitetään perhe perinteisesti laajemman suvun kautta, ja tämä laajempi perherakenne on tyypillisesti </w:t>
      </w:r>
      <w:r w:rsidR="00575F11">
        <w:t>kollektiivisesti</w:t>
      </w:r>
      <w:r w:rsidR="00102523" w:rsidRPr="00102523">
        <w:t xml:space="preserve"> vastuussa lapsista.</w:t>
      </w:r>
      <w:r w:rsidR="002C1CD0" w:rsidRPr="00102523">
        <w:t xml:space="preserve"> </w:t>
      </w:r>
      <w:r w:rsidR="00575F11">
        <w:t>Y</w:t>
      </w:r>
      <w:r w:rsidR="002C1CD0" w:rsidRPr="00102523">
        <w:t>hteisön tuen merkity</w:t>
      </w:r>
      <w:r w:rsidR="00575F11">
        <w:t xml:space="preserve">s </w:t>
      </w:r>
      <w:r w:rsidR="002C1CD0" w:rsidRPr="00102523">
        <w:t>lasten kasvatuksessa</w:t>
      </w:r>
      <w:r w:rsidR="00575F11">
        <w:t xml:space="preserve"> on täten tärkeä</w:t>
      </w:r>
      <w:r w:rsidR="002C1CD0" w:rsidRPr="00102523">
        <w:t>.</w:t>
      </w:r>
      <w:r w:rsidR="002C1CD0" w:rsidRPr="00102523">
        <w:rPr>
          <w:rStyle w:val="Alaviitteenviite"/>
        </w:rPr>
        <w:footnoteReference w:id="5"/>
      </w:r>
    </w:p>
    <w:p w14:paraId="725A6898" w14:textId="7D553BDA" w:rsidR="008F09E0" w:rsidRDefault="008F09E0" w:rsidP="007C54DF">
      <w:r>
        <w:t>Gambian kansallisen nuoriso-, turvallisuus- ja rauhanstrategian (2025–20</w:t>
      </w:r>
      <w:r w:rsidR="00CD7CB7">
        <w:t>30</w:t>
      </w:r>
      <w:r>
        <w:t xml:space="preserve">) mukaan nuoria pidetään usein </w:t>
      </w:r>
      <w:r w:rsidR="00B72214">
        <w:t>stereoty</w:t>
      </w:r>
      <w:r w:rsidR="00C15B76">
        <w:t>yp</w:t>
      </w:r>
      <w:r w:rsidR="00B72214">
        <w:t>pisesti</w:t>
      </w:r>
      <w:r>
        <w:t xml:space="preserve"> joko väkivallantekijöinä tai avuttomina uhreina, joilla ei ole vaikutusvaltaa. Nämä käsitykset ovat muotoutuneet </w:t>
      </w:r>
      <w:r w:rsidR="007C54DF">
        <w:t>”</w:t>
      </w:r>
      <w:r>
        <w:t>sosiaalisesti rakennettujen ikänormien</w:t>
      </w:r>
      <w:r w:rsidR="007C54DF">
        <w:t>”</w:t>
      </w:r>
      <w:r>
        <w:t xml:space="preserve"> kautta, jotka vaikuttavat asenteisiin nuoria kohtaan. Erityisesti nuoret naiset kohtaavat haasteita, koska </w:t>
      </w:r>
      <w:r w:rsidR="00B72214">
        <w:t>sukupuolirooleihin ja ikään liittyvät normit lisäävät</w:t>
      </w:r>
      <w:r>
        <w:t xml:space="preserve"> heidän syrjäytymis</w:t>
      </w:r>
      <w:r w:rsidR="007C54DF">
        <w:t>riskiään</w:t>
      </w:r>
      <w:r>
        <w:t>.</w:t>
      </w:r>
      <w:r w:rsidR="007C54DF">
        <w:t xml:space="preserve"> Vuonna 2023 Gambiassa järjestetyssä sukupolvien välisessä vuoropuhelus</w:t>
      </w:r>
      <w:r w:rsidR="006B6B5B">
        <w:t>sa</w:t>
      </w:r>
      <w:r w:rsidR="007C54DF">
        <w:t xml:space="preserve"> kävi ilmi, että nuoret tuntevat olevansa syrjittyjä ja suljettuja pois päätöksenteosta niin kotitalouksissa, yhteisöissä, kuin alueellisella ja kansallisella tasolla, ja jopa asioissa, jotka vaikuttavat suoraan heidän elämäänsä. Nuoret (erityisesti miehet) kokevat painetta hankkia varallisuutta ja huolehtia nuoremmista sisaruksista ja muista sukulaisista. Lisäksi nuoriin liitetyt stereotypiat rikollisuudesta ja moraalin</w:t>
      </w:r>
      <w:r w:rsidR="00575F11">
        <w:t xml:space="preserve"> </w:t>
      </w:r>
      <w:r w:rsidR="007C54DF">
        <w:t xml:space="preserve">vastaisesta käytöksestä aiheuttavat </w:t>
      </w:r>
      <w:r w:rsidR="00B72214">
        <w:t>leimautumista</w:t>
      </w:r>
      <w:r w:rsidR="00EC57B2">
        <w:t xml:space="preserve"> sekä</w:t>
      </w:r>
      <w:r w:rsidR="007C54DF">
        <w:t xml:space="preserve"> vaikuttavat esim. poliisin </w:t>
      </w:r>
      <w:r w:rsidR="00575F11">
        <w:t>toimintaan</w:t>
      </w:r>
      <w:r w:rsidR="007C54DF">
        <w:t>, joka saattaa olla nuoria kohtaan ylimitoitettua.</w:t>
      </w:r>
      <w:r w:rsidR="007C54DF">
        <w:rPr>
          <w:rStyle w:val="Alaviitteenviite"/>
        </w:rPr>
        <w:footnoteReference w:id="6"/>
      </w:r>
      <w:r>
        <w:t xml:space="preserve"> </w:t>
      </w:r>
    </w:p>
    <w:p w14:paraId="6EAD039B" w14:textId="39C0C7DE" w:rsidR="00ED4A8B" w:rsidRPr="00062B3A" w:rsidRDefault="00CD7CB7" w:rsidP="00263D51">
      <w:r>
        <w:t xml:space="preserve">Koulutuksen parissa toimivan </w:t>
      </w:r>
      <w:proofErr w:type="spellStart"/>
      <w:r w:rsidR="00062B3A" w:rsidRPr="00062B3A">
        <w:t>Broken</w:t>
      </w:r>
      <w:proofErr w:type="spellEnd"/>
      <w:r w:rsidR="00062B3A" w:rsidRPr="00062B3A">
        <w:t xml:space="preserve"> </w:t>
      </w:r>
      <w:proofErr w:type="spellStart"/>
      <w:r w:rsidR="00062B3A" w:rsidRPr="00062B3A">
        <w:t>Chalk</w:t>
      </w:r>
      <w:proofErr w:type="spellEnd"/>
      <w:r w:rsidR="00062B3A" w:rsidRPr="00062B3A">
        <w:t xml:space="preserve"> -järjestön mukaan kulttuuriset normit rajoittavat yhä sekä tyttöjen että poikien kouluttautumismahdoll</w:t>
      </w:r>
      <w:r w:rsidR="00062B3A">
        <w:t xml:space="preserve">isuuksia yhteisöjen ja perheen tasolla. </w:t>
      </w:r>
      <w:r w:rsidR="00B72214">
        <w:t>Esimerkiksi aikaisia avioliittoja</w:t>
      </w:r>
      <w:r w:rsidR="00062B3A" w:rsidRPr="00062B3A">
        <w:t xml:space="preserve"> priorisoidaan usein koulutuksen ja urakehityk</w:t>
      </w:r>
      <w:r w:rsidR="00062B3A">
        <w:t xml:space="preserve">sen yli. </w:t>
      </w:r>
      <w:r w:rsidR="00062B3A" w:rsidRPr="00970FA8">
        <w:t xml:space="preserve">Erityisesti tyttöjen koulutusta aletaan usein rajoittaa jo toisella asteella. </w:t>
      </w:r>
      <w:r w:rsidR="00062B3A" w:rsidRPr="00062B3A">
        <w:t>Poikia sen sijaan saateta</w:t>
      </w:r>
      <w:r w:rsidR="00AA21E5">
        <w:t>an</w:t>
      </w:r>
      <w:r w:rsidR="00062B3A" w:rsidRPr="00062B3A">
        <w:t xml:space="preserve"> myös painostaa lähtemään Eurooppaan hankkimaan lisätuloja perheelle, sillä </w:t>
      </w:r>
      <w:r w:rsidR="00B72214">
        <w:t>heille asetetaan paineita toimia perheen elättäjinä</w:t>
      </w:r>
      <w:r w:rsidR="00ED4A8B" w:rsidRPr="00062B3A">
        <w:t>.</w:t>
      </w:r>
      <w:r w:rsidR="00ED4A8B">
        <w:rPr>
          <w:rStyle w:val="Alaviitteenviite"/>
          <w:lang w:val="en-US"/>
        </w:rPr>
        <w:footnoteReference w:id="7"/>
      </w:r>
      <w:r w:rsidR="00CB2393">
        <w:t xml:space="preserve"> Myös U</w:t>
      </w:r>
      <w:r w:rsidR="00F51FDB">
        <w:t>NICEF</w:t>
      </w:r>
      <w:r w:rsidR="00CB2393">
        <w:t xml:space="preserve"> on todennut, että poikien koulutietä haittaavat usein työllistymiseen liittyvät paineet ja tyttöjen koulutietä sen sijaan aikaiset tai lapsiavioliitot.</w:t>
      </w:r>
      <w:r w:rsidR="00CB2393">
        <w:rPr>
          <w:rStyle w:val="Alaviitteenviite"/>
        </w:rPr>
        <w:footnoteReference w:id="8"/>
      </w:r>
      <w:r w:rsidR="00CB2393">
        <w:t xml:space="preserve"> Lisäksi </w:t>
      </w:r>
      <w:proofErr w:type="spellStart"/>
      <w:r w:rsidR="00CB2393">
        <w:t>U</w:t>
      </w:r>
      <w:r w:rsidR="000D3C9D">
        <w:t>NICEF</w:t>
      </w:r>
      <w:r w:rsidR="00CB2393">
        <w:t>in</w:t>
      </w:r>
      <w:proofErr w:type="spellEnd"/>
      <w:r w:rsidR="00CB2393">
        <w:t xml:space="preserve"> vuonna 2021 julkaisemassa raportissa havaittiin, että gambialaiset opettajat kokevat usein, että lasten oppimista haittaa perheiden </w:t>
      </w:r>
      <w:r w:rsidR="004E2EA6">
        <w:t>vähäinen sitoutuminen</w:t>
      </w:r>
      <w:r w:rsidR="00CB2393">
        <w:t xml:space="preserve"> lasten koulunkäyntiin. Esimerkiksi läksyjen </w:t>
      </w:r>
      <w:r w:rsidR="004E2EA6">
        <w:t xml:space="preserve">tekemiseen ei useinkaan rohkaista. Sekä </w:t>
      </w:r>
      <w:r w:rsidR="004E2EA6">
        <w:lastRenderedPageBreak/>
        <w:t>kaupunki- että maaseutualueilla vain noin puolet opettajista koki, että lasten vanhemmat osallistuvat aktiivisesti lasten koulunkäynnin mahdollistamiseen.</w:t>
      </w:r>
      <w:r w:rsidR="004E2EA6">
        <w:rPr>
          <w:rStyle w:val="Alaviitteenviite"/>
        </w:rPr>
        <w:footnoteReference w:id="9"/>
      </w:r>
    </w:p>
    <w:p w14:paraId="5ADAD557" w14:textId="7C96D1A4" w:rsidR="00DC4CBB" w:rsidRPr="00E17679" w:rsidRDefault="00062B3A" w:rsidP="00DC4CBB">
      <w:proofErr w:type="spellStart"/>
      <w:r>
        <w:t>The</w:t>
      </w:r>
      <w:proofErr w:type="spellEnd"/>
      <w:r>
        <w:t xml:space="preserve"> Point -uutismedian julkaiseman artikkelin </w:t>
      </w:r>
      <w:r w:rsidR="00102523">
        <w:t>perusteella</w:t>
      </w:r>
      <w:r>
        <w:t xml:space="preserve"> </w:t>
      </w:r>
      <w:r w:rsidRPr="00062B3A">
        <w:t>köyhyys rajoittaa monen</w:t>
      </w:r>
      <w:r>
        <w:t xml:space="preserve"> gambialaisen</w:t>
      </w:r>
      <w:r w:rsidRPr="00062B3A">
        <w:t xml:space="preserve"> lapsen kykyä elää lapselle sopivaa elämää. Moni lapsi on pakotettu tekemään töitä kadulla, mikä asettaa heid</w:t>
      </w:r>
      <w:r>
        <w:t>ät alttiiksi hyväksikäytölle, mielenterveysongelmille ja fyysisille terveysongelmille, sekä vaarantaa koulutuksen saannin</w:t>
      </w:r>
      <w:r w:rsidR="00B72214">
        <w:t xml:space="preserve"> ja turvallisuuden</w:t>
      </w:r>
      <w:r>
        <w:t xml:space="preserve">. </w:t>
      </w:r>
      <w:r w:rsidR="001E1F7D">
        <w:t>Artikkelin mukaan m</w:t>
      </w:r>
      <w:r w:rsidRPr="00062B3A">
        <w:t>oni lapsi työskentelee, ko</w:t>
      </w:r>
      <w:r>
        <w:t>ska</w:t>
      </w:r>
      <w:r w:rsidRPr="00062B3A">
        <w:t xml:space="preserve"> kokee vastuuta vanhempiensa ja sisarustensa selviytymisestä. Esimerkiksi kaupunkialueilla asuvat pojat saattavat kiillottaa kenkiä, työntää kottikärryjä ja </w:t>
      </w:r>
      <w:r w:rsidR="00AA21E5">
        <w:t xml:space="preserve">kuljettaa </w:t>
      </w:r>
      <w:r>
        <w:t xml:space="preserve">raskaita tavaroita ansaitakseen rahaa. </w:t>
      </w:r>
      <w:r w:rsidRPr="00970FA8">
        <w:t>Tytöt sen sijaan kaupustelevat hedelmiä, vettä ja ruokaa. Maaseutualueilla lapset osallistuvat usein maanviljelyyn, kalastukseen ja metsähakkuisiin</w:t>
      </w:r>
      <w:r w:rsidR="00442BD6">
        <w:t xml:space="preserve">. </w:t>
      </w:r>
      <w:r w:rsidR="00BB02E8">
        <w:t>T</w:t>
      </w:r>
      <w:r w:rsidR="0036297F" w:rsidRPr="00A136BC">
        <w:t xml:space="preserve">yössäkäyvät </w:t>
      </w:r>
      <w:r w:rsidR="00A136BC" w:rsidRPr="00A136BC">
        <w:t xml:space="preserve">pojat palaavat </w:t>
      </w:r>
      <w:r w:rsidR="00CD7CB7">
        <w:t xml:space="preserve">kuitenkin </w:t>
      </w:r>
      <w:r w:rsidR="00A136BC" w:rsidRPr="00A136BC">
        <w:t>kouluun kolme kertaa todennäköisemmin kuin työssäkäyvät tytöt</w:t>
      </w:r>
      <w:r w:rsidR="0036297F" w:rsidRPr="00A136BC">
        <w:t>.</w:t>
      </w:r>
      <w:r w:rsidR="00442BD6">
        <w:t xml:space="preserve"> </w:t>
      </w:r>
      <w:r w:rsidR="00442BD6" w:rsidRPr="00442BD6">
        <w:t>Joissakin yhteisöissä on perustettu mikrorahoitusohjelmia, joiden on tar</w:t>
      </w:r>
      <w:r w:rsidR="00442BD6">
        <w:t xml:space="preserve">koitus auttaa vähäosaisia vanhempia keräämään lisätuloja muilla keinoilla kuin lapsityöllä, mutta kansainvälisten järjestöjen raporttien mukaan kaduilla tapahtuva lapsityö on Gambiassa </w:t>
      </w:r>
      <w:r w:rsidR="00BB02E8">
        <w:t xml:space="preserve">ainoastaan </w:t>
      </w:r>
      <w:r w:rsidR="00442BD6">
        <w:t>lisääntymässä.</w:t>
      </w:r>
      <w:r w:rsidR="00DC4CBB">
        <w:rPr>
          <w:rStyle w:val="Alaviitteenviite"/>
          <w:lang w:val="en-US"/>
        </w:rPr>
        <w:footnoteReference w:id="10"/>
      </w:r>
      <w:r w:rsidR="00E17679">
        <w:t xml:space="preserve"> Myös Amnesty International on todennut vuotta 2024 käsittelevässä ihmisoikeusraportissaan, että kaduilla työskentelevät lapset ovat Gambiassa suuri huolenaihe.</w:t>
      </w:r>
      <w:r w:rsidR="00E17679">
        <w:rPr>
          <w:rStyle w:val="Alaviitteenviite"/>
        </w:rPr>
        <w:footnoteReference w:id="11"/>
      </w:r>
    </w:p>
    <w:p w14:paraId="3E8844ED" w14:textId="10D25177" w:rsidR="006C6FA5" w:rsidRPr="00C243B6" w:rsidRDefault="001E1F7D" w:rsidP="00DC4CBB">
      <w:proofErr w:type="spellStart"/>
      <w:r>
        <w:t>U</w:t>
      </w:r>
      <w:r w:rsidR="000D3C9D">
        <w:t>NICEF</w:t>
      </w:r>
      <w:r>
        <w:t>in</w:t>
      </w:r>
      <w:proofErr w:type="spellEnd"/>
      <w:r>
        <w:t xml:space="preserve"> päiväämättömän sivuston mukaan arviolta 27,4 % gambialaisista lapsista tekee lapsityötä.</w:t>
      </w:r>
      <w:r>
        <w:rPr>
          <w:rStyle w:val="Alaviitteenviite"/>
        </w:rPr>
        <w:footnoteReference w:id="12"/>
      </w:r>
      <w:r>
        <w:t xml:space="preserve"> </w:t>
      </w:r>
      <w:r w:rsidRPr="00C243B6">
        <w:t>Yhdysvaltain työministeriön (USDOL) vuotta 2024 käsittelevän lapsityöraportin</w:t>
      </w:r>
      <w:r>
        <w:t xml:space="preserve"> mukaan </w:t>
      </w:r>
      <w:r w:rsidR="00CD7CB7">
        <w:t>osuus on</w:t>
      </w:r>
      <w:r w:rsidRPr="00C243B6">
        <w:t xml:space="preserve"> 5</w:t>
      </w:r>
      <w:r>
        <w:t>–</w:t>
      </w:r>
      <w:r w:rsidRPr="00C243B6">
        <w:t>14-vuotiai</w:t>
      </w:r>
      <w:r w:rsidR="00CD7CB7">
        <w:t>den lasten kohdalla 23 %</w:t>
      </w:r>
      <w:r>
        <w:t>.</w:t>
      </w:r>
      <w:r>
        <w:rPr>
          <w:rStyle w:val="Alaviitteenviite"/>
        </w:rPr>
        <w:footnoteReference w:id="13"/>
      </w:r>
      <w:r>
        <w:t xml:space="preserve"> </w:t>
      </w:r>
      <w:r w:rsidR="00F57695" w:rsidRPr="00CB2393">
        <w:t>Gambia</w:t>
      </w:r>
      <w:r w:rsidR="0036297F">
        <w:t xml:space="preserve">n lainsäädännössä </w:t>
      </w:r>
      <w:r w:rsidR="00F57695" w:rsidRPr="00CB2393">
        <w:t>sallitaan kevyt työnteko yli 16-vuotiaille, mutta jopa 12-vuotiaat saavat toimia “lapsiharjoittelijoina” epävirallisella sektorilla. La</w:t>
      </w:r>
      <w:r w:rsidR="00CD7CB7">
        <w:t>psi</w:t>
      </w:r>
      <w:r w:rsidR="00F57695" w:rsidRPr="00CB2393">
        <w:t xml:space="preserve">laki kieltää </w:t>
      </w:r>
      <w:r w:rsidR="00BB02E8">
        <w:t>”</w:t>
      </w:r>
      <w:r w:rsidR="00F57695" w:rsidRPr="00CB2393">
        <w:t>lapsen kehitykselle haitallisen” työn, mutta ei erittele, mitkä työt ovat haitallisia</w:t>
      </w:r>
      <w:r w:rsidR="00F57695">
        <w:t xml:space="preserve"> tai </w:t>
      </w:r>
      <w:r w:rsidR="00F57695" w:rsidRPr="00CB2393">
        <w:t>kuinka pitkiä työviikkoja lapset sa</w:t>
      </w:r>
      <w:r w:rsidR="00F57695">
        <w:t>avat tehdä ja missä olosuhteissa</w:t>
      </w:r>
      <w:r w:rsidR="00F57695" w:rsidRPr="00CB2393">
        <w:t>.</w:t>
      </w:r>
      <w:r w:rsidR="00F57695">
        <w:rPr>
          <w:rStyle w:val="Alaviitteenviite"/>
          <w:lang w:val="en-US"/>
        </w:rPr>
        <w:footnoteReference w:id="14"/>
      </w:r>
      <w:r w:rsidR="00F57695">
        <w:t xml:space="preserve"> </w:t>
      </w:r>
      <w:proofErr w:type="spellStart"/>
      <w:r w:rsidR="00DE0DB3">
        <w:t>The</w:t>
      </w:r>
      <w:proofErr w:type="spellEnd"/>
      <w:r w:rsidR="00DE0DB3">
        <w:t xml:space="preserve"> Point -uutismedian mukaan</w:t>
      </w:r>
      <w:r w:rsidR="00DE0DB3" w:rsidRPr="009A71D4">
        <w:t xml:space="preserve"> 14–16-vuotiaat lapset työskentelevät</w:t>
      </w:r>
      <w:r w:rsidR="00CD7CB7">
        <w:t>kin</w:t>
      </w:r>
      <w:r w:rsidR="00DE0DB3" w:rsidRPr="009A71D4">
        <w:t xml:space="preserve"> </w:t>
      </w:r>
      <w:r>
        <w:t xml:space="preserve">usein </w:t>
      </w:r>
      <w:r w:rsidR="00DE0DB3" w:rsidRPr="009A71D4">
        <w:t>fyysisesti raskaissa töissä, kuten puunkorjuussa, ompelussa</w:t>
      </w:r>
      <w:r w:rsidR="00CD7CB7">
        <w:t xml:space="preserve"> tai</w:t>
      </w:r>
      <w:r w:rsidR="00DE0DB3" w:rsidRPr="009A71D4">
        <w:t xml:space="preserve"> </w:t>
      </w:r>
      <w:r w:rsidR="00AA21E5">
        <w:t>muuraustöissä</w:t>
      </w:r>
      <w:r w:rsidR="00DE0DB3" w:rsidRPr="009A71D4">
        <w:t xml:space="preserve">, usein </w:t>
      </w:r>
      <w:r w:rsidR="00DE0DB3">
        <w:t>”</w:t>
      </w:r>
      <w:r w:rsidR="00DE0DB3" w:rsidRPr="009A71D4">
        <w:t>uuvuttavan pitkään</w:t>
      </w:r>
      <w:r w:rsidR="00DE0DB3">
        <w:t>”</w:t>
      </w:r>
      <w:r w:rsidR="00DE0DB3" w:rsidRPr="009A71D4">
        <w:t>.</w:t>
      </w:r>
      <w:r w:rsidR="00DE0DB3">
        <w:t xml:space="preserve"> Viranomaiset eivät useinkaan käytännössä valvo lapsityötä.</w:t>
      </w:r>
      <w:r w:rsidR="00DE0DB3">
        <w:rPr>
          <w:rStyle w:val="Alaviitteenviite"/>
          <w:lang w:val="en-US"/>
        </w:rPr>
        <w:footnoteReference w:id="15"/>
      </w:r>
      <w:r w:rsidR="00A04B19">
        <w:t xml:space="preserve"> </w:t>
      </w:r>
      <w:proofErr w:type="spellStart"/>
      <w:r>
        <w:t>USDOL:n</w:t>
      </w:r>
      <w:proofErr w:type="spellEnd"/>
      <w:r w:rsidR="00C243B6" w:rsidRPr="00C243B6">
        <w:t xml:space="preserve"> mukaan </w:t>
      </w:r>
      <w:r w:rsidR="00A04B19">
        <w:t>gambialaiset lapset altistuvat myös lapsikaupalle</w:t>
      </w:r>
      <w:r w:rsidR="00CD7CB7">
        <w:t xml:space="preserve">, mitä edistää se, ettei </w:t>
      </w:r>
      <w:r w:rsidR="00C243B6" w:rsidRPr="00C243B6">
        <w:t>Gambian lainsäädäntö erittele, minkä ikäisenä perusopetuksen tulee alka</w:t>
      </w:r>
      <w:r w:rsidR="00C243B6">
        <w:t xml:space="preserve">a ja kuinka monta vuotta sen tulisi kestää. </w:t>
      </w:r>
      <w:r w:rsidR="00CD7CB7">
        <w:t>O</w:t>
      </w:r>
      <w:r w:rsidR="00C243B6" w:rsidRPr="00C243B6">
        <w:t>ppivelvollisuu</w:t>
      </w:r>
      <w:r w:rsidR="00CD7CB7">
        <w:t>den on määritelty ulottuvan</w:t>
      </w:r>
      <w:r w:rsidR="00C243B6" w:rsidRPr="00C243B6">
        <w:t xml:space="preserve"> 16 ikävuoteen saakka, mikä tekee 16</w:t>
      </w:r>
      <w:r w:rsidR="00767E74">
        <w:t>–</w:t>
      </w:r>
      <w:r w:rsidR="00C243B6" w:rsidRPr="00C243B6">
        <w:t>17-vuotiaista alttiita</w:t>
      </w:r>
      <w:r w:rsidR="00C243B6">
        <w:t xml:space="preserve"> </w:t>
      </w:r>
      <w:r w:rsidR="00767E74">
        <w:t>epäviralliselle</w:t>
      </w:r>
      <w:r w:rsidR="00C243B6" w:rsidRPr="00C243B6">
        <w:t xml:space="preserve"> la</w:t>
      </w:r>
      <w:r w:rsidR="00C243B6">
        <w:t>psityölle, kun laki ei myöskään salli heidän työskennellä täysin vapaasti alaikäisinä.</w:t>
      </w:r>
      <w:r w:rsidR="006C6FA5">
        <w:rPr>
          <w:rStyle w:val="Alaviitteenviite"/>
        </w:rPr>
        <w:footnoteReference w:id="16"/>
      </w:r>
    </w:p>
    <w:p w14:paraId="0363C79D" w14:textId="440F7BAB" w:rsidR="00627B5E" w:rsidRPr="00BA31E3" w:rsidRDefault="00155666" w:rsidP="00DC4CBB">
      <w:r>
        <w:t>Myös lapsiavioliitot ovat siviililainsäädännöllisestä kiellosta huolimatta yleisiä ja usein yleisesti hyväksyttyjä.</w:t>
      </w:r>
      <w:r>
        <w:rPr>
          <w:rStyle w:val="Alaviitteenviite"/>
        </w:rPr>
        <w:footnoteReference w:id="17"/>
      </w:r>
      <w:r>
        <w:t xml:space="preserve"> </w:t>
      </w:r>
      <w:r w:rsidR="00431985">
        <w:t>Arviolta</w:t>
      </w:r>
      <w:r w:rsidR="00BB02E8">
        <w:t xml:space="preserve"> noin </w:t>
      </w:r>
      <w:r w:rsidR="00544DEB">
        <w:t xml:space="preserve">neljäsosa </w:t>
      </w:r>
      <w:r w:rsidR="00431985">
        <w:t>nuorista tytöistä menee naimisiin alle 18-vuotiaina.</w:t>
      </w:r>
      <w:r w:rsidR="00544DEB">
        <w:rPr>
          <w:rStyle w:val="Alaviitteenviite"/>
        </w:rPr>
        <w:footnoteReference w:id="18"/>
      </w:r>
      <w:r w:rsidR="00431985">
        <w:t xml:space="preserve"> Osuus on </w:t>
      </w:r>
      <w:r w:rsidR="00CD7CB7">
        <w:t xml:space="preserve">kuitenkin </w:t>
      </w:r>
      <w:r w:rsidR="00431985">
        <w:t>laskenut vanhemmista ikäpolvista.</w:t>
      </w:r>
      <w:r w:rsidR="00431985">
        <w:rPr>
          <w:rStyle w:val="Alaviitteenviite"/>
        </w:rPr>
        <w:footnoteReference w:id="19"/>
      </w:r>
      <w:r w:rsidR="00BA31E3" w:rsidRPr="00BA31E3">
        <w:t xml:space="preserve"> </w:t>
      </w:r>
      <w:proofErr w:type="spellStart"/>
      <w:r w:rsidR="00F302AF">
        <w:t>UNCRC:n</w:t>
      </w:r>
      <w:proofErr w:type="spellEnd"/>
      <w:r w:rsidR="00CD7CB7">
        <w:t xml:space="preserve"> helmikuussa 2025 julkaisemassa loppupäätelmäraportissa todetaan, että v</w:t>
      </w:r>
      <w:r w:rsidR="00544DEB" w:rsidRPr="00B55E62">
        <w:t>aikka lapsiavioliitot kiellettiin lailla vuonna 2016, ei kyseisen lain rikkomisesta ol</w:t>
      </w:r>
      <w:r w:rsidR="00544DEB">
        <w:t>tu raportin julkaisuhetkellä tuomittu vielä ketään.</w:t>
      </w:r>
      <w:r w:rsidR="00544DEB">
        <w:rPr>
          <w:rStyle w:val="Alaviitteenviite"/>
          <w:lang w:val="en-US"/>
        </w:rPr>
        <w:footnoteReference w:id="20"/>
      </w:r>
      <w:r w:rsidR="00544DEB">
        <w:t xml:space="preserve"> </w:t>
      </w:r>
      <w:r>
        <w:t>Lapsiavioliittoja</w:t>
      </w:r>
      <w:r w:rsidR="003B34ED" w:rsidRPr="003B34ED">
        <w:t xml:space="preserve"> saatetaan </w:t>
      </w:r>
      <w:r>
        <w:t xml:space="preserve">usein </w:t>
      </w:r>
      <w:r w:rsidR="003B34ED" w:rsidRPr="003B34ED">
        <w:t>pitää</w:t>
      </w:r>
      <w:r w:rsidR="001E1F7D">
        <w:t xml:space="preserve"> tärkeänä perinteenä </w:t>
      </w:r>
      <w:r w:rsidR="00CD7CB7">
        <w:t>ja</w:t>
      </w:r>
      <w:r w:rsidR="003B34ED" w:rsidRPr="003B34ED">
        <w:t xml:space="preserve"> positiivisena </w:t>
      </w:r>
      <w:r w:rsidR="001E1F7D">
        <w:t>vaiheena</w:t>
      </w:r>
      <w:r w:rsidR="003B34ED" w:rsidRPr="003B34ED">
        <w:t xml:space="preserve"> ihmisen </w:t>
      </w:r>
      <w:r w:rsidR="003B34ED" w:rsidRPr="003B34ED">
        <w:lastRenderedPageBreak/>
        <w:t>elämässä</w:t>
      </w:r>
      <w:r w:rsidR="00CD7CB7">
        <w:t xml:space="preserve">, ja niiden </w:t>
      </w:r>
      <w:r w:rsidR="003B34ED" w:rsidRPr="00970FA8">
        <w:t xml:space="preserve">koetaan mm. valmistelevan tyttöjä elämää varten. </w:t>
      </w:r>
      <w:r w:rsidR="003B34ED" w:rsidRPr="003B34ED">
        <w:t>Lisäksi paikallisyhteisöt saattavat usein korostaa tyttöjen vastuuta kotitöistä ja lasten kasvattamisesta.</w:t>
      </w:r>
      <w:r w:rsidR="003B34ED">
        <w:t xml:space="preserve"> </w:t>
      </w:r>
      <w:r w:rsidR="003B34ED" w:rsidRPr="003B34ED">
        <w:t>Toisaalta tyttöjä saatetaan avioliittoon myös siksi, että avioliitto nähdään puutteellis</w:t>
      </w:r>
      <w:r w:rsidR="003B34ED">
        <w:t>t</w:t>
      </w:r>
      <w:r w:rsidR="003B34ED" w:rsidRPr="003B34ED">
        <w:t>en lastensuojelupalveluiden korvikkeena, sillä s</w:t>
      </w:r>
      <w:r w:rsidR="003B34ED">
        <w:t>en ajatellaan ehkäisevän tyttöjen riskiä joutua seksikaupan uhreiksi</w:t>
      </w:r>
      <w:r w:rsidR="00627B5E" w:rsidRPr="003B34ED">
        <w:t>.</w:t>
      </w:r>
      <w:r w:rsidR="00627B5E">
        <w:rPr>
          <w:rStyle w:val="Alaviitteenviite"/>
        </w:rPr>
        <w:footnoteReference w:id="21"/>
      </w:r>
      <w:r w:rsidR="00627B5E" w:rsidRPr="003B34ED">
        <w:t xml:space="preserve"> </w:t>
      </w:r>
      <w:r w:rsidR="003B34ED" w:rsidRPr="003B34ED">
        <w:t>Myös perhe</w:t>
      </w:r>
      <w:r w:rsidR="00BB02E8">
        <w:t>ide</w:t>
      </w:r>
      <w:r w:rsidR="003B34ED" w:rsidRPr="003B34ED">
        <w:t xml:space="preserve">n resurssien vähäisyys ajaa jopa 13-vuotiaita tyttöjä avioliittoon, sillä suurilapsisissa perheissä on tarvetta </w:t>
      </w:r>
      <w:r w:rsidR="001E1F7D">
        <w:t>keventää</w:t>
      </w:r>
      <w:r w:rsidR="003B34ED" w:rsidRPr="003B34ED">
        <w:t xml:space="preserve"> lasten </w:t>
      </w:r>
      <w:r w:rsidR="001E1F7D" w:rsidRPr="001E1F7D">
        <w:t xml:space="preserve">aiheuttamaa </w:t>
      </w:r>
      <w:r w:rsidR="00A04B19">
        <w:t xml:space="preserve">taloudellista </w:t>
      </w:r>
      <w:r w:rsidR="001E1F7D" w:rsidRPr="001E1F7D">
        <w:t>taakkaa</w:t>
      </w:r>
      <w:r w:rsidR="00627B5E" w:rsidRPr="001E1F7D">
        <w:t>.</w:t>
      </w:r>
      <w:r w:rsidR="00627B5E" w:rsidRPr="001E1F7D">
        <w:rPr>
          <w:rStyle w:val="Alaviitteenviite"/>
          <w:lang w:val="en-US"/>
        </w:rPr>
        <w:footnoteReference w:id="22"/>
      </w:r>
    </w:p>
    <w:p w14:paraId="0F039442" w14:textId="76745276" w:rsidR="005A2CDD" w:rsidRPr="00631A54" w:rsidRDefault="00BB02E8" w:rsidP="00DC4CBB">
      <w:r>
        <w:t xml:space="preserve">Ongelmana on, että vaikka </w:t>
      </w:r>
      <w:r w:rsidR="00E07BC3" w:rsidRPr="00097DB9">
        <w:t>Gambian</w:t>
      </w:r>
      <w:r w:rsidR="00097DB9" w:rsidRPr="00097DB9">
        <w:t xml:space="preserve"> vuonna 2016 muutettu l</w:t>
      </w:r>
      <w:r w:rsidR="00575F11">
        <w:t>apsi</w:t>
      </w:r>
      <w:r w:rsidR="00097DB9" w:rsidRPr="00097DB9">
        <w:t>laki</w:t>
      </w:r>
      <w:r w:rsidR="00E07BC3" w:rsidRPr="00097DB9">
        <w:t xml:space="preserve"> kieltää</w:t>
      </w:r>
      <w:r>
        <w:t xml:space="preserve"> alle 18-vuotiaiden</w:t>
      </w:r>
      <w:r w:rsidR="00E07BC3" w:rsidRPr="00097DB9">
        <w:t xml:space="preserve"> avioliito</w:t>
      </w:r>
      <w:r>
        <w:t>t</w:t>
      </w:r>
      <w:r w:rsidR="00E07BC3" w:rsidRPr="00097DB9">
        <w:t xml:space="preserve">, </w:t>
      </w:r>
      <w:proofErr w:type="spellStart"/>
      <w:r w:rsidR="006B6B5B">
        <w:t>s</w:t>
      </w:r>
      <w:r w:rsidR="00E07BC3" w:rsidRPr="00097DB9">
        <w:t>haria</w:t>
      </w:r>
      <w:proofErr w:type="spellEnd"/>
      <w:r w:rsidR="00E07BC3" w:rsidRPr="00097DB9">
        <w:t xml:space="preserve">-laki </w:t>
      </w:r>
      <w:r>
        <w:t xml:space="preserve">ei </w:t>
      </w:r>
      <w:r w:rsidR="00E07BC3" w:rsidRPr="00097DB9">
        <w:t>sen sijaan ei ase</w:t>
      </w:r>
      <w:r w:rsidR="006B6B5B">
        <w:t>ta</w:t>
      </w:r>
      <w:r w:rsidR="00E07BC3" w:rsidRPr="00097DB9">
        <w:t xml:space="preserve"> avioliitolle alaikärajaa.</w:t>
      </w:r>
      <w:r w:rsidR="00E07BC3" w:rsidRPr="00097DB9">
        <w:rPr>
          <w:rStyle w:val="Alaviitteenviite"/>
        </w:rPr>
        <w:footnoteReference w:id="23"/>
      </w:r>
      <w:r w:rsidR="00E07BC3" w:rsidRPr="00097DB9">
        <w:t xml:space="preserve"> </w:t>
      </w:r>
      <w:r>
        <w:t xml:space="preserve">Pretorian yliopiston ihmisoikeuskeskuksen julkaiseman raportin (2018) mukaan </w:t>
      </w:r>
      <w:proofErr w:type="spellStart"/>
      <w:r>
        <w:t>s</w:t>
      </w:r>
      <w:r w:rsidR="00097DB9">
        <w:t>haria</w:t>
      </w:r>
      <w:proofErr w:type="spellEnd"/>
      <w:r w:rsidR="00097DB9">
        <w:t>-laki</w:t>
      </w:r>
      <w:r w:rsidR="003C03AB" w:rsidRPr="003C03AB">
        <w:t xml:space="preserve"> on </w:t>
      </w:r>
      <w:r w:rsidR="00155666">
        <w:t xml:space="preserve">Gambiassa </w:t>
      </w:r>
      <w:r w:rsidR="003C03AB" w:rsidRPr="003C03AB">
        <w:t>perheoikeutta säätelevä vallitseva perinne. Gambian la</w:t>
      </w:r>
      <w:r w:rsidR="00575F11">
        <w:t>psi</w:t>
      </w:r>
      <w:r w:rsidR="003C03AB" w:rsidRPr="003C03AB">
        <w:t>lain mukaan ”sovellettavan henkilökohtais</w:t>
      </w:r>
      <w:r w:rsidR="00767E74">
        <w:t>ta asemaa koskevan</w:t>
      </w:r>
      <w:r w:rsidR="003C03AB" w:rsidRPr="003C03AB">
        <w:t xml:space="preserve"> lain säännösten mukaisesti kukaan lapsi ei voi solmia pätevää avioliittoa, ja tällainen avioliitto on pätemätön”. Sovellettaviin henkilökohtaisiin lakeihin kuuluu kuitenkin </w:t>
      </w:r>
      <w:r w:rsidR="00097DB9">
        <w:t>juuri</w:t>
      </w:r>
      <w:r w:rsidR="003C03AB" w:rsidRPr="003C03AB">
        <w:t xml:space="preserve"> </w:t>
      </w:r>
      <w:proofErr w:type="spellStart"/>
      <w:r w:rsidR="006B6B5B">
        <w:t>s</w:t>
      </w:r>
      <w:r w:rsidR="003C03AB" w:rsidRPr="003C03AB">
        <w:t>haria</w:t>
      </w:r>
      <w:proofErr w:type="spellEnd"/>
      <w:r w:rsidR="003C03AB" w:rsidRPr="003C03AB">
        <w:t xml:space="preserve">-laki, joka sallii avioliiton solmimisen fyysisen kypsyyden saavuttamisen jälkeen, </w:t>
      </w:r>
      <w:r w:rsidR="00097DB9">
        <w:t>eli</w:t>
      </w:r>
      <w:r w:rsidR="003C03AB" w:rsidRPr="003C03AB">
        <w:t xml:space="preserve"> usein jo selvästi ennen 18 vuoden ikää. Käytännössä jopa 95 % gambialaisista noudattaa </w:t>
      </w:r>
      <w:proofErr w:type="spellStart"/>
      <w:r w:rsidR="006B6B5B">
        <w:t>s</w:t>
      </w:r>
      <w:r w:rsidR="003C03AB" w:rsidRPr="003C03AB">
        <w:t>haria</w:t>
      </w:r>
      <w:proofErr w:type="spellEnd"/>
      <w:r w:rsidR="003C03AB" w:rsidRPr="003C03AB">
        <w:t xml:space="preserve">-lakia, mikä </w:t>
      </w:r>
      <w:r w:rsidR="00767E74">
        <w:t>ylläpitää täten</w:t>
      </w:r>
      <w:r w:rsidR="003C03AB">
        <w:t xml:space="preserve"> myös lapsiavioliittojen yleisyyttä</w:t>
      </w:r>
      <w:r w:rsidR="005A2CDD" w:rsidRPr="003C03AB">
        <w:t>.</w:t>
      </w:r>
      <w:r w:rsidR="005A2CDD">
        <w:rPr>
          <w:rStyle w:val="Alaviitteenviite"/>
          <w:lang w:val="en-US"/>
        </w:rPr>
        <w:footnoteReference w:id="24"/>
      </w:r>
      <w:r w:rsidR="007B19F0" w:rsidRPr="007B19F0">
        <w:t xml:space="preserve"> </w:t>
      </w:r>
      <w:r w:rsidR="00631A54" w:rsidRPr="00631A54">
        <w:t>Yhdysvaltain ulkoasiainministeriön (USDOS) mukaan jotkut perheet saattavat myös väärentää tyttärensä iän saadakseen heidät aikaiseen avioliittoon. Joskus tällaisissa tapauksissa tytöt päätyvät seksikaupan uhreiksi tai kotityöläisiksi pakkotyötä muistuttaviin olosuhteisiin</w:t>
      </w:r>
      <w:r w:rsidR="00630D32" w:rsidRPr="00631A54">
        <w:t>.</w:t>
      </w:r>
      <w:r w:rsidR="00630D32">
        <w:rPr>
          <w:rStyle w:val="Alaviitteenviite"/>
          <w:lang w:val="en-US"/>
        </w:rPr>
        <w:footnoteReference w:id="25"/>
      </w:r>
    </w:p>
    <w:p w14:paraId="5C5B0CD6" w14:textId="59055E30" w:rsidR="00E65385" w:rsidRPr="005B051F" w:rsidRDefault="00544DEB" w:rsidP="00DC4CBB">
      <w:r>
        <w:t xml:space="preserve">Toisin sanoen edellä esiteltyjen lähteiden perusteella voidaan todeta, että </w:t>
      </w:r>
      <w:r w:rsidR="000B1196">
        <w:t>Gambiassa lapsuuteen liitetään mahdollisesti sellaisia</w:t>
      </w:r>
      <w:r>
        <w:t xml:space="preserve"> velvollisuuksia, jotka normaalisti liitetään aikuisuuteen.</w:t>
      </w:r>
      <w:r w:rsidR="000B1196">
        <w:rPr>
          <w:rStyle w:val="Alaviitteenviite"/>
        </w:rPr>
        <w:footnoteReference w:id="26"/>
      </w:r>
      <w:r>
        <w:t xml:space="preserve"> </w:t>
      </w:r>
      <w:proofErr w:type="gramStart"/>
      <w:r w:rsidR="000B1196">
        <w:t>G</w:t>
      </w:r>
      <w:r w:rsidR="007B19F0" w:rsidRPr="007B19F0">
        <w:t>ambialai</w:t>
      </w:r>
      <w:r w:rsidR="007B19F0">
        <w:t>sessa</w:t>
      </w:r>
      <w:proofErr w:type="gramEnd"/>
      <w:r w:rsidR="007B19F0">
        <w:t xml:space="preserve"> kulttuurissa korostetaan </w:t>
      </w:r>
      <w:r>
        <w:t xml:space="preserve">kuitenkin myös </w:t>
      </w:r>
      <w:r w:rsidR="007B19F0">
        <w:t>vanhempien</w:t>
      </w:r>
      <w:r w:rsidR="00A04B19">
        <w:t xml:space="preserve"> ihmisten</w:t>
      </w:r>
      <w:r w:rsidR="006B6B5B">
        <w:t xml:space="preserve"> </w:t>
      </w:r>
      <w:r w:rsidR="007B19F0">
        <w:t>kunnioittamisen tärkeyttä. S</w:t>
      </w:r>
      <w:r w:rsidR="007B19F0" w:rsidRPr="007B19F0">
        <w:t>uurin osa gambialaisista</w:t>
      </w:r>
      <w:r w:rsidR="007B19F0">
        <w:t xml:space="preserve"> esimerkiksi</w:t>
      </w:r>
      <w:r w:rsidR="007B19F0" w:rsidRPr="007B19F0">
        <w:t xml:space="preserve"> hyväksyy </w:t>
      </w:r>
      <w:r w:rsidR="007B19F0">
        <w:t>fyysisen voimankäytön lasten kurittamisessa</w:t>
      </w:r>
      <w:r w:rsidR="007B19F0" w:rsidRPr="007B19F0">
        <w:t>, vaikka vastustus tätä käytäntöä kohtaan on</w:t>
      </w:r>
      <w:r w:rsidR="007B19F0">
        <w:t>kin</w:t>
      </w:r>
      <w:r w:rsidR="007B19F0" w:rsidRPr="007B19F0">
        <w:t xml:space="preserve"> kasvanut vuodesta 2018 lähtien. Useimmat vanhemmat ovat yhtä mieltä siitä, että kurinpito on tärkeää lasten kasvatuksessa, vaikka heidän näkemyksensä parhaista keinoista sen toteuttamiseksi voivatkin vaihdella.</w:t>
      </w:r>
      <w:r w:rsidR="00E65385">
        <w:rPr>
          <w:rStyle w:val="Alaviitteenviite"/>
          <w:lang w:val="en-US"/>
        </w:rPr>
        <w:footnoteReference w:id="27"/>
      </w:r>
      <w:r w:rsidR="00767E74">
        <w:t xml:space="preserve"> Tyttöjen kohdalla myös</w:t>
      </w:r>
      <w:r w:rsidR="00D4618E">
        <w:t xml:space="preserve"> sukuelinten silvonta</w:t>
      </w:r>
      <w:r w:rsidR="00767E74">
        <w:t xml:space="preserve"> </w:t>
      </w:r>
      <w:r w:rsidR="00D4618E">
        <w:t>(</w:t>
      </w:r>
      <w:r w:rsidR="00767E74" w:rsidRPr="007B19F0">
        <w:t>FGM/C</w:t>
      </w:r>
      <w:r w:rsidR="00D4618E">
        <w:t xml:space="preserve"> / </w:t>
      </w:r>
      <w:proofErr w:type="spellStart"/>
      <w:r w:rsidR="00D4618E" w:rsidRPr="00D4618E">
        <w:rPr>
          <w:i/>
          <w:iCs/>
        </w:rPr>
        <w:t>female</w:t>
      </w:r>
      <w:proofErr w:type="spellEnd"/>
      <w:r w:rsidR="00D4618E" w:rsidRPr="00D4618E">
        <w:rPr>
          <w:i/>
          <w:iCs/>
        </w:rPr>
        <w:t xml:space="preserve"> </w:t>
      </w:r>
      <w:proofErr w:type="spellStart"/>
      <w:r w:rsidR="00D4618E" w:rsidRPr="00D4618E">
        <w:rPr>
          <w:i/>
          <w:iCs/>
        </w:rPr>
        <w:t>genital</w:t>
      </w:r>
      <w:proofErr w:type="spellEnd"/>
      <w:r w:rsidR="00D4618E" w:rsidRPr="00D4618E">
        <w:rPr>
          <w:i/>
          <w:iCs/>
        </w:rPr>
        <w:t xml:space="preserve"> </w:t>
      </w:r>
      <w:proofErr w:type="spellStart"/>
      <w:r w:rsidR="00D4618E" w:rsidRPr="00D4618E">
        <w:rPr>
          <w:i/>
          <w:iCs/>
        </w:rPr>
        <w:t>mutilation</w:t>
      </w:r>
      <w:proofErr w:type="spellEnd"/>
      <w:r w:rsidR="00D4618E" w:rsidRPr="00D4618E">
        <w:rPr>
          <w:i/>
          <w:iCs/>
        </w:rPr>
        <w:t>/</w:t>
      </w:r>
      <w:proofErr w:type="spellStart"/>
      <w:r w:rsidR="00D4618E" w:rsidRPr="00D4618E">
        <w:rPr>
          <w:i/>
          <w:iCs/>
        </w:rPr>
        <w:t>cutting</w:t>
      </w:r>
      <w:proofErr w:type="spellEnd"/>
      <w:r w:rsidR="00D4618E">
        <w:t>)</w:t>
      </w:r>
      <w:r w:rsidR="00767E74" w:rsidRPr="007B19F0">
        <w:t xml:space="preserve"> </w:t>
      </w:r>
      <w:r w:rsidR="00C979A5">
        <w:t>saattaa toimia</w:t>
      </w:r>
      <w:r w:rsidR="00767E74" w:rsidRPr="007B19F0">
        <w:t xml:space="preserve"> vanhemmille naisille merkkinä siitä, että nuoret naiset ja tytöt ovat saaneet riittävän koulutuksen </w:t>
      </w:r>
      <w:r w:rsidR="00767E74">
        <w:t>”kunnioittaa”</w:t>
      </w:r>
      <w:r w:rsidR="00767E74" w:rsidRPr="007B19F0">
        <w:t xml:space="preserve"> vanhempien naisten auktoriteettia. </w:t>
      </w:r>
      <w:r w:rsidR="00767E74">
        <w:t xml:space="preserve">Silpomisen nähdään </w:t>
      </w:r>
      <w:r w:rsidR="00767E74" w:rsidRPr="007B19F0">
        <w:t>mahdollista</w:t>
      </w:r>
      <w:r w:rsidR="00767E74">
        <w:t>v</w:t>
      </w:r>
      <w:r w:rsidR="00767E74" w:rsidRPr="007B19F0">
        <w:t>a</w:t>
      </w:r>
      <w:r w:rsidR="00767E74">
        <w:t>n</w:t>
      </w:r>
      <w:r w:rsidR="00767E74" w:rsidRPr="007B19F0">
        <w:t xml:space="preserve"> heidän osallistumisensa sosiaalis</w:t>
      </w:r>
      <w:r w:rsidR="00767E74">
        <w:t>ii</w:t>
      </w:r>
      <w:r w:rsidR="00767E74" w:rsidRPr="007B19F0">
        <w:t>n verkosto</w:t>
      </w:r>
      <w:r w:rsidR="00767E74">
        <w:t>ihi</w:t>
      </w:r>
      <w:r w:rsidR="00767E74" w:rsidRPr="007B19F0">
        <w:t>n ja tarjoa</w:t>
      </w:r>
      <w:r w:rsidR="00767E74">
        <w:t>v</w:t>
      </w:r>
      <w:r w:rsidR="00767E74" w:rsidRPr="007B19F0">
        <w:t>a</w:t>
      </w:r>
      <w:r w:rsidR="00767E74">
        <w:t>n</w:t>
      </w:r>
      <w:r w:rsidR="00767E74" w:rsidRPr="007B19F0">
        <w:t xml:space="preserve"> heille sosiaalista pääomaa.</w:t>
      </w:r>
      <w:r w:rsidR="00767E74">
        <w:rPr>
          <w:rStyle w:val="Alaviitteenviite"/>
          <w:lang w:val="en-US"/>
        </w:rPr>
        <w:footnoteReference w:id="28"/>
      </w:r>
      <w:r w:rsidR="005B051F">
        <w:t xml:space="preserve"> Gambian kansallisen nuoriso-, turvallisuus- ja rauhanstrategian</w:t>
      </w:r>
      <w:r w:rsidR="00CD7CB7">
        <w:t xml:space="preserve"> (2025–2030)</w:t>
      </w:r>
      <w:r w:rsidR="005B051F">
        <w:t xml:space="preserve"> puitteissa toteutetuissa haastatteluissa nuoriso mainitsi yhdeksi voimaantumisen ja osallisuuden esteeksi sosiaaliset normit, joiden mukaan lapset ja nuoret eivät yleensä puhu, kun aikuisia on läsnä. </w:t>
      </w:r>
      <w:r w:rsidR="006B6B5B">
        <w:t>Tytöillä ja n</w:t>
      </w:r>
      <w:r w:rsidR="005B051F" w:rsidRPr="005B051F">
        <w:t>aisilla normisto on tätäkin jyrkempää, sillä nainen on vanhemp</w:t>
      </w:r>
      <w:r w:rsidR="005B051F">
        <w:t xml:space="preserve">iensa lisäksi myös </w:t>
      </w:r>
      <w:r w:rsidR="006B6B5B">
        <w:t>ikään kuin</w:t>
      </w:r>
      <w:r w:rsidR="005B051F">
        <w:t xml:space="preserve"> miehensä ”</w:t>
      </w:r>
      <w:r w:rsidR="00AA21E5">
        <w:t>varjossa</w:t>
      </w:r>
      <w:r w:rsidR="005B051F">
        <w:t>” sosiaalisissa tilanteissa.</w:t>
      </w:r>
      <w:r w:rsidR="005B051F">
        <w:rPr>
          <w:rStyle w:val="Alaviitteenviite"/>
        </w:rPr>
        <w:footnoteReference w:id="29"/>
      </w:r>
      <w:r w:rsidR="005B051F">
        <w:t xml:space="preserve"> </w:t>
      </w:r>
    </w:p>
    <w:p w14:paraId="452606A0" w14:textId="73BA4E4F" w:rsidR="00F101DD" w:rsidRPr="009C039F" w:rsidRDefault="00F101DD" w:rsidP="00F101DD">
      <w:pPr>
        <w:pStyle w:val="POTSIKKO"/>
        <w:rPr>
          <w:rStyle w:val="KysymyksetChar"/>
          <w:sz w:val="28"/>
        </w:rPr>
      </w:pPr>
      <w:r w:rsidRPr="009C039F">
        <w:rPr>
          <w:rStyle w:val="KysymyksetChar"/>
          <w:sz w:val="28"/>
        </w:rPr>
        <w:lastRenderedPageBreak/>
        <w:t xml:space="preserve">2. </w:t>
      </w:r>
      <w:r w:rsidR="009C039F" w:rsidRPr="009C039F">
        <w:rPr>
          <w:rStyle w:val="KysymyksetChar"/>
          <w:sz w:val="28"/>
        </w:rPr>
        <w:t>Mikä on lasten asema Gambiassa? Onko poikien ja tyttöjen välillä eroa?</w:t>
      </w:r>
    </w:p>
    <w:p w14:paraId="4883AF05" w14:textId="4814EEA5" w:rsidR="007A0578" w:rsidRDefault="007A0578" w:rsidP="00263D51">
      <w:r>
        <w:t>Lasten asemaa</w:t>
      </w:r>
      <w:r w:rsidR="005D560C">
        <w:t xml:space="preserve"> (erityisesti lapsityötä ja lapsiavioliittoja)</w:t>
      </w:r>
      <w:r>
        <w:t xml:space="preserve"> on käsitelty myös tämän vastauksen 1. kohdassa siltä osin, kun </w:t>
      </w:r>
      <w:r w:rsidR="005D560C">
        <w:t>nämä ilmiöt mahdollisesti</w:t>
      </w:r>
      <w:r>
        <w:t xml:space="preserve"> kerto</w:t>
      </w:r>
      <w:r w:rsidR="005D560C">
        <w:t>v</w:t>
      </w:r>
      <w:r>
        <w:t>a</w:t>
      </w:r>
      <w:r w:rsidR="005D560C">
        <w:t>t</w:t>
      </w:r>
      <w:r>
        <w:t xml:space="preserve"> jotain yhteiskunnallisista ”lapsuuteen” liittyvistä käsityksistä ja normeista.</w:t>
      </w:r>
      <w:r w:rsidR="00622018">
        <w:t xml:space="preserve"> Lisäksi Maahanmuuttoviraston maatietopalvelun 31.10.2025 julkaisemassa kyselyvastauksessa on käsitelty seksuaali- ja sukupuolivähemmistöjen asemaa, jota ei käsitellä tässä vastauksessa.</w:t>
      </w:r>
      <w:r w:rsidR="00622018">
        <w:rPr>
          <w:rStyle w:val="Alaviitteenviite"/>
        </w:rPr>
        <w:footnoteReference w:id="30"/>
      </w:r>
    </w:p>
    <w:p w14:paraId="6ED8F890" w14:textId="77777777" w:rsidR="005D560C" w:rsidRPr="005D560C" w:rsidRDefault="005D560C" w:rsidP="00263D51">
      <w:pPr>
        <w:rPr>
          <w:b/>
          <w:bCs/>
        </w:rPr>
      </w:pPr>
      <w:r w:rsidRPr="005D560C">
        <w:rPr>
          <w:b/>
          <w:bCs/>
        </w:rPr>
        <w:t>Yleinen tilanne</w:t>
      </w:r>
    </w:p>
    <w:p w14:paraId="35F63BA2" w14:textId="4FF295D4" w:rsidR="00205A43" w:rsidRPr="00062B3A" w:rsidRDefault="00205A43" w:rsidP="00205A43">
      <w:r w:rsidRPr="00A47ECE">
        <w:t xml:space="preserve">Gambia on pinta-alaltaan Afrikan mantereen pienin valtio ja sen väkiluku on noin 2,5 miljoonaa asukasta. </w:t>
      </w:r>
      <w:r>
        <w:t>Suurimmat etniset ryhmät ovat CIA:n maakatsaussivuston luokittelun muka</w:t>
      </w:r>
      <w:r w:rsidR="000D3C9D">
        <w:t>an</w:t>
      </w:r>
      <w:r>
        <w:t xml:space="preserve"> seuraavat: </w:t>
      </w:r>
      <w:proofErr w:type="spellStart"/>
      <w:r>
        <w:t>m</w:t>
      </w:r>
      <w:r w:rsidRPr="00A47ECE">
        <w:t>andinka</w:t>
      </w:r>
      <w:r>
        <w:t>t</w:t>
      </w:r>
      <w:proofErr w:type="spellEnd"/>
      <w:r w:rsidRPr="00A47ECE">
        <w:t>/</w:t>
      </w:r>
      <w:proofErr w:type="spellStart"/>
      <w:r>
        <w:t>j</w:t>
      </w:r>
      <w:r w:rsidRPr="00A47ECE">
        <w:t>ahanka</w:t>
      </w:r>
      <w:r>
        <w:t>t</w:t>
      </w:r>
      <w:proofErr w:type="spellEnd"/>
      <w:r w:rsidRPr="00A47ECE">
        <w:t xml:space="preserve"> </w:t>
      </w:r>
      <w:r>
        <w:t>(</w:t>
      </w:r>
      <w:r w:rsidRPr="00A47ECE">
        <w:t>33</w:t>
      </w:r>
      <w:r>
        <w:t>,</w:t>
      </w:r>
      <w:r w:rsidRPr="00A47ECE">
        <w:t>3</w:t>
      </w:r>
      <w:r>
        <w:t xml:space="preserve"> </w:t>
      </w:r>
      <w:r w:rsidRPr="00A47ECE">
        <w:t>%</w:t>
      </w:r>
      <w:r>
        <w:t>)</w:t>
      </w:r>
      <w:r w:rsidRPr="00A47ECE">
        <w:t xml:space="preserve">, </w:t>
      </w:r>
      <w:proofErr w:type="spellStart"/>
      <w:r>
        <w:t>f</w:t>
      </w:r>
      <w:r w:rsidRPr="00A47ECE">
        <w:t>ulani</w:t>
      </w:r>
      <w:r>
        <w:t>t</w:t>
      </w:r>
      <w:proofErr w:type="spellEnd"/>
      <w:r>
        <w:t>/</w:t>
      </w:r>
      <w:proofErr w:type="spellStart"/>
      <w:r>
        <w:t>t</w:t>
      </w:r>
      <w:r w:rsidRPr="00A47ECE">
        <w:t>ukulur</w:t>
      </w:r>
      <w:r>
        <w:t>it</w:t>
      </w:r>
      <w:proofErr w:type="spellEnd"/>
      <w:r w:rsidRPr="00A47ECE">
        <w:t>/</w:t>
      </w:r>
      <w:proofErr w:type="spellStart"/>
      <w:r>
        <w:t>l</w:t>
      </w:r>
      <w:r w:rsidRPr="00A47ECE">
        <w:t>orobo</w:t>
      </w:r>
      <w:r>
        <w:t>t</w:t>
      </w:r>
      <w:proofErr w:type="spellEnd"/>
      <w:r w:rsidRPr="00A47ECE">
        <w:t xml:space="preserve"> </w:t>
      </w:r>
      <w:r>
        <w:t>(</w:t>
      </w:r>
      <w:r w:rsidRPr="00A47ECE">
        <w:t>18</w:t>
      </w:r>
      <w:r>
        <w:t>,</w:t>
      </w:r>
      <w:r w:rsidRPr="00A47ECE">
        <w:t>2</w:t>
      </w:r>
      <w:r>
        <w:t xml:space="preserve">) </w:t>
      </w:r>
      <w:r w:rsidRPr="00A47ECE">
        <w:t xml:space="preserve">%, </w:t>
      </w:r>
      <w:proofErr w:type="spellStart"/>
      <w:r>
        <w:t>w</w:t>
      </w:r>
      <w:r w:rsidRPr="00A47ECE">
        <w:t>olof</w:t>
      </w:r>
      <w:r>
        <w:t>it</w:t>
      </w:r>
      <w:proofErr w:type="spellEnd"/>
      <w:r w:rsidRPr="00A47ECE">
        <w:t xml:space="preserve"> </w:t>
      </w:r>
      <w:r>
        <w:t>(</w:t>
      </w:r>
      <w:r w:rsidRPr="00A47ECE">
        <w:t>12</w:t>
      </w:r>
      <w:r>
        <w:t>,</w:t>
      </w:r>
      <w:r w:rsidRPr="00A47ECE">
        <w:t>9</w:t>
      </w:r>
      <w:r>
        <w:t xml:space="preserve"> </w:t>
      </w:r>
      <w:r w:rsidRPr="00A47ECE">
        <w:t>%</w:t>
      </w:r>
      <w:r>
        <w:t>)</w:t>
      </w:r>
      <w:r w:rsidRPr="00A47ECE">
        <w:t xml:space="preserve">, </w:t>
      </w:r>
      <w:proofErr w:type="spellStart"/>
      <w:r>
        <w:t>j</w:t>
      </w:r>
      <w:r w:rsidRPr="00A47ECE">
        <w:t>ola</w:t>
      </w:r>
      <w:r>
        <w:t>t</w:t>
      </w:r>
      <w:proofErr w:type="spellEnd"/>
      <w:r w:rsidRPr="00A47ECE">
        <w:t>/</w:t>
      </w:r>
      <w:proofErr w:type="spellStart"/>
      <w:r>
        <w:t>k</w:t>
      </w:r>
      <w:r w:rsidRPr="00A47ECE">
        <w:t>aroninka</w:t>
      </w:r>
      <w:r>
        <w:t>t</w:t>
      </w:r>
      <w:proofErr w:type="spellEnd"/>
      <w:r w:rsidRPr="00A47ECE">
        <w:t xml:space="preserve"> </w:t>
      </w:r>
      <w:r>
        <w:t>(</w:t>
      </w:r>
      <w:r w:rsidRPr="00A47ECE">
        <w:t>11</w:t>
      </w:r>
      <w:r>
        <w:t xml:space="preserve"> </w:t>
      </w:r>
      <w:r w:rsidRPr="00A47ECE">
        <w:t>%</w:t>
      </w:r>
      <w:r>
        <w:t>)</w:t>
      </w:r>
      <w:r w:rsidRPr="00A47ECE">
        <w:t xml:space="preserve">, </w:t>
      </w:r>
      <w:proofErr w:type="spellStart"/>
      <w:r>
        <w:t>s</w:t>
      </w:r>
      <w:r w:rsidRPr="00A47ECE">
        <w:t>erahuleh</w:t>
      </w:r>
      <w:r>
        <w:t>it</w:t>
      </w:r>
      <w:proofErr w:type="spellEnd"/>
      <w:r w:rsidRPr="00A47ECE">
        <w:t xml:space="preserve"> </w:t>
      </w:r>
      <w:r>
        <w:t>(</w:t>
      </w:r>
      <w:r w:rsidRPr="00A47ECE">
        <w:t>7</w:t>
      </w:r>
      <w:r>
        <w:t>,</w:t>
      </w:r>
      <w:r w:rsidRPr="00A47ECE">
        <w:t>2</w:t>
      </w:r>
      <w:r>
        <w:t xml:space="preserve"> </w:t>
      </w:r>
      <w:r w:rsidRPr="00A47ECE">
        <w:t>%</w:t>
      </w:r>
      <w:r>
        <w:t>) ja</w:t>
      </w:r>
      <w:r w:rsidRPr="00A47ECE">
        <w:t xml:space="preserve"> </w:t>
      </w:r>
      <w:proofErr w:type="spellStart"/>
      <w:r>
        <w:t>s</w:t>
      </w:r>
      <w:r w:rsidRPr="00A47ECE">
        <w:t>erer</w:t>
      </w:r>
      <w:r>
        <w:t>it</w:t>
      </w:r>
      <w:proofErr w:type="spellEnd"/>
      <w:r w:rsidRPr="00A47ECE">
        <w:t xml:space="preserve"> </w:t>
      </w:r>
      <w:r>
        <w:t>(</w:t>
      </w:r>
      <w:r w:rsidRPr="00A47ECE">
        <w:t>3</w:t>
      </w:r>
      <w:r>
        <w:t>,</w:t>
      </w:r>
      <w:r w:rsidRPr="00A47ECE">
        <w:t>5</w:t>
      </w:r>
      <w:r>
        <w:t xml:space="preserve"> </w:t>
      </w:r>
      <w:r w:rsidRPr="00A47ECE">
        <w:t>%</w:t>
      </w:r>
      <w:r>
        <w:t xml:space="preserve">). </w:t>
      </w:r>
      <w:r w:rsidRPr="00A47ECE">
        <w:t xml:space="preserve">Muu väestö kuuluu pienempiin etnisiin ryhmiin. </w:t>
      </w:r>
      <w:r>
        <w:t xml:space="preserve">Arviolta </w:t>
      </w:r>
      <w:r w:rsidRPr="00DA16CF">
        <w:t>96,4 % gambialaisista on muslimeja ja 3,5 % kristittyjä.</w:t>
      </w:r>
      <w:r>
        <w:rPr>
          <w:rStyle w:val="Alaviitteenviite"/>
          <w:lang w:val="en-US"/>
        </w:rPr>
        <w:footnoteReference w:id="31"/>
      </w:r>
      <w:r w:rsidRPr="00DA16CF">
        <w:t xml:space="preserve"> </w:t>
      </w:r>
      <w:r>
        <w:t>Gambian väestö on hyvin nuorta, joskin luvut vaihtelevat hieman eri lähteiden välillä. Alle 15-vuotiaita on lähteestä riippuen hieman alle tai yli 40 % väestöstä.</w:t>
      </w:r>
      <w:r>
        <w:rPr>
          <w:rStyle w:val="Alaviitteenviite"/>
        </w:rPr>
        <w:footnoteReference w:id="32"/>
      </w:r>
      <w:r>
        <w:t xml:space="preserve"> </w:t>
      </w:r>
      <w:r w:rsidRPr="00062B3A">
        <w:t>Maailmanpankin (2023) mukaan 63 % väestöstä on alle 25-vuotiaita</w:t>
      </w:r>
      <w:r>
        <w:rPr>
          <w:rStyle w:val="Alaviitteenviite"/>
          <w:lang w:val="en-US"/>
        </w:rPr>
        <w:footnoteReference w:id="33"/>
      </w:r>
      <w:r>
        <w:t>; Gambian tilastoviranomaisen vuoden 2024 väestönlaskentaan perustuvan ennakkoarvion mukaan noin 77 % väestöstä on alle 35-vuotiaita</w:t>
      </w:r>
      <w:r>
        <w:rPr>
          <w:rStyle w:val="Alaviitteenviite"/>
        </w:rPr>
        <w:footnoteReference w:id="34"/>
      </w:r>
      <w:r>
        <w:t>.</w:t>
      </w:r>
    </w:p>
    <w:p w14:paraId="425A8307" w14:textId="0D206324" w:rsidR="00205A43" w:rsidRDefault="00205A43" w:rsidP="00205A43">
      <w:r w:rsidRPr="00DA16CF">
        <w:t>Gambia on matalan tulotason m</w:t>
      </w:r>
      <w:r>
        <w:t xml:space="preserve">aa, jonka talous rakentuu pääosin maatalouden ympärille. </w:t>
      </w:r>
      <w:r w:rsidRPr="00DA16CF">
        <w:t>Nopea väestönkasvu ja rajoittunut perusinfrastruktuuri vaikeuttavat hallinnon pyrkimyksiä lievittää k</w:t>
      </w:r>
      <w:r>
        <w:t>öyhyyttä, ja koronapandemian jälkeen köyhyys on lisääntynyt entisestään mm. korkean inflaation vuoksi</w:t>
      </w:r>
      <w:r w:rsidRPr="00DA16CF">
        <w:t>.</w:t>
      </w:r>
      <w:r>
        <w:rPr>
          <w:rStyle w:val="Alaviitteenviite"/>
          <w:lang w:val="en-US"/>
        </w:rPr>
        <w:footnoteReference w:id="35"/>
      </w:r>
      <w:r w:rsidRPr="00DA16CF">
        <w:t xml:space="preserve"> </w:t>
      </w:r>
      <w:r>
        <w:t xml:space="preserve">Vuoden 2023 inhimillisen kehityksen indeksillä (HDI / </w:t>
      </w:r>
      <w:r w:rsidRPr="00665B3C">
        <w:rPr>
          <w:i/>
          <w:iCs/>
        </w:rPr>
        <w:t xml:space="preserve">Human </w:t>
      </w:r>
      <w:proofErr w:type="spellStart"/>
      <w:r w:rsidRPr="00665B3C">
        <w:rPr>
          <w:i/>
          <w:iCs/>
        </w:rPr>
        <w:t>Development</w:t>
      </w:r>
      <w:proofErr w:type="spellEnd"/>
      <w:r w:rsidRPr="00665B3C">
        <w:rPr>
          <w:i/>
          <w:iCs/>
        </w:rPr>
        <w:t xml:space="preserve"> Index</w:t>
      </w:r>
      <w:r>
        <w:t>) Gambia sijoittui kaikista tarkasteltavista maista sijalle 170/193, sijan 193 kuvatessa huonointa mahdollista sijoitusta.</w:t>
      </w:r>
      <w:r>
        <w:rPr>
          <w:rStyle w:val="Alaviitteenviite"/>
        </w:rPr>
        <w:footnoteReference w:id="36"/>
      </w:r>
      <w:r>
        <w:t xml:space="preserve"> </w:t>
      </w:r>
      <w:proofErr w:type="spellStart"/>
      <w:r w:rsidR="00AA21E5" w:rsidRPr="00102523">
        <w:t>African</w:t>
      </w:r>
      <w:proofErr w:type="spellEnd"/>
      <w:r w:rsidR="00AA21E5" w:rsidRPr="00102523">
        <w:t xml:space="preserve"> Child </w:t>
      </w:r>
      <w:proofErr w:type="spellStart"/>
      <w:r w:rsidR="00AA21E5" w:rsidRPr="00102523">
        <w:t>Policy</w:t>
      </w:r>
      <w:proofErr w:type="spellEnd"/>
      <w:r w:rsidR="00AA21E5" w:rsidRPr="00102523">
        <w:t xml:space="preserve"> Forum</w:t>
      </w:r>
      <w:r w:rsidR="00AA21E5" w:rsidRPr="005E1938">
        <w:t xml:space="preserve"> -</w:t>
      </w:r>
      <w:r w:rsidR="00AA21E5">
        <w:t>tutkimuslaitoksen (ACPF)</w:t>
      </w:r>
      <w:r w:rsidR="00AA21E5" w:rsidRPr="005E1938">
        <w:t xml:space="preserve"> </w:t>
      </w:r>
      <w:r w:rsidR="00AA21E5">
        <w:t xml:space="preserve">Afrikan maiden lapsiystävällisyyttä mittaavalla </w:t>
      </w:r>
      <w:r w:rsidR="00AA21E5" w:rsidRPr="00C15B76">
        <w:rPr>
          <w:i/>
          <w:iCs/>
        </w:rPr>
        <w:t>Child-</w:t>
      </w:r>
      <w:proofErr w:type="spellStart"/>
      <w:r w:rsidR="00AA21E5" w:rsidRPr="00C15B76">
        <w:rPr>
          <w:i/>
          <w:iCs/>
        </w:rPr>
        <w:t>Friendliness</w:t>
      </w:r>
      <w:proofErr w:type="spellEnd"/>
      <w:r w:rsidR="00AA21E5">
        <w:t>-</w:t>
      </w:r>
      <w:r w:rsidR="00AA21E5" w:rsidRPr="005E1938">
        <w:t xml:space="preserve">indeksillä </w:t>
      </w:r>
      <w:r w:rsidR="00AA21E5">
        <w:t>G</w:t>
      </w:r>
      <w:r w:rsidR="00AA21E5" w:rsidRPr="005E1938">
        <w:t xml:space="preserve">ambia sijoittui </w:t>
      </w:r>
      <w:r w:rsidR="00AA21E5">
        <w:t xml:space="preserve">vuonna 2023 </w:t>
      </w:r>
      <w:r w:rsidR="00AA21E5" w:rsidRPr="005E1938">
        <w:t>sijalle 42/52</w:t>
      </w:r>
      <w:r w:rsidR="00AA21E5">
        <w:t>, jossa 52 kuvaa huonointa mahdollista sijoitusta</w:t>
      </w:r>
      <w:r w:rsidR="00AA21E5" w:rsidRPr="005E1938">
        <w:t>.</w:t>
      </w:r>
      <w:r w:rsidR="00AA21E5">
        <w:rPr>
          <w:rStyle w:val="Alaviitteenviite"/>
          <w:lang w:val="en-US"/>
        </w:rPr>
        <w:footnoteReference w:id="37"/>
      </w:r>
      <w:r w:rsidR="00AA21E5">
        <w:t xml:space="preserve"> </w:t>
      </w:r>
      <w:r w:rsidR="00AA21E5" w:rsidRPr="005E1938">
        <w:t>Gambian hallinto on suori</w:t>
      </w:r>
      <w:r w:rsidR="00AA21E5">
        <w:t>u</w:t>
      </w:r>
      <w:r w:rsidR="00AA21E5" w:rsidRPr="005E1938">
        <w:t xml:space="preserve">tunut </w:t>
      </w:r>
      <w:r w:rsidR="00AA21E5">
        <w:t>heikosti etenkin</w:t>
      </w:r>
      <w:r w:rsidR="00AA21E5" w:rsidRPr="005E1938">
        <w:t xml:space="preserve"> lapsiköyhyyden poista</w:t>
      </w:r>
      <w:r w:rsidR="00AA21E5">
        <w:t>misen suhteen ja sen suoriutuminen myös laski muihin Afrikan maihin verrattuna aikavälillä 2018–2023</w:t>
      </w:r>
      <w:r w:rsidR="00AA21E5" w:rsidRPr="005E1938">
        <w:t>.</w:t>
      </w:r>
      <w:r w:rsidR="00AA21E5">
        <w:rPr>
          <w:rStyle w:val="Alaviitteenviite"/>
          <w:lang w:val="en-US"/>
        </w:rPr>
        <w:footnoteReference w:id="38"/>
      </w:r>
      <w:r w:rsidR="00AA21E5" w:rsidRPr="005E1938">
        <w:t xml:space="preserve"> </w:t>
      </w:r>
    </w:p>
    <w:p w14:paraId="77605391" w14:textId="767B14E7" w:rsidR="006750B9" w:rsidRPr="007D0DF6" w:rsidRDefault="001E1F7D" w:rsidP="00263D51">
      <w:r>
        <w:t xml:space="preserve">Bertelsmann </w:t>
      </w:r>
      <w:proofErr w:type="spellStart"/>
      <w:r>
        <w:t>Stiftung</w:t>
      </w:r>
      <w:proofErr w:type="spellEnd"/>
      <w:r>
        <w:t xml:space="preserve"> -säätiön mukaan s</w:t>
      </w:r>
      <w:r w:rsidR="0036297F" w:rsidRPr="00062B3A">
        <w:t xml:space="preserve">ekä Gambian nykyinen presidentti </w:t>
      </w:r>
      <w:proofErr w:type="spellStart"/>
      <w:r w:rsidR="0036297F" w:rsidRPr="00062B3A">
        <w:t>Adama</w:t>
      </w:r>
      <w:proofErr w:type="spellEnd"/>
      <w:r w:rsidR="0036297F" w:rsidRPr="00062B3A">
        <w:t xml:space="preserve"> </w:t>
      </w:r>
      <w:proofErr w:type="spellStart"/>
      <w:proofErr w:type="gramStart"/>
      <w:r w:rsidR="0036297F" w:rsidRPr="00062B3A">
        <w:t>Barrow</w:t>
      </w:r>
      <w:proofErr w:type="spellEnd"/>
      <w:proofErr w:type="gramEnd"/>
      <w:r w:rsidR="0036297F" w:rsidRPr="00062B3A">
        <w:t xml:space="preserve"> että hänen edeltäjänsä </w:t>
      </w:r>
      <w:proofErr w:type="spellStart"/>
      <w:r w:rsidR="0036297F" w:rsidRPr="00062B3A">
        <w:t>Yahya</w:t>
      </w:r>
      <w:proofErr w:type="spellEnd"/>
      <w:r w:rsidR="0036297F" w:rsidRPr="00062B3A">
        <w:t xml:space="preserve"> </w:t>
      </w:r>
      <w:proofErr w:type="spellStart"/>
      <w:r w:rsidR="0036297F" w:rsidRPr="00062B3A">
        <w:t>Jammeh</w:t>
      </w:r>
      <w:proofErr w:type="spellEnd"/>
      <w:r w:rsidR="0036297F" w:rsidRPr="00062B3A">
        <w:t xml:space="preserve"> ovat pyrkineet vähentä</w:t>
      </w:r>
      <w:r w:rsidR="0036297F">
        <w:t xml:space="preserve">mään lasten eriarvoisuutta. </w:t>
      </w:r>
      <w:proofErr w:type="spellStart"/>
      <w:r w:rsidR="0036297F" w:rsidRPr="00062B3A">
        <w:t>Jammehin</w:t>
      </w:r>
      <w:proofErr w:type="spellEnd"/>
      <w:r w:rsidR="0036297F" w:rsidRPr="00062B3A">
        <w:t xml:space="preserve"> aikana esimerkiksi tyttöjen koulumaksut poistettiin, </w:t>
      </w:r>
      <w:r w:rsidR="006C22BD">
        <w:t>minkä ansiosta</w:t>
      </w:r>
      <w:r w:rsidR="0036297F" w:rsidRPr="00062B3A">
        <w:t xml:space="preserve"> ensimmäis</w:t>
      </w:r>
      <w:r w:rsidR="0036297F">
        <w:t xml:space="preserve">en asteen koulutuksessa vallitsee nykyisin suhteellisen tasa-arvoinen sukupuolijakauma. </w:t>
      </w:r>
      <w:r w:rsidR="0036297F" w:rsidRPr="00062B3A">
        <w:t xml:space="preserve">Käytännössä moniakaan eriarvoisuuteen liittyviä haasteita ei ole </w:t>
      </w:r>
      <w:r w:rsidR="0036297F">
        <w:t>kuitenkaan</w:t>
      </w:r>
      <w:r w:rsidR="0036297F" w:rsidRPr="00062B3A">
        <w:t xml:space="preserve"> onnistuttu </w:t>
      </w:r>
      <w:r w:rsidR="0036297F">
        <w:t>ratkaisemaan</w:t>
      </w:r>
      <w:r w:rsidR="0036297F" w:rsidRPr="00062B3A">
        <w:t>.</w:t>
      </w:r>
      <w:r w:rsidR="0036297F">
        <w:rPr>
          <w:rStyle w:val="Alaviitteenviite"/>
          <w:lang w:val="en-US"/>
        </w:rPr>
        <w:footnoteReference w:id="39"/>
      </w:r>
      <w:r w:rsidR="0036297F">
        <w:t xml:space="preserve"> </w:t>
      </w:r>
      <w:r w:rsidR="0019245C">
        <w:t>Gambiassa on kehitetty lainsäädännöllistä ja poliittista kehystä lasten suojelemiseksi</w:t>
      </w:r>
      <w:r w:rsidR="0019245C">
        <w:rPr>
          <w:rStyle w:val="Alaviitteenviite"/>
        </w:rPr>
        <w:footnoteReference w:id="40"/>
      </w:r>
      <w:r w:rsidR="0019245C">
        <w:t xml:space="preserve">, ja maan hallinto on </w:t>
      </w:r>
      <w:r w:rsidR="0019245C" w:rsidRPr="00E7209D">
        <w:t xml:space="preserve">yhdenmukaistanut lainsäädäntönsä lasten oikeuksia </w:t>
      </w:r>
      <w:r w:rsidR="0019245C" w:rsidRPr="00E7209D">
        <w:lastRenderedPageBreak/>
        <w:t xml:space="preserve">koskevien kansainvälisten </w:t>
      </w:r>
      <w:r w:rsidR="0019245C">
        <w:t>sopimusten</w:t>
      </w:r>
      <w:r w:rsidR="0019245C" w:rsidRPr="00E7209D">
        <w:t xml:space="preserve"> kanssa</w:t>
      </w:r>
      <w:r w:rsidR="0019245C">
        <w:rPr>
          <w:rStyle w:val="Alaviitteenviite"/>
        </w:rPr>
        <w:footnoteReference w:id="41"/>
      </w:r>
      <w:r w:rsidR="0019245C" w:rsidRPr="00E7209D">
        <w:t>.</w:t>
      </w:r>
      <w:r w:rsidR="0019245C">
        <w:t xml:space="preserve"> </w:t>
      </w:r>
      <w:proofErr w:type="spellStart"/>
      <w:r w:rsidR="00970FA8" w:rsidRPr="00970FA8">
        <w:t>Afrobarometer</w:t>
      </w:r>
      <w:proofErr w:type="spellEnd"/>
      <w:r w:rsidR="00970FA8" w:rsidRPr="00970FA8">
        <w:t xml:space="preserve">-kyselytutkimusraportissa </w:t>
      </w:r>
      <w:r w:rsidR="0019245C">
        <w:t xml:space="preserve">kuitenkin </w:t>
      </w:r>
      <w:r w:rsidR="00970FA8" w:rsidRPr="00970FA8">
        <w:t>todetaan, että samalla myös lasten kohtaamat haasteet ovat hyvin monimuotoisia.</w:t>
      </w:r>
      <w:r w:rsidR="00970FA8">
        <w:t xml:space="preserve"> </w:t>
      </w:r>
      <w:r w:rsidR="00970FA8" w:rsidRPr="00970FA8">
        <w:t>Lasten asemaa vaikeuttavat esimerkiksi köyhyys, väkivalta (ml. seksuaaliväkivalta) ja lapsiavioliitot</w:t>
      </w:r>
      <w:r w:rsidR="00E65385" w:rsidRPr="00970FA8">
        <w:t>.</w:t>
      </w:r>
      <w:r w:rsidR="00E65385">
        <w:rPr>
          <w:rStyle w:val="Alaviitteenviite"/>
          <w:lang w:val="en-US"/>
        </w:rPr>
        <w:footnoteReference w:id="42"/>
      </w:r>
      <w:r w:rsidR="00E65385" w:rsidRPr="00970FA8">
        <w:t xml:space="preserve"> </w:t>
      </w:r>
      <w:r w:rsidR="0019245C">
        <w:t xml:space="preserve">Myös </w:t>
      </w:r>
      <w:r w:rsidR="006750B9">
        <w:t xml:space="preserve">Pretorian yliopiston ihmisoikeuskeskuksen vuonna 2018 </w:t>
      </w:r>
      <w:r w:rsidR="006750B9" w:rsidRPr="006750B9">
        <w:t>julkaiseman raportin mukaan</w:t>
      </w:r>
      <w:r w:rsidR="006750B9">
        <w:t xml:space="preserve"> </w:t>
      </w:r>
      <w:r w:rsidR="00292AF1">
        <w:t xml:space="preserve">lasten oikeuksia suojelevien </w:t>
      </w:r>
      <w:r w:rsidR="006750B9">
        <w:t xml:space="preserve">toimien </w:t>
      </w:r>
      <w:r w:rsidR="006750B9" w:rsidRPr="00E7209D">
        <w:t>täytäntöönpanossa ja valvonnassa on puutteita</w:t>
      </w:r>
      <w:r w:rsidR="00594A94">
        <w:t>, e</w:t>
      </w:r>
      <w:r w:rsidR="006750B9">
        <w:t xml:space="preserve">tenkin </w:t>
      </w:r>
      <w:r w:rsidR="006750B9" w:rsidRPr="00E7209D">
        <w:t xml:space="preserve">lapsiavioliittojen osalta, </w:t>
      </w:r>
      <w:r w:rsidR="00594A94">
        <w:t>joita harjoitetaan</w:t>
      </w:r>
      <w:r w:rsidR="006750B9" w:rsidRPr="00E7209D">
        <w:t xml:space="preserve"> </w:t>
      </w:r>
      <w:r w:rsidR="00292AF1">
        <w:t xml:space="preserve">käytännössä </w:t>
      </w:r>
      <w:r w:rsidR="006750B9" w:rsidRPr="00E7209D">
        <w:t>rankaise</w:t>
      </w:r>
      <w:r w:rsidR="0019245C">
        <w:t>mattomuuden ilmapiirissä</w:t>
      </w:r>
      <w:r w:rsidR="006750B9" w:rsidRPr="00E7209D">
        <w:t>.</w:t>
      </w:r>
      <w:r w:rsidR="006750B9">
        <w:rPr>
          <w:rStyle w:val="Alaviitteenviite"/>
          <w:lang w:val="en-US"/>
        </w:rPr>
        <w:footnoteReference w:id="43"/>
      </w:r>
      <w:r w:rsidR="00BB02E8">
        <w:t xml:space="preserve"> </w:t>
      </w:r>
      <w:r w:rsidR="00700D2A">
        <w:t xml:space="preserve">Maailmanpankin </w:t>
      </w:r>
      <w:r w:rsidR="00BB02E8" w:rsidRPr="00BC2554">
        <w:t>Banjulissa järjest</w:t>
      </w:r>
      <w:r w:rsidR="00700D2A">
        <w:t>ämässä</w:t>
      </w:r>
      <w:r w:rsidR="00BB02E8" w:rsidRPr="00BC2554">
        <w:t xml:space="preserve"> ryhmäkeskustelussa </w:t>
      </w:r>
      <w:r w:rsidR="00B70392">
        <w:t xml:space="preserve">tuli </w:t>
      </w:r>
      <w:r w:rsidR="00700D2A">
        <w:t>esille</w:t>
      </w:r>
      <w:r w:rsidR="00BB02E8" w:rsidRPr="00BC2554">
        <w:t>, että joidenkin lasten perheet tai esimerkiksi tyttöjen aviomiehet pyytävät heitä jättämään koulun kesken, sillä avioliittoa pidetään elämä</w:t>
      </w:r>
      <w:r w:rsidR="00BB02E8">
        <w:t>n</w:t>
      </w:r>
      <w:r w:rsidR="00BB02E8" w:rsidRPr="00BC2554">
        <w:t xml:space="preserve"> tärkeämpänä prioriteetti</w:t>
      </w:r>
      <w:r w:rsidR="00BB02E8">
        <w:t>na</w:t>
      </w:r>
      <w:r w:rsidR="00BB02E8" w:rsidRPr="00BC2554">
        <w:t>.</w:t>
      </w:r>
      <w:r w:rsidR="00BB02E8">
        <w:rPr>
          <w:rStyle w:val="Alaviitteenviite"/>
          <w:lang w:val="en-US"/>
        </w:rPr>
        <w:footnoteReference w:id="44"/>
      </w:r>
    </w:p>
    <w:p w14:paraId="7A120285" w14:textId="53F808F1" w:rsidR="00102523" w:rsidRDefault="009115EC" w:rsidP="00263D51">
      <w:proofErr w:type="spellStart"/>
      <w:r>
        <w:t>U</w:t>
      </w:r>
      <w:r w:rsidR="00CF70D2">
        <w:t>NICEF</w:t>
      </w:r>
      <w:r>
        <w:t>in</w:t>
      </w:r>
      <w:proofErr w:type="spellEnd"/>
      <w:r>
        <w:t xml:space="preserve"> mukaan </w:t>
      </w:r>
      <w:r w:rsidRPr="00BC2554">
        <w:t xml:space="preserve">90 </w:t>
      </w:r>
      <w:r>
        <w:t>% gambialaisista</w:t>
      </w:r>
      <w:r w:rsidRPr="00BC2554">
        <w:t xml:space="preserve"> lapsista elää köyhyydessä ja kärsii vähintään yhdestä puutteesta: </w:t>
      </w:r>
      <w:proofErr w:type="spellStart"/>
      <w:r w:rsidRPr="00BC2554">
        <w:t>sanitaatiosta</w:t>
      </w:r>
      <w:proofErr w:type="spellEnd"/>
      <w:r w:rsidRPr="00BC2554">
        <w:t xml:space="preserve"> (80 </w:t>
      </w:r>
      <w:r>
        <w:t>%</w:t>
      </w:r>
      <w:r w:rsidRPr="00BC2554">
        <w:t xml:space="preserve">), ravitsemuksesta (47 </w:t>
      </w:r>
      <w:r>
        <w:t>%</w:t>
      </w:r>
      <w:r w:rsidRPr="00BC2554">
        <w:t xml:space="preserve">) </w:t>
      </w:r>
      <w:r>
        <w:t>tai</w:t>
      </w:r>
      <w:r w:rsidRPr="00BC2554">
        <w:t xml:space="preserve"> koulutuksesta (31 </w:t>
      </w:r>
      <w:r>
        <w:t>%</w:t>
      </w:r>
      <w:r w:rsidRPr="00BC2554">
        <w:t xml:space="preserve">). </w:t>
      </w:r>
      <w:r>
        <w:t>Köyhyys, eriarvoisuus ja haavoittuvuus</w:t>
      </w:r>
      <w:r w:rsidRPr="00BC2554">
        <w:t xml:space="preserve"> johtavat puutteelliseen pääsyyn peruspalveluihin</w:t>
      </w:r>
      <w:r>
        <w:t xml:space="preserve">, kuten terveydenhuoltoon ja koulutukseen, </w:t>
      </w:r>
      <w:r w:rsidR="00633C76" w:rsidRPr="00633C76">
        <w:t xml:space="preserve">sekä heikentävät </w:t>
      </w:r>
      <w:r w:rsidR="00633C76">
        <w:t xml:space="preserve">yleisesti </w:t>
      </w:r>
      <w:r w:rsidR="00633C76" w:rsidRPr="00633C76">
        <w:t>elinolosuhteita</w:t>
      </w:r>
      <w:r w:rsidRPr="00633C76">
        <w:t>,</w:t>
      </w:r>
      <w:r w:rsidRPr="00BC2554">
        <w:t xml:space="preserve"> erityisesti varhaislapsuudessa.</w:t>
      </w:r>
      <w:r>
        <w:rPr>
          <w:rStyle w:val="Alaviitteenviite"/>
          <w:lang w:val="en-US"/>
        </w:rPr>
        <w:footnoteReference w:id="45"/>
      </w:r>
      <w:r w:rsidR="00544DEB">
        <w:t xml:space="preserve"> </w:t>
      </w:r>
      <w:r w:rsidR="00544DEB" w:rsidRPr="00970FA8">
        <w:t xml:space="preserve">Myös syntymätodistusten puute </w:t>
      </w:r>
      <w:r w:rsidR="00A136BC">
        <w:t>on Gambiassa suuri ongelma (kts. myös tämän vastauksen 3. kohta)</w:t>
      </w:r>
      <w:r w:rsidR="00544DEB">
        <w:t>.</w:t>
      </w:r>
      <w:r w:rsidR="00544DEB">
        <w:rPr>
          <w:rStyle w:val="Alaviitteenviite"/>
        </w:rPr>
        <w:footnoteReference w:id="46"/>
      </w:r>
      <w:r w:rsidR="00544DEB">
        <w:t xml:space="preserve"> </w:t>
      </w:r>
    </w:p>
    <w:p w14:paraId="501A109C" w14:textId="72C359B7" w:rsidR="00A136BC" w:rsidRPr="0028310F" w:rsidRDefault="0019245C" w:rsidP="00263D51">
      <w:r>
        <w:t>Maailmanpankin mukaan l</w:t>
      </w:r>
      <w:r w:rsidRPr="00BC2554">
        <w:t>ähes 37 % nuorista ihmisistä ei ole missään tutkintoon ta</w:t>
      </w:r>
      <w:r>
        <w:t xml:space="preserve">i ammattiin johtavassa koulutuksessa tai työssä. </w:t>
      </w:r>
      <w:r w:rsidRPr="00797224">
        <w:t>Nuorison työllisyysaste on vain 35 %, kun se on 35</w:t>
      </w:r>
      <w:r>
        <w:t>–</w:t>
      </w:r>
      <w:r w:rsidRPr="00797224">
        <w:t>64-vuotiailla 62,1 %</w:t>
      </w:r>
      <w:r w:rsidRPr="00BC2554">
        <w:t>.</w:t>
      </w:r>
      <w:r w:rsidR="00292AF1">
        <w:t xml:space="preserve"> Kehittyneen</w:t>
      </w:r>
      <w:r w:rsidR="00292AF1" w:rsidRPr="00AF775D">
        <w:t xml:space="preserve"> liiketoimintaympäristön puuttuessa nuorten työpaikat ovat yleensä epävirallisella sektorilla</w:t>
      </w:r>
      <w:r w:rsidR="00822009">
        <w:rPr>
          <w:rStyle w:val="Alaviitteenviite"/>
        </w:rPr>
        <w:footnoteReference w:id="47"/>
      </w:r>
      <w:r w:rsidR="00292AF1" w:rsidRPr="00AF775D">
        <w:t>. Koska nuorten on huolehdittava sukulaisistaan,</w:t>
      </w:r>
      <w:r w:rsidR="00292AF1">
        <w:t xml:space="preserve"> eikä laadukkaita työpaikkoja juurikaan ole,</w:t>
      </w:r>
      <w:r w:rsidR="00292AF1" w:rsidRPr="00AF775D">
        <w:t xml:space="preserve"> </w:t>
      </w:r>
      <w:r w:rsidR="009B72B7">
        <w:t>he</w:t>
      </w:r>
      <w:r w:rsidR="00292AF1">
        <w:t xml:space="preserve"> turvautuvat</w:t>
      </w:r>
      <w:r w:rsidR="00292AF1" w:rsidRPr="00AF775D">
        <w:t xml:space="preserve"> pääasiassa epäviralliseen sektoriin elantonsa ansaitsemiseksi</w:t>
      </w:r>
      <w:r w:rsidR="00292AF1">
        <w:t>.</w:t>
      </w:r>
      <w:r>
        <w:rPr>
          <w:rStyle w:val="Alaviitteenviite"/>
          <w:lang w:val="en-US"/>
        </w:rPr>
        <w:footnoteReference w:id="48"/>
      </w:r>
      <w:r>
        <w:t xml:space="preserve"> </w:t>
      </w:r>
      <w:r w:rsidR="00C9739F" w:rsidRPr="00024C1B">
        <w:t xml:space="preserve">Suurin osa työvoimaan kuuluvista nuorista on joko itsenäisiä ammatinharjoittajia tai harjoittaa </w:t>
      </w:r>
      <w:r w:rsidR="00C9739F">
        <w:t xml:space="preserve">jonkinlaista </w:t>
      </w:r>
      <w:r w:rsidR="00C9739F" w:rsidRPr="00024C1B">
        <w:t>epävirallista oppisopimuskoulutusta tai pie</w:t>
      </w:r>
      <w:r w:rsidR="00C9739F">
        <w:t>nimuotoista myynti- tai kaupustelutoimintaa</w:t>
      </w:r>
      <w:r w:rsidR="00C9739F" w:rsidRPr="00024C1B">
        <w:t xml:space="preserve">. Työmarkkinoiden välityspalvelujen puuttuessa nuoret luottavat verkostoihinsa työnhaussa, erityisesti maaseudulla, jossa </w:t>
      </w:r>
      <w:r w:rsidR="009B72B7">
        <w:t xml:space="preserve">esim. </w:t>
      </w:r>
      <w:r w:rsidR="00C9739F" w:rsidRPr="00024C1B">
        <w:t>epävirallis</w:t>
      </w:r>
      <w:r w:rsidR="00C9739F">
        <w:t>iin</w:t>
      </w:r>
      <w:r w:rsidR="00C9739F" w:rsidRPr="00024C1B">
        <w:t xml:space="preserve"> oppisopimus</w:t>
      </w:r>
      <w:r w:rsidR="00C9739F">
        <w:t>ohjelmiin pääsy</w:t>
      </w:r>
      <w:r w:rsidR="00C9739F" w:rsidRPr="00024C1B">
        <w:t xml:space="preserve"> perustu</w:t>
      </w:r>
      <w:r w:rsidR="00C9739F">
        <w:t>u</w:t>
      </w:r>
      <w:r w:rsidR="00C9739F" w:rsidRPr="00024C1B">
        <w:t xml:space="preserve"> suurelta osin </w:t>
      </w:r>
      <w:r w:rsidR="00C9739F">
        <w:t xml:space="preserve">sosiaalisiin </w:t>
      </w:r>
      <w:r w:rsidR="00292AF1">
        <w:t>suhteisiin</w:t>
      </w:r>
      <w:r w:rsidR="00C9739F" w:rsidRPr="00024C1B">
        <w:t>.</w:t>
      </w:r>
      <w:r w:rsidR="00C9739F">
        <w:rPr>
          <w:rStyle w:val="Alaviitteenviite"/>
          <w:lang w:val="en-US"/>
        </w:rPr>
        <w:footnoteReference w:id="49"/>
      </w:r>
    </w:p>
    <w:p w14:paraId="6A1D581A" w14:textId="30576CCD" w:rsidR="005D560C" w:rsidRPr="005D560C" w:rsidRDefault="005D560C" w:rsidP="00263D51">
      <w:pPr>
        <w:rPr>
          <w:b/>
          <w:bCs/>
        </w:rPr>
      </w:pPr>
      <w:r w:rsidRPr="005D560C">
        <w:rPr>
          <w:b/>
          <w:bCs/>
        </w:rPr>
        <w:t>Lapsiin kohdistuvat oikeudenloukkaukset</w:t>
      </w:r>
    </w:p>
    <w:p w14:paraId="202B884F" w14:textId="6623EA8C" w:rsidR="005A2CDD" w:rsidRDefault="00CD7CB7" w:rsidP="00263D51">
      <w:r>
        <w:t>UNCRC</w:t>
      </w:r>
      <w:r w:rsidR="00E1700B">
        <w:t xml:space="preserve"> </w:t>
      </w:r>
      <w:r w:rsidR="00B55E62" w:rsidRPr="00B55E62">
        <w:t>on kiinnittänyt</w:t>
      </w:r>
      <w:r w:rsidR="00631A54">
        <w:t xml:space="preserve"> helmikuussa 2025 julkaisemassaan loppupäätelmäraportissa</w:t>
      </w:r>
      <w:r w:rsidR="00B55E62" w:rsidRPr="00B55E62">
        <w:t xml:space="preserve"> huomiota mm. siihen, että lasten asemaan liittyy Gambiassa tiedonpuutetta; lasten hyväksikäyttö, laiminlyönti ja seksuaali</w:t>
      </w:r>
      <w:r w:rsidR="00B55E62">
        <w:t xml:space="preserve">väkivalta ovat korkealla tasolla; monelta lapselta riistetään lapselle </w:t>
      </w:r>
      <w:r w:rsidR="00B55E62">
        <w:lastRenderedPageBreak/>
        <w:t>sopiva perheympäristö; lasten oikeuden saatavuus ei ole riittävää; ja lasten terveyteen ja koulutukseen liittyy huolenaiheita.</w:t>
      </w:r>
      <w:r w:rsidR="00FA1066">
        <w:rPr>
          <w:rStyle w:val="Alaviitteenviite"/>
          <w:lang w:val="en-US"/>
        </w:rPr>
        <w:footnoteReference w:id="50"/>
      </w:r>
      <w:r w:rsidR="00FA1066" w:rsidRPr="00B55E62">
        <w:t xml:space="preserve"> </w:t>
      </w:r>
      <w:r w:rsidR="00B55E62" w:rsidRPr="00B55E62">
        <w:t xml:space="preserve">Lisäksi </w:t>
      </w:r>
      <w:r w:rsidR="00E1700B">
        <w:t>komitea</w:t>
      </w:r>
      <w:r w:rsidR="00B55E62" w:rsidRPr="00B55E62">
        <w:t xml:space="preserve"> nostaa huolenaiheeksi syvälle juurtuneet uskomukset ja normit, jotka ylläpitävät </w:t>
      </w:r>
      <w:r w:rsidR="00D4618E">
        <w:t>esimerkiksi</w:t>
      </w:r>
      <w:r w:rsidR="00544DEB">
        <w:t xml:space="preserve"> </w:t>
      </w:r>
      <w:r w:rsidR="00B55E62" w:rsidRPr="00B55E62">
        <w:t>FGM/C:n esiintyvyyttä</w:t>
      </w:r>
      <w:r w:rsidR="00155666">
        <w:t xml:space="preserve">. </w:t>
      </w:r>
      <w:r w:rsidR="00E1700B">
        <w:t>Komitean</w:t>
      </w:r>
      <w:r w:rsidR="00B55E62" w:rsidRPr="00B55E62">
        <w:t xml:space="preserve"> arvion mukaan puolet kaikista tytöistä joutuu silpomisen uhriksi ja 27,3 % silvotaan alle 4-vu</w:t>
      </w:r>
      <w:r w:rsidR="00B55E62">
        <w:t>otiaina.</w:t>
      </w:r>
      <w:r w:rsidR="00FA1066">
        <w:rPr>
          <w:rStyle w:val="Alaviitteenviite"/>
          <w:lang w:val="en-US"/>
        </w:rPr>
        <w:footnoteReference w:id="51"/>
      </w:r>
      <w:r w:rsidR="00BA31E3">
        <w:t xml:space="preserve"> </w:t>
      </w:r>
      <w:r w:rsidR="00BA31E3" w:rsidRPr="000E5834">
        <w:t xml:space="preserve">FGM/C kiellettiin Gambiassa </w:t>
      </w:r>
      <w:r w:rsidR="00BA31E3">
        <w:t xml:space="preserve">lailla </w:t>
      </w:r>
      <w:r w:rsidR="00BA31E3" w:rsidRPr="000E5834">
        <w:t>vuonna 2015, mutta ensimmäiset tuomiot jaettiin va</w:t>
      </w:r>
      <w:r w:rsidR="00BA31E3">
        <w:t>sta vuonna 2023</w:t>
      </w:r>
      <w:r w:rsidR="00155666">
        <w:t>.</w:t>
      </w:r>
      <w:r w:rsidR="00155666">
        <w:rPr>
          <w:rStyle w:val="Alaviitteenviite"/>
        </w:rPr>
        <w:footnoteReference w:id="52"/>
      </w:r>
      <w:r w:rsidR="00BA31E3">
        <w:t xml:space="preserve"> </w:t>
      </w:r>
      <w:r w:rsidR="00155666">
        <w:t>T</w:t>
      </w:r>
      <w:r w:rsidR="00BA31E3">
        <w:t xml:space="preserve">ämän jälkeen silpomiskielto </w:t>
      </w:r>
      <w:r w:rsidR="00AA21E5">
        <w:t>oltiin aikeissa</w:t>
      </w:r>
      <w:r w:rsidR="00BA31E3">
        <w:t xml:space="preserve"> jopa kumota</w:t>
      </w:r>
      <w:r w:rsidR="00155666">
        <w:t xml:space="preserve"> vuonna 2024, mutta lopulta kumoamisesta peräännyttiin</w:t>
      </w:r>
      <w:r w:rsidR="00BA31E3" w:rsidRPr="00797224">
        <w:t xml:space="preserve"> ja laki pysyi voimassa.</w:t>
      </w:r>
      <w:r w:rsidR="00BA31E3">
        <w:rPr>
          <w:rStyle w:val="Alaviitteenviite"/>
          <w:lang w:val="en-US"/>
        </w:rPr>
        <w:footnoteReference w:id="53"/>
      </w:r>
      <w:r w:rsidR="00BA31E3" w:rsidRPr="00BA31E3">
        <w:t xml:space="preserve"> </w:t>
      </w:r>
      <w:r w:rsidR="000E5834">
        <w:t>Maailmanpankin mukaan a</w:t>
      </w:r>
      <w:r w:rsidR="000E5834" w:rsidRPr="000E5834">
        <w:t>rviolta 73 %</w:t>
      </w:r>
      <w:r w:rsidR="00BA31E3">
        <w:t xml:space="preserve"> gambialaisista</w:t>
      </w:r>
      <w:r w:rsidR="000E5834" w:rsidRPr="000E5834">
        <w:t xml:space="preserve"> tytöistä on joutunut FGM/C:n uhriksi</w:t>
      </w:r>
      <w:r w:rsidR="000E5834">
        <w:t>.</w:t>
      </w:r>
      <w:r w:rsidR="00E7744B">
        <w:rPr>
          <w:rStyle w:val="Alaviitteenviite"/>
        </w:rPr>
        <w:footnoteReference w:id="54"/>
      </w:r>
      <w:r w:rsidR="000E5834" w:rsidRPr="000E5834">
        <w:t xml:space="preserve"> </w:t>
      </w:r>
    </w:p>
    <w:p w14:paraId="69CC138F" w14:textId="77F356BD" w:rsidR="009115EC" w:rsidRDefault="00155666" w:rsidP="00263D51">
      <w:r w:rsidRPr="005C06C2">
        <w:t>Myös lasten fyysistä kuritusta pidetään usein yleisesti hyväksyttynä.</w:t>
      </w:r>
      <w:r>
        <w:rPr>
          <w:rStyle w:val="Alaviitteenviite"/>
          <w:lang w:val="en-US"/>
        </w:rPr>
        <w:footnoteReference w:id="55"/>
      </w:r>
      <w:r w:rsidRPr="005C06C2">
        <w:t xml:space="preserve"> </w:t>
      </w:r>
      <w:r w:rsidR="00F51A13">
        <w:t>SOS Lapsikylän mukaan</w:t>
      </w:r>
      <w:r w:rsidRPr="005C06C2">
        <w:t xml:space="preserve"> arviolta jopa 89 % lapsista kokee fyysistä v</w:t>
      </w:r>
      <w:r>
        <w:t>äkivaltaa.</w:t>
      </w:r>
      <w:r>
        <w:rPr>
          <w:rStyle w:val="Alaviitteenviite"/>
        </w:rPr>
        <w:footnoteReference w:id="56"/>
      </w:r>
      <w:r w:rsidRPr="005C06C2">
        <w:t xml:space="preserve"> </w:t>
      </w:r>
      <w:proofErr w:type="spellStart"/>
      <w:r w:rsidR="009115EC">
        <w:t>U</w:t>
      </w:r>
      <w:r w:rsidR="000D3C9D">
        <w:t>NICEF</w:t>
      </w:r>
      <w:r w:rsidR="009115EC">
        <w:t>in</w:t>
      </w:r>
      <w:proofErr w:type="spellEnd"/>
      <w:r w:rsidR="009115EC">
        <w:t xml:space="preserve"> mukaan e</w:t>
      </w:r>
      <w:r w:rsidR="009115EC" w:rsidRPr="00970FA8">
        <w:t xml:space="preserve">tenkin tytöt </w:t>
      </w:r>
      <w:r w:rsidR="00AA21E5">
        <w:t>ovat vaarassa joutua seksuaalisen hyväksikäytön uhriksi</w:t>
      </w:r>
      <w:r w:rsidR="00AA21E5" w:rsidRPr="00970FA8">
        <w:t xml:space="preserve"> </w:t>
      </w:r>
      <w:r w:rsidR="009115EC" w:rsidRPr="00970FA8">
        <w:t>mm. kouluissa, omissa yhteisöissään sekä turismisektorilla.</w:t>
      </w:r>
      <w:r w:rsidR="009115EC">
        <w:rPr>
          <w:rStyle w:val="Alaviitteenviite"/>
          <w:lang w:val="en-US"/>
        </w:rPr>
        <w:footnoteReference w:id="57"/>
      </w:r>
      <w:r w:rsidR="009115EC" w:rsidRPr="00970FA8">
        <w:t xml:space="preserve"> </w:t>
      </w:r>
      <w:r w:rsidR="00C15B76">
        <w:t xml:space="preserve">Kuten tämän vastauksen 1. kohdassa on todettu, arviolta </w:t>
      </w:r>
      <w:r w:rsidR="00431985">
        <w:t>noin</w:t>
      </w:r>
      <w:r w:rsidR="00C15B76">
        <w:t xml:space="preserve"> neljäsosa</w:t>
      </w:r>
      <w:r w:rsidR="00431985">
        <w:t xml:space="preserve"> nuorista</w:t>
      </w:r>
      <w:r w:rsidR="00C15B76">
        <w:t xml:space="preserve"> tytöistä menee</w:t>
      </w:r>
      <w:r w:rsidR="00431985">
        <w:t xml:space="preserve"> nykypäivänä</w:t>
      </w:r>
      <w:r w:rsidR="00C15B76">
        <w:t xml:space="preserve"> naimisiin alaikäisinä.</w:t>
      </w:r>
      <w:r w:rsidR="00C15B76">
        <w:rPr>
          <w:rStyle w:val="Alaviitteenviite"/>
          <w:lang w:val="en-US"/>
        </w:rPr>
        <w:footnoteReference w:id="58"/>
      </w:r>
      <w:r w:rsidR="00C15B76">
        <w:t xml:space="preserve"> </w:t>
      </w:r>
      <w:r w:rsidR="009115EC" w:rsidRPr="000423B1">
        <w:t>Tyttöjen asemaan vaikutta</w:t>
      </w:r>
      <w:r w:rsidR="00C15B76">
        <w:t>v</w:t>
      </w:r>
      <w:r w:rsidR="009115EC" w:rsidRPr="000423B1">
        <w:t>a</w:t>
      </w:r>
      <w:r w:rsidR="00C15B76">
        <w:t>t</w:t>
      </w:r>
      <w:r w:rsidR="009115EC" w:rsidRPr="000423B1">
        <w:t xml:space="preserve"> myös kuukautisiin liittyvät normit, jotka yhdistävät kuukautiset huonoon onneen. Moni tyttö joutuu sen vuoksi eristäytymään muista kuukautistensa ajaksi</w:t>
      </w:r>
      <w:r w:rsidR="009115EC">
        <w:t xml:space="preserve">. </w:t>
      </w:r>
      <w:r w:rsidR="009115EC" w:rsidRPr="000423B1">
        <w:t>Perheissä kuukautiset ja seksivalistus ovat tabuja, joista ei useinkaan keskustell</w:t>
      </w:r>
      <w:r w:rsidR="009115EC">
        <w:t xml:space="preserve">a. </w:t>
      </w:r>
      <w:r w:rsidR="009115EC" w:rsidRPr="000423B1">
        <w:t>Monia tyttöjä saatetaan jopa kieltää puhumasta kuukautisistaan vanhemmilleen, mi</w:t>
      </w:r>
      <w:r w:rsidR="009115EC">
        <w:t xml:space="preserve">kä johtaa siihen, </w:t>
      </w:r>
      <w:r w:rsidR="009115EC" w:rsidRPr="00633C76">
        <w:t>ett</w:t>
      </w:r>
      <w:r w:rsidR="00633C76" w:rsidRPr="00633C76">
        <w:t xml:space="preserve">ei tytöillä ole </w:t>
      </w:r>
      <w:r w:rsidR="0019245C">
        <w:t xml:space="preserve">usein </w:t>
      </w:r>
      <w:r w:rsidR="00AA21E5">
        <w:t>saatavilla kuukautissuojia</w:t>
      </w:r>
      <w:r w:rsidR="00633C76" w:rsidRPr="00633C76">
        <w:t>, vaan he</w:t>
      </w:r>
      <w:r w:rsidR="009115EC" w:rsidRPr="00633C76">
        <w:t xml:space="preserve"> joutuvat turvautumaan esimerkiksi vanhoihin rätteihin.</w:t>
      </w:r>
      <w:r w:rsidR="009115EC" w:rsidRPr="00633C76">
        <w:rPr>
          <w:rStyle w:val="Alaviitteenviite"/>
          <w:lang w:val="en-US"/>
        </w:rPr>
        <w:footnoteReference w:id="59"/>
      </w:r>
    </w:p>
    <w:p w14:paraId="741D16F7" w14:textId="24179C16" w:rsidR="00A04B19" w:rsidRDefault="00A04B19" w:rsidP="00263D51">
      <w:proofErr w:type="spellStart"/>
      <w:r>
        <w:t>USDOL:n</w:t>
      </w:r>
      <w:proofErr w:type="spellEnd"/>
      <w:r w:rsidRPr="00C243B6">
        <w:t xml:space="preserve"> lapsityöraportin mukaan Gambia on</w:t>
      </w:r>
      <w:r>
        <w:t xml:space="preserve"> </w:t>
      </w:r>
      <w:r w:rsidRPr="00C243B6">
        <w:t>ottanut tyydyttä</w:t>
      </w:r>
      <w:r>
        <w:t xml:space="preserve">viä askeleita lapsityön vakavimpien muotojen poistamiseksi. </w:t>
      </w:r>
      <w:r w:rsidRPr="00C243B6">
        <w:t>Hallinto on esimerkiksi perustanut turvakodin ihmiskaupan uhreille ja ottanut ko</w:t>
      </w:r>
      <w:r>
        <w:t>ulutuksen sekä lastensuojelun vuosien 2023–2027 kansallisen strategian kiintopisteeksi. T</w:t>
      </w:r>
      <w:r w:rsidRPr="00C243B6">
        <w:t>yttöjen ja poikien välillä ei</w:t>
      </w:r>
      <w:r>
        <w:t xml:space="preserve"> ole</w:t>
      </w:r>
      <w:r w:rsidRPr="00C243B6">
        <w:t xml:space="preserve"> </w:t>
      </w:r>
      <w:r>
        <w:t xml:space="preserve">lapsityön suhteen </w:t>
      </w:r>
      <w:r w:rsidRPr="00C243B6">
        <w:t>suurta ero</w:t>
      </w:r>
      <w:r>
        <w:t>a, mutta lapsityö on maaseudulla yleisempää kuin kaupungeissa. S</w:t>
      </w:r>
      <w:r w:rsidRPr="00C243B6">
        <w:t>uurin osa</w:t>
      </w:r>
      <w:r>
        <w:t xml:space="preserve"> lapsista</w:t>
      </w:r>
      <w:r w:rsidRPr="00C243B6">
        <w:t xml:space="preserve"> työskentelee maataloudessa. </w:t>
      </w:r>
      <w:r>
        <w:t xml:space="preserve">Kaikista yleisintä lapsityö on raportin mukaan </w:t>
      </w:r>
      <w:proofErr w:type="spellStart"/>
      <w:r>
        <w:t>Mansakonkon</w:t>
      </w:r>
      <w:proofErr w:type="spellEnd"/>
      <w:r>
        <w:t xml:space="preserve">, Kuntaurin ja </w:t>
      </w:r>
      <w:proofErr w:type="spellStart"/>
      <w:r>
        <w:t>Janjanburehin</w:t>
      </w:r>
      <w:proofErr w:type="spellEnd"/>
      <w:r>
        <w:t xml:space="preserve"> alueilla.</w:t>
      </w:r>
      <w:r>
        <w:rPr>
          <w:rStyle w:val="Alaviitteenviite"/>
        </w:rPr>
        <w:footnoteReference w:id="60"/>
      </w:r>
      <w:r>
        <w:t xml:space="preserve"> </w:t>
      </w:r>
      <w:proofErr w:type="spellStart"/>
      <w:r>
        <w:t>The</w:t>
      </w:r>
      <w:proofErr w:type="spellEnd"/>
      <w:r>
        <w:t xml:space="preserve"> Point -uutismedian mukaan e</w:t>
      </w:r>
      <w:r w:rsidRPr="00062B3A">
        <w:t xml:space="preserve">rityisesti </w:t>
      </w:r>
      <w:r>
        <w:t xml:space="preserve">pääkaupunki </w:t>
      </w:r>
      <w:r w:rsidRPr="00062B3A">
        <w:t>Banjulin</w:t>
      </w:r>
      <w:r>
        <w:t xml:space="preserve"> sekä</w:t>
      </w:r>
      <w:r w:rsidRPr="00062B3A">
        <w:t xml:space="preserve"> </w:t>
      </w:r>
      <w:proofErr w:type="spellStart"/>
      <w:r w:rsidRPr="00062B3A">
        <w:t>Serrekundan</w:t>
      </w:r>
      <w:proofErr w:type="spellEnd"/>
      <w:r w:rsidRPr="00062B3A">
        <w:t xml:space="preserve"> ja </w:t>
      </w:r>
      <w:proofErr w:type="spellStart"/>
      <w:r w:rsidRPr="00062B3A">
        <w:t>Brikaman</w:t>
      </w:r>
      <w:proofErr w:type="spellEnd"/>
      <w:r w:rsidRPr="00062B3A">
        <w:t xml:space="preserve"> kaupunkialueilla kaduilla työskentelevät lapset o</w:t>
      </w:r>
      <w:r>
        <w:t>vat ”yleistyvä näky”.</w:t>
      </w:r>
      <w:r>
        <w:rPr>
          <w:rStyle w:val="Alaviitteenviite"/>
        </w:rPr>
        <w:footnoteReference w:id="61"/>
      </w:r>
      <w:r>
        <w:t xml:space="preserve"> </w:t>
      </w:r>
    </w:p>
    <w:p w14:paraId="3F2BA331" w14:textId="45B3B3A3" w:rsidR="00630D32" w:rsidRPr="000F1D74" w:rsidRDefault="00E17679" w:rsidP="00263D51">
      <w:pPr>
        <w:rPr>
          <w:rFonts w:cs="Arial"/>
          <w:color w:val="3C233C"/>
          <w:szCs w:val="20"/>
          <w:shd w:val="clear" w:color="auto" w:fill="EDEDED"/>
        </w:rPr>
      </w:pPr>
      <w:r w:rsidRPr="00E17679">
        <w:t>Amnesty International -järjestön vuotta 2024 käsittelevä</w:t>
      </w:r>
      <w:r w:rsidR="00594A94">
        <w:t>n</w:t>
      </w:r>
      <w:r w:rsidRPr="00E17679">
        <w:t xml:space="preserve"> ihmisoikeusraporti</w:t>
      </w:r>
      <w:r w:rsidR="00594A94">
        <w:t>n mukaan</w:t>
      </w:r>
      <w:r w:rsidRPr="00E17679">
        <w:t xml:space="preserve"> seksuaaliseen hyväksikäyttöön liittyvä lapsikauppa on edelleen huolenaihe Gambiassa.</w:t>
      </w:r>
      <w:r w:rsidRPr="00E17679">
        <w:rPr>
          <w:rStyle w:val="Alaviitteenviite"/>
          <w:lang w:val="en-US"/>
        </w:rPr>
        <w:footnoteReference w:id="62"/>
      </w:r>
      <w:r w:rsidRPr="00E17679">
        <w:t xml:space="preserve"> </w:t>
      </w:r>
      <w:r w:rsidR="00A136BC">
        <w:t>Kansainvälisen järjestäytyneen rikollisuuden vastaisen GI-TOC-verkoston mukaan s</w:t>
      </w:r>
      <w:r w:rsidR="00A136BC" w:rsidRPr="00A136BC">
        <w:t xml:space="preserve">eksuaalinen hyväksikäyttö ja pakkotyö ovat yleisiä matkailualalla, ja uhreina </w:t>
      </w:r>
      <w:r w:rsidR="00A136BC">
        <w:t>on</w:t>
      </w:r>
      <w:r w:rsidR="00A136BC" w:rsidRPr="00A136BC">
        <w:t xml:space="preserve"> sekä gambialais</w:t>
      </w:r>
      <w:r w:rsidR="00A136BC">
        <w:t>ia</w:t>
      </w:r>
      <w:r w:rsidR="00A136BC" w:rsidRPr="00A136BC">
        <w:t xml:space="preserve"> että ulkomaalais</w:t>
      </w:r>
      <w:r w:rsidR="00A136BC">
        <w:t xml:space="preserve">ia, </w:t>
      </w:r>
      <w:r w:rsidR="00A136BC" w:rsidRPr="00A136BC">
        <w:t xml:space="preserve">pääasiassa </w:t>
      </w:r>
      <w:r w:rsidR="00A136BC">
        <w:t>naisia, tyttöjä ja poikia</w:t>
      </w:r>
      <w:r w:rsidR="00A136BC" w:rsidRPr="00A136BC">
        <w:t>.</w:t>
      </w:r>
      <w:r w:rsidR="00A136BC">
        <w:rPr>
          <w:rStyle w:val="Alaviitteenviite"/>
        </w:rPr>
        <w:footnoteReference w:id="63"/>
      </w:r>
      <w:r w:rsidR="00A136BC" w:rsidRPr="00A136BC">
        <w:t xml:space="preserve"> </w:t>
      </w:r>
      <w:proofErr w:type="spellStart"/>
      <w:r w:rsidR="0025233A">
        <w:t>USDOS:n</w:t>
      </w:r>
      <w:proofErr w:type="spellEnd"/>
      <w:r w:rsidR="00A136BC" w:rsidRPr="00A136BC">
        <w:t xml:space="preserve"> ihmiskaupparaportin mukaan </w:t>
      </w:r>
      <w:r w:rsidR="00A136BC" w:rsidRPr="00A136BC">
        <w:lastRenderedPageBreak/>
        <w:t xml:space="preserve">eurooppalaiset turistit, etenkin Britanniasta saapuvat turistit, matkustavat Gambiaan </w:t>
      </w:r>
      <w:r w:rsidR="00A136BC">
        <w:t xml:space="preserve">hyväksikäyttämään lapsia seksuaalisesti. </w:t>
      </w:r>
      <w:r w:rsidR="00A136BC" w:rsidRPr="00A136BC">
        <w:t>Ilmiötä tarkkailleet tahot ovat havainneet, että seksikauppaverkostot hyödyntävät matkatoimistoja markkinoimaan Gamb</w:t>
      </w:r>
      <w:r w:rsidR="00A136BC">
        <w:t xml:space="preserve">iaa lasten seksikaupan ja hyväksikäytön kohteena. </w:t>
      </w:r>
      <w:r w:rsidR="00A136BC" w:rsidRPr="00A136BC">
        <w:t xml:space="preserve">Gambiassa ihmiskauppiaat mainostavat aktiivisesti lasten seksuaalista hyväksikäyttöä turisteille, etenkin ns. </w:t>
      </w:r>
      <w:proofErr w:type="spellStart"/>
      <w:r w:rsidR="00A136BC" w:rsidRPr="00A136BC">
        <w:t>Senegambia</w:t>
      </w:r>
      <w:proofErr w:type="spellEnd"/>
      <w:r w:rsidR="00A136BC" w:rsidRPr="00A136BC">
        <w:t xml:space="preserve"> </w:t>
      </w:r>
      <w:r w:rsidR="005838D0">
        <w:t>Stripillä</w:t>
      </w:r>
      <w:r w:rsidR="00631A54">
        <w:rPr>
          <w:rStyle w:val="Alaviitteenviite"/>
        </w:rPr>
        <w:footnoteReference w:id="64"/>
      </w:r>
      <w:r w:rsidR="00A136BC">
        <w:t>.</w:t>
      </w:r>
      <w:r w:rsidR="00630D32" w:rsidRPr="00A136BC">
        <w:t xml:space="preserve"> </w:t>
      </w:r>
      <w:r w:rsidR="00A136BC" w:rsidRPr="00A136BC">
        <w:t>Turisteja majoitetaan tässä tarkoituksessa myös perinteisten turistialueiden ulkopuolella, mikä vaikeuttaa ilmiöön puuttumista.</w:t>
      </w:r>
      <w:r w:rsidR="00A136BC">
        <w:t xml:space="preserve"> </w:t>
      </w:r>
      <w:r w:rsidR="00A136BC" w:rsidRPr="00A136BC">
        <w:t>Seksikaupassa hyväksikäytetään myös miehiä ja poikia, mutta stigman vuoksi heihin kohdistuvaan seksikauppaan liittyy tiedonpuutetta</w:t>
      </w:r>
      <w:r w:rsidR="00630D32" w:rsidRPr="00A136BC">
        <w:rPr>
          <w:szCs w:val="20"/>
        </w:rPr>
        <w:t>.</w:t>
      </w:r>
      <w:r w:rsidR="00630D32" w:rsidRPr="00630D32">
        <w:rPr>
          <w:rStyle w:val="Alaviitteenviite"/>
          <w:szCs w:val="20"/>
          <w:lang w:val="en-US"/>
        </w:rPr>
        <w:footnoteReference w:id="65"/>
      </w:r>
      <w:r w:rsidR="00630D32" w:rsidRPr="00A136BC">
        <w:rPr>
          <w:rFonts w:cs="Arial"/>
          <w:color w:val="3C233C"/>
          <w:szCs w:val="20"/>
          <w:shd w:val="clear" w:color="auto" w:fill="EDEDED"/>
        </w:rPr>
        <w:t xml:space="preserve"> </w:t>
      </w:r>
    </w:p>
    <w:p w14:paraId="24F4DC65" w14:textId="6416414B" w:rsidR="00E17679" w:rsidRDefault="009115EC" w:rsidP="00263D51">
      <w:proofErr w:type="spellStart"/>
      <w:r w:rsidRPr="00630D32">
        <w:t>USDOL:n</w:t>
      </w:r>
      <w:proofErr w:type="spellEnd"/>
      <w:r w:rsidRPr="00630D32">
        <w:t xml:space="preserve"> mukaan Gambiassa on</w:t>
      </w:r>
      <w:r w:rsidR="00E17679" w:rsidRPr="00630D32">
        <w:t xml:space="preserve"> </w:t>
      </w:r>
      <w:r w:rsidRPr="00630D32">
        <w:t xml:space="preserve">selvä </w:t>
      </w:r>
      <w:r w:rsidR="00AA21E5">
        <w:t>tiedon</w:t>
      </w:r>
      <w:r w:rsidRPr="00630D32">
        <w:t xml:space="preserve">puute lapsia, erityisesti poikia, koskevan seksuaalisen hyväksikäytön laajuudesta ja vaikutuksista. </w:t>
      </w:r>
      <w:r w:rsidRPr="00BC2554">
        <w:t>Saatavilla olevat vähäiset tiedot viittaavat kuitenkin poikien seksuaalisen hyväksikäytön riskiin ihmiskaupan sekä matkailun ja turismin yhteydessä.</w:t>
      </w:r>
      <w:r>
        <w:rPr>
          <w:rStyle w:val="Alaviitteenviite"/>
          <w:lang w:val="en-US"/>
        </w:rPr>
        <w:footnoteReference w:id="66"/>
      </w:r>
      <w:r w:rsidR="00D4618E">
        <w:t xml:space="preserve"> Joissakin perheissä lapsia kannustetaan hakeutumaan turistien seuraan ja etsimään suhteita heihin lisätienestien toivossa.</w:t>
      </w:r>
      <w:r w:rsidR="00D4618E">
        <w:rPr>
          <w:rStyle w:val="Alaviitteenviite"/>
        </w:rPr>
        <w:footnoteReference w:id="67"/>
      </w:r>
    </w:p>
    <w:p w14:paraId="446AED7A" w14:textId="3BE737B7" w:rsidR="000E522F" w:rsidRPr="006B6B5B" w:rsidRDefault="000E522F" w:rsidP="00263D51">
      <w:pPr>
        <w:rPr>
          <w:b/>
          <w:bCs/>
        </w:rPr>
      </w:pPr>
      <w:r w:rsidRPr="006B6B5B">
        <w:rPr>
          <w:b/>
          <w:bCs/>
        </w:rPr>
        <w:t>Gambian koulujärjestelmä</w:t>
      </w:r>
    </w:p>
    <w:p w14:paraId="143FDABA" w14:textId="31AC08C2" w:rsidR="00D4618E" w:rsidRDefault="00631A54" w:rsidP="00EB7F80">
      <w:r w:rsidRPr="005A6036">
        <w:t xml:space="preserve">Gambian koulujärjestelmään sisältyy sekä julkisia että yksityisiä kouluja, </w:t>
      </w:r>
      <w:r w:rsidR="005A6036" w:rsidRPr="005A6036">
        <w:t xml:space="preserve">mukaan lukien valtiollisia kouluja, valtionavusteisia kouluja, kokonaan yksityisiä kouluja, sekä uskonnollisia </w:t>
      </w:r>
      <w:proofErr w:type="spellStart"/>
      <w:r w:rsidR="005A6036" w:rsidRPr="00633C76">
        <w:rPr>
          <w:i/>
          <w:iCs/>
        </w:rPr>
        <w:t>madrassa</w:t>
      </w:r>
      <w:proofErr w:type="spellEnd"/>
      <w:r w:rsidR="005A6036" w:rsidRPr="005A6036">
        <w:t>-kouluja.</w:t>
      </w:r>
      <w:r w:rsidR="005A6036">
        <w:t xml:space="preserve"> </w:t>
      </w:r>
      <w:proofErr w:type="spellStart"/>
      <w:r w:rsidR="005A6036" w:rsidRPr="00633C76">
        <w:rPr>
          <w:i/>
          <w:iCs/>
        </w:rPr>
        <w:t>Madrassa</w:t>
      </w:r>
      <w:proofErr w:type="spellEnd"/>
      <w:r w:rsidR="005A6036">
        <w:t xml:space="preserve">-kouluja on sekä valtion tunnustamia </w:t>
      </w:r>
      <w:r w:rsidR="00633C76">
        <w:t xml:space="preserve">(arviolta 60 %) </w:t>
      </w:r>
      <w:r w:rsidR="005A6036">
        <w:t xml:space="preserve">että </w:t>
      </w:r>
      <w:r w:rsidR="00633C76">
        <w:t>”</w:t>
      </w:r>
      <w:r w:rsidR="005A6036">
        <w:t>epävirallisia</w:t>
      </w:r>
      <w:r w:rsidR="00633C76" w:rsidRPr="00633C76">
        <w:t xml:space="preserve">” </w:t>
      </w:r>
      <w:r w:rsidR="005A6036" w:rsidRPr="00633C76">
        <w:t>(</w:t>
      </w:r>
      <w:proofErr w:type="spellStart"/>
      <w:r w:rsidR="00633C76" w:rsidRPr="00633C76">
        <w:rPr>
          <w:i/>
          <w:iCs/>
        </w:rPr>
        <w:t>madrassoista</w:t>
      </w:r>
      <w:proofErr w:type="spellEnd"/>
      <w:r w:rsidR="00633C76" w:rsidRPr="00633C76">
        <w:t xml:space="preserve"> lisää myös</w:t>
      </w:r>
      <w:r w:rsidR="005A6036" w:rsidRPr="00633C76">
        <w:t xml:space="preserve"> </w:t>
      </w:r>
      <w:r w:rsidR="00633C76" w:rsidRPr="00633C76">
        <w:t>alempana</w:t>
      </w:r>
      <w:r w:rsidR="005A6036" w:rsidRPr="00633C76">
        <w:t xml:space="preserve"> tässä kohdassa)</w:t>
      </w:r>
      <w:r w:rsidR="000E522F" w:rsidRPr="00633C76">
        <w:t>.</w:t>
      </w:r>
      <w:r w:rsidR="000E522F" w:rsidRPr="00633C76">
        <w:rPr>
          <w:rStyle w:val="Alaviitteenviite"/>
          <w:lang w:val="en-US"/>
        </w:rPr>
        <w:footnoteReference w:id="68"/>
      </w:r>
      <w:r w:rsidR="000E522F" w:rsidRPr="00633C76">
        <w:t xml:space="preserve"> </w:t>
      </w:r>
      <w:r w:rsidR="009115EC" w:rsidRPr="00633C76">
        <w:t>Ensimmäisen</w:t>
      </w:r>
      <w:r w:rsidR="009115EC" w:rsidRPr="00970FA8">
        <w:t xml:space="preserve"> asteen koulutuksen suorittaa</w:t>
      </w:r>
      <w:r w:rsidR="00633C76">
        <w:t xml:space="preserve"> Gambiassa arviolta</w:t>
      </w:r>
      <w:r w:rsidR="009115EC" w:rsidRPr="00970FA8">
        <w:t xml:space="preserve"> 88 % lapsista, ylemmä</w:t>
      </w:r>
      <w:r w:rsidR="009115EC">
        <w:t>n peruskouluasteen</w:t>
      </w:r>
      <w:r w:rsidR="009115EC" w:rsidRPr="00970FA8">
        <w:t xml:space="preserve"> 65 </w:t>
      </w:r>
      <w:r w:rsidR="009115EC">
        <w:t xml:space="preserve">% lapsista ja lukion alle puolet (47 %) lapsista. </w:t>
      </w:r>
      <w:r w:rsidR="009115EC" w:rsidRPr="00970FA8">
        <w:t xml:space="preserve">Arviolta 46 000 lasta oli </w:t>
      </w:r>
      <w:proofErr w:type="spellStart"/>
      <w:r w:rsidR="009115EC" w:rsidRPr="00970FA8">
        <w:t>U</w:t>
      </w:r>
      <w:r w:rsidR="00CF70D2">
        <w:t>NICEF</w:t>
      </w:r>
      <w:r w:rsidR="009115EC" w:rsidRPr="00970FA8">
        <w:t>in</w:t>
      </w:r>
      <w:proofErr w:type="spellEnd"/>
      <w:r w:rsidR="009115EC" w:rsidRPr="00970FA8">
        <w:t xml:space="preserve"> mukaan koulujärjestelmä</w:t>
      </w:r>
      <w:r w:rsidR="009115EC">
        <w:t>n ulkopuolella vuonna 2024.</w:t>
      </w:r>
      <w:r w:rsidR="009115EC">
        <w:rPr>
          <w:rStyle w:val="Alaviitteenviite"/>
          <w:lang w:val="en-US"/>
        </w:rPr>
        <w:footnoteReference w:id="69"/>
      </w:r>
      <w:r w:rsidR="009115EC">
        <w:t xml:space="preserve"> </w:t>
      </w:r>
      <w:proofErr w:type="spellStart"/>
      <w:r w:rsidR="009115EC">
        <w:t>USDOL</w:t>
      </w:r>
      <w:r w:rsidR="00D4618E">
        <w:t>:n</w:t>
      </w:r>
      <w:proofErr w:type="spellEnd"/>
      <w:r w:rsidR="009115EC">
        <w:t xml:space="preserve"> mukaan</w:t>
      </w:r>
      <w:r w:rsidR="009115EC" w:rsidRPr="00970FA8">
        <w:t xml:space="preserve"> Gambian lainsäädäntö periaatteessa takaa ilmaisen peruskoulun, </w:t>
      </w:r>
      <w:r w:rsidR="009115EC">
        <w:t>mutta</w:t>
      </w:r>
      <w:r w:rsidR="009115EC" w:rsidRPr="00970FA8">
        <w:t xml:space="preserve"> koulutarvikkeiden, kirjojen</w:t>
      </w:r>
      <w:r w:rsidR="009115EC">
        <w:t xml:space="preserve"> ja</w:t>
      </w:r>
      <w:r w:rsidR="009115EC" w:rsidRPr="00970FA8">
        <w:t xml:space="preserve"> koulupukujen maksut sek</w:t>
      </w:r>
      <w:r w:rsidR="009115EC">
        <w:t xml:space="preserve">ä myös kokeista perittävät maksut kaatuvat perheille, mikä vaikeuttaa monen koulunkäyntiä. </w:t>
      </w:r>
      <w:r w:rsidR="009115EC" w:rsidRPr="00970FA8">
        <w:t>Tällaiset ylimääräiset kuluerät vaikuttavat osaltaan siihen, että perheen sisällä saatetaan</w:t>
      </w:r>
      <w:r w:rsidR="009115EC">
        <w:t xml:space="preserve"> priorisoida poikien koulunkäyntiä tyttöjen yli</w:t>
      </w:r>
      <w:r w:rsidR="009115EC" w:rsidRPr="000E5834">
        <w:t>.</w:t>
      </w:r>
      <w:r w:rsidR="009115EC">
        <w:rPr>
          <w:rStyle w:val="Alaviitteenviite"/>
        </w:rPr>
        <w:footnoteReference w:id="70"/>
      </w:r>
      <w:r w:rsidR="009115EC">
        <w:t xml:space="preserve"> </w:t>
      </w:r>
      <w:proofErr w:type="spellStart"/>
      <w:r w:rsidR="00085276">
        <w:t>The</w:t>
      </w:r>
      <w:proofErr w:type="spellEnd"/>
      <w:r w:rsidR="00085276">
        <w:t xml:space="preserve"> Point -uutismedian mukaan </w:t>
      </w:r>
      <w:r w:rsidR="00085276" w:rsidRPr="00442BD6">
        <w:t>Banjulin alueella arviolta yksi viidestä</w:t>
      </w:r>
      <w:r w:rsidR="00085276">
        <w:t xml:space="preserve"> vähäosaisesta</w:t>
      </w:r>
      <w:r w:rsidR="00085276" w:rsidRPr="00442BD6">
        <w:t xml:space="preserve"> lapsesta on koulujärjestelmän ulkopuolella t</w:t>
      </w:r>
      <w:r w:rsidR="00085276">
        <w:t>ai vaarassa pudota sieltä.</w:t>
      </w:r>
      <w:r w:rsidR="00085276">
        <w:rPr>
          <w:rStyle w:val="Alaviitteenviite"/>
        </w:rPr>
        <w:footnoteReference w:id="71"/>
      </w:r>
    </w:p>
    <w:p w14:paraId="48BFC4F9" w14:textId="38CBC924" w:rsidR="00ED4A8B" w:rsidRDefault="00D4618E" w:rsidP="00EB7F80">
      <w:r w:rsidRPr="000E5834">
        <w:t>Koulut kärsivät myös usein rahoituksen puutteesta, mikä johtaa tarvikepulaan, puutte</w:t>
      </w:r>
      <w:r>
        <w:t>e</w:t>
      </w:r>
      <w:r w:rsidRPr="000E5834">
        <w:t>lliseen infrastruktuuriin ja esimerkiksi puhtaan veden sekä saniteettitilojen puuttumiseen monessa koulus</w:t>
      </w:r>
      <w:r>
        <w:t xml:space="preserve">sa. </w:t>
      </w:r>
      <w:r w:rsidRPr="000E5834">
        <w:t>Opettajien alhaiset palkat johtavat opettajapulaan.</w:t>
      </w:r>
      <w:r>
        <w:rPr>
          <w:rStyle w:val="Alaviitteenviite"/>
        </w:rPr>
        <w:footnoteReference w:id="72"/>
      </w:r>
      <w:r>
        <w:t xml:space="preserve"> </w:t>
      </w:r>
      <w:r w:rsidR="009115EC" w:rsidRPr="000E5834">
        <w:t>Myös ope</w:t>
      </w:r>
      <w:r w:rsidR="009115EC">
        <w:t>ttajien poissaolot ovat kouluissa suuri ongelma</w:t>
      </w:r>
      <w:r w:rsidR="009115EC">
        <w:rPr>
          <w:rStyle w:val="Alaviitteenviite"/>
        </w:rPr>
        <w:footnoteReference w:id="73"/>
      </w:r>
      <w:r>
        <w:t>, minkä lisäksi heidän koulutuksensa on usein riittämätöntä</w:t>
      </w:r>
      <w:r>
        <w:rPr>
          <w:rStyle w:val="Alaviitteenviite"/>
        </w:rPr>
        <w:footnoteReference w:id="74"/>
      </w:r>
      <w:r>
        <w:t xml:space="preserve">.  </w:t>
      </w:r>
      <w:proofErr w:type="spellStart"/>
      <w:r>
        <w:t>Broken</w:t>
      </w:r>
      <w:proofErr w:type="spellEnd"/>
      <w:r>
        <w:t xml:space="preserve"> </w:t>
      </w:r>
      <w:proofErr w:type="spellStart"/>
      <w:r>
        <w:t>Chalk</w:t>
      </w:r>
      <w:proofErr w:type="spellEnd"/>
      <w:r>
        <w:t xml:space="preserve"> -järjestön mukaan e</w:t>
      </w:r>
      <w:r w:rsidR="00EB7F80" w:rsidRPr="00EB7F80">
        <w:t>tenkin maaseudun ja kaupunkien välillä</w:t>
      </w:r>
      <w:r w:rsidR="00633C76">
        <w:t xml:space="preserve"> on edelleen suuria eroja koulutuksessa, </w:t>
      </w:r>
      <w:r w:rsidR="00EB7F80" w:rsidRPr="00EB7F80">
        <w:t xml:space="preserve">huolimatta pyrkimyksistä nostaa koulunkäyntiasteita. </w:t>
      </w:r>
      <w:r w:rsidR="00EB7F80" w:rsidRPr="00633C76">
        <w:t xml:space="preserve">Sosiaaliset ja kulttuuriset rajoitteet estävät </w:t>
      </w:r>
      <w:r w:rsidR="00633C76" w:rsidRPr="00633C76">
        <w:t>erityisesti</w:t>
      </w:r>
      <w:r w:rsidR="00EB7F80" w:rsidRPr="00633C76">
        <w:t xml:space="preserve"> tyttöjä pääsemästä koulu</w:t>
      </w:r>
      <w:r w:rsidR="00633C76" w:rsidRPr="00633C76">
        <w:t>u</w:t>
      </w:r>
      <w:r w:rsidR="00EB7F80" w:rsidRPr="00633C76">
        <w:t>n</w:t>
      </w:r>
      <w:r w:rsidR="00ED4A8B" w:rsidRPr="00633C76">
        <w:t>.</w:t>
      </w:r>
      <w:r w:rsidR="00ED4A8B" w:rsidRPr="00633C76">
        <w:rPr>
          <w:rStyle w:val="Alaviitteenviite"/>
          <w:lang w:val="en-US"/>
        </w:rPr>
        <w:footnoteReference w:id="75"/>
      </w:r>
      <w:r w:rsidR="00085276">
        <w:t xml:space="preserve"> </w:t>
      </w:r>
    </w:p>
    <w:p w14:paraId="571F506E" w14:textId="6A704064" w:rsidR="009115EC" w:rsidRPr="00E17679" w:rsidRDefault="00C71030" w:rsidP="00EB7F80">
      <w:proofErr w:type="spellStart"/>
      <w:r>
        <w:t>UNCRC:n</w:t>
      </w:r>
      <w:proofErr w:type="spellEnd"/>
      <w:r>
        <w:t xml:space="preserve"> mukaan </w:t>
      </w:r>
      <w:r w:rsidR="009115EC" w:rsidRPr="00EB7F80">
        <w:t xml:space="preserve">Gambiassa on kuitenkin olemassa </w:t>
      </w:r>
      <w:r w:rsidR="00D4618E">
        <w:t xml:space="preserve">mm. </w:t>
      </w:r>
      <w:r w:rsidR="009115EC" w:rsidRPr="00EB7F80">
        <w:t xml:space="preserve">varhaiskasvatuspalveluita sekä </w:t>
      </w:r>
      <w:proofErr w:type="spellStart"/>
      <w:r w:rsidR="009115EC" w:rsidRPr="00EB7F80">
        <w:t>kouluunpaluuohjelmia</w:t>
      </w:r>
      <w:proofErr w:type="spellEnd"/>
      <w:r w:rsidR="009115EC" w:rsidRPr="00EB7F80">
        <w:t xml:space="preserve">, joilla pyritään tarjoamaan esimerkiksi lapsen saaneille tytöille uusi </w:t>
      </w:r>
      <w:r w:rsidR="009115EC" w:rsidRPr="00EB7F80">
        <w:lastRenderedPageBreak/>
        <w:t>mahdollisuus koulunkäynnin jatk</w:t>
      </w:r>
      <w:r w:rsidR="009115EC">
        <w:t xml:space="preserve">amiseen. </w:t>
      </w:r>
      <w:r w:rsidR="009115EC" w:rsidRPr="00EB7F80">
        <w:t xml:space="preserve">Esimerkiksi esikoulua käy kuitenkin vain harva lapsi, eikä kouluissa </w:t>
      </w:r>
      <w:r w:rsidR="009115EC">
        <w:t>huomioida erityisryhmien tarpeita</w:t>
      </w:r>
      <w:r w:rsidR="009115EC">
        <w:rPr>
          <w:rStyle w:val="Kommentinviite"/>
        </w:rPr>
        <w:t>.</w:t>
      </w:r>
      <w:r w:rsidR="009115EC" w:rsidRPr="00EB7F80">
        <w:t xml:space="preserve"> Toisen asteen suoritusaste on matala ja </w:t>
      </w:r>
      <w:proofErr w:type="spellStart"/>
      <w:r w:rsidR="009115EC" w:rsidRPr="00EB7F80">
        <w:t>koulupudokkuus</w:t>
      </w:r>
      <w:proofErr w:type="spellEnd"/>
      <w:r w:rsidR="009115EC" w:rsidRPr="00EB7F80">
        <w:t xml:space="preserve"> on suuri ongelma, </w:t>
      </w:r>
      <w:r w:rsidR="0019245C">
        <w:t xml:space="preserve">mitä </w:t>
      </w:r>
      <w:r w:rsidR="009115EC">
        <w:t>edistää</w:t>
      </w:r>
      <w:r w:rsidR="009115EC" w:rsidRPr="00EB7F80">
        <w:t xml:space="preserve"> </w:t>
      </w:r>
      <w:r w:rsidR="009115EC">
        <w:t xml:space="preserve">mm. lapsityön yleisyys sekä </w:t>
      </w:r>
      <w:r w:rsidR="009115EC" w:rsidRPr="00EB7F80">
        <w:t>aikaiset avioliitot ja raskaudet</w:t>
      </w:r>
      <w:r w:rsidR="009115EC" w:rsidRPr="00E17679">
        <w:t>.</w:t>
      </w:r>
      <w:r w:rsidR="009115EC">
        <w:rPr>
          <w:rStyle w:val="Alaviitteenviite"/>
          <w:lang w:val="en-US"/>
        </w:rPr>
        <w:footnoteReference w:id="76"/>
      </w:r>
    </w:p>
    <w:p w14:paraId="5C1969E5" w14:textId="6022FE9A" w:rsidR="00E17679" w:rsidRPr="006B6B5B" w:rsidRDefault="00E17679" w:rsidP="00EB7F80">
      <w:r w:rsidRPr="00E17679">
        <w:rPr>
          <w:color w:val="000000" w:themeColor="text1"/>
        </w:rPr>
        <w:t>Lisäksi</w:t>
      </w:r>
      <w:r w:rsidR="004B66CB">
        <w:rPr>
          <w:color w:val="000000" w:themeColor="text1"/>
        </w:rPr>
        <w:t xml:space="preserve"> Gambian islamilaisissa</w:t>
      </w:r>
      <w:r w:rsidRPr="00E17679">
        <w:rPr>
          <w:color w:val="000000" w:themeColor="text1"/>
        </w:rPr>
        <w:t xml:space="preserve"> </w:t>
      </w:r>
      <w:proofErr w:type="spellStart"/>
      <w:r w:rsidRPr="004B66CB">
        <w:rPr>
          <w:i/>
          <w:iCs/>
          <w:color w:val="000000" w:themeColor="text1"/>
        </w:rPr>
        <w:t>madras</w:t>
      </w:r>
      <w:r w:rsidR="004B66CB" w:rsidRPr="004B66CB">
        <w:rPr>
          <w:i/>
          <w:iCs/>
          <w:color w:val="000000" w:themeColor="text1"/>
        </w:rPr>
        <w:t>s</w:t>
      </w:r>
      <w:r w:rsidRPr="004B66CB">
        <w:rPr>
          <w:i/>
          <w:iCs/>
          <w:color w:val="000000" w:themeColor="text1"/>
        </w:rPr>
        <w:t>a</w:t>
      </w:r>
      <w:proofErr w:type="spellEnd"/>
      <w:r w:rsidRPr="00E17679">
        <w:rPr>
          <w:color w:val="000000" w:themeColor="text1"/>
        </w:rPr>
        <w:t xml:space="preserve">- ja </w:t>
      </w:r>
      <w:proofErr w:type="spellStart"/>
      <w:r w:rsidRPr="004B66CB">
        <w:rPr>
          <w:i/>
          <w:iCs/>
          <w:color w:val="000000" w:themeColor="text1"/>
        </w:rPr>
        <w:t>majali</w:t>
      </w:r>
      <w:proofErr w:type="spellEnd"/>
      <w:r w:rsidRPr="00E17679">
        <w:rPr>
          <w:color w:val="000000" w:themeColor="text1"/>
        </w:rPr>
        <w:t>-kouluissa tarjottavan koulutuksen laadussa on puutteita</w:t>
      </w:r>
      <w:r w:rsidRPr="00E17679">
        <w:t>.</w:t>
      </w:r>
      <w:r>
        <w:rPr>
          <w:rStyle w:val="Alaviitteenviite"/>
          <w:lang w:val="en-US"/>
        </w:rPr>
        <w:footnoteReference w:id="77"/>
      </w:r>
      <w:r>
        <w:t xml:space="preserve"> </w:t>
      </w:r>
      <w:proofErr w:type="spellStart"/>
      <w:r w:rsidR="004B66CB" w:rsidRPr="004B66CB">
        <w:rPr>
          <w:i/>
          <w:iCs/>
        </w:rPr>
        <w:t>Madrassa</w:t>
      </w:r>
      <w:proofErr w:type="spellEnd"/>
      <w:r w:rsidR="004B66CB" w:rsidRPr="004B66CB">
        <w:t>-koulu</w:t>
      </w:r>
      <w:r w:rsidR="004B66CB">
        <w:t>issa opetetaan islamin lisäksi myös esimerkiksi matematiikkaa ja lukutaitoa, ja osa niistä on valtion tunnustamia oppilaitoksia, jolloin ne</w:t>
      </w:r>
      <w:r w:rsidR="004B66CB" w:rsidRPr="004B66CB">
        <w:t xml:space="preserve"> noudattavat kansallista opetussuunnitelmaa</w:t>
      </w:r>
      <w:r w:rsidR="004B66CB">
        <w:t>.</w:t>
      </w:r>
      <w:r w:rsidR="003E73D6">
        <w:rPr>
          <w:rStyle w:val="Alaviitteenviite"/>
        </w:rPr>
        <w:footnoteReference w:id="78"/>
      </w:r>
      <w:r w:rsidR="004B66CB">
        <w:t xml:space="preserve"> </w:t>
      </w:r>
      <w:proofErr w:type="spellStart"/>
      <w:r w:rsidR="004B66CB" w:rsidRPr="004B66CB">
        <w:rPr>
          <w:i/>
          <w:iCs/>
        </w:rPr>
        <w:t>Majalit</w:t>
      </w:r>
      <w:proofErr w:type="spellEnd"/>
      <w:r w:rsidR="004B66CB" w:rsidRPr="004B66CB">
        <w:t xml:space="preserve"> tai </w:t>
      </w:r>
      <w:proofErr w:type="spellStart"/>
      <w:r w:rsidR="004B66CB" w:rsidRPr="004B66CB">
        <w:rPr>
          <w:i/>
          <w:iCs/>
        </w:rPr>
        <w:t>daarat</w:t>
      </w:r>
      <w:proofErr w:type="spellEnd"/>
      <w:r w:rsidR="004B66CB" w:rsidRPr="004B66CB">
        <w:t xml:space="preserve"> eli </w:t>
      </w:r>
      <w:proofErr w:type="spellStart"/>
      <w:r w:rsidR="005D560C">
        <w:t>koraani</w:t>
      </w:r>
      <w:r w:rsidR="004B66CB" w:rsidRPr="004B66CB">
        <w:t>koulut</w:t>
      </w:r>
      <w:proofErr w:type="spellEnd"/>
      <w:r w:rsidR="004B66CB" w:rsidRPr="004B66CB">
        <w:t xml:space="preserve"> eivät </w:t>
      </w:r>
      <w:r w:rsidR="004B66CB">
        <w:t xml:space="preserve">puolestaan </w:t>
      </w:r>
      <w:r w:rsidR="004B66CB" w:rsidRPr="004B66CB">
        <w:t>opeta esimerkiksi lukuta</w:t>
      </w:r>
      <w:r w:rsidR="004B66CB">
        <w:t>itoa vaan keskittyvät yksinomaan islamilaiseen opetukseen, eivätkä ole valtion tunnustamia.</w:t>
      </w:r>
      <w:r w:rsidR="003E73D6">
        <w:rPr>
          <w:rStyle w:val="Alaviitteenviite"/>
        </w:rPr>
        <w:footnoteReference w:id="79"/>
      </w:r>
      <w:r w:rsidR="004B66CB">
        <w:t xml:space="preserve"> </w:t>
      </w:r>
      <w:r w:rsidR="004B66CB" w:rsidRPr="004B66CB">
        <w:t>M</w:t>
      </w:r>
      <w:r w:rsidR="003E73D6">
        <w:t xml:space="preserve">aailmanpankin mukaan </w:t>
      </w:r>
      <w:proofErr w:type="spellStart"/>
      <w:r w:rsidR="004B66CB" w:rsidRPr="004B66CB">
        <w:rPr>
          <w:i/>
          <w:iCs/>
        </w:rPr>
        <w:t>majaleissa</w:t>
      </w:r>
      <w:proofErr w:type="spellEnd"/>
      <w:r w:rsidR="004B66CB" w:rsidRPr="004B66CB">
        <w:t xml:space="preserve"> lapset ovat</w:t>
      </w:r>
      <w:r w:rsidR="003E73D6">
        <w:t xml:space="preserve"> yleensä</w:t>
      </w:r>
      <w:r w:rsidR="004B66CB" w:rsidRPr="004B66CB">
        <w:t xml:space="preserve"> uskonnollisten johtajien huostassa, kun taas </w:t>
      </w:r>
      <w:proofErr w:type="spellStart"/>
      <w:r w:rsidR="004B66CB" w:rsidRPr="004B66CB">
        <w:rPr>
          <w:i/>
          <w:iCs/>
        </w:rPr>
        <w:t>daarat</w:t>
      </w:r>
      <w:proofErr w:type="spellEnd"/>
      <w:r w:rsidR="004B66CB" w:rsidRPr="004B66CB">
        <w:t xml:space="preserve"> ovat paikkoja, joissa lapset käyvät op</w:t>
      </w:r>
      <w:r w:rsidR="005D560C">
        <w:t>iskelemassa</w:t>
      </w:r>
      <w:r w:rsidR="004B66CB" w:rsidRPr="004B66CB">
        <w:t xml:space="preserve"> </w:t>
      </w:r>
      <w:proofErr w:type="spellStart"/>
      <w:r w:rsidR="005D560C">
        <w:t>k</w:t>
      </w:r>
      <w:r w:rsidR="004B66CB" w:rsidRPr="004B66CB">
        <w:t>oraania</w:t>
      </w:r>
      <w:proofErr w:type="spellEnd"/>
      <w:r w:rsidR="004B66CB" w:rsidRPr="004B66CB">
        <w:t xml:space="preserve"> ja islamilaisia arvoja koulun jälkeen tai koululomien aikana.</w:t>
      </w:r>
      <w:r w:rsidR="004B66CB">
        <w:t xml:space="preserve"> Hyvin harvojen </w:t>
      </w:r>
      <w:proofErr w:type="spellStart"/>
      <w:r w:rsidR="004B66CB" w:rsidRPr="004B66CB">
        <w:rPr>
          <w:i/>
          <w:iCs/>
        </w:rPr>
        <w:t>majalien</w:t>
      </w:r>
      <w:proofErr w:type="spellEnd"/>
      <w:r w:rsidR="004B66CB">
        <w:t xml:space="preserve"> tai </w:t>
      </w:r>
      <w:proofErr w:type="spellStart"/>
      <w:r w:rsidR="004B66CB" w:rsidRPr="004B66CB">
        <w:rPr>
          <w:i/>
          <w:iCs/>
        </w:rPr>
        <w:t>daarojen</w:t>
      </w:r>
      <w:proofErr w:type="spellEnd"/>
      <w:r w:rsidR="004B66CB">
        <w:t xml:space="preserve"> toimintaa säädellään mitenkään, ja niissä opiskelevat lapset, jotka eivät </w:t>
      </w:r>
      <w:r w:rsidR="005D560C">
        <w:t>l</w:t>
      </w:r>
      <w:r w:rsidR="004B66CB">
        <w:t>isäksi</w:t>
      </w:r>
      <w:r w:rsidR="005D560C">
        <w:t xml:space="preserve"> käy</w:t>
      </w:r>
      <w:r w:rsidR="004B66CB">
        <w:t xml:space="preserve"> valtion tunnustamassa oppilaitoksessa, lasketaan kokonaan koulujärjestelmän ulkopuolella oleviksi. Joissakin yhteisöissä lasten koulunkäynnin </w:t>
      </w:r>
      <w:r w:rsidR="005D560C">
        <w:t xml:space="preserve">aste </w:t>
      </w:r>
      <w:r w:rsidR="004B66CB">
        <w:t>saattaa olla vain 20 % juuri siksi, että suurin osa lapsista</w:t>
      </w:r>
      <w:r w:rsidR="004566E6">
        <w:t xml:space="preserve"> (</w:t>
      </w:r>
      <w:r w:rsidR="004B66CB">
        <w:t>etenkin pojista</w:t>
      </w:r>
      <w:r w:rsidR="004566E6">
        <w:t xml:space="preserve">) </w:t>
      </w:r>
      <w:r w:rsidR="004B66CB">
        <w:t xml:space="preserve">käy ainoastaan </w:t>
      </w:r>
      <w:proofErr w:type="spellStart"/>
      <w:r w:rsidR="004B66CB" w:rsidRPr="004B66CB">
        <w:rPr>
          <w:i/>
          <w:iCs/>
        </w:rPr>
        <w:t>majali</w:t>
      </w:r>
      <w:proofErr w:type="spellEnd"/>
      <w:r w:rsidR="004B66CB">
        <w:t>-koulua.</w:t>
      </w:r>
      <w:r w:rsidR="004B66CB">
        <w:rPr>
          <w:rStyle w:val="Alaviitteenviite"/>
        </w:rPr>
        <w:footnoteReference w:id="80"/>
      </w:r>
      <w:r w:rsidR="004B66CB">
        <w:t xml:space="preserve"> Kesällä 2025 Gambian </w:t>
      </w:r>
      <w:r w:rsidR="000E522F">
        <w:t xml:space="preserve">perus- ja toisen asteen koulutuksen ministeriö </w:t>
      </w:r>
      <w:proofErr w:type="spellStart"/>
      <w:r w:rsidR="000E522F">
        <w:t>MoBSE</w:t>
      </w:r>
      <w:proofErr w:type="spellEnd"/>
      <w:r w:rsidR="000E522F">
        <w:t xml:space="preserve"> </w:t>
      </w:r>
      <w:r w:rsidR="005D560C">
        <w:t>(</w:t>
      </w:r>
      <w:proofErr w:type="spellStart"/>
      <w:r w:rsidR="000E522F" w:rsidRPr="00CF70D2">
        <w:rPr>
          <w:i/>
          <w:iCs/>
        </w:rPr>
        <w:t>Ministry</w:t>
      </w:r>
      <w:proofErr w:type="spellEnd"/>
      <w:r w:rsidR="000E522F" w:rsidRPr="00CF70D2">
        <w:rPr>
          <w:i/>
          <w:iCs/>
        </w:rPr>
        <w:t xml:space="preserve"> of Basic and </w:t>
      </w:r>
      <w:proofErr w:type="spellStart"/>
      <w:r w:rsidR="000E522F" w:rsidRPr="00CF70D2">
        <w:rPr>
          <w:i/>
          <w:iCs/>
        </w:rPr>
        <w:t>Secondary</w:t>
      </w:r>
      <w:proofErr w:type="spellEnd"/>
      <w:r w:rsidR="000E522F" w:rsidRPr="00CF70D2">
        <w:rPr>
          <w:i/>
          <w:iCs/>
        </w:rPr>
        <w:t xml:space="preserve"> </w:t>
      </w:r>
      <w:proofErr w:type="spellStart"/>
      <w:r w:rsidR="000E522F" w:rsidRPr="00CF70D2">
        <w:rPr>
          <w:i/>
          <w:iCs/>
        </w:rPr>
        <w:t>Education</w:t>
      </w:r>
      <w:proofErr w:type="spellEnd"/>
      <w:r w:rsidR="000E522F">
        <w:t>)</w:t>
      </w:r>
      <w:r w:rsidR="004B66CB">
        <w:t xml:space="preserve"> ilmoitti, että kaikkien </w:t>
      </w:r>
      <w:r w:rsidR="000E522F">
        <w:t xml:space="preserve">yli 10 oppilaan </w:t>
      </w:r>
      <w:r w:rsidR="004B66CB">
        <w:t xml:space="preserve">oppilaitosten, mukaan lukien </w:t>
      </w:r>
      <w:proofErr w:type="spellStart"/>
      <w:r w:rsidR="004B66CB" w:rsidRPr="000E522F">
        <w:rPr>
          <w:i/>
          <w:iCs/>
        </w:rPr>
        <w:t>majalien</w:t>
      </w:r>
      <w:proofErr w:type="spellEnd"/>
      <w:r w:rsidR="004B66CB">
        <w:t xml:space="preserve"> ja </w:t>
      </w:r>
      <w:proofErr w:type="spellStart"/>
      <w:r w:rsidR="004B66CB" w:rsidRPr="000E522F">
        <w:rPr>
          <w:i/>
          <w:iCs/>
        </w:rPr>
        <w:t>daarojen</w:t>
      </w:r>
      <w:proofErr w:type="spellEnd"/>
      <w:r w:rsidR="004B66CB">
        <w:t xml:space="preserve">, on rekisteröidyttävä virallisesti saadakseen jatkaa toimintaansa. </w:t>
      </w:r>
      <w:r w:rsidR="004B66CB" w:rsidRPr="006B6B5B">
        <w:t>Rekisteröitymisen takaraja oli lokakuussa 2025.</w:t>
      </w:r>
      <w:r w:rsidR="004B66CB">
        <w:rPr>
          <w:rStyle w:val="Alaviitteenviite"/>
          <w:lang w:val="en-US"/>
        </w:rPr>
        <w:footnoteReference w:id="81"/>
      </w:r>
    </w:p>
    <w:p w14:paraId="29B1BFF9" w14:textId="529BD2FB" w:rsidR="000E522F" w:rsidRPr="003E73D6" w:rsidRDefault="003E73D6" w:rsidP="00EB7F80">
      <w:r w:rsidRPr="003E73D6">
        <w:t>UNESCO on kuitenkin todennut</w:t>
      </w:r>
      <w:r>
        <w:t xml:space="preserve">, että </w:t>
      </w:r>
      <w:proofErr w:type="spellStart"/>
      <w:r w:rsidRPr="003E73D6">
        <w:rPr>
          <w:i/>
          <w:iCs/>
        </w:rPr>
        <w:t>madrassa</w:t>
      </w:r>
      <w:proofErr w:type="spellEnd"/>
      <w:r>
        <w:t xml:space="preserve">-kouluilla on ollut Gambiassa historiallisesti suuri merkitys marginalisoiduille väestönryhmille, koska niitä on pidetty joustavampina ja saavutettavampina sellaisille lapsille, jotka joutuvat tekemään työtä koulun ohessa. </w:t>
      </w:r>
      <w:r w:rsidRPr="003E73D6">
        <w:t xml:space="preserve">Tästä syystä </w:t>
      </w:r>
      <w:proofErr w:type="spellStart"/>
      <w:r w:rsidRPr="003E73D6">
        <w:rPr>
          <w:i/>
          <w:iCs/>
        </w:rPr>
        <w:t>madrassa</w:t>
      </w:r>
      <w:proofErr w:type="spellEnd"/>
      <w:r w:rsidRPr="003E73D6">
        <w:t xml:space="preserve">-koulut ovat myös olleet </w:t>
      </w:r>
      <w:r>
        <w:t xml:space="preserve">hyvin </w:t>
      </w:r>
      <w:r w:rsidRPr="003E73D6">
        <w:t>suosittuja</w:t>
      </w:r>
      <w:r w:rsidR="000E522F" w:rsidRPr="003E73D6">
        <w:t>.</w:t>
      </w:r>
      <w:r w:rsidR="000E522F" w:rsidRPr="003E73D6">
        <w:rPr>
          <w:rStyle w:val="Alaviitteenviite"/>
          <w:lang w:val="en-US"/>
        </w:rPr>
        <w:footnoteReference w:id="82"/>
      </w:r>
      <w:r>
        <w:t xml:space="preserve"> A</w:t>
      </w:r>
      <w:r w:rsidRPr="003E73D6">
        <w:t xml:space="preserve">rviolta </w:t>
      </w:r>
      <w:r>
        <w:t>viidesosa</w:t>
      </w:r>
      <w:r w:rsidRPr="003E73D6">
        <w:t xml:space="preserve"> gambialaisista kouluikäisistä lapsista opiskel</w:t>
      </w:r>
      <w:r>
        <w:t>ee</w:t>
      </w:r>
      <w:r w:rsidRPr="003E73D6">
        <w:t xml:space="preserve"> </w:t>
      </w:r>
      <w:proofErr w:type="spellStart"/>
      <w:r w:rsidRPr="003E73D6">
        <w:rPr>
          <w:i/>
          <w:iCs/>
        </w:rPr>
        <w:t>madrassassa</w:t>
      </w:r>
      <w:proofErr w:type="spellEnd"/>
      <w:r w:rsidRPr="003E73D6">
        <w:t>.</w:t>
      </w:r>
      <w:r w:rsidRPr="003E73D6">
        <w:rPr>
          <w:rStyle w:val="Alaviitteenviite"/>
          <w:lang w:val="en-US"/>
        </w:rPr>
        <w:footnoteReference w:id="83"/>
      </w:r>
      <w:r w:rsidRPr="003E73D6">
        <w:t xml:space="preserve"> </w:t>
      </w:r>
      <w:proofErr w:type="spellStart"/>
      <w:r w:rsidRPr="003E73D6">
        <w:t>The</w:t>
      </w:r>
      <w:proofErr w:type="spellEnd"/>
      <w:r w:rsidRPr="003E73D6">
        <w:t xml:space="preserve"> Gambia Journal -uutismedian mukaan </w:t>
      </w:r>
      <w:proofErr w:type="spellStart"/>
      <w:r w:rsidRPr="003E73D6">
        <w:rPr>
          <w:i/>
          <w:iCs/>
        </w:rPr>
        <w:t>madrassan</w:t>
      </w:r>
      <w:proofErr w:type="spellEnd"/>
      <w:r w:rsidRPr="003E73D6">
        <w:t xml:space="preserve"> käyneillä on kuitenkin huo</w:t>
      </w:r>
      <w:r>
        <w:t>nommat valmiudet hankkia ammatti kuin ns. tavallisessa, valtion tunnustamassa koulussa käyne</w:t>
      </w:r>
      <w:r w:rsidR="00AA21E5">
        <w:t>i</w:t>
      </w:r>
      <w:r>
        <w:t>llä laps</w:t>
      </w:r>
      <w:r w:rsidR="00AA21E5">
        <w:t>i</w:t>
      </w:r>
      <w:r>
        <w:t>lla</w:t>
      </w:r>
      <w:r w:rsidR="000E522F" w:rsidRPr="003E73D6">
        <w:t>.</w:t>
      </w:r>
      <w:r w:rsidR="000E522F" w:rsidRPr="003E73D6">
        <w:rPr>
          <w:rStyle w:val="Alaviitteenviite"/>
          <w:lang w:val="en-US"/>
        </w:rPr>
        <w:footnoteReference w:id="84"/>
      </w:r>
    </w:p>
    <w:p w14:paraId="6227BF68" w14:textId="46F79EF8" w:rsidR="00F101DD" w:rsidRPr="009C039F" w:rsidRDefault="00F101DD" w:rsidP="00F101DD">
      <w:pPr>
        <w:pStyle w:val="POTSIKKO"/>
        <w:rPr>
          <w:rStyle w:val="KysymyksetChar"/>
          <w:sz w:val="28"/>
        </w:rPr>
      </w:pPr>
      <w:r w:rsidRPr="009C039F">
        <w:rPr>
          <w:rStyle w:val="KysymyksetChar"/>
          <w:sz w:val="28"/>
        </w:rPr>
        <w:t xml:space="preserve">3. </w:t>
      </w:r>
      <w:r w:rsidR="009C039F" w:rsidRPr="009C039F">
        <w:rPr>
          <w:rStyle w:val="KysymyksetChar"/>
          <w:sz w:val="28"/>
        </w:rPr>
        <w:t>Mikä on turvaverkottomien alaikäisten tilanne Gambiassa? Kohdistuuko heihin oikeudenloukkauksia? Onko poikien ja tyttöjen välillä eroa?</w:t>
      </w:r>
    </w:p>
    <w:p w14:paraId="546733BE" w14:textId="2612663C" w:rsidR="00622018" w:rsidRDefault="00622018" w:rsidP="00263D51">
      <w:r>
        <w:t xml:space="preserve">Maahanmuuttoviraston maatietopalvelu on </w:t>
      </w:r>
      <w:r w:rsidR="00D4618E">
        <w:t>aiemmin</w:t>
      </w:r>
      <w:r>
        <w:t xml:space="preserve"> 26.2.2025 </w:t>
      </w:r>
      <w:r w:rsidR="00D4618E">
        <w:t xml:space="preserve">julkaissut </w:t>
      </w:r>
      <w:r>
        <w:t>avioliiton ulkopuolella syntyneen lapsen huoltajuutta käsittelevän kyselyvastauksen.</w:t>
      </w:r>
      <w:r>
        <w:rPr>
          <w:rStyle w:val="Alaviitteenviite"/>
        </w:rPr>
        <w:footnoteReference w:id="85"/>
      </w:r>
    </w:p>
    <w:p w14:paraId="137004AE" w14:textId="7B8D0EBB" w:rsidR="007D1220" w:rsidRDefault="00FC27B7" w:rsidP="00F84F43">
      <w:r>
        <w:t>Gambian kansallisen väestö- ja terveyskyselyn (2019–2020) mukaan</w:t>
      </w:r>
      <w:r w:rsidR="00515CCF">
        <w:t xml:space="preserve"> arviolta</w:t>
      </w:r>
      <w:r>
        <w:t xml:space="preserve"> 18 % alaikäisistä gambialais</w:t>
      </w:r>
      <w:r w:rsidR="00594A94">
        <w:t>lapsista</w:t>
      </w:r>
      <w:r>
        <w:t xml:space="preserve"> asuu muualla kuin biologisten vanhempiensa luona. Heistä noin puolet </w:t>
      </w:r>
      <w:r w:rsidR="00594A94">
        <w:t>on orpoja</w:t>
      </w:r>
      <w:r>
        <w:t>. 15-17-vuotiaiden kohdalla heidän osuutensa on noin kolmasosa.</w:t>
      </w:r>
      <w:r>
        <w:rPr>
          <w:rStyle w:val="Alaviitteenviite"/>
        </w:rPr>
        <w:footnoteReference w:id="86"/>
      </w:r>
      <w:r>
        <w:t xml:space="preserve">  </w:t>
      </w:r>
      <w:r w:rsidR="008302AA">
        <w:t xml:space="preserve">Gambian </w:t>
      </w:r>
      <w:r w:rsidR="001A66AE">
        <w:t>sukupuoli</w:t>
      </w:r>
      <w:r w:rsidR="00594A94">
        <w:t>-</w:t>
      </w:r>
      <w:r w:rsidR="008302AA">
        <w:t>, lapsi- ja sosiaaliturvaministeriön</w:t>
      </w:r>
      <w:r w:rsidR="00AC1380">
        <w:t xml:space="preserve"> </w:t>
      </w:r>
      <w:r w:rsidR="00C9245A">
        <w:t>toiminta</w:t>
      </w:r>
      <w:r w:rsidR="008302AA">
        <w:t xml:space="preserve">strategian (2021–2025) mukaan </w:t>
      </w:r>
      <w:r w:rsidR="00594A94">
        <w:t xml:space="preserve">köyhyyden </w:t>
      </w:r>
      <w:r w:rsidR="00594A94">
        <w:lastRenderedPageBreak/>
        <w:t>lisääntyminen</w:t>
      </w:r>
      <w:r w:rsidR="002C1CD0" w:rsidRPr="002C1CD0">
        <w:t xml:space="preserve"> on heikentänyt </w:t>
      </w:r>
      <w:r w:rsidR="00A04B19">
        <w:t xml:space="preserve">gambialaisten </w:t>
      </w:r>
      <w:r w:rsidR="002C1CD0" w:rsidRPr="002C1CD0">
        <w:t>perheiden yhteenkuuluvuutta, ja lapset jäävät usein oman onnensa nojaan tai joutuvat vaarallisiin tilanteisiin, joissa heitä hyväksikäytetään ja pahoinpidellään.</w:t>
      </w:r>
      <w:r w:rsidR="002C1CD0">
        <w:t xml:space="preserve"> Yhteisöpohjaiset turvaverkot, perinteiset </w:t>
      </w:r>
      <w:r w:rsidR="00A04B19">
        <w:t xml:space="preserve">laajemman suvun kautta käsitetyt </w:t>
      </w:r>
      <w:r w:rsidR="002C1CD0">
        <w:t xml:space="preserve">perherakenteet, </w:t>
      </w:r>
      <w:r w:rsidR="00A04B19">
        <w:t>sekä kollektiivisesti käsitetty hoivavastuu</w:t>
      </w:r>
      <w:r w:rsidR="002C1CD0">
        <w:t xml:space="preserve"> ovat heikentyneet. </w:t>
      </w:r>
      <w:r w:rsidR="00A04B19">
        <w:t>Myös laajempaa p</w:t>
      </w:r>
      <w:r w:rsidR="002C1CD0">
        <w:t>erhejärjestelmää ylläpitäneet yhteisölliset arvot</w:t>
      </w:r>
      <w:r w:rsidR="00011777">
        <w:t xml:space="preserve"> </w:t>
      </w:r>
      <w:r w:rsidR="002C1CD0">
        <w:t xml:space="preserve">ovat heikentyneet. </w:t>
      </w:r>
      <w:r w:rsidR="00A04B19">
        <w:t xml:space="preserve">Tämän seurauksena myös lasten sijoittaminen kodin ulkopuolelle on yleistynyt ja lapsista on tullut haavoittuvaisempia oikeudenloukkauksille. </w:t>
      </w:r>
      <w:r w:rsidR="008302AA">
        <w:t xml:space="preserve">Strategian mukaan </w:t>
      </w:r>
      <w:r w:rsidR="00A04B19">
        <w:t>”</w:t>
      </w:r>
      <w:r w:rsidR="008302AA">
        <w:t>j</w:t>
      </w:r>
      <w:r w:rsidR="00A04B19">
        <w:t>otkut järjestöt” ovat näiden kehityskulkujen seurauksena avanneet lastenkoteja sellaisille lapsille</w:t>
      </w:r>
      <w:r w:rsidR="002C1CD0">
        <w:t xml:space="preserve">, </w:t>
      </w:r>
      <w:r w:rsidR="00A04B19">
        <w:t>jotka ovat menettäneet</w:t>
      </w:r>
      <w:r w:rsidR="002C1CD0">
        <w:t xml:space="preserve"> vanhempansa. Lapset, jotka elävät sijaisperhe</w:t>
      </w:r>
      <w:r w:rsidR="00A04B19">
        <w:t>i</w:t>
      </w:r>
      <w:r w:rsidR="002C1CD0">
        <w:t>ssä, kadulla, isä</w:t>
      </w:r>
      <w:r w:rsidR="00C9245A">
        <w:t>-</w:t>
      </w:r>
      <w:r w:rsidR="002C1CD0">
        <w:t xml:space="preserve"> tai äitipuolen hoivassa tai orpokodissa, kokevat </w:t>
      </w:r>
      <w:r w:rsidR="00594A94">
        <w:t xml:space="preserve">kuitenkin </w:t>
      </w:r>
      <w:r w:rsidR="002C1CD0">
        <w:t>erilaisia syrjinnän muotoja, kuten</w:t>
      </w:r>
      <w:r w:rsidR="00A04B19">
        <w:t xml:space="preserve"> </w:t>
      </w:r>
      <w:r w:rsidR="002C1CD0">
        <w:t>koulumaksujen tai koulunkäynnin epäämis</w:t>
      </w:r>
      <w:r w:rsidR="00A04B19">
        <w:t>tä tai</w:t>
      </w:r>
      <w:r w:rsidR="002C1CD0">
        <w:t xml:space="preserve"> </w:t>
      </w:r>
      <w:r w:rsidR="00A04B19">
        <w:t xml:space="preserve">suhteetonta vastuuta kotitöistä verrattuna </w:t>
      </w:r>
      <w:r w:rsidR="002C1CD0">
        <w:t>muihin samassa taloudessa eläviin lapsiin</w:t>
      </w:r>
      <w:r w:rsidR="00A04B19">
        <w:t>.</w:t>
      </w:r>
      <w:r w:rsidR="0007166B">
        <w:t xml:space="preserve"> </w:t>
      </w:r>
      <w:r w:rsidR="008302AA">
        <w:t xml:space="preserve">Lisäksi heitä pidetään usein </w:t>
      </w:r>
      <w:r w:rsidR="0007166B">
        <w:t>toissijaisena prioriteettina</w:t>
      </w:r>
      <w:r w:rsidR="008302AA">
        <w:t xml:space="preserve"> sijoituspaikassaan tehdyissä</w:t>
      </w:r>
      <w:r w:rsidR="0007166B">
        <w:t xml:space="preserve"> päätöksissä, jotka koskevat </w:t>
      </w:r>
      <w:r w:rsidR="008302AA">
        <w:t>esimerkiksi ”</w:t>
      </w:r>
      <w:r w:rsidR="0007166B">
        <w:t>koulutusta, terveyttä, rahaa, ruokaa, vaatteita, suojaa ja rakkautta</w:t>
      </w:r>
      <w:r w:rsidR="008302AA">
        <w:t>”</w:t>
      </w:r>
      <w:r w:rsidR="0007166B">
        <w:t>.</w:t>
      </w:r>
      <w:r w:rsidR="002C1CD0">
        <w:rPr>
          <w:rStyle w:val="Alaviitteenviite"/>
        </w:rPr>
        <w:footnoteReference w:id="87"/>
      </w:r>
      <w:r w:rsidR="002C1CD0">
        <w:t xml:space="preserve"> </w:t>
      </w:r>
    </w:p>
    <w:p w14:paraId="37376E55" w14:textId="0CECD053" w:rsidR="00C9245A" w:rsidRDefault="00C9245A" w:rsidP="00093CF6">
      <w:r>
        <w:t>Toimintas</w:t>
      </w:r>
      <w:r w:rsidR="008302AA">
        <w:t>trategian mukaan sosiaaliturvaan suhtaudutaan Gambiassa ”intohimoisesti”</w:t>
      </w:r>
      <w:r w:rsidR="00450970" w:rsidRPr="00450970">
        <w:t>,</w:t>
      </w:r>
      <w:r w:rsidR="008302AA">
        <w:t xml:space="preserve"> mutta</w:t>
      </w:r>
      <w:r w:rsidR="00450970" w:rsidRPr="00450970">
        <w:t xml:space="preserve"> mekanismit ovat edelleen kehittymättömiä. </w:t>
      </w:r>
      <w:r w:rsidRPr="00A23FC9">
        <w:t>Viralliset rakenteet ovat heikkoja</w:t>
      </w:r>
      <w:r>
        <w:t xml:space="preserve"> ja </w:t>
      </w:r>
      <w:r w:rsidRPr="00A23FC9">
        <w:t>laadukkaiden sosiaaliturvapalvelujen saatavuus on vähäistä.</w:t>
      </w:r>
      <w:r>
        <w:t xml:space="preserve"> </w:t>
      </w:r>
      <w:r w:rsidR="008302AA">
        <w:t>Arviolta</w:t>
      </w:r>
      <w:r w:rsidR="00450970" w:rsidRPr="00450970">
        <w:t xml:space="preserve"> vain 0,5 </w:t>
      </w:r>
      <w:r w:rsidR="008302AA">
        <w:t>%</w:t>
      </w:r>
      <w:r w:rsidR="00450970" w:rsidRPr="00450970">
        <w:t xml:space="preserve"> kaikista haavoittuvista väestöryhmistä saa </w:t>
      </w:r>
      <w:r>
        <w:t>Gambiassa minkään</w:t>
      </w:r>
      <w:r w:rsidR="00450970" w:rsidRPr="00450970">
        <w:t xml:space="preserve">laista </w:t>
      </w:r>
      <w:r>
        <w:t>sosiaaliavustusta,</w:t>
      </w:r>
      <w:r w:rsidR="00450970" w:rsidRPr="00450970">
        <w:t xml:space="preserve"> kun vastaava luku useimmissa Afrikan maissa on keskimäärin 9,5 </w:t>
      </w:r>
      <w:r w:rsidR="008302AA">
        <w:t>%</w:t>
      </w:r>
      <w:r w:rsidR="00450970" w:rsidRPr="00450970">
        <w:t xml:space="preserve">. </w:t>
      </w:r>
      <w:r w:rsidR="008302AA">
        <w:t>Asiasta vastaava</w:t>
      </w:r>
      <w:r w:rsidR="0025233A">
        <w:t xml:space="preserve"> Gambian </w:t>
      </w:r>
      <w:r w:rsidR="0025233A" w:rsidRPr="0025233A">
        <w:t>sosiaaliturvakeskus DSW (</w:t>
      </w:r>
      <w:r w:rsidR="0025233A" w:rsidRPr="00CF70D2">
        <w:rPr>
          <w:i/>
          <w:iCs/>
        </w:rPr>
        <w:t xml:space="preserve">Department of </w:t>
      </w:r>
      <w:proofErr w:type="spellStart"/>
      <w:r w:rsidR="0025233A" w:rsidRPr="00CF70D2">
        <w:rPr>
          <w:i/>
          <w:iCs/>
        </w:rPr>
        <w:t>Social</w:t>
      </w:r>
      <w:proofErr w:type="spellEnd"/>
      <w:r w:rsidR="0025233A" w:rsidRPr="00CF70D2">
        <w:rPr>
          <w:i/>
          <w:iCs/>
        </w:rPr>
        <w:t xml:space="preserve"> </w:t>
      </w:r>
      <w:proofErr w:type="spellStart"/>
      <w:r w:rsidR="0025233A" w:rsidRPr="00CF70D2">
        <w:rPr>
          <w:i/>
          <w:iCs/>
        </w:rPr>
        <w:t>Welfare</w:t>
      </w:r>
      <w:proofErr w:type="spellEnd"/>
      <w:r w:rsidR="0025233A" w:rsidRPr="00C9739F">
        <w:t xml:space="preserve">) </w:t>
      </w:r>
      <w:r w:rsidR="00450970" w:rsidRPr="00450970">
        <w:t xml:space="preserve">ei pysty vaikuttamaan </w:t>
      </w:r>
      <w:r w:rsidR="008302AA">
        <w:t>tilanteeseen riittävällä tavalla</w:t>
      </w:r>
      <w:r w:rsidR="00450970" w:rsidRPr="00450970">
        <w:t xml:space="preserve"> rajallisten henkilö- ja taloudellisten resurssien vuoksi. </w:t>
      </w:r>
      <w:r w:rsidR="00F84F43">
        <w:t>Gambiassa on monia erilaisia palveluntarjoajia (</w:t>
      </w:r>
      <w:r w:rsidR="008302AA">
        <w:t xml:space="preserve">kuten </w:t>
      </w:r>
      <w:r w:rsidR="00F84F43">
        <w:t>kansalaisjärjestö</w:t>
      </w:r>
      <w:r w:rsidR="008302AA">
        <w:t>jä</w:t>
      </w:r>
      <w:r w:rsidR="00F84F43">
        <w:t xml:space="preserve">), </w:t>
      </w:r>
      <w:r>
        <w:t>mutta</w:t>
      </w:r>
      <w:r w:rsidR="00F84F43">
        <w:t xml:space="preserve"> </w:t>
      </w:r>
      <w:r w:rsidR="008302AA">
        <w:t>palvelut ovat</w:t>
      </w:r>
      <w:r w:rsidR="00F84F43">
        <w:t xml:space="preserve"> hajanaisia</w:t>
      </w:r>
      <w:r w:rsidR="008302AA">
        <w:t xml:space="preserve"> eikä niiden koordinointi ole riittävää</w:t>
      </w:r>
      <w:r w:rsidR="00F84F43">
        <w:t xml:space="preserve">. </w:t>
      </w:r>
      <w:r w:rsidR="008302AA">
        <w:t>Useiden</w:t>
      </w:r>
      <w:r w:rsidR="00F84F43">
        <w:t xml:space="preserve"> ministeriöiden kesken jaetut </w:t>
      </w:r>
      <w:r w:rsidR="008302AA">
        <w:t xml:space="preserve">sosiaaliturvaan liittyvät </w:t>
      </w:r>
      <w:r w:rsidR="00F84F43">
        <w:t>roolit ja vastuut eivät ole selkeästi määriteltyjä.</w:t>
      </w:r>
      <w:r w:rsidR="00450970">
        <w:rPr>
          <w:rStyle w:val="Alaviitteenviite"/>
        </w:rPr>
        <w:footnoteReference w:id="88"/>
      </w:r>
      <w:r w:rsidR="008302AA">
        <w:t xml:space="preserve"> </w:t>
      </w:r>
    </w:p>
    <w:p w14:paraId="2E0C26A4" w14:textId="285D6C2B" w:rsidR="007D1220" w:rsidRDefault="007D1220" w:rsidP="00093CF6">
      <w:r>
        <w:t xml:space="preserve">Gambiassa on merkittäviä pyrkimyksiä parantaa asioita, mutta keskeisiä haasteita ovat </w:t>
      </w:r>
      <w:r w:rsidR="00C9245A">
        <w:t xml:space="preserve">em. strategian mukaan </w:t>
      </w:r>
      <w:r>
        <w:t>politiikan puutteellinen täytäntöönpano, lasten oikeuksien riittämätön seuranta</w:t>
      </w:r>
      <w:r w:rsidR="00515CCF">
        <w:t>,</w:t>
      </w:r>
      <w:r>
        <w:t xml:space="preserve"> palvelujen heikko tarjonta, rajalliset resurssit sekä täytäntöönpanoviranomaisten ja lasten suojelua ja sukupuolten tasa-arvoa edistävien rakenteiden heikko ka</w:t>
      </w:r>
      <w:r w:rsidR="008302AA">
        <w:t>p</w:t>
      </w:r>
      <w:r>
        <w:t>asiteetti yhteisötasolla.</w:t>
      </w:r>
      <w:r>
        <w:rPr>
          <w:rStyle w:val="Alaviitteenviite"/>
        </w:rPr>
        <w:footnoteReference w:id="89"/>
      </w:r>
      <w:r w:rsidR="00093CF6">
        <w:t xml:space="preserve"> </w:t>
      </w:r>
      <w:proofErr w:type="spellStart"/>
      <w:r w:rsidR="00093CF6" w:rsidRPr="00292AF1">
        <w:t>DSW:n</w:t>
      </w:r>
      <w:proofErr w:type="spellEnd"/>
      <w:r w:rsidR="00093CF6" w:rsidRPr="00292AF1">
        <w:t xml:space="preserve"> alainen</w:t>
      </w:r>
      <w:r w:rsidR="00093CF6">
        <w:t xml:space="preserve"> </w:t>
      </w:r>
      <w:r w:rsidR="0025233A">
        <w:t>lastenhuoltoyksikkö (</w:t>
      </w:r>
      <w:r w:rsidR="00093CF6" w:rsidRPr="008302AA">
        <w:rPr>
          <w:i/>
          <w:iCs/>
        </w:rPr>
        <w:t xml:space="preserve">Child Care </w:t>
      </w:r>
      <w:proofErr w:type="spellStart"/>
      <w:r w:rsidR="00093CF6" w:rsidRPr="008302AA">
        <w:rPr>
          <w:i/>
          <w:iCs/>
        </w:rPr>
        <w:t>Unit</w:t>
      </w:r>
      <w:proofErr w:type="spellEnd"/>
      <w:r w:rsidR="0025233A">
        <w:rPr>
          <w:i/>
          <w:iCs/>
        </w:rPr>
        <w:t>)</w:t>
      </w:r>
      <w:r w:rsidR="00093CF6">
        <w:t xml:space="preserve"> tarjoaa väliaikaista suojaa vaarassa oleville lapsille, </w:t>
      </w:r>
      <w:r w:rsidR="008302AA">
        <w:t>kuten hylätyille vauvoille</w:t>
      </w:r>
      <w:r w:rsidR="00093CF6">
        <w:t>, sekä vaarassa oleville ja vaikeissa olosuhteissa eläville naisille (sukupuoliväkivallan uhreille)</w:t>
      </w:r>
      <w:r w:rsidR="008302AA">
        <w:t>, minkä lisäksi se ylläpitää</w:t>
      </w:r>
      <w:r w:rsidR="00093CF6">
        <w:t xml:space="preserve"> lasten päiväkoteja ja elämänhallintataitojen koulutuskeskuksia sekä tekee yhteistyötä lastenkotilaitoksen kanssa. </w:t>
      </w:r>
      <w:r w:rsidR="008302AA">
        <w:t>Strategiassa kuitenkin todetaan, että k</w:t>
      </w:r>
      <w:r w:rsidR="00093CF6">
        <w:t xml:space="preserve">odin ulkopuolelle sijoitettujen lasten määrän kasvaessa </w:t>
      </w:r>
      <w:r w:rsidR="00515CCF">
        <w:t>lastenhuoltoyksikön</w:t>
      </w:r>
      <w:r w:rsidR="00093CF6">
        <w:t xml:space="preserve"> mandaattia o</w:t>
      </w:r>
      <w:r w:rsidR="00515CCF">
        <w:t>lisi</w:t>
      </w:r>
      <w:r w:rsidR="008302AA">
        <w:t xml:space="preserve"> </w:t>
      </w:r>
      <w:r w:rsidR="00093CF6">
        <w:t>tarve kasvattaa.</w:t>
      </w:r>
      <w:r w:rsidR="00093CF6">
        <w:rPr>
          <w:rStyle w:val="Alaviitteenviite"/>
        </w:rPr>
        <w:footnoteReference w:id="90"/>
      </w:r>
    </w:p>
    <w:p w14:paraId="60383075" w14:textId="574104DF" w:rsidR="00263D51" w:rsidRPr="00BC2554" w:rsidRDefault="00CD7CB7" w:rsidP="00263D51">
      <w:r>
        <w:t>UNCRC</w:t>
      </w:r>
      <w:r w:rsidR="00067216">
        <w:t xml:space="preserve"> </w:t>
      </w:r>
      <w:r w:rsidR="006C4A5A">
        <w:t>listasi</w:t>
      </w:r>
      <w:r w:rsidR="00067216">
        <w:t xml:space="preserve"> helmikuussa 2025 julkaistussa </w:t>
      </w:r>
      <w:r w:rsidR="00067216" w:rsidRPr="00E1700B">
        <w:t>loppupäätelmär</w:t>
      </w:r>
      <w:r w:rsidR="00067216">
        <w:t>aportissaan positiivisina</w:t>
      </w:r>
      <w:r w:rsidR="006C4A5A">
        <w:t xml:space="preserve"> lasten turvaverkkoihin liittyvinä</w:t>
      </w:r>
      <w:r w:rsidR="00067216">
        <w:t xml:space="preserve"> seikkoina mm. </w:t>
      </w:r>
      <w:r w:rsidR="00DE35D9">
        <w:t>”</w:t>
      </w:r>
      <w:proofErr w:type="spellStart"/>
      <w:r w:rsidR="00627B89">
        <w:t>g</w:t>
      </w:r>
      <w:r w:rsidR="00067216" w:rsidRPr="00067216">
        <w:t>atekeeping</w:t>
      </w:r>
      <w:proofErr w:type="spellEnd"/>
      <w:r w:rsidR="00DE35D9">
        <w:t>”</w:t>
      </w:r>
      <w:r w:rsidR="00067216" w:rsidRPr="00067216">
        <w:t>-ohjei</w:t>
      </w:r>
      <w:r w:rsidR="00627B89">
        <w:t>stusten</w:t>
      </w:r>
      <w:r w:rsidR="00067216">
        <w:rPr>
          <w:rStyle w:val="Alaviitteenviite"/>
        </w:rPr>
        <w:footnoteReference w:id="91"/>
      </w:r>
      <w:r w:rsidR="00067216" w:rsidRPr="00067216">
        <w:t xml:space="preserve"> käyttöönot</w:t>
      </w:r>
      <w:r w:rsidR="00067216">
        <w:t>on</w:t>
      </w:r>
      <w:r w:rsidR="00067216" w:rsidRPr="00067216">
        <w:t>, lastenhoitokeskusten ja yksityisten lastenhoitokotien laadukkaan hoidon vähimmäisvaatimusten kehittämi</w:t>
      </w:r>
      <w:r w:rsidR="00067216">
        <w:t>s</w:t>
      </w:r>
      <w:r w:rsidR="00067216" w:rsidRPr="00067216">
        <w:t xml:space="preserve">en sekä </w:t>
      </w:r>
      <w:r w:rsidR="00067216">
        <w:t>lisääntyneen yhteistyön</w:t>
      </w:r>
      <w:r w:rsidR="00067216" w:rsidRPr="00067216">
        <w:t xml:space="preserve"> SOS</w:t>
      </w:r>
      <w:r w:rsidR="005D560C">
        <w:t>-lapsikylien</w:t>
      </w:r>
      <w:r w:rsidR="00067216" w:rsidRPr="00067216">
        <w:t xml:space="preserve"> kanssa. </w:t>
      </w:r>
      <w:r w:rsidR="00E1700B">
        <w:t>Komitea</w:t>
      </w:r>
      <w:r w:rsidR="00067216">
        <w:t xml:space="preserve"> totesi kuitenkin</w:t>
      </w:r>
      <w:r w:rsidR="00024C1B">
        <w:t xml:space="preserve"> olevansa</w:t>
      </w:r>
      <w:r w:rsidR="00BC2554" w:rsidRPr="00BC2554">
        <w:t xml:space="preserve"> vakavasti huolissaan seuraavista</w:t>
      </w:r>
      <w:r w:rsidR="00024C1B">
        <w:t xml:space="preserve"> </w:t>
      </w:r>
      <w:r w:rsidR="00BC2554" w:rsidRPr="00BC2554">
        <w:t>seikoista: puutteelliset tiedot laitoshoidossa olevien lasten lukumäärästä ja tilanteesta; hoitolaitosten seuranta- ja valvontamekanismi</w:t>
      </w:r>
      <w:r w:rsidR="00024C1B">
        <w:t>e</w:t>
      </w:r>
      <w:r w:rsidR="00BC2554" w:rsidRPr="00BC2554">
        <w:t xml:space="preserve">n puuttuminen; laitoshoidon laadun puutteellisuus ja laadukkaan hoidon </w:t>
      </w:r>
      <w:r w:rsidR="00BC2554" w:rsidRPr="00BC2554">
        <w:lastRenderedPageBreak/>
        <w:t>vähimmäisvaatimusten täytäntöönpanon puuttuminen, erityisesti laitoksissa, jotka eivät ole SOS-la</w:t>
      </w:r>
      <w:r w:rsidR="00F51FDB">
        <w:t>psi</w:t>
      </w:r>
      <w:r w:rsidR="00BC2554" w:rsidRPr="00BC2554">
        <w:t xml:space="preserve">kylien kumppaneita; tuhansien </w:t>
      </w:r>
      <w:proofErr w:type="spellStart"/>
      <w:r w:rsidR="007D0DF6">
        <w:rPr>
          <w:i/>
          <w:iCs/>
        </w:rPr>
        <w:t>majali</w:t>
      </w:r>
      <w:proofErr w:type="spellEnd"/>
      <w:r w:rsidR="007D0DF6">
        <w:rPr>
          <w:i/>
          <w:iCs/>
        </w:rPr>
        <w:t>-</w:t>
      </w:r>
      <w:r w:rsidR="007D0DF6">
        <w:t>kouluissa</w:t>
      </w:r>
      <w:r w:rsidR="00BC2554" w:rsidRPr="00BC2554">
        <w:t xml:space="preserve"> elävien lasten tilanne, erityisesti </w:t>
      </w:r>
      <w:r w:rsidR="00024C1B">
        <w:t xml:space="preserve">liittyen </w:t>
      </w:r>
      <w:r w:rsidR="00BC2554" w:rsidRPr="00BC2554">
        <w:t>ylikuormitu</w:t>
      </w:r>
      <w:r w:rsidR="00024C1B">
        <w:t>kseen</w:t>
      </w:r>
      <w:r w:rsidR="00BC2554" w:rsidRPr="00BC2554">
        <w:t>, pakkotyö</w:t>
      </w:r>
      <w:r w:rsidR="00024C1B">
        <w:t>hön</w:t>
      </w:r>
      <w:r w:rsidR="00BC2554" w:rsidRPr="00BC2554">
        <w:t>, puutteellis</w:t>
      </w:r>
      <w:r w:rsidR="00024C1B">
        <w:t>iin saniteettitiloihin</w:t>
      </w:r>
      <w:r w:rsidR="00BC2554" w:rsidRPr="00BC2554">
        <w:t>, majoitusjärjestely</w:t>
      </w:r>
      <w:r w:rsidR="00024C1B">
        <w:t>ihin</w:t>
      </w:r>
      <w:r w:rsidR="00F51FDB">
        <w:t xml:space="preserve"> sekä </w:t>
      </w:r>
      <w:r w:rsidR="00BC2554" w:rsidRPr="00BC2554">
        <w:t>terveydenhuollon ja koulutuksen saatavuu</w:t>
      </w:r>
      <w:r w:rsidR="00024C1B">
        <w:t>teen</w:t>
      </w:r>
      <w:r w:rsidR="00594A94">
        <w:t>, sekä</w:t>
      </w:r>
      <w:r w:rsidR="00BC2554" w:rsidRPr="00BC2554">
        <w:t xml:space="preserve"> lasten altistumi</w:t>
      </w:r>
      <w:r w:rsidR="006C4A5A">
        <w:t>nen em. kouluissa</w:t>
      </w:r>
      <w:r w:rsidR="00BC2554" w:rsidRPr="00BC2554">
        <w:t xml:space="preserve"> laiminlyönnille, hyväksikäytölle ja ihmiskaupalle; </w:t>
      </w:r>
      <w:r w:rsidR="006C4A5A" w:rsidRPr="006C4A5A">
        <w:t>sijais</w:t>
      </w:r>
      <w:r w:rsidR="00BC2554" w:rsidRPr="006C4A5A">
        <w:t>hoidossa oleville</w:t>
      </w:r>
      <w:r w:rsidR="00BC2554" w:rsidRPr="00BC2554">
        <w:t xml:space="preserve"> lapsille tarkoitetun riippumattoman valitusmekanismin puuttuminen;</w:t>
      </w:r>
      <w:r w:rsidR="00F51FDB">
        <w:t xml:space="preserve"> sekä</w:t>
      </w:r>
      <w:r w:rsidR="00BC2554" w:rsidRPr="00BC2554">
        <w:t xml:space="preserve"> </w:t>
      </w:r>
      <w:r w:rsidR="006C4A5A">
        <w:t>sijais</w:t>
      </w:r>
      <w:r w:rsidR="00BC2554" w:rsidRPr="00BC2554">
        <w:t>hoidosta poistuville lapsille annettavan tuen riittämättömyys.</w:t>
      </w:r>
      <w:r w:rsidR="00263D51">
        <w:rPr>
          <w:rStyle w:val="Alaviitteenviite"/>
          <w:lang w:val="en-US"/>
        </w:rPr>
        <w:footnoteReference w:id="92"/>
      </w:r>
    </w:p>
    <w:p w14:paraId="3B8B8B00" w14:textId="5522B82A" w:rsidR="009C039F" w:rsidRPr="00024C1B" w:rsidRDefault="00594A94" w:rsidP="00DA2573">
      <w:r>
        <w:t xml:space="preserve">Myös </w:t>
      </w:r>
      <w:r w:rsidR="00297A1F">
        <w:t>Maailmanpankin mukaan</w:t>
      </w:r>
      <w:r w:rsidR="00297A1F" w:rsidRPr="006649EF">
        <w:t xml:space="preserve"> palveluiden ja oikeusjärjestelmän rajoitettu saatavuus ovat edelleen merkittävä ongelma Gambiassa</w:t>
      </w:r>
      <w:r w:rsidR="00297A1F" w:rsidRPr="00024C1B">
        <w:t>.</w:t>
      </w:r>
      <w:r w:rsidR="00297A1F">
        <w:rPr>
          <w:rStyle w:val="Alaviitteenviite"/>
          <w:lang w:val="en-US"/>
        </w:rPr>
        <w:footnoteReference w:id="93"/>
      </w:r>
      <w:r>
        <w:t xml:space="preserve"> K</w:t>
      </w:r>
      <w:r w:rsidR="00F51FDB">
        <w:t>riittisiin sosiaalipalveluihin pääsy on</w:t>
      </w:r>
      <w:r w:rsidR="00C9245A">
        <w:t xml:space="preserve"> </w:t>
      </w:r>
      <w:r w:rsidR="00F51FDB">
        <w:t>vaikeaa, erityisesti haavoittuville ihmisryhmille, kuten lapsille, naisille ja köyhyydessä eläville.</w:t>
      </w:r>
      <w:r w:rsidR="00F51FDB">
        <w:rPr>
          <w:rStyle w:val="Alaviitteenviite"/>
        </w:rPr>
        <w:footnoteReference w:id="94"/>
      </w:r>
      <w:r w:rsidR="00F51FDB">
        <w:t xml:space="preserve"> </w:t>
      </w:r>
      <w:r w:rsidR="00297A1F">
        <w:t xml:space="preserve">Maan sosiaaliavustusohjelmat ovat pääosin erilaisia </w:t>
      </w:r>
      <w:r w:rsidR="00297A1F" w:rsidRPr="001F3817">
        <w:t>luontoisetuuksia</w:t>
      </w:r>
      <w:r w:rsidR="00297A1F">
        <w:t xml:space="preserve"> ja käteissiirtoja, </w:t>
      </w:r>
      <w:r>
        <w:t>joihin</w:t>
      </w:r>
      <w:r w:rsidR="00297A1F">
        <w:t xml:space="preserve"> kuuluu mm. kouluruokailuohjelma sekä joitakin ravitsemukseen, koulutukseen ja kriisitilanteiden hoitoon liittyviä avustuksia.</w:t>
      </w:r>
      <w:r w:rsidR="00297A1F">
        <w:rPr>
          <w:rStyle w:val="Alaviitteenviite"/>
        </w:rPr>
        <w:footnoteReference w:id="95"/>
      </w:r>
      <w:r w:rsidR="00297A1F">
        <w:t xml:space="preserve"> Myös </w:t>
      </w:r>
      <w:r w:rsidR="00F51FDB">
        <w:t xml:space="preserve">Bertelsmann </w:t>
      </w:r>
      <w:proofErr w:type="spellStart"/>
      <w:r w:rsidR="00F51FDB">
        <w:t>Stiftung</w:t>
      </w:r>
      <w:proofErr w:type="spellEnd"/>
      <w:r w:rsidR="00F51FDB">
        <w:t xml:space="preserve"> -säätiön mukaan</w:t>
      </w:r>
      <w:r w:rsidR="00F51FDB" w:rsidRPr="006C4A5A">
        <w:t xml:space="preserve"> </w:t>
      </w:r>
      <w:r w:rsidR="006C4A5A" w:rsidRPr="006C4A5A">
        <w:t xml:space="preserve">Gambian hallitus ylläpitää sosiaaliturva- ja asuntorahoitusyhtiön kautta </w:t>
      </w:r>
      <w:r w:rsidR="00C9245A">
        <w:t xml:space="preserve">lähinnä </w:t>
      </w:r>
      <w:r w:rsidR="006C4A5A" w:rsidRPr="006C4A5A">
        <w:t>eläke-, työtapaturma- ja työkyvyttömyysjärjestelmää</w:t>
      </w:r>
      <w:r w:rsidR="006C4A5A">
        <w:t xml:space="preserve">, </w:t>
      </w:r>
      <w:r w:rsidR="00C9245A">
        <w:t xml:space="preserve">ja </w:t>
      </w:r>
      <w:r w:rsidR="00297A1F">
        <w:t xml:space="preserve">kouluruokailuohjelmaa lukuun ottamatta muut </w:t>
      </w:r>
      <w:r w:rsidR="00024C1B" w:rsidRPr="00024C1B">
        <w:t>sosiaaliturvajärjestelmät ovat pääasiassa tilapäisiä</w:t>
      </w:r>
      <w:r w:rsidR="006C4A5A">
        <w:t>, liittyvät erillisiin kriiseihin, kuten äkilliseen elintarvikepulaan</w:t>
      </w:r>
      <w:r w:rsidR="00C9245A">
        <w:t>,</w:t>
      </w:r>
      <w:r w:rsidR="00024C1B" w:rsidRPr="00024C1B">
        <w:t xml:space="preserve"> ja </w:t>
      </w:r>
      <w:r w:rsidR="006C4A5A">
        <w:t>riippuvat lahjoittajien rahoituksesta</w:t>
      </w:r>
      <w:r w:rsidR="00024C1B" w:rsidRPr="00024C1B">
        <w:t>.</w:t>
      </w:r>
      <w:r w:rsidR="00ED4A8B">
        <w:rPr>
          <w:rStyle w:val="Alaviitteenviite"/>
          <w:lang w:val="en-US"/>
        </w:rPr>
        <w:footnoteReference w:id="96"/>
      </w:r>
      <w:r w:rsidR="00DA2573">
        <w:t xml:space="preserve"> </w:t>
      </w:r>
    </w:p>
    <w:p w14:paraId="53EC2E61" w14:textId="5AC6EFD9" w:rsidR="009C039F" w:rsidRPr="00024C1B" w:rsidRDefault="00383B7A" w:rsidP="00263D51">
      <w:r>
        <w:t xml:space="preserve">Gambian hallinnon ja </w:t>
      </w:r>
      <w:r w:rsidRPr="005D560C">
        <w:t>YK:n seksuaali- ja lisääntymisterveysjärjestö</w:t>
      </w:r>
      <w:r>
        <w:t xml:space="preserve"> UNFPA:n julkaisemassa kansallisessa nuoriso-, turvallisuus- ja rauhanstrategiassa vuosille 2025–2030 todetaan, että Gambian nuoriso kuuluu maan haavoittuvaisimpiin ihmisryhmiin</w:t>
      </w:r>
      <w:r w:rsidR="00515CCF">
        <w:t>. Yl</w:t>
      </w:r>
      <w:r>
        <w:t>einen yhteiskunnassa vallitseva käsitys on, että nuoret ovat joko väkivallan uhreja tai sen harjoittajia. Gambian heikon hallinnon aiheuttamat ongelmat kaatuvat paljolti nuorison ”niskaan”</w:t>
      </w:r>
      <w:r w:rsidRPr="008F09E0">
        <w:t>.</w:t>
      </w:r>
      <w:r>
        <w:rPr>
          <w:rStyle w:val="Alaviitteenviite"/>
        </w:rPr>
        <w:footnoteReference w:id="97"/>
      </w:r>
      <w:r>
        <w:t xml:space="preserve"> Strategian mukaan ”työttömät ja oikeudettomat”</w:t>
      </w:r>
      <w:r w:rsidRPr="008F09E0">
        <w:t xml:space="preserve"> nuor</w:t>
      </w:r>
      <w:r>
        <w:t xml:space="preserve">et </w:t>
      </w:r>
      <w:r w:rsidRPr="008F09E0">
        <w:t xml:space="preserve">joutuvat usein poliittisten toimijoiden hyväksikäyttämiksi ja </w:t>
      </w:r>
      <w:r>
        <w:t xml:space="preserve">heitä saatetaan manipuloida </w:t>
      </w:r>
      <w:r w:rsidRPr="008F09E0">
        <w:t xml:space="preserve">osallistumaan väkivaltaisiin tai laittomiin toimiin poliittisen hyödyn saamiseksi. </w:t>
      </w:r>
      <w:r>
        <w:t xml:space="preserve">Gambian heikko taloustilanne ja </w:t>
      </w:r>
      <w:r w:rsidR="00515CCF">
        <w:t>talous</w:t>
      </w:r>
      <w:r>
        <w:t>infrastruktuuri sekä poliittisen ja sosiaalisen ulossulkemisen laaja-alaisuus ovat tehneet nuorisosta entistä haavoittuvaisemp</w:t>
      </w:r>
      <w:r w:rsidR="00F302AF">
        <w:t>a</w:t>
      </w:r>
      <w:r>
        <w:t>a ja moni nuori radikalisoituu.</w:t>
      </w:r>
      <w:r>
        <w:rPr>
          <w:rStyle w:val="Alaviitteenviite"/>
        </w:rPr>
        <w:footnoteReference w:id="98"/>
      </w:r>
      <w:r>
        <w:t xml:space="preserve">    </w:t>
      </w:r>
    </w:p>
    <w:p w14:paraId="7B7FF027" w14:textId="76124365" w:rsidR="00297A1F" w:rsidRDefault="000E458B" w:rsidP="00263D51">
      <w:r>
        <w:t xml:space="preserve">Vuonna 2022 toteutetun </w:t>
      </w:r>
      <w:proofErr w:type="spellStart"/>
      <w:r w:rsidR="006649EF">
        <w:t>Afrobarometer</w:t>
      </w:r>
      <w:proofErr w:type="spellEnd"/>
      <w:r w:rsidR="006649EF">
        <w:t>-kyselytutkimuksen mukaan useimmat gambialaiset ovat sitä mieltä</w:t>
      </w:r>
      <w:r w:rsidR="00024C1B" w:rsidRPr="00024C1B">
        <w:t xml:space="preserve">, että lasten hyväksikäyttö ja laiminlyönti </w:t>
      </w:r>
      <w:r w:rsidR="00515CCF">
        <w:t>tai</w:t>
      </w:r>
      <w:r w:rsidR="00024C1B" w:rsidRPr="00024C1B">
        <w:t xml:space="preserve"> koulunkäynnin </w:t>
      </w:r>
      <w:r w:rsidR="00024C1B">
        <w:t>keskeyttäminen eivät ole</w:t>
      </w:r>
      <w:r w:rsidR="00024C1B" w:rsidRPr="00024C1B">
        <w:t xml:space="preserve"> ongelmia heidän yhteisössään. </w:t>
      </w:r>
      <w:r w:rsidR="007D0DF6">
        <w:t>N</w:t>
      </w:r>
      <w:r w:rsidR="00024C1B" w:rsidRPr="00024C1B">
        <w:t xml:space="preserve">oin puolet </w:t>
      </w:r>
      <w:r w:rsidR="007D0DF6">
        <w:t>on sitä mieltä</w:t>
      </w:r>
      <w:r w:rsidR="00024C1B" w:rsidRPr="00024C1B">
        <w:t xml:space="preserve">, että heidän yhteisössään on saatavilla tukipalveluja haavoittuvassa asemassa oleville lapsille, </w:t>
      </w:r>
      <w:r w:rsidR="007D0DF6">
        <w:t>mutta</w:t>
      </w:r>
      <w:r w:rsidR="00024C1B" w:rsidRPr="00024C1B">
        <w:t xml:space="preserve"> enemmistö katsoo, ett</w:t>
      </w:r>
      <w:r w:rsidR="00515CCF">
        <w:t>ei</w:t>
      </w:r>
      <w:r w:rsidR="00024C1B" w:rsidRPr="00024C1B">
        <w:t xml:space="preserve"> heidän hallituksensa tee riittävästi työtä haavoittuvassa asemassa olevien lasten hyvinvoinnin edistämiseksi. Lasten hyväksikäyttö</w:t>
      </w:r>
      <w:r w:rsidR="007D0DF6">
        <w:t xml:space="preserve"> ja </w:t>
      </w:r>
      <w:r w:rsidR="00024C1B" w:rsidRPr="00024C1B">
        <w:t xml:space="preserve">laiminlyönti </w:t>
      </w:r>
      <w:r w:rsidR="007D0DF6">
        <w:t>sekä</w:t>
      </w:r>
      <w:r w:rsidR="00024C1B" w:rsidRPr="00024C1B">
        <w:t xml:space="preserve"> koulunkäynnin keskeyttäneet lapset nähdään yleisempinä ongelmina kaupungeissa kuin maaseudulla.</w:t>
      </w:r>
      <w:r w:rsidR="00E65385">
        <w:rPr>
          <w:rStyle w:val="Alaviitteenviite"/>
          <w:lang w:val="en-US"/>
        </w:rPr>
        <w:footnoteReference w:id="99"/>
      </w:r>
      <w:r w:rsidR="00C9245A">
        <w:t xml:space="preserve"> </w:t>
      </w:r>
    </w:p>
    <w:p w14:paraId="32C19E6D" w14:textId="7873C218" w:rsidR="00E65385" w:rsidRDefault="00024C1B" w:rsidP="00263D51">
      <w:proofErr w:type="spellStart"/>
      <w:r w:rsidRPr="00024C1B">
        <w:t>Afrobaromet</w:t>
      </w:r>
      <w:r w:rsidR="007D0DF6">
        <w:t>e</w:t>
      </w:r>
      <w:r w:rsidRPr="00024C1B">
        <w:t>rin</w:t>
      </w:r>
      <w:proofErr w:type="spellEnd"/>
      <w:r w:rsidRPr="00024C1B">
        <w:t xml:space="preserve"> kenttätiimien havaintojen perusteella lähes kolme neljäsosaa (72 %) gambialaisista asuu kävelymatkan päässä koulusta, kun taas kuusi kymmenestä (59 %) asuu lähellä sosiaalikeskusta tai muuta viranomaistoimistoa, jossa ihmiset voivat pyytää apua ongelmiinsa. Hieman harvemmilla on terveysasema (37 %) </w:t>
      </w:r>
      <w:r w:rsidR="009F5DBC">
        <w:t>tai</w:t>
      </w:r>
      <w:r w:rsidRPr="00024C1B">
        <w:t xml:space="preserve"> poliisiasema (35 %) kävelymatkan päässä. Kun kyse on haavoittuvassa asemassa oleville lapsille tarkoitetuista erikoistuneemmista tukipalveluista, noin puolet kyselyyn vastanneista sanoo, että heidän yhteisössään ihmiset voivat yleensä saada apua hyväksikäytetyille, pahoinpidellyille tai </w:t>
      </w:r>
      <w:r w:rsidRPr="00024C1B">
        <w:lastRenderedPageBreak/>
        <w:t xml:space="preserve">laiminlyödyille lapsille (54 %), fyysisesti vammaisille lapsille (47 %) </w:t>
      </w:r>
      <w:r w:rsidR="009F5DBC">
        <w:t>tai</w:t>
      </w:r>
      <w:r w:rsidRPr="00024C1B">
        <w:t xml:space="preserve"> mielenterveys- tai tunne-elämän ongelmista kärsiville lapsille ja aikuisille (45 %).</w:t>
      </w:r>
      <w:r w:rsidR="00E65385">
        <w:rPr>
          <w:rStyle w:val="Alaviitteenviite"/>
          <w:lang w:val="en-US"/>
        </w:rPr>
        <w:footnoteReference w:id="100"/>
      </w:r>
    </w:p>
    <w:p w14:paraId="0CC30454" w14:textId="31B12C53" w:rsidR="00B709F1" w:rsidRDefault="00A136BC" w:rsidP="00263D51">
      <w:r w:rsidRPr="00970FA8">
        <w:t>Myös</w:t>
      </w:r>
      <w:r w:rsidR="009A3D66">
        <w:t xml:space="preserve"> </w:t>
      </w:r>
      <w:r w:rsidRPr="00970FA8">
        <w:t>syntymätodistusten puute</w:t>
      </w:r>
      <w:r w:rsidR="00DD131C">
        <w:t xml:space="preserve"> on suuri haaste ja</w:t>
      </w:r>
      <w:r w:rsidRPr="00970FA8">
        <w:t xml:space="preserve"> vaikeuttaa monen lapsen asemaa</w:t>
      </w:r>
      <w:r>
        <w:t>.</w:t>
      </w:r>
      <w:r>
        <w:rPr>
          <w:rStyle w:val="Alaviitteenviite"/>
        </w:rPr>
        <w:footnoteReference w:id="101"/>
      </w:r>
      <w:r>
        <w:t xml:space="preserve"> </w:t>
      </w:r>
      <w:proofErr w:type="spellStart"/>
      <w:r>
        <w:t>USDOL:n</w:t>
      </w:r>
      <w:proofErr w:type="spellEnd"/>
      <w:r>
        <w:t xml:space="preserve"> mukaan etenkin yksinhuoltajaperheissä ja maaseudulla syntymätodistusten puuttuminen altistaa kyseiset lapset lapsityölle</w:t>
      </w:r>
      <w:r>
        <w:rPr>
          <w:rStyle w:val="Alaviitteenviite"/>
        </w:rPr>
        <w:footnoteReference w:id="102"/>
      </w:r>
      <w:r w:rsidR="009A3D66">
        <w:t>:</w:t>
      </w:r>
      <w:r w:rsidR="00F51FDB">
        <w:t xml:space="preserve"> </w:t>
      </w:r>
      <w:proofErr w:type="spellStart"/>
      <w:r w:rsidR="009A3D66">
        <w:t>USDOS:n</w:t>
      </w:r>
      <w:proofErr w:type="spellEnd"/>
      <w:r w:rsidR="009A3D66">
        <w:t xml:space="preserve"> ihmiskaupparaportti korostaa</w:t>
      </w:r>
      <w:r w:rsidR="00F51FDB">
        <w:t xml:space="preserve"> </w:t>
      </w:r>
      <w:r w:rsidR="009A3D66">
        <w:t>myös lisääntynyttä hyväksikäytön riskiä</w:t>
      </w:r>
      <w:r w:rsidR="009A3D66">
        <w:rPr>
          <w:rStyle w:val="Alaviitteenviite"/>
        </w:rPr>
        <w:footnoteReference w:id="103"/>
      </w:r>
      <w:r w:rsidR="009A3D66">
        <w:t>.</w:t>
      </w:r>
      <w:r w:rsidRPr="00C243B6">
        <w:t xml:space="preserve"> </w:t>
      </w:r>
      <w:r w:rsidR="009A3D66">
        <w:t>Myös GI-TOC-verkoston mukaan m</w:t>
      </w:r>
      <w:r w:rsidR="009A3D66" w:rsidRPr="00A136BC">
        <w:t>aaseudulta kotoisin olevat lapset, joilla ei ole asianmukaisia henkilöllisyystodistuksia, ovat erityisen alttiita ihmiskaupalle, koska heidän kyvyttömyytensä todistaa ikänsä haittaa oikeussuojan saa</w:t>
      </w:r>
      <w:r w:rsidR="009A3D66">
        <w:t>tavuutta</w:t>
      </w:r>
      <w:r w:rsidR="009A3D66" w:rsidRPr="00A136BC">
        <w:t>.</w:t>
      </w:r>
      <w:r w:rsidR="009A3D66">
        <w:rPr>
          <w:rStyle w:val="Alaviitteenviite"/>
        </w:rPr>
        <w:footnoteReference w:id="104"/>
      </w:r>
      <w:r w:rsidR="009A3D66">
        <w:t xml:space="preserve"> </w:t>
      </w:r>
      <w:proofErr w:type="spellStart"/>
      <w:r w:rsidRPr="009A3D66">
        <w:t>U</w:t>
      </w:r>
      <w:r w:rsidR="00CF70D2">
        <w:t>NICEF</w:t>
      </w:r>
      <w:r w:rsidRPr="009A3D66">
        <w:t>in</w:t>
      </w:r>
      <w:proofErr w:type="spellEnd"/>
      <w:r w:rsidRPr="009A3D66">
        <w:t xml:space="preserve"> mukaan syntymätodistusten tilanne</w:t>
      </w:r>
      <w:r w:rsidR="009A3D66">
        <w:t xml:space="preserve"> Gambiassa</w:t>
      </w:r>
      <w:r w:rsidRPr="009A3D66">
        <w:t xml:space="preserve"> on </w:t>
      </w:r>
      <w:r w:rsidR="007D0DF6">
        <w:t xml:space="preserve">kuitenkin </w:t>
      </w:r>
      <w:r w:rsidRPr="009A3D66">
        <w:t>parantunut hieman</w:t>
      </w:r>
      <w:r w:rsidR="009A3D66">
        <w:t xml:space="preserve"> takavuosista</w:t>
      </w:r>
      <w:r w:rsidRPr="009A3D66">
        <w:t>.</w:t>
      </w:r>
      <w:r w:rsidRPr="009A3D66">
        <w:rPr>
          <w:rStyle w:val="Alaviitteenviite"/>
          <w:lang w:val="en-US"/>
        </w:rPr>
        <w:footnoteReference w:id="105"/>
      </w:r>
      <w:r w:rsidR="00951A43">
        <w:t xml:space="preserve"> </w:t>
      </w:r>
    </w:p>
    <w:p w14:paraId="0A755848" w14:textId="539A9782" w:rsidR="006975EA" w:rsidRDefault="00B709F1" w:rsidP="00263D51">
      <w:r>
        <w:t>Moni orpokoti toimii Gambiassa laittomasti ilman tarvittavia lupia</w:t>
      </w:r>
      <w:r w:rsidR="009A3D66">
        <w:t>. L</w:t>
      </w:r>
      <w:r w:rsidRPr="00B709F1">
        <w:t>asten</w:t>
      </w:r>
      <w:r w:rsidR="00C9245A">
        <w:t xml:space="preserve">oikeusjärjestöjen kattojärjestö </w:t>
      </w:r>
      <w:proofErr w:type="spellStart"/>
      <w:r>
        <w:t>CPA:n</w:t>
      </w:r>
      <w:proofErr w:type="spellEnd"/>
      <w:r>
        <w:t xml:space="preserve"> (</w:t>
      </w:r>
      <w:r w:rsidRPr="00CF70D2">
        <w:rPr>
          <w:i/>
          <w:iCs/>
        </w:rPr>
        <w:t xml:space="preserve">Child </w:t>
      </w:r>
      <w:proofErr w:type="spellStart"/>
      <w:r w:rsidRPr="00CF70D2">
        <w:rPr>
          <w:i/>
          <w:iCs/>
        </w:rPr>
        <w:t>Protection</w:t>
      </w:r>
      <w:proofErr w:type="spellEnd"/>
      <w:r w:rsidRPr="00CF70D2">
        <w:rPr>
          <w:i/>
          <w:iCs/>
        </w:rPr>
        <w:t xml:space="preserve"> Alliance</w:t>
      </w:r>
      <w:r>
        <w:t xml:space="preserve">) koordinaattori </w:t>
      </w:r>
      <w:proofErr w:type="spellStart"/>
      <w:r w:rsidR="002A547A">
        <w:t>Lamin</w:t>
      </w:r>
      <w:proofErr w:type="spellEnd"/>
      <w:r w:rsidR="002A547A">
        <w:t xml:space="preserve"> </w:t>
      </w:r>
      <w:proofErr w:type="spellStart"/>
      <w:r w:rsidR="002A547A">
        <w:t>Fatty</w:t>
      </w:r>
      <w:proofErr w:type="spellEnd"/>
      <w:r w:rsidR="002A547A">
        <w:t xml:space="preserve"> </w:t>
      </w:r>
      <w:r>
        <w:t>on todennut</w:t>
      </w:r>
      <w:r w:rsidR="002A547A">
        <w:t xml:space="preserve"> vuonna 2022 julkaistussa artikkelissa</w:t>
      </w:r>
      <w:r>
        <w:t xml:space="preserve">, ettei Gambiassa ole edes tietoa siitä, kuinka paljon maassa on orpokoteja. </w:t>
      </w:r>
      <w:r w:rsidR="002A547A">
        <w:t>M</w:t>
      </w:r>
      <w:r>
        <w:t xml:space="preserve">onelta lapselta puuttuu joko toinen tai molemmat vanhemmat, </w:t>
      </w:r>
      <w:r w:rsidR="002A547A">
        <w:t>joten</w:t>
      </w:r>
      <w:r>
        <w:t xml:space="preserve"> kysyntä orpokodeille </w:t>
      </w:r>
      <w:r w:rsidR="002A547A">
        <w:t xml:space="preserve">on </w:t>
      </w:r>
      <w:r>
        <w:t>suurta</w:t>
      </w:r>
      <w:r w:rsidR="007D0DF6">
        <w:t>. Tämä johtaa siihen, että</w:t>
      </w:r>
      <w:r>
        <w:t xml:space="preserve"> monet tahot yrittävät tehdä orpokodeilla ”bisnestä”</w:t>
      </w:r>
      <w:r w:rsidR="002A547A">
        <w:t>, mikä altistaa</w:t>
      </w:r>
      <w:r w:rsidR="009A3D66">
        <w:t xml:space="preserve"> niissä asuvat lapset</w:t>
      </w:r>
      <w:r w:rsidR="002A547A">
        <w:t xml:space="preserve"> väärinkäytöksille</w:t>
      </w:r>
      <w:r>
        <w:t xml:space="preserve">. Vuonna 2020 kävi esimerkiksi ilmi, että Britanniasta lähtöisin olevaan Penny </w:t>
      </w:r>
      <w:proofErr w:type="spellStart"/>
      <w:r>
        <w:t>Appeal</w:t>
      </w:r>
      <w:proofErr w:type="spellEnd"/>
      <w:r>
        <w:t xml:space="preserve"> -hyväntekeväisyysjärjestöön kytköksissä olevissa orpokodeissa oli hyväksikäytetty seksuaalisesti satoja lapsia.</w:t>
      </w:r>
      <w:r w:rsidR="002A547A">
        <w:t xml:space="preserve"> Artikkelin julkaisuhetkellä vuonna 2022 lapset eivät olleet saaneet oikeutta.</w:t>
      </w:r>
      <w:r>
        <w:rPr>
          <w:rStyle w:val="Alaviitteenviite"/>
        </w:rPr>
        <w:footnoteReference w:id="106"/>
      </w:r>
      <w:r w:rsidR="00C9245A">
        <w:t xml:space="preserve"> </w:t>
      </w:r>
    </w:p>
    <w:p w14:paraId="279D40AF" w14:textId="1CEC3B90" w:rsidR="009747A6" w:rsidRPr="00B77666" w:rsidRDefault="00F43031" w:rsidP="009747A6">
      <w:r w:rsidRPr="00F43031">
        <w:t xml:space="preserve">Noin 18 000 </w:t>
      </w:r>
      <w:r>
        <w:t xml:space="preserve">gambialaista </w:t>
      </w:r>
      <w:r w:rsidRPr="00F43031">
        <w:t xml:space="preserve">lasta </w:t>
      </w:r>
      <w:r w:rsidR="00841914">
        <w:t xml:space="preserve">asuu </w:t>
      </w:r>
      <w:r w:rsidR="009A3D66">
        <w:t>aiemmin tässä vastauksessa mainituissa</w:t>
      </w:r>
      <w:r w:rsidRPr="00F43031">
        <w:t xml:space="preserve"> </w:t>
      </w:r>
      <w:proofErr w:type="spellStart"/>
      <w:r w:rsidRPr="00F43031">
        <w:rPr>
          <w:i/>
          <w:iCs/>
        </w:rPr>
        <w:t>majaleissa</w:t>
      </w:r>
      <w:proofErr w:type="spellEnd"/>
      <w:r>
        <w:t xml:space="preserve">, </w:t>
      </w:r>
      <w:r w:rsidRPr="00F43031">
        <w:t xml:space="preserve">joita johtavat uskonnolliset opettajat, </w:t>
      </w:r>
      <w:proofErr w:type="spellStart"/>
      <w:r w:rsidRPr="00F43031">
        <w:rPr>
          <w:i/>
          <w:iCs/>
        </w:rPr>
        <w:t>maraboutit</w:t>
      </w:r>
      <w:proofErr w:type="spellEnd"/>
      <w:r w:rsidRPr="00F43031">
        <w:t xml:space="preserve">. </w:t>
      </w:r>
      <w:proofErr w:type="spellStart"/>
      <w:r w:rsidRPr="00F43031">
        <w:rPr>
          <w:i/>
          <w:iCs/>
        </w:rPr>
        <w:t>Majalit</w:t>
      </w:r>
      <w:proofErr w:type="spellEnd"/>
      <w:r>
        <w:t xml:space="preserve"> ovat ikään kuin</w:t>
      </w:r>
      <w:r w:rsidRPr="00F43031">
        <w:t xml:space="preserve"> sääntelemättömiä sisäoppilaitoksia, joihin ei peritä pääsymaksuja. </w:t>
      </w:r>
      <w:r>
        <w:t>Uskonnollisten syiden lisäksi moni vanhempi antaa</w:t>
      </w:r>
      <w:r w:rsidRPr="00F43031">
        <w:t xml:space="preserve"> lapsensa </w:t>
      </w:r>
      <w:proofErr w:type="spellStart"/>
      <w:r w:rsidRPr="00F43031">
        <w:rPr>
          <w:i/>
          <w:iCs/>
        </w:rPr>
        <w:t>maraboutien</w:t>
      </w:r>
      <w:proofErr w:type="spellEnd"/>
      <w:r w:rsidRPr="00F43031">
        <w:t xml:space="preserve"> h</w:t>
      </w:r>
      <w:r w:rsidR="009A3D66">
        <w:t>uostaan</w:t>
      </w:r>
      <w:r>
        <w:t xml:space="preserve"> siksi</w:t>
      </w:r>
      <w:r w:rsidRPr="00F43031">
        <w:t>,</w:t>
      </w:r>
      <w:r>
        <w:t xml:space="preserve"> ettei</w:t>
      </w:r>
      <w:r w:rsidRPr="00F43031">
        <w:t xml:space="preserve"> heillä ole varaa huolehtia </w:t>
      </w:r>
      <w:r>
        <w:t>lapsesta</w:t>
      </w:r>
      <w:r w:rsidRPr="00F43031">
        <w:t xml:space="preserve"> tai maksaa koulutukseen liittyviä kuluja. </w:t>
      </w:r>
      <w:proofErr w:type="spellStart"/>
      <w:r w:rsidRPr="00F43031">
        <w:rPr>
          <w:i/>
          <w:iCs/>
        </w:rPr>
        <w:t>Majaleissa</w:t>
      </w:r>
      <w:proofErr w:type="spellEnd"/>
      <w:r w:rsidRPr="00F43031">
        <w:rPr>
          <w:i/>
          <w:iCs/>
        </w:rPr>
        <w:t xml:space="preserve"> </w:t>
      </w:r>
      <w:r>
        <w:t xml:space="preserve">tarjottava koulutus, majoitus, ravinto, hygienia, </w:t>
      </w:r>
      <w:proofErr w:type="spellStart"/>
      <w:r>
        <w:t>sanitaatio</w:t>
      </w:r>
      <w:proofErr w:type="spellEnd"/>
      <w:r>
        <w:t xml:space="preserve"> ja terveydenhuolto ovat yleensä heikkolaatuisia</w:t>
      </w:r>
      <w:r w:rsidR="007D0DF6">
        <w:t xml:space="preserve">, minkä lisäksi </w:t>
      </w:r>
      <w:r w:rsidR="00B77666">
        <w:t>oppilaitokset ovat usein vakavasti ylik</w:t>
      </w:r>
      <w:r w:rsidR="007D0DF6">
        <w:t>ansoitettuja</w:t>
      </w:r>
      <w:r w:rsidR="00B77666">
        <w:t xml:space="preserve">. </w:t>
      </w:r>
      <w:r>
        <w:t>L</w:t>
      </w:r>
      <w:r w:rsidRPr="00F43031">
        <w:t xml:space="preserve">astensuojelumekanismit </w:t>
      </w:r>
      <w:r>
        <w:t xml:space="preserve">ovat niin ikään heikot, mikä </w:t>
      </w:r>
      <w:r w:rsidRPr="00F43031">
        <w:t>lisää</w:t>
      </w:r>
      <w:r w:rsidR="00B77666">
        <w:t xml:space="preserve"> </w:t>
      </w:r>
      <w:proofErr w:type="spellStart"/>
      <w:r w:rsidR="00B77666" w:rsidRPr="00B77666">
        <w:rPr>
          <w:i/>
          <w:iCs/>
        </w:rPr>
        <w:t>majaleissa</w:t>
      </w:r>
      <w:proofErr w:type="spellEnd"/>
      <w:r w:rsidR="00B77666">
        <w:t xml:space="preserve"> elävien lasten</w:t>
      </w:r>
      <w:r w:rsidRPr="00F43031">
        <w:t xml:space="preserve"> laiminlyönnin, hyväksikäytön ja ihmiskaupan riskiä. </w:t>
      </w:r>
      <w:r w:rsidR="009A3D66">
        <w:t>Lisäksi p</w:t>
      </w:r>
      <w:r w:rsidR="00B77666">
        <w:t>eruskoulutuksen puute</w:t>
      </w:r>
      <w:r w:rsidRPr="00F43031">
        <w:t xml:space="preserve"> heikentää merkittävästi </w:t>
      </w:r>
      <w:proofErr w:type="spellStart"/>
      <w:r w:rsidR="00B77666" w:rsidRPr="00B77666">
        <w:rPr>
          <w:i/>
          <w:iCs/>
        </w:rPr>
        <w:t>majaleissa</w:t>
      </w:r>
      <w:proofErr w:type="spellEnd"/>
      <w:r w:rsidR="00B77666">
        <w:t xml:space="preserve"> koulunsa käyneiden lasten</w:t>
      </w:r>
      <w:r w:rsidRPr="00F43031">
        <w:t xml:space="preserve"> työllistymismahdollisuuksia ja usein pakottaa heidät köyhyyteen.</w:t>
      </w:r>
      <w:r w:rsidR="009747A6">
        <w:rPr>
          <w:rStyle w:val="Alaviitteenviite"/>
          <w:lang w:val="en-US"/>
        </w:rPr>
        <w:footnoteReference w:id="107"/>
      </w:r>
      <w:r w:rsidR="00B77666">
        <w:t xml:space="preserve"> </w:t>
      </w:r>
      <w:r w:rsidR="00737F77" w:rsidRPr="00B77666">
        <w:t xml:space="preserve">Gambian </w:t>
      </w:r>
      <w:proofErr w:type="spellStart"/>
      <w:r w:rsidR="00CF70D2">
        <w:t>UNICEF</w:t>
      </w:r>
      <w:r w:rsidR="00737F77" w:rsidRPr="00B77666">
        <w:t>in</w:t>
      </w:r>
      <w:proofErr w:type="spellEnd"/>
      <w:r w:rsidR="00737F77" w:rsidRPr="00B77666">
        <w:t xml:space="preserve"> maajohtaja </w:t>
      </w:r>
      <w:proofErr w:type="spellStart"/>
      <w:r w:rsidR="00737F77" w:rsidRPr="00B77666">
        <w:t>Nafisa</w:t>
      </w:r>
      <w:proofErr w:type="spellEnd"/>
      <w:r w:rsidR="00737F77" w:rsidRPr="00B77666">
        <w:t xml:space="preserve"> </w:t>
      </w:r>
      <w:proofErr w:type="spellStart"/>
      <w:r w:rsidR="00737F77" w:rsidRPr="00B77666">
        <w:t>Binte</w:t>
      </w:r>
      <w:proofErr w:type="spellEnd"/>
      <w:r w:rsidR="009747A6" w:rsidRPr="00B77666">
        <w:t xml:space="preserve"> </w:t>
      </w:r>
      <w:proofErr w:type="spellStart"/>
      <w:r w:rsidR="009747A6" w:rsidRPr="00B77666">
        <w:t>Shafique</w:t>
      </w:r>
      <w:proofErr w:type="spellEnd"/>
      <w:r w:rsidR="009747A6" w:rsidRPr="00B77666">
        <w:t xml:space="preserve"> </w:t>
      </w:r>
      <w:r w:rsidR="00B77666">
        <w:t>ilmaisi</w:t>
      </w:r>
      <w:r w:rsidR="00B77666" w:rsidRPr="00B77666">
        <w:t xml:space="preserve"> kesällä 2025 huolensa siitä, ett</w:t>
      </w:r>
      <w:r w:rsidR="00B77666">
        <w:t xml:space="preserve">ä lastensuojeluun liittyvät ongelmat ovat kärjistyneet </w:t>
      </w:r>
      <w:proofErr w:type="spellStart"/>
      <w:r w:rsidR="00B77666" w:rsidRPr="00B77666">
        <w:rPr>
          <w:i/>
          <w:iCs/>
        </w:rPr>
        <w:t>majaleissa</w:t>
      </w:r>
      <w:proofErr w:type="spellEnd"/>
      <w:r w:rsidR="00B77666">
        <w:rPr>
          <w:i/>
          <w:iCs/>
        </w:rPr>
        <w:t xml:space="preserve"> </w:t>
      </w:r>
      <w:r w:rsidR="00B77666" w:rsidRPr="00B77666">
        <w:t>entisestään</w:t>
      </w:r>
      <w:r w:rsidR="00B77666">
        <w:t xml:space="preserve">. </w:t>
      </w:r>
      <w:proofErr w:type="spellStart"/>
      <w:r w:rsidR="00B77666" w:rsidRPr="00B77666">
        <w:t>Shafique</w:t>
      </w:r>
      <w:proofErr w:type="spellEnd"/>
      <w:r w:rsidR="00B77666" w:rsidRPr="00B77666">
        <w:t xml:space="preserve"> nosti esille viimeaikaiset </w:t>
      </w:r>
      <w:r w:rsidR="005E451E">
        <w:t>”</w:t>
      </w:r>
      <w:r w:rsidR="00B77666" w:rsidRPr="00B77666">
        <w:t>hälyttävät</w:t>
      </w:r>
      <w:r w:rsidR="005E451E">
        <w:t>”</w:t>
      </w:r>
      <w:r w:rsidR="00B77666" w:rsidRPr="00B77666">
        <w:t xml:space="preserve"> tapahtumat, </w:t>
      </w:r>
      <w:r w:rsidR="00B77666">
        <w:t>kuten syyhyepidemian</w:t>
      </w:r>
      <w:r w:rsidR="005E451E">
        <w:t xml:space="preserve"> puhkeamisen</w:t>
      </w:r>
      <w:r w:rsidR="00B77666">
        <w:t xml:space="preserve"> ja eräässä </w:t>
      </w:r>
      <w:proofErr w:type="spellStart"/>
      <w:r w:rsidR="00B77666" w:rsidRPr="00B77666">
        <w:rPr>
          <w:i/>
          <w:iCs/>
        </w:rPr>
        <w:t>majalissa</w:t>
      </w:r>
      <w:proofErr w:type="spellEnd"/>
      <w:r w:rsidR="00B77666">
        <w:t xml:space="preserve"> syttyneen tulipalon, joka oli vaatinut kahden lapsen hengen.</w:t>
      </w:r>
      <w:r w:rsidR="009747A6">
        <w:rPr>
          <w:rStyle w:val="Alaviitteenviite"/>
          <w:lang w:val="en-US"/>
        </w:rPr>
        <w:footnoteReference w:id="108"/>
      </w:r>
    </w:p>
    <w:p w14:paraId="77FD57CA" w14:textId="3C5AECB6" w:rsidR="00630D32" w:rsidRDefault="00B77666" w:rsidP="009747A6">
      <w:r w:rsidRPr="00B77666">
        <w:t>Sekä USDOS että GI-TOC ovat lisäksi nostaneet esille, että joissakin “</w:t>
      </w:r>
      <w:proofErr w:type="spellStart"/>
      <w:r w:rsidR="00F51FDB">
        <w:t>koraani</w:t>
      </w:r>
      <w:r w:rsidRPr="00B77666">
        <w:t>kouluissa</w:t>
      </w:r>
      <w:proofErr w:type="spellEnd"/>
      <w:r w:rsidRPr="00B77666">
        <w:t xml:space="preserve">” (kumpikaan ei erittele, onko puhe juuri </w:t>
      </w:r>
      <w:proofErr w:type="spellStart"/>
      <w:r w:rsidRPr="00B77666">
        <w:rPr>
          <w:i/>
          <w:iCs/>
        </w:rPr>
        <w:t>majaleista</w:t>
      </w:r>
      <w:proofErr w:type="spellEnd"/>
      <w:r w:rsidRPr="00B77666">
        <w:t>) opettajat hyväksikäyttäv</w:t>
      </w:r>
      <w:r>
        <w:t xml:space="preserve">ät lapsia. </w:t>
      </w:r>
      <w:r w:rsidR="007D0DF6">
        <w:t>Kyseiset o</w:t>
      </w:r>
      <w:r w:rsidRPr="00B77666">
        <w:t xml:space="preserve">pettajat ovat </w:t>
      </w:r>
      <w:r w:rsidR="005E451E">
        <w:t>myös</w:t>
      </w:r>
      <w:r w:rsidRPr="00B77666">
        <w:t xml:space="preserve"> hyväksikäyttäneet poikia pakkotyössä</w:t>
      </w:r>
      <w:r w:rsidR="001D0B6F">
        <w:t xml:space="preserve"> </w:t>
      </w:r>
      <w:r w:rsidRPr="00B77666">
        <w:t xml:space="preserve">Gambiassa </w:t>
      </w:r>
      <w:r w:rsidR="001D0B6F">
        <w:t>ja</w:t>
      </w:r>
      <w:r w:rsidRPr="00B77666">
        <w:t xml:space="preserve"> muua</w:t>
      </w:r>
      <w:r>
        <w:t>lla Länsi-Afrikassa.</w:t>
      </w:r>
      <w:r>
        <w:rPr>
          <w:rStyle w:val="Alaviitteenviite"/>
        </w:rPr>
        <w:footnoteReference w:id="109"/>
      </w:r>
      <w:r>
        <w:t xml:space="preserve"> </w:t>
      </w:r>
      <w:proofErr w:type="spellStart"/>
      <w:r w:rsidRPr="00B77666">
        <w:t>USDOS:n</w:t>
      </w:r>
      <w:proofErr w:type="spellEnd"/>
      <w:r>
        <w:t xml:space="preserve"> mukaan </w:t>
      </w:r>
      <w:r w:rsidRPr="00B77666">
        <w:t>opettajat</w:t>
      </w:r>
      <w:r>
        <w:t xml:space="preserve"> myös</w:t>
      </w:r>
      <w:r w:rsidRPr="00B77666">
        <w:t xml:space="preserve"> tuovat poikia muista Länsi-Afrikan maista </w:t>
      </w:r>
      <w:r w:rsidRPr="00B77666">
        <w:lastRenderedPageBreak/>
        <w:t>Gambiaan hyväksikäytettäviksi</w:t>
      </w:r>
      <w:r w:rsidR="00630D32" w:rsidRPr="00B77666">
        <w:t>.</w:t>
      </w:r>
      <w:r w:rsidR="00630D32">
        <w:rPr>
          <w:rStyle w:val="Alaviitteenviite"/>
          <w:lang w:val="en-US"/>
        </w:rPr>
        <w:footnoteReference w:id="110"/>
      </w:r>
      <w:r w:rsidR="00630D32" w:rsidRPr="00B77666">
        <w:t xml:space="preserve"> </w:t>
      </w:r>
      <w:proofErr w:type="spellStart"/>
      <w:r w:rsidRPr="00B77666">
        <w:t>GI-TOC:n</w:t>
      </w:r>
      <w:proofErr w:type="spellEnd"/>
      <w:r w:rsidRPr="00B77666">
        <w:t xml:space="preserve"> mukaan viranomaisia, kuten rajavartijoita, on lahjottu jättämään ilmiö huomiotta</w:t>
      </w:r>
      <w:r w:rsidR="00630D32" w:rsidRPr="00B77666">
        <w:t>.</w:t>
      </w:r>
      <w:r w:rsidR="00630D32">
        <w:rPr>
          <w:rStyle w:val="Alaviitteenviite"/>
          <w:lang w:val="en-US"/>
        </w:rPr>
        <w:footnoteReference w:id="111"/>
      </w:r>
    </w:p>
    <w:p w14:paraId="0737C675" w14:textId="013D18D1" w:rsidR="00DD131C" w:rsidRPr="00B77666" w:rsidRDefault="00DD131C" w:rsidP="009747A6">
      <w:proofErr w:type="spellStart"/>
      <w:r>
        <w:t>USDOL:n</w:t>
      </w:r>
      <w:proofErr w:type="spellEnd"/>
      <w:r>
        <w:t xml:space="preserve"> mukaan a</w:t>
      </w:r>
      <w:r w:rsidRPr="00BC2554">
        <w:t>ikaisemmissa kansainvälisissä tutkimuksissa on todettu</w:t>
      </w:r>
      <w:r>
        <w:t xml:space="preserve"> yleisellä tasolla</w:t>
      </w:r>
      <w:r w:rsidRPr="00BC2554">
        <w:t>, että</w:t>
      </w:r>
      <w:r>
        <w:t xml:space="preserve"> </w:t>
      </w:r>
      <w:r w:rsidRPr="00BC2554">
        <w:t xml:space="preserve">kodin </w:t>
      </w:r>
      <w:r>
        <w:t>ulkopuolelle sijoitetut</w:t>
      </w:r>
      <w:r w:rsidRPr="00BC2554">
        <w:t xml:space="preserve"> pojat ovat alttiita seksuaaliselle hyväksikäytölle. </w:t>
      </w:r>
      <w:r>
        <w:t xml:space="preserve">Myös </w:t>
      </w:r>
      <w:r w:rsidRPr="00BC2554">
        <w:t xml:space="preserve">Gambiassa saatavilla olevat </w:t>
      </w:r>
      <w:r>
        <w:t>vähäiset</w:t>
      </w:r>
      <w:r w:rsidRPr="00BC2554">
        <w:t xml:space="preserve"> todisteet viittaavat </w:t>
      </w:r>
      <w:r>
        <w:t>saman ilmiön olemassaoloon</w:t>
      </w:r>
      <w:r w:rsidRPr="00BC2554">
        <w:t xml:space="preserve">. </w:t>
      </w:r>
      <w:r>
        <w:t>S</w:t>
      </w:r>
      <w:r w:rsidRPr="00BC2554">
        <w:t xml:space="preserve">eksiturismin </w:t>
      </w:r>
      <w:r>
        <w:t>kasvu lisää seksikaupan riskiä entisestään sekä Gambiassa että muualla Länsi-Afrikassa</w:t>
      </w:r>
      <w:r w:rsidRPr="00BC2554">
        <w:t>.</w:t>
      </w:r>
      <w:r>
        <w:rPr>
          <w:rStyle w:val="Alaviitteenviite"/>
          <w:lang w:val="en-US"/>
        </w:rPr>
        <w:footnoteReference w:id="112"/>
      </w:r>
      <w:r>
        <w:t xml:space="preserve"> Myös e</w:t>
      </w:r>
      <w:r w:rsidRPr="009A3D66">
        <w:t>simerkiksi kaduilla työskentelevät lapset ovat suuressa riskiä erilaisille oikeudenloukkauksille.</w:t>
      </w:r>
      <w:r w:rsidRPr="009A3D66">
        <w:rPr>
          <w:rStyle w:val="Alaviitteenviite"/>
        </w:rPr>
        <w:footnoteReference w:id="113"/>
      </w:r>
      <w:r w:rsidRPr="009A3D66">
        <w:t xml:space="preserve"> </w:t>
      </w:r>
    </w:p>
    <w:p w14:paraId="44578655" w14:textId="00409364" w:rsidR="004C12FB" w:rsidRDefault="004C12FB" w:rsidP="004C12FB">
      <w:pPr>
        <w:pStyle w:val="POTSIKKO"/>
        <w:rPr>
          <w:rStyle w:val="KysymyksetChar"/>
          <w:sz w:val="28"/>
        </w:rPr>
      </w:pPr>
      <w:r w:rsidRPr="004C12FB">
        <w:rPr>
          <w:rStyle w:val="KysymyksetChar"/>
          <w:sz w:val="28"/>
        </w:rPr>
        <w:t>4. Miten lastensuojelu toimii Gambiassa? Onko lasten mahdollista saada viranomaissuojelua Gambiassa?</w:t>
      </w:r>
    </w:p>
    <w:p w14:paraId="087BB095" w14:textId="77777777" w:rsidR="009F5DBC" w:rsidRDefault="009F5DBC" w:rsidP="00B369C1">
      <w:r>
        <w:t>Lastensuojelua käsitellään joiltain osin myös tämän vastauksen 3. kohdassa.</w:t>
      </w:r>
    </w:p>
    <w:p w14:paraId="251BF7F0" w14:textId="5A964A05" w:rsidR="00AC1380" w:rsidRDefault="006750B9" w:rsidP="00B369C1">
      <w:r>
        <w:t xml:space="preserve">Kuten </w:t>
      </w:r>
      <w:r w:rsidR="005E451E">
        <w:t>tässä vastauksessa on tullut ilmi</w:t>
      </w:r>
      <w:r>
        <w:t>, Gambia</w:t>
      </w:r>
      <w:r w:rsidR="005E451E">
        <w:t>ssa</w:t>
      </w:r>
      <w:r>
        <w:t xml:space="preserve"> on lainsäädännöllisestä ja poliittisesta edistyksestä huolimatta edelleen puutteita lasten oikeuksia koskevien toimien</w:t>
      </w:r>
      <w:r w:rsidR="00E7209D" w:rsidRPr="00E7209D">
        <w:t xml:space="preserve"> täytäntöönpanossa ja valvonnassa.</w:t>
      </w:r>
      <w:r w:rsidR="00E7209D">
        <w:rPr>
          <w:rStyle w:val="Alaviitteenviite"/>
          <w:lang w:val="en-US"/>
        </w:rPr>
        <w:footnoteReference w:id="114"/>
      </w:r>
      <w:r w:rsidR="00631787">
        <w:t xml:space="preserve"> </w:t>
      </w:r>
      <w:r w:rsidR="00472635">
        <w:t>Gambian vuosien 2016–2020 lastensuojelu</w:t>
      </w:r>
      <w:r w:rsidR="0035778F">
        <w:t>n toimintasuunnitelman</w:t>
      </w:r>
      <w:r w:rsidR="00EB768C">
        <w:t xml:space="preserve"> luonnosversion</w:t>
      </w:r>
      <w:r w:rsidR="00281724">
        <w:rPr>
          <w:rStyle w:val="Alaviitteenviite"/>
        </w:rPr>
        <w:footnoteReference w:id="115"/>
      </w:r>
      <w:r w:rsidR="00472635">
        <w:t xml:space="preserve"> mukaan</w:t>
      </w:r>
      <w:r w:rsidR="00D005B2">
        <w:t xml:space="preserve"> pääasiallinen lastensuojelusta vastaava viranomaistaho on terveys- ja </w:t>
      </w:r>
      <w:r w:rsidR="001A66AE">
        <w:t>sosiaaliturva</w:t>
      </w:r>
      <w:r w:rsidR="00D005B2">
        <w:t>ministeriön (</w:t>
      </w:r>
      <w:proofErr w:type="spellStart"/>
      <w:r w:rsidR="00D005B2">
        <w:t>MoHSW</w:t>
      </w:r>
      <w:proofErr w:type="spellEnd"/>
      <w:r w:rsidR="00D005B2">
        <w:t xml:space="preserve"> / </w:t>
      </w:r>
      <w:proofErr w:type="spellStart"/>
      <w:r w:rsidR="00D005B2" w:rsidRPr="00CF70D2">
        <w:rPr>
          <w:i/>
          <w:iCs/>
        </w:rPr>
        <w:t>Ministry</w:t>
      </w:r>
      <w:proofErr w:type="spellEnd"/>
      <w:r w:rsidR="00D005B2" w:rsidRPr="00CF70D2">
        <w:rPr>
          <w:i/>
          <w:iCs/>
        </w:rPr>
        <w:t xml:space="preserve"> of Health and </w:t>
      </w:r>
      <w:proofErr w:type="spellStart"/>
      <w:r w:rsidR="00D005B2" w:rsidRPr="00CF70D2">
        <w:rPr>
          <w:i/>
          <w:iCs/>
        </w:rPr>
        <w:t>Social</w:t>
      </w:r>
      <w:proofErr w:type="spellEnd"/>
      <w:r w:rsidR="00D005B2" w:rsidRPr="00CF70D2">
        <w:rPr>
          <w:i/>
          <w:iCs/>
        </w:rPr>
        <w:t xml:space="preserve"> </w:t>
      </w:r>
      <w:proofErr w:type="spellStart"/>
      <w:r w:rsidR="00D005B2" w:rsidRPr="00CF70D2">
        <w:rPr>
          <w:i/>
          <w:iCs/>
        </w:rPr>
        <w:t>Welfare</w:t>
      </w:r>
      <w:proofErr w:type="spellEnd"/>
      <w:r w:rsidR="001A66AE">
        <w:rPr>
          <w:rStyle w:val="Alaviitteenviite"/>
        </w:rPr>
        <w:footnoteReference w:id="116"/>
      </w:r>
      <w:r w:rsidR="00D005B2">
        <w:t>) alaisuudessa toimiva</w:t>
      </w:r>
      <w:r w:rsidR="0025233A">
        <w:t>, jo aiemmin tässä vastauksessa mainittu</w:t>
      </w:r>
      <w:r w:rsidR="00D005B2">
        <w:t xml:space="preserve"> sosiaaliturva</w:t>
      </w:r>
      <w:r w:rsidR="006132FF">
        <w:t>keskus</w:t>
      </w:r>
      <w:r w:rsidR="00AC1380">
        <w:t xml:space="preserve"> DSW</w:t>
      </w:r>
      <w:r w:rsidR="00D005B2">
        <w:t>. Useilla valtiollisia toimijoilla on kuitenkin lastensuojeluun liittyviä vastuita, eikä vastuunjako ole strategian mukaan useinkaan selvää.</w:t>
      </w:r>
      <w:r w:rsidR="00AC1380">
        <w:rPr>
          <w:rStyle w:val="Alaviitteenviite"/>
        </w:rPr>
        <w:footnoteReference w:id="117"/>
      </w:r>
      <w:r w:rsidR="00D005B2">
        <w:t xml:space="preserve"> </w:t>
      </w:r>
      <w:r w:rsidR="00AC1380">
        <w:t xml:space="preserve"> </w:t>
      </w:r>
      <w:r w:rsidR="001A66AE">
        <w:t xml:space="preserve">Kuten tämän vastauksen 3. kohdassa käy ilmi, </w:t>
      </w:r>
      <w:proofErr w:type="spellStart"/>
      <w:r w:rsidR="001A66AE" w:rsidRPr="00BC3222">
        <w:t>DSW:n</w:t>
      </w:r>
      <w:proofErr w:type="spellEnd"/>
      <w:r w:rsidR="001A66AE" w:rsidRPr="00BC3222">
        <w:t xml:space="preserve"> alaisuudessa</w:t>
      </w:r>
      <w:r w:rsidR="001A66AE">
        <w:t xml:space="preserve"> toimii mm.</w:t>
      </w:r>
      <w:r w:rsidR="009F5DBC">
        <w:t xml:space="preserve"> lastenhuoltoyksikkö</w:t>
      </w:r>
      <w:r w:rsidR="001A66AE">
        <w:t xml:space="preserve"> </w:t>
      </w:r>
      <w:r w:rsidR="009F5DBC">
        <w:t>(</w:t>
      </w:r>
      <w:r w:rsidR="001A66AE" w:rsidRPr="008302AA">
        <w:rPr>
          <w:i/>
          <w:iCs/>
        </w:rPr>
        <w:t xml:space="preserve">Child Care </w:t>
      </w:r>
      <w:proofErr w:type="spellStart"/>
      <w:r w:rsidR="001A66AE" w:rsidRPr="008302AA">
        <w:rPr>
          <w:i/>
          <w:iCs/>
        </w:rPr>
        <w:t>Unit</w:t>
      </w:r>
      <w:proofErr w:type="spellEnd"/>
      <w:r w:rsidR="009F5DBC">
        <w:t>)</w:t>
      </w:r>
      <w:r w:rsidR="001A66AE">
        <w:rPr>
          <w:i/>
          <w:iCs/>
        </w:rPr>
        <w:t xml:space="preserve">, </w:t>
      </w:r>
      <w:r w:rsidR="001A66AE">
        <w:t>joka tarjoaa väliaikaista suojaa vaarassa oleville lapsille, kuten hylätyille vauvoille, sekä vaarassa oleville ja vaikeissa olosuhteissa eläville naisille (</w:t>
      </w:r>
      <w:r w:rsidR="00C9739F">
        <w:t xml:space="preserve">kuten </w:t>
      </w:r>
      <w:r w:rsidR="001A66AE">
        <w:t>sukupuoliväkivallan uhreille)</w:t>
      </w:r>
      <w:r w:rsidR="005E25C6">
        <w:t>. L</w:t>
      </w:r>
      <w:r w:rsidR="001A66AE">
        <w:t>isäksi se ylläpitää lasten päiväkoteja ja elämänhallintataitojen koulutuskeskuksia sekä tekee yhteistyötä lastenkotilaitoksen kanssa.</w:t>
      </w:r>
      <w:r w:rsidR="001A66AE">
        <w:rPr>
          <w:rStyle w:val="Alaviitteenviite"/>
        </w:rPr>
        <w:footnoteReference w:id="118"/>
      </w:r>
      <w:r w:rsidR="001A66AE">
        <w:t xml:space="preserve"> </w:t>
      </w:r>
      <w:r w:rsidR="005E25C6">
        <w:t>Toinen</w:t>
      </w:r>
      <w:r w:rsidR="001A66AE">
        <w:t xml:space="preserve"> merkittävä lastensuojelun parissa työskentelevä taho on vuonna 2001 perustettu lastenoikeusjärjestöjen kattojärjestö CPA.</w:t>
      </w:r>
      <w:r w:rsidR="001A66AE">
        <w:rPr>
          <w:rStyle w:val="Alaviitteenviite"/>
        </w:rPr>
        <w:footnoteReference w:id="119"/>
      </w:r>
    </w:p>
    <w:p w14:paraId="66B6A627" w14:textId="5BA35BFD" w:rsidR="00472635" w:rsidRDefault="00D005B2" w:rsidP="00B369C1">
      <w:r>
        <w:t xml:space="preserve">Suurin osa lastensuojeluun liittyvistä toiminnoista keskittyy Banjulin seudulle, ja lastensuojeluviranomaisten läsnäolo muualla maassa on rajoitettua. </w:t>
      </w:r>
      <w:proofErr w:type="spellStart"/>
      <w:r w:rsidR="005E25C6">
        <w:t>DSW:n</w:t>
      </w:r>
      <w:proofErr w:type="spellEnd"/>
      <w:r w:rsidR="005E25C6">
        <w:t xml:space="preserve"> </w:t>
      </w:r>
      <w:r>
        <w:t>resurssit ovat vähäiset, eikä sosiaalityö ole Gambiassa virallisesti tunnustettu ammatti</w:t>
      </w:r>
      <w:r w:rsidR="006132FF">
        <w:t>. H</w:t>
      </w:r>
      <w:r>
        <w:t xml:space="preserve">yvin harva työskentelee alalla, eikä heidän koulutuksensa ole riittävää. Koska valtion viranomaisten läsnäolo paikallistasolla on vähäistä, lastensuojeluun liittyvät interventiot ovat usein </w:t>
      </w:r>
      <w:r>
        <w:lastRenderedPageBreak/>
        <w:t>paikallisviranomaisten, yhteisöjen ja perheiden vastuulla.</w:t>
      </w:r>
      <w:r w:rsidR="00582F8E">
        <w:t xml:space="preserve"> Kylätasolla lastensuojelusta vastaavat käytännössä usein erilaiset kylien johtohahmot sekä </w:t>
      </w:r>
      <w:r w:rsidR="005E25C6">
        <w:t xml:space="preserve">paikallisten </w:t>
      </w:r>
      <w:r w:rsidR="00582F8E">
        <w:t>alue</w:t>
      </w:r>
      <w:r w:rsidR="006132FF">
        <w:t>valtuustoj</w:t>
      </w:r>
      <w:r w:rsidR="00582F8E">
        <w:t>en vapaaehtoisjäsenet.</w:t>
      </w:r>
      <w:r w:rsidR="006132FF">
        <w:t xml:space="preserve"> Myös kansalaisjärjestöt osallistuvat lastensuojeluun, mutta strategian julkaisuajankohtana (2015) niiden kapasiteettia pidettiin melko rajoittuneena. Käytännössä Gambiassa ei tuolloin tunnistettu olevan lähes ollenkaan toimivia ja saavutettavia lastensuojelupalveluita, ja harvat olemassa olevat palvelut järjestettiin kansalaisjärjestöjen tai </w:t>
      </w:r>
      <w:proofErr w:type="spellStart"/>
      <w:r w:rsidR="009F5DBC">
        <w:t>DSW:n</w:t>
      </w:r>
      <w:proofErr w:type="spellEnd"/>
      <w:r w:rsidR="006132FF">
        <w:t xml:space="preserve"> kautta.</w:t>
      </w:r>
      <w:r>
        <w:rPr>
          <w:rStyle w:val="Alaviitteenviite"/>
        </w:rPr>
        <w:footnoteReference w:id="120"/>
      </w:r>
      <w:r w:rsidR="005E25C6">
        <w:t xml:space="preserve"> </w:t>
      </w:r>
      <w:proofErr w:type="spellStart"/>
      <w:r w:rsidR="005E25C6">
        <w:t>CPA:n</w:t>
      </w:r>
      <w:proofErr w:type="spellEnd"/>
      <w:r w:rsidR="005E25C6">
        <w:t xml:space="preserve"> koordinaattori </w:t>
      </w:r>
      <w:proofErr w:type="spellStart"/>
      <w:r w:rsidR="005E25C6">
        <w:t>Lamin</w:t>
      </w:r>
      <w:proofErr w:type="spellEnd"/>
      <w:r w:rsidR="005E25C6">
        <w:t xml:space="preserve"> </w:t>
      </w:r>
      <w:proofErr w:type="spellStart"/>
      <w:r w:rsidR="005E25C6">
        <w:t>Fatty</w:t>
      </w:r>
      <w:proofErr w:type="spellEnd"/>
      <w:r w:rsidR="005E25C6">
        <w:t xml:space="preserve"> on todennut myös vuonna 2022, että </w:t>
      </w:r>
      <w:r w:rsidR="005E25C6" w:rsidRPr="005E25C6">
        <w:t xml:space="preserve">lastensuojelun </w:t>
      </w:r>
      <w:r w:rsidR="005E25C6">
        <w:t>kattavuu</w:t>
      </w:r>
      <w:r w:rsidR="005E25C6" w:rsidRPr="005E25C6">
        <w:t xml:space="preserve">s on </w:t>
      </w:r>
      <w:r w:rsidR="005E25C6">
        <w:t>Gambiassa hyvin heikkoa, eikä maassa ole käytössä tehokasta reagointimekanismia.</w:t>
      </w:r>
      <w:r w:rsidR="005E25C6">
        <w:rPr>
          <w:rStyle w:val="Alaviitteenviite"/>
        </w:rPr>
        <w:footnoteReference w:id="121"/>
      </w:r>
    </w:p>
    <w:p w14:paraId="693E3EFC" w14:textId="3E1EBF1C" w:rsidR="003A6954" w:rsidRDefault="006132FF" w:rsidP="00B369C1">
      <w:r>
        <w:t xml:space="preserve">Myös </w:t>
      </w:r>
      <w:r w:rsidR="00B369C1" w:rsidRPr="00B369C1">
        <w:t xml:space="preserve">GI-TOC-verkoston mukaan Gambian hallintoa kuvaavat heikot instituutiot ja valtion rajallinen kapasiteetti. Korruptio </w:t>
      </w:r>
      <w:proofErr w:type="spellStart"/>
      <w:r w:rsidR="00B369C1" w:rsidRPr="00B369C1">
        <w:t>läpileikkaa</w:t>
      </w:r>
      <w:proofErr w:type="spellEnd"/>
      <w:r w:rsidR="00B369C1" w:rsidRPr="00B369C1">
        <w:t xml:space="preserve"> kaikki valtion tasot ja vallan väärinkäyt</w:t>
      </w:r>
      <w:r w:rsidR="00B369C1">
        <w:t>ökset</w:t>
      </w:r>
      <w:r w:rsidR="00B369C1" w:rsidRPr="00B369C1">
        <w:t xml:space="preserve"> o</w:t>
      </w:r>
      <w:r w:rsidR="00B369C1">
        <w:t>vat</w:t>
      </w:r>
      <w:r w:rsidR="00B369C1" w:rsidRPr="00B369C1">
        <w:t xml:space="preserve"> yleis</w:t>
      </w:r>
      <w:r w:rsidR="00B369C1">
        <w:t>i</w:t>
      </w:r>
      <w:r w:rsidR="00B369C1" w:rsidRPr="00B369C1">
        <w:t>ä</w:t>
      </w:r>
      <w:r w:rsidR="003A6954" w:rsidRPr="00B369C1">
        <w:t>.</w:t>
      </w:r>
      <w:r w:rsidR="003A6954">
        <w:rPr>
          <w:rStyle w:val="Alaviitteenviite"/>
          <w:lang w:val="en-US"/>
        </w:rPr>
        <w:footnoteReference w:id="122"/>
      </w:r>
      <w:r w:rsidR="00B96265" w:rsidRPr="00B369C1">
        <w:t xml:space="preserve"> </w:t>
      </w:r>
      <w:r w:rsidR="00B369C1" w:rsidRPr="00B369C1">
        <w:t>Oikeuslaitoksen toimintaa haittaavat rakenteelliset ja operatiiviset heikkoudet</w:t>
      </w:r>
      <w:r w:rsidR="00B369C1">
        <w:t xml:space="preserve">, </w:t>
      </w:r>
      <w:r w:rsidR="00C9739F">
        <w:t>tehottomuus</w:t>
      </w:r>
      <w:r w:rsidR="00B369C1">
        <w:t>, infrastruktuurin rajallisuus, henkilöstön puutteellinen koulutus ja resurssien vähäisyys</w:t>
      </w:r>
      <w:r w:rsidR="00B96265" w:rsidRPr="00B369C1">
        <w:t>.</w:t>
      </w:r>
      <w:r w:rsidR="00B96265">
        <w:rPr>
          <w:rStyle w:val="Alaviitteenviite"/>
          <w:lang w:val="en-US"/>
        </w:rPr>
        <w:footnoteReference w:id="123"/>
      </w:r>
      <w:r w:rsidR="00B96265" w:rsidRPr="00B369C1">
        <w:t xml:space="preserve"> </w:t>
      </w:r>
      <w:r w:rsidR="00B369C1" w:rsidRPr="00B369C1">
        <w:t xml:space="preserve">Uhrien ja todistajien tukijärjestelmät ovat kehittymättömiä, vaikka joitakin parannuksia onkin havaittu, kuten ihmiskaupan uhrien tunnistamisen parantuminen ja peruspalvelujen, kuten neuvonnan ja turvakotien, </w:t>
      </w:r>
      <w:r w:rsidR="001D0B6F">
        <w:t xml:space="preserve">laajempi </w:t>
      </w:r>
      <w:r w:rsidR="00B369C1" w:rsidRPr="00B369C1">
        <w:t>tarjoaminen. Viranomaisten välinen koordinaatio on kuitenkin edelleen heikkoa. Kansallinen ihmiskaupan vastainen virasto</w:t>
      </w:r>
      <w:r w:rsidR="00B369C1">
        <w:t xml:space="preserve"> (NAATIP</w:t>
      </w:r>
      <w:r w:rsidR="00C9739F">
        <w:t xml:space="preserve"> / </w:t>
      </w:r>
      <w:proofErr w:type="spellStart"/>
      <w:r w:rsidR="00C9739F" w:rsidRPr="00CF70D2">
        <w:rPr>
          <w:i/>
          <w:iCs/>
        </w:rPr>
        <w:t>The</w:t>
      </w:r>
      <w:proofErr w:type="spellEnd"/>
      <w:r w:rsidR="00C9739F" w:rsidRPr="00CF70D2">
        <w:rPr>
          <w:i/>
          <w:iCs/>
        </w:rPr>
        <w:t xml:space="preserve"> National </w:t>
      </w:r>
      <w:proofErr w:type="spellStart"/>
      <w:r w:rsidR="00C9739F" w:rsidRPr="00CF70D2">
        <w:rPr>
          <w:i/>
          <w:iCs/>
        </w:rPr>
        <w:t>Agency</w:t>
      </w:r>
      <w:proofErr w:type="spellEnd"/>
      <w:r w:rsidR="00C9739F" w:rsidRPr="00CF70D2">
        <w:rPr>
          <w:i/>
          <w:iCs/>
        </w:rPr>
        <w:t xml:space="preserve"> </w:t>
      </w:r>
      <w:proofErr w:type="spellStart"/>
      <w:r w:rsidR="00C9739F" w:rsidRPr="00CF70D2">
        <w:rPr>
          <w:i/>
          <w:iCs/>
        </w:rPr>
        <w:t>Against</w:t>
      </w:r>
      <w:proofErr w:type="spellEnd"/>
      <w:r w:rsidR="00C9739F" w:rsidRPr="00CF70D2">
        <w:rPr>
          <w:i/>
          <w:iCs/>
        </w:rPr>
        <w:t xml:space="preserve"> </w:t>
      </w:r>
      <w:proofErr w:type="spellStart"/>
      <w:r w:rsidR="00C9739F" w:rsidRPr="00CF70D2">
        <w:rPr>
          <w:i/>
          <w:iCs/>
        </w:rPr>
        <w:t>Trafficking</w:t>
      </w:r>
      <w:proofErr w:type="spellEnd"/>
      <w:r w:rsidR="00C9739F" w:rsidRPr="00CF70D2">
        <w:rPr>
          <w:i/>
          <w:iCs/>
        </w:rPr>
        <w:t xml:space="preserve"> in </w:t>
      </w:r>
      <w:proofErr w:type="spellStart"/>
      <w:r w:rsidR="00C9739F" w:rsidRPr="00CF70D2">
        <w:rPr>
          <w:i/>
          <w:iCs/>
        </w:rPr>
        <w:t>Persons</w:t>
      </w:r>
      <w:proofErr w:type="spellEnd"/>
      <w:r w:rsidR="00B369C1">
        <w:t>)</w:t>
      </w:r>
      <w:r w:rsidR="00B369C1" w:rsidRPr="00B369C1">
        <w:t xml:space="preserve"> ja viestintäministeriö ovat johtaneet ihmiskauppaa, lastensuojelua ja kyberturvallisuutta koskevia kampanjoita. Sääntely</w:t>
      </w:r>
      <w:r w:rsidR="00B369C1">
        <w:t>ssä on kuitenkin edelleen puutteita</w:t>
      </w:r>
      <w:r w:rsidR="00B369C1" w:rsidRPr="00B369C1">
        <w:t xml:space="preserve"> </w:t>
      </w:r>
      <w:r w:rsidR="00B369C1">
        <w:t>esimerkiksi</w:t>
      </w:r>
      <w:r w:rsidR="00B369C1" w:rsidRPr="00B369C1">
        <w:t xml:space="preserve"> lasten</w:t>
      </w:r>
      <w:r w:rsidR="00B369C1">
        <w:t xml:space="preserve"> pakotetun</w:t>
      </w:r>
      <w:r w:rsidR="00B369C1" w:rsidRPr="00B369C1">
        <w:t xml:space="preserve"> kerjäämisen osalta, </w:t>
      </w:r>
      <w:r w:rsidR="00C9739F">
        <w:t>eikä</w:t>
      </w:r>
      <w:r w:rsidR="00B369C1" w:rsidRPr="00B369C1">
        <w:t xml:space="preserve"> lainvalvonta- ja oikeusviranomaisilla ole </w:t>
      </w:r>
      <w:r w:rsidR="00B369C1">
        <w:t xml:space="preserve">näihin ongelmiin liittyvää </w:t>
      </w:r>
      <w:r w:rsidR="00B369C1" w:rsidRPr="00B369C1">
        <w:t xml:space="preserve">erikoiskoulutusta </w:t>
      </w:r>
      <w:r w:rsidR="00B369C1">
        <w:t>tai</w:t>
      </w:r>
      <w:r w:rsidR="00B369C1" w:rsidRPr="00B369C1">
        <w:t xml:space="preserve"> resursseja. </w:t>
      </w:r>
      <w:r w:rsidR="005E25C6">
        <w:t>Vastuu</w:t>
      </w:r>
      <w:r w:rsidR="009F5DBC">
        <w:t xml:space="preserve"> ongelmien ratkaisemisesta</w:t>
      </w:r>
      <w:r w:rsidR="00B369C1">
        <w:t xml:space="preserve"> </w:t>
      </w:r>
      <w:r w:rsidR="00C9739F">
        <w:t>kaatuu</w:t>
      </w:r>
      <w:r w:rsidR="005E25C6">
        <w:t xml:space="preserve"> paljolti kansalaisyhteiskunnan harteill</w:t>
      </w:r>
      <w:r w:rsidR="009F5DBC">
        <w:t>e</w:t>
      </w:r>
      <w:r w:rsidR="00B369C1">
        <w:t>.</w:t>
      </w:r>
      <w:r w:rsidR="00B96265">
        <w:rPr>
          <w:rStyle w:val="Alaviitteenviite"/>
          <w:lang w:val="en-US"/>
        </w:rPr>
        <w:footnoteReference w:id="124"/>
      </w:r>
    </w:p>
    <w:p w14:paraId="701EFE51" w14:textId="6609F316" w:rsidR="006132FF" w:rsidRPr="00B369C1" w:rsidRDefault="005E25C6" w:rsidP="00B369C1">
      <w:r>
        <w:t xml:space="preserve">Myös Gambian hallinnon ja UNDP:n julkaisemassa raportissa todetaan, että </w:t>
      </w:r>
      <w:r w:rsidR="006132FF">
        <w:t>Gambian la</w:t>
      </w:r>
      <w:r w:rsidR="009F5DBC">
        <w:t>psi</w:t>
      </w:r>
      <w:r w:rsidR="006132FF">
        <w:t xml:space="preserve">lain kohdat 12 ja 30 </w:t>
      </w:r>
      <w:r w:rsidR="006132FF" w:rsidRPr="00366B0F">
        <w:t xml:space="preserve">sekä oikeusapua </w:t>
      </w:r>
      <w:r w:rsidR="006132FF" w:rsidRPr="000D3C9D">
        <w:t xml:space="preserve">koskeva laki </w:t>
      </w:r>
      <w:r w:rsidR="00366B0F" w:rsidRPr="000D3C9D">
        <w:t>(</w:t>
      </w:r>
      <w:r w:rsidR="00366B0F" w:rsidRPr="00CF70D2">
        <w:rPr>
          <w:i/>
          <w:iCs/>
        </w:rPr>
        <w:t>Legal Aid Act</w:t>
      </w:r>
      <w:r w:rsidR="00366B0F" w:rsidRPr="000D3C9D">
        <w:t xml:space="preserve"> 2008</w:t>
      </w:r>
      <w:r w:rsidR="00366B0F" w:rsidRPr="000D3C9D">
        <w:rPr>
          <w:rStyle w:val="Alaviitteenviite"/>
        </w:rPr>
        <w:footnoteReference w:id="125"/>
      </w:r>
      <w:r w:rsidR="00366B0F" w:rsidRPr="000D3C9D">
        <w:t xml:space="preserve">) </w:t>
      </w:r>
      <w:r w:rsidR="006132FF" w:rsidRPr="000D3C9D">
        <w:t>säätävät</w:t>
      </w:r>
      <w:r w:rsidR="006132FF">
        <w:t>, että valtion tulee kustantaa oikeusapu kaikille lapsille, joilla on käsittelyssä joko si</w:t>
      </w:r>
      <w:r w:rsidR="00F302AF">
        <w:t>viili-</w:t>
      </w:r>
      <w:r w:rsidR="006132FF">
        <w:t xml:space="preserve"> tai rikosoikeudellinen tapaus. La</w:t>
      </w:r>
      <w:r w:rsidR="009F5DBC">
        <w:t>psi</w:t>
      </w:r>
      <w:r w:rsidR="006132FF">
        <w:t>lain kohta 214 säätää</w:t>
      </w:r>
      <w:r w:rsidR="00486BE2">
        <w:t>, että lasten kuulemisten on oltava oikeudenmukaisia, lapsen oikeudellista statusta on kunnioitettava, ja oikeusjärjestelmän tulee suojella lapsen etua ja hyvinvointia. Käytännössä oikeusavun saatavuus ja soveltaminen on kuitenkin rajoitettua, ja sitä tarjotaan vain lapsille, jotka ovat rikkoneet lakia tai joita uhkaa kuolemantuomio tai elinkautinen vankeusrangaistus.</w:t>
      </w:r>
      <w:r w:rsidR="00486BE2">
        <w:rPr>
          <w:rStyle w:val="Alaviitteenviite"/>
        </w:rPr>
        <w:footnoteReference w:id="126"/>
      </w:r>
    </w:p>
    <w:p w14:paraId="316DF6D4" w14:textId="3604C4E9" w:rsidR="00E7209D" w:rsidRDefault="00CD7CB7" w:rsidP="00797224">
      <w:proofErr w:type="spellStart"/>
      <w:r>
        <w:t>UNCRC:n</w:t>
      </w:r>
      <w:proofErr w:type="spellEnd"/>
      <w:r w:rsidR="00797224">
        <w:t xml:space="preserve"> </w:t>
      </w:r>
      <w:r w:rsidR="00797224" w:rsidRPr="00E1700B">
        <w:t>loppupäätelmäraportissa mainitaan</w:t>
      </w:r>
      <w:r w:rsidR="00797224">
        <w:t xml:space="preserve"> positiivisena kehityskulkuna, että Gambiassa </w:t>
      </w:r>
      <w:r w:rsidR="00797224" w:rsidRPr="00797224">
        <w:t>on perustettu useita hallinnollisia elimiä</w:t>
      </w:r>
      <w:r w:rsidR="00797224">
        <w:t>, kuten yhteisöllisiä lastensuojelukomiteoita,</w:t>
      </w:r>
      <w:r w:rsidR="00797224" w:rsidRPr="00797224">
        <w:t xml:space="preserve"> käsittelemään lapsiin kohdistuvaa väkivaltaa</w:t>
      </w:r>
      <w:r w:rsidR="00797224">
        <w:t>. Lisäksi Gambiassa on olemassa maksuton auttava puhelin,</w:t>
      </w:r>
      <w:r w:rsidR="00797224" w:rsidRPr="00797224">
        <w:t xml:space="preserve"> </w:t>
      </w:r>
      <w:proofErr w:type="spellStart"/>
      <w:r w:rsidR="00797224" w:rsidRPr="00D639EB">
        <w:rPr>
          <w:i/>
          <w:iCs/>
        </w:rPr>
        <w:t>Tundol</w:t>
      </w:r>
      <w:proofErr w:type="spellEnd"/>
      <w:r w:rsidR="00797224" w:rsidRPr="00D639EB">
        <w:rPr>
          <w:i/>
          <w:iCs/>
        </w:rPr>
        <w:t xml:space="preserve"> </w:t>
      </w:r>
      <w:proofErr w:type="spellStart"/>
      <w:r w:rsidR="00797224" w:rsidRPr="00D639EB">
        <w:rPr>
          <w:i/>
          <w:iCs/>
        </w:rPr>
        <w:t>Binko</w:t>
      </w:r>
      <w:proofErr w:type="spellEnd"/>
      <w:r w:rsidR="00797224" w:rsidRPr="00D639EB">
        <w:rPr>
          <w:i/>
          <w:iCs/>
        </w:rPr>
        <w:t>/</w:t>
      </w:r>
      <w:proofErr w:type="spellStart"/>
      <w:r w:rsidR="00797224" w:rsidRPr="00D639EB">
        <w:rPr>
          <w:i/>
          <w:iCs/>
        </w:rPr>
        <w:t>Bajeni</w:t>
      </w:r>
      <w:proofErr w:type="spellEnd"/>
      <w:r w:rsidR="00797224" w:rsidRPr="00D639EB">
        <w:rPr>
          <w:i/>
          <w:iCs/>
        </w:rPr>
        <w:t xml:space="preserve"> </w:t>
      </w:r>
      <w:proofErr w:type="spellStart"/>
      <w:r w:rsidR="00797224" w:rsidRPr="00D639EB">
        <w:rPr>
          <w:i/>
          <w:iCs/>
        </w:rPr>
        <w:t>Gokh</w:t>
      </w:r>
      <w:proofErr w:type="spellEnd"/>
      <w:r w:rsidR="00797224" w:rsidRPr="00797224">
        <w:t xml:space="preserve"> -seuranta- ja raportointimekanismit</w:t>
      </w:r>
      <w:r w:rsidR="00631787">
        <w:rPr>
          <w:rStyle w:val="Alaviitteenviite"/>
        </w:rPr>
        <w:footnoteReference w:id="127"/>
      </w:r>
      <w:r w:rsidR="00797224" w:rsidRPr="00797224">
        <w:t xml:space="preserve"> lastensuojelua ja sukupuoleen perustuvaa väkivaltaa varten, </w:t>
      </w:r>
      <w:r w:rsidR="00797224">
        <w:t xml:space="preserve">sekä </w:t>
      </w:r>
      <w:proofErr w:type="spellStart"/>
      <w:r w:rsidR="00797224" w:rsidRPr="00D639EB">
        <w:rPr>
          <w:i/>
          <w:iCs/>
        </w:rPr>
        <w:t>Orange</w:t>
      </w:r>
      <w:proofErr w:type="spellEnd"/>
      <w:r w:rsidR="00797224" w:rsidRPr="00D639EB">
        <w:rPr>
          <w:i/>
          <w:iCs/>
        </w:rPr>
        <w:t xml:space="preserve"> Centre</w:t>
      </w:r>
      <w:r w:rsidR="00797224" w:rsidRPr="00797224">
        <w:t>, joka tarjoaa turvakodin, turvallisuutta sekä lääketieteellistä ja psykologista tukea lapsiuhr</w:t>
      </w:r>
      <w:r w:rsidR="00797224">
        <w:t>e</w:t>
      </w:r>
      <w:r w:rsidR="00797224" w:rsidRPr="00797224">
        <w:t xml:space="preserve">ille. </w:t>
      </w:r>
      <w:r w:rsidR="00631787">
        <w:t>Komitea</w:t>
      </w:r>
      <w:r w:rsidR="00797224" w:rsidRPr="00797224">
        <w:t xml:space="preserve"> panee </w:t>
      </w:r>
      <w:r w:rsidR="00631787">
        <w:t xml:space="preserve">raportissa </w:t>
      </w:r>
      <w:r w:rsidR="00797224" w:rsidRPr="00797224">
        <w:t xml:space="preserve">myös merkille </w:t>
      </w:r>
      <w:r w:rsidR="00631787">
        <w:t>ympärivuorokautisen</w:t>
      </w:r>
      <w:r w:rsidR="00797224" w:rsidRPr="00797224">
        <w:t xml:space="preserve"> tuomioistuimen perustamisen matkailuun liittyvien rikosten, </w:t>
      </w:r>
      <w:r w:rsidR="00631787">
        <w:t xml:space="preserve">kuten </w:t>
      </w:r>
      <w:r w:rsidR="00631787">
        <w:lastRenderedPageBreak/>
        <w:t xml:space="preserve">turismissa tapahtuvien </w:t>
      </w:r>
      <w:r w:rsidR="00797224" w:rsidRPr="00797224">
        <w:t>lasten hyväksikäyt</w:t>
      </w:r>
      <w:r w:rsidR="00631787">
        <w:t>tötapausten</w:t>
      </w:r>
      <w:r w:rsidR="00797224" w:rsidRPr="00797224">
        <w:t>, käsittelyä varten</w:t>
      </w:r>
      <w:r w:rsidR="00631787">
        <w:t>, minkä l</w:t>
      </w:r>
      <w:r w:rsidR="00E7209D">
        <w:t>isäksi Gambiaan on perustettu neljä lasten asioita käsittelevää tuomioistuinta.</w:t>
      </w:r>
      <w:r w:rsidR="00E7209D">
        <w:rPr>
          <w:rStyle w:val="Alaviitteenviite"/>
        </w:rPr>
        <w:footnoteReference w:id="128"/>
      </w:r>
      <w:r w:rsidR="00631787">
        <w:t xml:space="preserve"> Toisaalta raportissa todetaan, ettei </w:t>
      </w:r>
      <w:r w:rsidR="00631787" w:rsidRPr="00797224">
        <w:t xml:space="preserve">matkailuun liittyvien rikosten tuomioistuin ei ole ollut toiminnassa ja että </w:t>
      </w:r>
      <w:r w:rsidR="00633C76">
        <w:t>Gambiassa on kirjattu</w:t>
      </w:r>
      <w:r w:rsidR="00631787" w:rsidRPr="00797224">
        <w:t xml:space="preserve"> vain yksi matkailuun liittyvä rikos</w:t>
      </w:r>
      <w:r w:rsidR="00633C76">
        <w:t xml:space="preserve"> vuonna 2011</w:t>
      </w:r>
      <w:r w:rsidR="00631787">
        <w:t>.</w:t>
      </w:r>
      <w:r w:rsidR="00631787">
        <w:rPr>
          <w:rStyle w:val="Alaviitteenviite"/>
        </w:rPr>
        <w:footnoteReference w:id="129"/>
      </w:r>
    </w:p>
    <w:p w14:paraId="39893C44" w14:textId="77905DC9" w:rsidR="00F101DD" w:rsidRDefault="00631787" w:rsidP="00E7209D">
      <w:r w:rsidRPr="00DD131C">
        <w:t>Lisäksi</w:t>
      </w:r>
      <w:r w:rsidR="00797224" w:rsidRPr="00DD131C">
        <w:t xml:space="preserve"> </w:t>
      </w:r>
      <w:r w:rsidR="00C9739F" w:rsidRPr="00DD131C">
        <w:t xml:space="preserve">jo aiemmin mainittu </w:t>
      </w:r>
      <w:r w:rsidR="00797224" w:rsidRPr="00DD131C">
        <w:t xml:space="preserve">koordinoinnin </w:t>
      </w:r>
      <w:r w:rsidR="00DD131C" w:rsidRPr="00DD131C">
        <w:t xml:space="preserve">ja resurssien </w:t>
      </w:r>
      <w:r w:rsidR="00797224" w:rsidRPr="00DD131C">
        <w:t>puutteellisuus</w:t>
      </w:r>
      <w:r w:rsidR="00DD131C" w:rsidRPr="00DD131C">
        <w:t xml:space="preserve"> </w:t>
      </w:r>
      <w:r w:rsidR="00797224" w:rsidRPr="00DD131C">
        <w:t xml:space="preserve">sekä viranomaisten riittämätön koulutus haittaavat </w:t>
      </w:r>
      <w:r w:rsidR="00C9739F" w:rsidRPr="00DD131C">
        <w:t xml:space="preserve">myös </w:t>
      </w:r>
      <w:proofErr w:type="spellStart"/>
      <w:r w:rsidR="00C9739F" w:rsidRPr="00DD131C">
        <w:t>UNCRC:n</w:t>
      </w:r>
      <w:proofErr w:type="spellEnd"/>
      <w:r w:rsidR="00C9739F" w:rsidRPr="00DD131C">
        <w:t xml:space="preserve"> mukaan </w:t>
      </w:r>
      <w:r w:rsidR="00797224" w:rsidRPr="00DD131C">
        <w:t>lasten suojelua väkivallalta ja hyväksikäytöltä, erityisesti maaseudulla. Muita</w:t>
      </w:r>
      <w:r w:rsidR="00797224" w:rsidRPr="00797224">
        <w:t xml:space="preserve"> huolenaiheita ovat</w:t>
      </w:r>
      <w:r w:rsidR="00C9739F">
        <w:t xml:space="preserve"> mm.</w:t>
      </w:r>
      <w:r w:rsidR="00797224" w:rsidRPr="00797224">
        <w:t xml:space="preserve"> lapsille tarkoitettujen tukipalvelujen kehittymättömyys</w:t>
      </w:r>
      <w:r w:rsidR="004606A0">
        <w:t xml:space="preserve"> sekä </w:t>
      </w:r>
      <w:r w:rsidR="00797224">
        <w:t>l</w:t>
      </w:r>
      <w:r w:rsidR="00797224" w:rsidRPr="00797224">
        <w:t>uottamuksellisten, lapsille sopivien valitusmekanismien puute</w:t>
      </w:r>
      <w:r w:rsidR="00797224">
        <w:t xml:space="preserve"> (mm. </w:t>
      </w:r>
      <w:r w:rsidR="00797224" w:rsidRPr="00797224">
        <w:t xml:space="preserve"> </w:t>
      </w:r>
      <w:r>
        <w:t xml:space="preserve">sijaishoitoon sekä </w:t>
      </w:r>
      <w:r w:rsidR="00797224" w:rsidRPr="00797224">
        <w:t xml:space="preserve">matkailualalla </w:t>
      </w:r>
      <w:r w:rsidR="00E7209D">
        <w:t>tapahtuvaan hyväksikäyttöön liittyen)</w:t>
      </w:r>
      <w:r w:rsidR="00797224" w:rsidRPr="00797224">
        <w:t>.</w:t>
      </w:r>
      <w:r w:rsidR="004C12FB">
        <w:rPr>
          <w:rStyle w:val="Alaviitteenviite"/>
        </w:rPr>
        <w:footnoteReference w:id="130"/>
      </w:r>
      <w:r w:rsidR="00E7209D">
        <w:t xml:space="preserve"> L</w:t>
      </w:r>
      <w:r w:rsidR="00F302AF">
        <w:t>isäksi l</w:t>
      </w:r>
      <w:r w:rsidR="00E7209D" w:rsidRPr="00E7209D">
        <w:t>asten tuomioistuimet eivät ole riittävän resursoituja tai lapsiystävällisiä; rikosoikeudellinen vastuuikä on asetettu 12 vuoteen; rikoksista syytetyt lapset pidetään vangittuina yhdessä aikuisten rikoksentekijöiden kanssa epäasianmukaisissa olosuhteiss</w:t>
      </w:r>
      <w:r w:rsidR="00E7209D">
        <w:t>a, eikä järjestelmä tarjoa vaihtoehtoja lasten pidätykselle</w:t>
      </w:r>
      <w:r w:rsidR="00E7209D" w:rsidRPr="00E7209D">
        <w:t xml:space="preserve">; kansallisella oikeusaputoimistolla ei ole riittäviä resursseja </w:t>
      </w:r>
      <w:r w:rsidR="00E7209D">
        <w:t>suojella</w:t>
      </w:r>
      <w:r w:rsidR="00E7209D" w:rsidRPr="00E7209D">
        <w:t xml:space="preserve"> </w:t>
      </w:r>
      <w:r>
        <w:t xml:space="preserve">lapsia tai muita </w:t>
      </w:r>
      <w:r w:rsidR="00E7209D" w:rsidRPr="00E7209D">
        <w:t xml:space="preserve">haavoittuvia ryhmiä; </w:t>
      </w:r>
      <w:r w:rsidR="00E7209D">
        <w:t xml:space="preserve">ja </w:t>
      </w:r>
      <w:r w:rsidR="001D0B6F">
        <w:t xml:space="preserve">saatavilla olevat </w:t>
      </w:r>
      <w:r w:rsidR="00E7209D" w:rsidRPr="00E7209D">
        <w:t>tiedot lasten kohtaamisista oikeusjärjestelmän kanssa ovat vähäisiä</w:t>
      </w:r>
      <w:r w:rsidR="00F101DD" w:rsidRPr="00E7209D">
        <w:t>.</w:t>
      </w:r>
      <w:r w:rsidR="00F101DD">
        <w:rPr>
          <w:rStyle w:val="Alaviitteenviite"/>
          <w:lang w:val="en-US"/>
        </w:rPr>
        <w:footnoteReference w:id="131"/>
      </w:r>
    </w:p>
    <w:p w14:paraId="6CA7E653" w14:textId="62A6A82C" w:rsidR="00E17679" w:rsidRPr="00631787" w:rsidRDefault="00DD131C" w:rsidP="00C20371">
      <w:proofErr w:type="spellStart"/>
      <w:r>
        <w:t>U</w:t>
      </w:r>
      <w:r w:rsidR="00CF70D2">
        <w:t>NICEF</w:t>
      </w:r>
      <w:r>
        <w:t>in</w:t>
      </w:r>
      <w:proofErr w:type="spellEnd"/>
      <w:r>
        <w:t xml:space="preserve"> mukaan</w:t>
      </w:r>
      <w:r w:rsidR="00E7209D" w:rsidRPr="00E7209D">
        <w:t xml:space="preserve"> </w:t>
      </w:r>
      <w:r w:rsidR="00E7209D">
        <w:t>Gambiassa vallitsevat s</w:t>
      </w:r>
      <w:r w:rsidR="00E7209D" w:rsidRPr="00E7209D">
        <w:t xml:space="preserve">osiaaliset normit ja arvot, mukaan lukien hiljaisuuden kulttuuri, ovat suuri haaste lastensuojelupalvelujen johdonmukaisuudelle ja heikentävät lastensuojelujärjestelmää. </w:t>
      </w:r>
      <w:r w:rsidR="00D639EB">
        <w:t>E</w:t>
      </w:r>
      <w:r w:rsidR="00E7209D" w:rsidRPr="00631787">
        <w:t>tenkin siirtymään joutuneet lapset kärsivät suojelupalveluiden riittämättömyydestä</w:t>
      </w:r>
      <w:r w:rsidR="00C20371" w:rsidRPr="00631787">
        <w:t>.</w:t>
      </w:r>
      <w:r w:rsidR="00C20371">
        <w:rPr>
          <w:rStyle w:val="Alaviitteenviite"/>
          <w:lang w:val="en-US"/>
        </w:rPr>
        <w:footnoteReference w:id="132"/>
      </w:r>
      <w:r w:rsidR="00631787" w:rsidRPr="00631787">
        <w:t xml:space="preserve"> </w:t>
      </w:r>
      <w:r w:rsidR="00E17679" w:rsidRPr="00E17679">
        <w:t xml:space="preserve">Amnesty International -järjestön vuotta 2024 käsittelevän ihmisoikeusraportin mukaan Gambian sukupuolten tasa-arvo-, lapsiasiain- ja sosiaaliministeri on ilmoittanut oikeudenloukkauksista kärsineiden lasten suojelua tukevan hankkeen toisesta vaiheesta, joka sisältää suunnitelman tukea vammaisia lapsia ja vahvistaa alueellisia lastensuojelumekanismeja. Syyskuussa 2024 ihmiskaupan uhrien kanssa työskentelevä </w:t>
      </w:r>
      <w:proofErr w:type="spellStart"/>
      <w:r w:rsidR="00E17679" w:rsidRPr="00E17679">
        <w:t>Samaritana</w:t>
      </w:r>
      <w:proofErr w:type="spellEnd"/>
      <w:r w:rsidR="00E17679" w:rsidRPr="00E17679">
        <w:t xml:space="preserve"> Gambiana -kansalaisjärjestö kuitenkin varoitti, että</w:t>
      </w:r>
      <w:r w:rsidR="00631787">
        <w:t xml:space="preserve"> esimerkiksi</w:t>
      </w:r>
      <w:r w:rsidR="00E17679" w:rsidRPr="00E17679">
        <w:t xml:space="preserve"> lasten seksuaalise</w:t>
      </w:r>
      <w:r w:rsidR="00F302AF">
        <w:t>e</w:t>
      </w:r>
      <w:r w:rsidR="00E17679" w:rsidRPr="00E17679">
        <w:t>n hyväksikäyt</w:t>
      </w:r>
      <w:r w:rsidR="00F302AF">
        <w:t>tö</w:t>
      </w:r>
      <w:r w:rsidR="00E17679" w:rsidRPr="00E17679">
        <w:t xml:space="preserve">ön </w:t>
      </w:r>
      <w:r w:rsidR="00F302AF">
        <w:t>liittyvä</w:t>
      </w:r>
      <w:r w:rsidR="00E17679" w:rsidRPr="00E17679">
        <w:t xml:space="preserve"> ihmiskauppa on</w:t>
      </w:r>
      <w:r w:rsidR="00631787">
        <w:t xml:space="preserve"> mahdollis</w:t>
      </w:r>
      <w:r w:rsidR="001D0B6F">
        <w:t xml:space="preserve">ista toimenpiteistä </w:t>
      </w:r>
      <w:r w:rsidR="00631787">
        <w:t>huolimatta ainoastaan</w:t>
      </w:r>
      <w:r w:rsidR="00E17679" w:rsidRPr="00E17679">
        <w:t xml:space="preserve"> lisääntynyt.</w:t>
      </w:r>
      <w:r w:rsidR="00E17679" w:rsidRPr="00E17679">
        <w:rPr>
          <w:rStyle w:val="Alaviitteenviite"/>
          <w:lang w:val="en-US"/>
        </w:rPr>
        <w:footnoteReference w:id="133"/>
      </w:r>
    </w:p>
    <w:p w14:paraId="063DC318" w14:textId="663839E5" w:rsidR="00A95D8B" w:rsidRPr="00A47ECE" w:rsidRDefault="002B4BCC" w:rsidP="002B4BCC">
      <w:pPr>
        <w:pStyle w:val="POTSIKKO"/>
        <w:rPr>
          <w:lang w:val="en-US"/>
        </w:rPr>
      </w:pPr>
      <w:proofErr w:type="spellStart"/>
      <w:r w:rsidRPr="00A47ECE">
        <w:rPr>
          <w:lang w:val="en-US"/>
        </w:rPr>
        <w:t>Lähteet</w:t>
      </w:r>
      <w:proofErr w:type="spellEnd"/>
    </w:p>
    <w:p w14:paraId="5D5EA07E" w14:textId="6ACF613F" w:rsidR="00EA47A9" w:rsidRPr="0092294D" w:rsidRDefault="009E1968" w:rsidP="002C10DF">
      <w:pPr>
        <w:jc w:val="left"/>
      </w:pPr>
      <w:r>
        <w:rPr>
          <w:lang w:val="en-US"/>
        </w:rPr>
        <w:t xml:space="preserve">ACPF </w:t>
      </w:r>
      <w:r w:rsidR="0092294D">
        <w:rPr>
          <w:lang w:val="en-US"/>
        </w:rPr>
        <w:t>(</w:t>
      </w:r>
      <w:r w:rsidR="00EA47A9" w:rsidRPr="00EA47A9">
        <w:rPr>
          <w:lang w:val="en-US"/>
        </w:rPr>
        <w:t xml:space="preserve">African </w:t>
      </w:r>
      <w:r w:rsidR="0092294D">
        <w:rPr>
          <w:lang w:val="en-US"/>
        </w:rPr>
        <w:t>C</w:t>
      </w:r>
      <w:r w:rsidR="00EA47A9" w:rsidRPr="00EA47A9">
        <w:rPr>
          <w:lang w:val="en-US"/>
        </w:rPr>
        <w:t xml:space="preserve">hild </w:t>
      </w:r>
      <w:r w:rsidR="0092294D">
        <w:rPr>
          <w:lang w:val="en-US"/>
        </w:rPr>
        <w:t>P</w:t>
      </w:r>
      <w:r w:rsidR="00EA47A9" w:rsidRPr="00EA47A9">
        <w:rPr>
          <w:lang w:val="en-US"/>
        </w:rPr>
        <w:t xml:space="preserve">olicy </w:t>
      </w:r>
      <w:r w:rsidR="0092294D">
        <w:rPr>
          <w:lang w:val="en-US"/>
        </w:rPr>
        <w:t>F</w:t>
      </w:r>
      <w:r w:rsidR="00EA47A9" w:rsidRPr="00EA47A9">
        <w:rPr>
          <w:lang w:val="en-US"/>
        </w:rPr>
        <w:t>orum</w:t>
      </w:r>
      <w:r w:rsidR="0092294D">
        <w:rPr>
          <w:lang w:val="en-US"/>
        </w:rPr>
        <w:t>)</w:t>
      </w:r>
      <w:r w:rsidR="00EA47A9" w:rsidRPr="00EA47A9">
        <w:rPr>
          <w:lang w:val="en-US"/>
        </w:rPr>
        <w:t xml:space="preserve"> 2023.</w:t>
      </w:r>
      <w:r w:rsidR="0092294D">
        <w:rPr>
          <w:lang w:val="en-US"/>
        </w:rPr>
        <w:t xml:space="preserve"> </w:t>
      </w:r>
      <w:r w:rsidR="0092294D" w:rsidRPr="0092294D">
        <w:rPr>
          <w:i/>
          <w:iCs/>
          <w:lang w:val="en-US"/>
        </w:rPr>
        <w:t>The African Report on Child Wellbeing 2023.</w:t>
      </w:r>
      <w:r w:rsidR="0092294D" w:rsidRPr="0092294D">
        <w:rPr>
          <w:lang w:val="en-US"/>
        </w:rPr>
        <w:t xml:space="preserve"> </w:t>
      </w:r>
      <w:hyperlink r:id="rId8" w:history="1">
        <w:r w:rsidR="00EA47A9" w:rsidRPr="0092294D">
          <w:rPr>
            <w:rStyle w:val="Hyperlinkki"/>
          </w:rPr>
          <w:t>https://africanchildforum.org/resourcecentre/wp-content/uploads/2023/04/ARCW2023.pdf</w:t>
        </w:r>
      </w:hyperlink>
      <w:r w:rsidR="00EA47A9" w:rsidRPr="0092294D">
        <w:t xml:space="preserve"> </w:t>
      </w:r>
      <w:r w:rsidR="0092294D" w:rsidRPr="0092294D">
        <w:t>(käyty 15.12.20</w:t>
      </w:r>
      <w:r w:rsidR="0092294D">
        <w:t>25).</w:t>
      </w:r>
    </w:p>
    <w:p w14:paraId="64C4CBCB" w14:textId="7AC23E71" w:rsidR="004455EC" w:rsidRPr="0092294D" w:rsidRDefault="004455EC" w:rsidP="002C10DF">
      <w:pPr>
        <w:jc w:val="left"/>
      </w:pPr>
      <w:proofErr w:type="spellStart"/>
      <w:r w:rsidRPr="00EA47A9">
        <w:rPr>
          <w:lang w:val="en-US"/>
        </w:rPr>
        <w:t>Afrobarometer</w:t>
      </w:r>
      <w:proofErr w:type="spellEnd"/>
      <w:r w:rsidRPr="00EA47A9">
        <w:rPr>
          <w:lang w:val="en-US"/>
        </w:rPr>
        <w:t xml:space="preserve"> 8.11.2023.</w:t>
      </w:r>
      <w:r w:rsidR="0092294D">
        <w:rPr>
          <w:lang w:val="en-US"/>
        </w:rPr>
        <w:t xml:space="preserve"> </w:t>
      </w:r>
      <w:r w:rsidR="0092294D" w:rsidRPr="0092294D">
        <w:rPr>
          <w:i/>
          <w:iCs/>
          <w:lang w:val="en-US"/>
        </w:rPr>
        <w:t>AD729: Gambians see limited support for vulnerable children, call for stronger government action.</w:t>
      </w:r>
      <w:r w:rsidRPr="00EA47A9">
        <w:rPr>
          <w:lang w:val="en-US"/>
        </w:rPr>
        <w:t xml:space="preserve"> </w:t>
      </w:r>
      <w:hyperlink r:id="rId9" w:history="1">
        <w:r w:rsidRPr="0092294D">
          <w:rPr>
            <w:rStyle w:val="Hyperlinkki"/>
          </w:rPr>
          <w:t>https://www.afrobarometer.org/publication/ad729-gambians-see-limited-support-for-vulnerable-children-call-for-stronger-government-action/</w:t>
        </w:r>
      </w:hyperlink>
      <w:r w:rsidRPr="0092294D">
        <w:t xml:space="preserve"> </w:t>
      </w:r>
      <w:r w:rsidR="0092294D" w:rsidRPr="0092294D">
        <w:t>(kä</w:t>
      </w:r>
      <w:r w:rsidR="0092294D">
        <w:t>yty 15.12.2025).</w:t>
      </w:r>
    </w:p>
    <w:p w14:paraId="6532B4E8" w14:textId="7EED5821" w:rsidR="002C10DF" w:rsidRPr="003700EB" w:rsidRDefault="002C10DF" w:rsidP="002C10DF">
      <w:pPr>
        <w:jc w:val="left"/>
        <w:rPr>
          <w:lang w:val="sv-SE"/>
        </w:rPr>
      </w:pPr>
      <w:r w:rsidRPr="003700EB">
        <w:rPr>
          <w:lang w:val="sv-SE"/>
        </w:rPr>
        <w:t>Amnesty International 29.4.2025.</w:t>
      </w:r>
      <w:r w:rsidR="0092294D">
        <w:rPr>
          <w:lang w:val="sv-SE"/>
        </w:rPr>
        <w:t xml:space="preserve"> </w:t>
      </w:r>
      <w:r w:rsidR="0092294D" w:rsidRPr="0092294D">
        <w:rPr>
          <w:i/>
          <w:iCs/>
          <w:lang w:val="sv-SE"/>
        </w:rPr>
        <w:t>Gambia 2024.</w:t>
      </w:r>
      <w:r w:rsidRPr="0092294D">
        <w:rPr>
          <w:i/>
          <w:iCs/>
          <w:lang w:val="sv-SE"/>
        </w:rPr>
        <w:t xml:space="preserve"> </w:t>
      </w:r>
      <w:hyperlink r:id="rId10" w:history="1">
        <w:r w:rsidRPr="003700EB">
          <w:rPr>
            <w:rStyle w:val="Hyperlinkki"/>
            <w:lang w:val="sv-SE"/>
          </w:rPr>
          <w:t>https://www.amnesty.org/en/location/africa/west-and-central-africa/gambia/report-gambia/</w:t>
        </w:r>
      </w:hyperlink>
      <w:r w:rsidRPr="003700EB">
        <w:rPr>
          <w:lang w:val="sv-SE"/>
        </w:rPr>
        <w:t xml:space="preserve"> </w:t>
      </w:r>
      <w:r w:rsidR="0092294D">
        <w:rPr>
          <w:lang w:val="sv-SE"/>
        </w:rPr>
        <w:t>(</w:t>
      </w:r>
      <w:proofErr w:type="spellStart"/>
      <w:r w:rsidR="0092294D">
        <w:rPr>
          <w:lang w:val="sv-SE"/>
        </w:rPr>
        <w:t>käyty</w:t>
      </w:r>
      <w:proofErr w:type="spellEnd"/>
      <w:r w:rsidR="0092294D">
        <w:rPr>
          <w:lang w:val="sv-SE"/>
        </w:rPr>
        <w:t xml:space="preserve"> 15.12.2025).</w:t>
      </w:r>
    </w:p>
    <w:p w14:paraId="182C935C" w14:textId="67AB33A1" w:rsidR="00C10883" w:rsidRPr="000B0C40" w:rsidRDefault="00C10883" w:rsidP="002C10DF">
      <w:pPr>
        <w:jc w:val="left"/>
        <w:rPr>
          <w:lang w:val="en-US"/>
        </w:rPr>
      </w:pPr>
      <w:r>
        <w:rPr>
          <w:lang w:val="sv-SE"/>
        </w:rPr>
        <w:t>Bertelsmann Stiftung 2024.</w:t>
      </w:r>
      <w:r w:rsidR="0092294D">
        <w:rPr>
          <w:lang w:val="sv-SE"/>
        </w:rPr>
        <w:t xml:space="preserve"> </w:t>
      </w:r>
      <w:r w:rsidR="0092294D" w:rsidRPr="0092294D">
        <w:rPr>
          <w:i/>
          <w:iCs/>
          <w:lang w:val="en-US"/>
        </w:rPr>
        <w:t xml:space="preserve">BTI 2024 Country Report. </w:t>
      </w:r>
      <w:r w:rsidR="0092294D" w:rsidRPr="000B0C40">
        <w:rPr>
          <w:i/>
          <w:iCs/>
          <w:lang w:val="en-US"/>
        </w:rPr>
        <w:t>Gambia.</w:t>
      </w:r>
      <w:r w:rsidRPr="000B0C40">
        <w:rPr>
          <w:lang w:val="en-US"/>
        </w:rPr>
        <w:t xml:space="preserve"> </w:t>
      </w:r>
      <w:hyperlink r:id="rId11" w:history="1">
        <w:r w:rsidRPr="000B0C40">
          <w:rPr>
            <w:rStyle w:val="Hyperlinkki"/>
            <w:lang w:val="en-US"/>
          </w:rPr>
          <w:t>https://bti-project.org/fileadmin/api/content/en/downloads/reports/country_report_2024_GMB.pdf</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6CF5B31F" w14:textId="5EE9712F" w:rsidR="00627B89" w:rsidRPr="006B6B5B" w:rsidRDefault="00627B89" w:rsidP="002C10DF">
      <w:pPr>
        <w:jc w:val="left"/>
      </w:pPr>
      <w:r>
        <w:rPr>
          <w:lang w:val="en-US"/>
        </w:rPr>
        <w:lastRenderedPageBreak/>
        <w:t>Better Care Network [</w:t>
      </w:r>
      <w:proofErr w:type="spellStart"/>
      <w:r>
        <w:rPr>
          <w:lang w:val="en-US"/>
        </w:rPr>
        <w:t>päiväämätön</w:t>
      </w:r>
      <w:proofErr w:type="spellEnd"/>
      <w:r>
        <w:rPr>
          <w:lang w:val="en-US"/>
        </w:rPr>
        <w:t xml:space="preserve">]. </w:t>
      </w:r>
      <w:r w:rsidRPr="00627B89">
        <w:rPr>
          <w:i/>
          <w:iCs/>
          <w:lang w:val="en-US"/>
        </w:rPr>
        <w:t xml:space="preserve">Gatekeeping Mechanisms. </w:t>
      </w:r>
      <w:hyperlink r:id="rId12" w:history="1">
        <w:r w:rsidRPr="006B6B5B">
          <w:rPr>
            <w:rStyle w:val="Hyperlinkki"/>
          </w:rPr>
          <w:t>https://bettercarenetwork.org/practitioner-library/implementation-mechanisms/gatekeeping-mechanisms</w:t>
        </w:r>
      </w:hyperlink>
      <w:r w:rsidRPr="006B6B5B">
        <w:t xml:space="preserve"> (käyty 22.12.2025).</w:t>
      </w:r>
    </w:p>
    <w:p w14:paraId="3B52E0C3" w14:textId="1CAB26A1" w:rsidR="003700EB" w:rsidRDefault="003700EB" w:rsidP="002C10DF">
      <w:pPr>
        <w:jc w:val="left"/>
        <w:rPr>
          <w:lang w:val="en-US"/>
        </w:rPr>
      </w:pPr>
      <w:r>
        <w:rPr>
          <w:lang w:val="en-US"/>
        </w:rPr>
        <w:t>Broken Chalk 2023.</w:t>
      </w:r>
      <w:r w:rsidR="0092294D">
        <w:rPr>
          <w:lang w:val="en-US"/>
        </w:rPr>
        <w:t xml:space="preserve"> </w:t>
      </w:r>
      <w:r w:rsidR="0092294D" w:rsidRPr="0092294D">
        <w:rPr>
          <w:i/>
          <w:iCs/>
          <w:lang w:val="en-US"/>
        </w:rPr>
        <w:t>Educational Challenges in Gambia.</w:t>
      </w:r>
      <w:r>
        <w:rPr>
          <w:lang w:val="en-US"/>
        </w:rPr>
        <w:t xml:space="preserve"> </w:t>
      </w:r>
      <w:hyperlink r:id="rId13" w:history="1">
        <w:r w:rsidRPr="00061105">
          <w:rPr>
            <w:rStyle w:val="Hyperlinkki"/>
            <w:lang w:val="en-US"/>
          </w:rPr>
          <w:t>https://brokenchalk.org/educational-challenges-in-gambia/</w:t>
        </w:r>
      </w:hyperlink>
      <w:r>
        <w:rPr>
          <w:lang w:val="en-US"/>
        </w:rPr>
        <w:t xml:space="preserve"> </w:t>
      </w:r>
      <w:r w:rsidR="0092294D">
        <w:rPr>
          <w:lang w:val="en-US"/>
        </w:rPr>
        <w:t>(</w:t>
      </w:r>
      <w:proofErr w:type="spellStart"/>
      <w:r w:rsidR="0092294D">
        <w:rPr>
          <w:lang w:val="en-US"/>
        </w:rPr>
        <w:t>käyty</w:t>
      </w:r>
      <w:proofErr w:type="spellEnd"/>
      <w:r w:rsidR="0092294D">
        <w:rPr>
          <w:lang w:val="en-US"/>
        </w:rPr>
        <w:t xml:space="preserve"> 15.12.2025).</w:t>
      </w:r>
    </w:p>
    <w:p w14:paraId="27843BE0" w14:textId="01FBCDD0" w:rsidR="003700EB" w:rsidRPr="0092294D" w:rsidRDefault="003700EB" w:rsidP="002C10DF">
      <w:pPr>
        <w:jc w:val="left"/>
      </w:pPr>
      <w:r w:rsidRPr="003700EB">
        <w:rPr>
          <w:lang w:val="en-US"/>
        </w:rPr>
        <w:t>The C</w:t>
      </w:r>
      <w:r>
        <w:rPr>
          <w:lang w:val="en-US"/>
        </w:rPr>
        <w:t>enter for Human Rights / University of Pretoria 2018.</w:t>
      </w:r>
      <w:r w:rsidR="0092294D">
        <w:rPr>
          <w:lang w:val="en-US"/>
        </w:rPr>
        <w:t xml:space="preserve"> </w:t>
      </w:r>
      <w:r w:rsidR="0092294D" w:rsidRPr="0092294D">
        <w:rPr>
          <w:i/>
          <w:iCs/>
          <w:lang w:val="en-US"/>
        </w:rPr>
        <w:t xml:space="preserve">A Report </w:t>
      </w:r>
      <w:proofErr w:type="gramStart"/>
      <w:r w:rsidR="0092294D" w:rsidRPr="0092294D">
        <w:rPr>
          <w:i/>
          <w:iCs/>
          <w:lang w:val="en-US"/>
        </w:rPr>
        <w:t>On</w:t>
      </w:r>
      <w:proofErr w:type="gramEnd"/>
      <w:r w:rsidRPr="0092294D">
        <w:rPr>
          <w:i/>
          <w:iCs/>
          <w:lang w:val="en-US"/>
        </w:rPr>
        <w:t xml:space="preserve"> </w:t>
      </w:r>
      <w:r w:rsidR="0092294D" w:rsidRPr="0092294D">
        <w:rPr>
          <w:i/>
          <w:iCs/>
          <w:lang w:val="en-US"/>
        </w:rPr>
        <w:t>Child Marriage In Africa.</w:t>
      </w:r>
      <w:r w:rsidR="0092294D">
        <w:rPr>
          <w:lang w:val="en-US"/>
        </w:rPr>
        <w:t xml:space="preserve"> </w:t>
      </w:r>
      <w:hyperlink r:id="rId14" w:history="1">
        <w:r w:rsidR="0092294D" w:rsidRPr="0092294D">
          <w:rPr>
            <w:rStyle w:val="Hyperlinkki"/>
          </w:rPr>
          <w:t>https://www.researchgate.net/publication/331260673_'Child_marriage_in_The_Gambia'_as_part_of_the_Child_Marriage_in_Africa_study/link/5c6ee9f6299bf1268d1b882b/download?_tp=eyJjb250ZXh0Ijp7ImZpcnN0UGFnZSI6InB1YmxpY2F0aW9uIiwicGFnZSI6InB1YmxpY2F0aW9uIn19</w:t>
        </w:r>
      </w:hyperlink>
      <w:r w:rsidRPr="0092294D">
        <w:t xml:space="preserve"> </w:t>
      </w:r>
      <w:r w:rsidR="0092294D" w:rsidRPr="0092294D">
        <w:t>(kä</w:t>
      </w:r>
      <w:r w:rsidR="0092294D">
        <w:t>yty 15.12.2025).</w:t>
      </w:r>
    </w:p>
    <w:p w14:paraId="295A3BDF" w14:textId="2325AEA0" w:rsidR="009747A6" w:rsidRPr="009747A6" w:rsidRDefault="009747A6" w:rsidP="002C10DF">
      <w:pPr>
        <w:jc w:val="left"/>
        <w:rPr>
          <w:lang w:val="en-US"/>
        </w:rPr>
      </w:pPr>
      <w:proofErr w:type="spellStart"/>
      <w:r w:rsidRPr="009747A6">
        <w:t>ChildHope</w:t>
      </w:r>
      <w:proofErr w:type="spellEnd"/>
      <w:r w:rsidRPr="009747A6">
        <w:t xml:space="preserve"> [päiväämätön, mutta julkaistu </w:t>
      </w:r>
      <w:r>
        <w:t xml:space="preserve">esiteltyjen tietojen perusteella vuonna 2021 tai sen jälkeen]. </w:t>
      </w:r>
      <w:r w:rsidRPr="009747A6">
        <w:rPr>
          <w:i/>
          <w:iCs/>
          <w:lang w:val="en-US"/>
        </w:rPr>
        <w:t xml:space="preserve">Hope </w:t>
      </w:r>
      <w:r>
        <w:rPr>
          <w:i/>
          <w:iCs/>
          <w:lang w:val="en-US"/>
        </w:rPr>
        <w:t>f</w:t>
      </w:r>
      <w:r w:rsidRPr="009747A6">
        <w:rPr>
          <w:i/>
          <w:iCs/>
          <w:lang w:val="en-US"/>
        </w:rPr>
        <w:t xml:space="preserve">or </w:t>
      </w:r>
      <w:proofErr w:type="spellStart"/>
      <w:r w:rsidRPr="009747A6">
        <w:rPr>
          <w:i/>
          <w:iCs/>
          <w:lang w:val="en-US"/>
        </w:rPr>
        <w:t>Marginalised</w:t>
      </w:r>
      <w:proofErr w:type="spellEnd"/>
      <w:r w:rsidRPr="009747A6">
        <w:rPr>
          <w:i/>
          <w:iCs/>
          <w:lang w:val="en-US"/>
        </w:rPr>
        <w:t xml:space="preserve"> Children</w:t>
      </w:r>
      <w:r>
        <w:rPr>
          <w:i/>
          <w:iCs/>
          <w:lang w:val="en-US"/>
        </w:rPr>
        <w:t xml:space="preserve"> i</w:t>
      </w:r>
      <w:r w:rsidRPr="009747A6">
        <w:rPr>
          <w:i/>
          <w:iCs/>
          <w:lang w:val="en-US"/>
        </w:rPr>
        <w:t xml:space="preserve">n </w:t>
      </w:r>
      <w:proofErr w:type="spellStart"/>
      <w:r w:rsidRPr="009747A6">
        <w:rPr>
          <w:i/>
          <w:iCs/>
          <w:lang w:val="en-US"/>
        </w:rPr>
        <w:t>Majalis</w:t>
      </w:r>
      <w:proofErr w:type="spellEnd"/>
      <w:r w:rsidRPr="009747A6">
        <w:rPr>
          <w:i/>
          <w:iCs/>
          <w:lang w:val="en-US"/>
        </w:rPr>
        <w:t xml:space="preserve"> </w:t>
      </w:r>
      <w:r>
        <w:rPr>
          <w:i/>
          <w:iCs/>
          <w:lang w:val="en-US"/>
        </w:rPr>
        <w:t>i</w:t>
      </w:r>
      <w:r w:rsidRPr="009747A6">
        <w:rPr>
          <w:i/>
          <w:iCs/>
          <w:lang w:val="en-US"/>
        </w:rPr>
        <w:t xml:space="preserve">n </w:t>
      </w:r>
      <w:r>
        <w:rPr>
          <w:i/>
          <w:iCs/>
          <w:lang w:val="en-US"/>
        </w:rPr>
        <w:t>t</w:t>
      </w:r>
      <w:r w:rsidRPr="009747A6">
        <w:rPr>
          <w:i/>
          <w:iCs/>
          <w:lang w:val="en-US"/>
        </w:rPr>
        <w:t>he Gambia.</w:t>
      </w:r>
      <w:r w:rsidRPr="009747A6">
        <w:rPr>
          <w:lang w:val="en-US"/>
        </w:rPr>
        <w:t xml:space="preserve"> </w:t>
      </w:r>
      <w:hyperlink r:id="rId15" w:history="1">
        <w:r w:rsidRPr="009747A6">
          <w:rPr>
            <w:rStyle w:val="Hyperlinkki"/>
            <w:lang w:val="en-US"/>
          </w:rPr>
          <w:t>https://www.childhope.org.uk/assets/uploads/assets/ChildHope%20Projects%20-%20The%20Gambia.pdf</w:t>
        </w:r>
      </w:hyperlink>
      <w:r w:rsidRPr="009747A6">
        <w:rPr>
          <w:lang w:val="en-US"/>
        </w:rPr>
        <w:t xml:space="preserve"> (</w:t>
      </w:r>
      <w:proofErr w:type="spellStart"/>
      <w:r w:rsidRPr="009747A6">
        <w:rPr>
          <w:lang w:val="en-US"/>
        </w:rPr>
        <w:t>käyty</w:t>
      </w:r>
      <w:proofErr w:type="spellEnd"/>
      <w:r w:rsidRPr="009747A6">
        <w:rPr>
          <w:lang w:val="en-US"/>
        </w:rPr>
        <w:t xml:space="preserve"> 19.12.2025).</w:t>
      </w:r>
    </w:p>
    <w:p w14:paraId="6F24142F" w14:textId="1D5D8F96" w:rsidR="00097DB9" w:rsidRPr="0092294D" w:rsidRDefault="00097DB9" w:rsidP="002C10DF">
      <w:pPr>
        <w:jc w:val="left"/>
      </w:pPr>
      <w:r w:rsidRPr="009747A6">
        <w:rPr>
          <w:lang w:val="en-US"/>
        </w:rPr>
        <w:t>Child Marriage Free World [</w:t>
      </w:r>
      <w:proofErr w:type="spellStart"/>
      <w:r w:rsidRPr="009747A6">
        <w:rPr>
          <w:lang w:val="en-US"/>
        </w:rPr>
        <w:t>päiväämätön</w:t>
      </w:r>
      <w:proofErr w:type="spellEnd"/>
      <w:r w:rsidRPr="009747A6">
        <w:rPr>
          <w:lang w:val="en-US"/>
        </w:rPr>
        <w:t>].</w:t>
      </w:r>
      <w:r w:rsidR="0092294D" w:rsidRPr="009747A6">
        <w:rPr>
          <w:lang w:val="en-US"/>
        </w:rPr>
        <w:t xml:space="preserve"> </w:t>
      </w:r>
      <w:r w:rsidR="0092294D" w:rsidRPr="000B0C40">
        <w:rPr>
          <w:i/>
          <w:iCs/>
        </w:rPr>
        <w:t>Gambia.</w:t>
      </w:r>
      <w:r w:rsidRPr="000B0C40">
        <w:rPr>
          <w:i/>
          <w:iCs/>
        </w:rPr>
        <w:t xml:space="preserve"> </w:t>
      </w:r>
      <w:hyperlink r:id="rId16" w:history="1">
        <w:r w:rsidRPr="0092294D">
          <w:rPr>
            <w:rStyle w:val="Hyperlinkki"/>
          </w:rPr>
          <w:t>https://www.childmarriagefree.world/fr/all-country-items/gambia</w:t>
        </w:r>
      </w:hyperlink>
      <w:r w:rsidRPr="0092294D">
        <w:t xml:space="preserve"> </w:t>
      </w:r>
      <w:r w:rsidR="0092294D" w:rsidRPr="0092294D">
        <w:t>(kä</w:t>
      </w:r>
      <w:r w:rsidR="0092294D">
        <w:t>yty 18.12.2025).</w:t>
      </w:r>
    </w:p>
    <w:p w14:paraId="09C21B86" w14:textId="61512AB8" w:rsidR="00A47ECE" w:rsidRPr="000B0C40" w:rsidRDefault="00A47ECE" w:rsidP="002C10DF">
      <w:pPr>
        <w:jc w:val="left"/>
        <w:rPr>
          <w:lang w:val="en-US"/>
        </w:rPr>
      </w:pPr>
      <w:r w:rsidRPr="00A47ECE">
        <w:rPr>
          <w:lang w:val="en-US"/>
        </w:rPr>
        <w:t>C</w:t>
      </w:r>
      <w:r>
        <w:rPr>
          <w:lang w:val="en-US"/>
        </w:rPr>
        <w:t>IA</w:t>
      </w:r>
      <w:r w:rsidR="0092294D">
        <w:rPr>
          <w:lang w:val="en-US"/>
        </w:rPr>
        <w:t xml:space="preserve"> (Central Intelligence Agency)</w:t>
      </w:r>
      <w:r>
        <w:rPr>
          <w:lang w:val="en-US"/>
        </w:rPr>
        <w:t xml:space="preserve"> 10.12.2025.</w:t>
      </w:r>
      <w:r w:rsidR="0092294D">
        <w:rPr>
          <w:lang w:val="en-US"/>
        </w:rPr>
        <w:t xml:space="preserve"> </w:t>
      </w:r>
      <w:r w:rsidR="0092294D" w:rsidRPr="0092294D">
        <w:rPr>
          <w:i/>
          <w:iCs/>
          <w:lang w:val="en-US"/>
        </w:rPr>
        <w:t>The World Factbook. Gambia, The.</w:t>
      </w:r>
      <w:r>
        <w:rPr>
          <w:lang w:val="en-US"/>
        </w:rPr>
        <w:t xml:space="preserve"> </w:t>
      </w:r>
      <w:hyperlink r:id="rId17" w:history="1">
        <w:r w:rsidRPr="000B0C40">
          <w:rPr>
            <w:rStyle w:val="Hyperlinkki"/>
            <w:lang w:val="en-US"/>
          </w:rPr>
          <w:t>https://www.cia.gov/the-world-factbook/countries/gambia-the/</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43A86D5D" w14:textId="77777777" w:rsidR="00FB5BA7" w:rsidRDefault="003700EB" w:rsidP="002C10DF">
      <w:pPr>
        <w:jc w:val="left"/>
        <w:rPr>
          <w:lang w:val="en-US"/>
        </w:rPr>
      </w:pPr>
      <w:r w:rsidRPr="0092294D">
        <w:rPr>
          <w:lang w:val="en-US"/>
        </w:rPr>
        <w:t xml:space="preserve">ECPAT </w:t>
      </w:r>
      <w:r w:rsidR="0092294D" w:rsidRPr="0092294D">
        <w:rPr>
          <w:lang w:val="en-US"/>
        </w:rPr>
        <w:t xml:space="preserve">(End Child Prostitution in Asian Tourism) </w:t>
      </w:r>
    </w:p>
    <w:p w14:paraId="434D0281" w14:textId="2F785942" w:rsidR="003700EB" w:rsidRDefault="003700EB" w:rsidP="00FB5BA7">
      <w:pPr>
        <w:ind w:left="720"/>
        <w:jc w:val="left"/>
      </w:pPr>
      <w:r w:rsidRPr="0092294D">
        <w:rPr>
          <w:lang w:val="en-US"/>
        </w:rPr>
        <w:t>8/2022.</w:t>
      </w:r>
      <w:r w:rsidR="0092294D" w:rsidRPr="0092294D">
        <w:rPr>
          <w:lang w:val="en-US"/>
        </w:rPr>
        <w:t xml:space="preserve"> </w:t>
      </w:r>
      <w:r w:rsidR="0092294D" w:rsidRPr="0092294D">
        <w:rPr>
          <w:i/>
          <w:iCs/>
          <w:lang w:val="en-US"/>
        </w:rPr>
        <w:t>Global Boys Initiative: The Gambia Report.</w:t>
      </w:r>
      <w:r w:rsidRPr="0092294D">
        <w:rPr>
          <w:lang w:val="en-US"/>
        </w:rPr>
        <w:t xml:space="preserve"> </w:t>
      </w:r>
      <w:hyperlink r:id="rId18" w:history="1">
        <w:r w:rsidRPr="0092294D">
          <w:rPr>
            <w:rStyle w:val="Hyperlinkki"/>
          </w:rPr>
          <w:t>https://ecpat.org/wp-content/uploads/2022/08/GLOBAL-BOYS_GAMBIA_2022AUGUST.pdf</w:t>
        </w:r>
      </w:hyperlink>
      <w:r w:rsidRPr="0092294D">
        <w:t xml:space="preserve"> </w:t>
      </w:r>
      <w:r w:rsidR="0092294D" w:rsidRPr="0092294D">
        <w:t>(kä</w:t>
      </w:r>
      <w:r w:rsidR="0092294D">
        <w:t>yty 16.12.2025).</w:t>
      </w:r>
    </w:p>
    <w:p w14:paraId="370515F7" w14:textId="521774BD" w:rsidR="00FB5BA7" w:rsidRPr="00FB5BA7" w:rsidRDefault="00FB5BA7" w:rsidP="00FB5BA7">
      <w:pPr>
        <w:ind w:left="720"/>
        <w:jc w:val="left"/>
      </w:pPr>
      <w:r>
        <w:t xml:space="preserve">[päiväämätön]. </w:t>
      </w:r>
      <w:r w:rsidRPr="00FB5BA7">
        <w:rPr>
          <w:i/>
          <w:iCs/>
        </w:rPr>
        <w:t>Gambia.</w:t>
      </w:r>
      <w:r>
        <w:t xml:space="preserve"> </w:t>
      </w:r>
      <w:hyperlink r:id="rId19" w:history="1">
        <w:r w:rsidRPr="00FB5BA7">
          <w:rPr>
            <w:rStyle w:val="Hyperlinkki"/>
          </w:rPr>
          <w:t>https://ecpat.org/country/gambia/</w:t>
        </w:r>
      </w:hyperlink>
      <w:r w:rsidRPr="00FB5BA7">
        <w:t xml:space="preserve"> (kä</w:t>
      </w:r>
      <w:r>
        <w:t>yty 13.1.2026).</w:t>
      </w:r>
    </w:p>
    <w:p w14:paraId="00929813" w14:textId="45CE2A25" w:rsidR="00630D32" w:rsidRPr="00630D32" w:rsidRDefault="00630D32" w:rsidP="002C10DF">
      <w:pPr>
        <w:jc w:val="left"/>
      </w:pPr>
      <w:r w:rsidRPr="00C9739F">
        <w:rPr>
          <w:lang w:val="en-US"/>
        </w:rPr>
        <w:t xml:space="preserve">The Gambia Journal 21.12.2024. </w:t>
      </w:r>
      <w:r w:rsidRPr="00630D32">
        <w:rPr>
          <w:i/>
          <w:iCs/>
          <w:lang w:val="en-US"/>
        </w:rPr>
        <w:t>Madrassah Education: Report Highlights Key Challenges as Stakeholders Push for Reform.</w:t>
      </w:r>
      <w:r>
        <w:rPr>
          <w:lang w:val="en-US"/>
        </w:rPr>
        <w:t xml:space="preserve"> </w:t>
      </w:r>
      <w:hyperlink r:id="rId20" w:history="1">
        <w:r w:rsidRPr="00630D32">
          <w:rPr>
            <w:rStyle w:val="Hyperlinkki"/>
          </w:rPr>
          <w:t>https://gambiaj.com/madrasas-education-report-highlights-key-challenges-as-stakeholders-push-for-reform/</w:t>
        </w:r>
      </w:hyperlink>
      <w:r w:rsidRPr="00630D32">
        <w:t xml:space="preserve"> (kä</w:t>
      </w:r>
      <w:r>
        <w:t>yty 19.12.2025).</w:t>
      </w:r>
    </w:p>
    <w:p w14:paraId="4331B6DE" w14:textId="77777777" w:rsidR="003C3FED" w:rsidRDefault="00D82ECB" w:rsidP="002C10DF">
      <w:pPr>
        <w:jc w:val="left"/>
        <w:rPr>
          <w:lang w:val="en-US"/>
        </w:rPr>
      </w:pPr>
      <w:r w:rsidRPr="0092294D">
        <w:rPr>
          <w:lang w:val="en-US"/>
        </w:rPr>
        <w:t xml:space="preserve">GBOS </w:t>
      </w:r>
      <w:r w:rsidR="0092294D">
        <w:rPr>
          <w:lang w:val="en-US"/>
        </w:rPr>
        <w:t xml:space="preserve">(The Gambia Bureau of Statistics) </w:t>
      </w:r>
    </w:p>
    <w:p w14:paraId="14AF5EC6" w14:textId="65414939" w:rsidR="00D82ECB" w:rsidRDefault="00D82ECB" w:rsidP="003C3FED">
      <w:pPr>
        <w:ind w:left="720"/>
        <w:jc w:val="left"/>
        <w:rPr>
          <w:lang w:val="en-US"/>
        </w:rPr>
      </w:pPr>
      <w:r w:rsidRPr="0092294D">
        <w:rPr>
          <w:lang w:val="en-US"/>
        </w:rPr>
        <w:t>8/2024.</w:t>
      </w:r>
      <w:r w:rsidR="0092294D" w:rsidRPr="0092294D">
        <w:rPr>
          <w:lang w:val="en-US"/>
        </w:rPr>
        <w:t xml:space="preserve"> </w:t>
      </w:r>
      <w:r w:rsidR="0092294D" w:rsidRPr="0092294D">
        <w:rPr>
          <w:i/>
          <w:iCs/>
          <w:lang w:val="en-US"/>
        </w:rPr>
        <w:t>2024 Population and Housing Census.</w:t>
      </w:r>
      <w:r w:rsidRPr="0092294D">
        <w:rPr>
          <w:i/>
          <w:iCs/>
          <w:lang w:val="en-US"/>
        </w:rPr>
        <w:t xml:space="preserve"> </w:t>
      </w:r>
      <w:hyperlink r:id="rId21" w:history="1">
        <w:r w:rsidRPr="000B0C40">
          <w:rPr>
            <w:rStyle w:val="Hyperlinkki"/>
            <w:lang w:val="en-US"/>
          </w:rPr>
          <w:t>https://www.gbosdata.org/downloads/157-2024-population-and-housing-census</w:t>
        </w:r>
      </w:hyperlink>
      <w:r w:rsidRPr="000B0C40">
        <w:rPr>
          <w:lang w:val="en-US"/>
        </w:rPr>
        <w:t xml:space="preserve"> </w:t>
      </w:r>
      <w:r w:rsidR="0092294D" w:rsidRPr="000B0C40">
        <w:rPr>
          <w:lang w:val="en-US"/>
        </w:rPr>
        <w:t>(</w:t>
      </w:r>
      <w:proofErr w:type="spellStart"/>
      <w:r w:rsidR="0092294D" w:rsidRPr="000B0C40">
        <w:rPr>
          <w:lang w:val="en-US"/>
        </w:rPr>
        <w:t>käyty</w:t>
      </w:r>
      <w:proofErr w:type="spellEnd"/>
      <w:r w:rsidR="0092294D" w:rsidRPr="000B0C40">
        <w:rPr>
          <w:lang w:val="en-US"/>
        </w:rPr>
        <w:t xml:space="preserve"> 15.12.2025).</w:t>
      </w:r>
    </w:p>
    <w:p w14:paraId="14A30319" w14:textId="650CB0C6" w:rsidR="003C3FED" w:rsidRPr="00575F11" w:rsidRDefault="003C3FED" w:rsidP="003C3FED">
      <w:pPr>
        <w:ind w:left="720"/>
        <w:jc w:val="left"/>
        <w:rPr>
          <w:lang w:val="en-US"/>
        </w:rPr>
      </w:pPr>
      <w:r w:rsidRPr="00575F11">
        <w:rPr>
          <w:lang w:val="en-US"/>
        </w:rPr>
        <w:t xml:space="preserve">3/2021. </w:t>
      </w:r>
      <w:r w:rsidRPr="003C3FED">
        <w:rPr>
          <w:i/>
          <w:iCs/>
          <w:lang w:val="en-US"/>
        </w:rPr>
        <w:t xml:space="preserve">The Gambia Demographic and Health Survey 2019-20. </w:t>
      </w:r>
      <w:hyperlink r:id="rId22" w:history="1">
        <w:r w:rsidRPr="00575F11">
          <w:rPr>
            <w:rStyle w:val="Hyperlinkki"/>
            <w:lang w:val="en-US"/>
          </w:rPr>
          <w:t>https://dhsprogram.com/pubs/pdf/FR369/FR369.pdf</w:t>
        </w:r>
      </w:hyperlink>
      <w:r w:rsidRPr="00575F11">
        <w:rPr>
          <w:lang w:val="en-US"/>
        </w:rPr>
        <w:t xml:space="preserve"> (</w:t>
      </w:r>
      <w:proofErr w:type="spellStart"/>
      <w:r w:rsidRPr="00575F11">
        <w:rPr>
          <w:lang w:val="en-US"/>
        </w:rPr>
        <w:t>käyty</w:t>
      </w:r>
      <w:proofErr w:type="spellEnd"/>
      <w:r w:rsidRPr="00575F11">
        <w:rPr>
          <w:lang w:val="en-US"/>
        </w:rPr>
        <w:t xml:space="preserve"> 14.1.2026).</w:t>
      </w:r>
    </w:p>
    <w:p w14:paraId="79E04CD6" w14:textId="32596029" w:rsidR="00630D32" w:rsidRPr="000F1D74" w:rsidRDefault="00630D32" w:rsidP="002C10DF">
      <w:pPr>
        <w:jc w:val="left"/>
        <w:rPr>
          <w:lang w:val="en-US"/>
        </w:rPr>
      </w:pPr>
      <w:r>
        <w:rPr>
          <w:lang w:val="en-US"/>
        </w:rPr>
        <w:t xml:space="preserve">GI-TOC (Global Initiative Against Transnational Organized Crime) 2025. </w:t>
      </w:r>
      <w:r w:rsidRPr="00630D32">
        <w:rPr>
          <w:i/>
          <w:iCs/>
          <w:lang w:val="en-US"/>
        </w:rPr>
        <w:t xml:space="preserve">Organized Crime Index 2025. </w:t>
      </w:r>
      <w:r w:rsidRPr="000F1D74">
        <w:rPr>
          <w:i/>
          <w:iCs/>
          <w:lang w:val="en-US"/>
        </w:rPr>
        <w:t xml:space="preserve">Gambia. </w:t>
      </w:r>
      <w:hyperlink r:id="rId23" w:history="1">
        <w:r w:rsidRPr="000F1D74">
          <w:rPr>
            <w:rStyle w:val="Hyperlinkki"/>
            <w:lang w:val="en-US"/>
          </w:rPr>
          <w:t>https://africa.ocindex.net/country/gambia</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417C21DB" w14:textId="7E266858" w:rsidR="006132FF" w:rsidRPr="00205A43" w:rsidRDefault="006132FF" w:rsidP="002C10DF">
      <w:pPr>
        <w:jc w:val="left"/>
        <w:rPr>
          <w:lang w:val="en-US"/>
        </w:rPr>
      </w:pPr>
      <w:r>
        <w:rPr>
          <w:lang w:val="en-US"/>
        </w:rPr>
        <w:t xml:space="preserve">Government of the Gambia 28.4.2015. </w:t>
      </w:r>
      <w:r w:rsidRPr="006132FF">
        <w:rPr>
          <w:i/>
          <w:iCs/>
          <w:lang w:val="en-US"/>
        </w:rPr>
        <w:t>National Child Protection Strategy 2016-2020. Final draft – For submission to Cabinet.</w:t>
      </w:r>
      <w:r>
        <w:rPr>
          <w:lang w:val="en-US"/>
        </w:rPr>
        <w:t xml:space="preserve"> </w:t>
      </w:r>
      <w:hyperlink r:id="rId24" w:history="1">
        <w:r w:rsidRPr="00205A43">
          <w:rPr>
            <w:rStyle w:val="Hyperlinkki"/>
            <w:lang w:val="en-US"/>
          </w:rPr>
          <w:t>https://policies.gov.gm/f/caa92d61-5bad-11ec-9b31-029254d29bb1</w:t>
        </w:r>
      </w:hyperlink>
      <w:r w:rsidRPr="00205A43">
        <w:rPr>
          <w:lang w:val="en-US"/>
        </w:rPr>
        <w:t xml:space="preserve"> (</w:t>
      </w:r>
      <w:proofErr w:type="spellStart"/>
      <w:r w:rsidRPr="00205A43">
        <w:rPr>
          <w:lang w:val="en-US"/>
        </w:rPr>
        <w:t>käyty</w:t>
      </w:r>
      <w:proofErr w:type="spellEnd"/>
      <w:r w:rsidRPr="00205A43">
        <w:rPr>
          <w:lang w:val="en-US"/>
        </w:rPr>
        <w:t xml:space="preserve"> 12.1.2026).</w:t>
      </w:r>
    </w:p>
    <w:p w14:paraId="227DF447" w14:textId="32943457" w:rsidR="004E72CD" w:rsidRPr="00205A43" w:rsidRDefault="004E72CD" w:rsidP="002C10DF">
      <w:pPr>
        <w:jc w:val="left"/>
        <w:rPr>
          <w:lang w:val="en-US"/>
        </w:rPr>
      </w:pPr>
      <w:r w:rsidRPr="004E72CD">
        <w:rPr>
          <w:lang w:val="en-US"/>
        </w:rPr>
        <w:t>Government of the Gambia / UNDP</w:t>
      </w:r>
      <w:r>
        <w:rPr>
          <w:lang w:val="en-US"/>
        </w:rPr>
        <w:t xml:space="preserve"> (United Nations Development </w:t>
      </w:r>
      <w:proofErr w:type="spellStart"/>
      <w:r>
        <w:rPr>
          <w:lang w:val="en-US"/>
        </w:rPr>
        <w:t>Programme</w:t>
      </w:r>
      <w:proofErr w:type="spellEnd"/>
      <w:r>
        <w:rPr>
          <w:lang w:val="en-US"/>
        </w:rPr>
        <w:t>)</w:t>
      </w:r>
      <w:r w:rsidRPr="004E72CD">
        <w:rPr>
          <w:lang w:val="en-US"/>
        </w:rPr>
        <w:t xml:space="preserve"> [</w:t>
      </w:r>
      <w:proofErr w:type="spellStart"/>
      <w:r w:rsidRPr="004E72CD">
        <w:rPr>
          <w:lang w:val="en-US"/>
        </w:rPr>
        <w:t>päiväämätön</w:t>
      </w:r>
      <w:proofErr w:type="spellEnd"/>
      <w:r w:rsidRPr="004E72CD">
        <w:rPr>
          <w:lang w:val="en-US"/>
        </w:rPr>
        <w:t>]</w:t>
      </w:r>
      <w:r>
        <w:rPr>
          <w:lang w:val="en-US"/>
        </w:rPr>
        <w:t xml:space="preserve">. </w:t>
      </w:r>
      <w:r w:rsidRPr="004E72CD">
        <w:rPr>
          <w:i/>
          <w:iCs/>
          <w:lang w:val="en-US"/>
        </w:rPr>
        <w:t xml:space="preserve">National Human Rights Policy and Action Plan. </w:t>
      </w:r>
      <w:r w:rsidRPr="00205A43">
        <w:rPr>
          <w:i/>
          <w:iCs/>
          <w:lang w:val="en-US"/>
        </w:rPr>
        <w:t xml:space="preserve">The Gambia. </w:t>
      </w:r>
      <w:hyperlink r:id="rId25" w:history="1">
        <w:r w:rsidRPr="00205A43">
          <w:rPr>
            <w:rStyle w:val="Hyperlinkki"/>
            <w:lang w:val="en-US"/>
          </w:rPr>
          <w:t>https://www.humanrights.dk/files/media/document/Gambia%20NHRAP%202021-2025.pdf</w:t>
        </w:r>
      </w:hyperlink>
      <w:r w:rsidRPr="00205A43">
        <w:rPr>
          <w:lang w:val="en-US"/>
        </w:rPr>
        <w:t xml:space="preserve"> (</w:t>
      </w:r>
      <w:proofErr w:type="spellStart"/>
      <w:r w:rsidRPr="00205A43">
        <w:rPr>
          <w:lang w:val="en-US"/>
        </w:rPr>
        <w:t>käyty</w:t>
      </w:r>
      <w:proofErr w:type="spellEnd"/>
      <w:r w:rsidRPr="00205A43">
        <w:rPr>
          <w:lang w:val="en-US"/>
        </w:rPr>
        <w:t xml:space="preserve"> 12.1.2025).</w:t>
      </w:r>
    </w:p>
    <w:p w14:paraId="319CF50D" w14:textId="28257EBF" w:rsidR="003700EB" w:rsidRPr="0092294D" w:rsidRDefault="003700EB" w:rsidP="002C10DF">
      <w:pPr>
        <w:jc w:val="left"/>
      </w:pPr>
      <w:r w:rsidRPr="0092294D">
        <w:rPr>
          <w:lang w:val="en-US"/>
        </w:rPr>
        <w:lastRenderedPageBreak/>
        <w:t xml:space="preserve">IFRC </w:t>
      </w:r>
      <w:r w:rsidR="0092294D" w:rsidRPr="0092294D">
        <w:rPr>
          <w:lang w:val="en-US"/>
        </w:rPr>
        <w:t xml:space="preserve">(International Federation of the Red Cross) </w:t>
      </w:r>
      <w:r w:rsidRPr="0092294D">
        <w:rPr>
          <w:lang w:val="en-US"/>
        </w:rPr>
        <w:t xml:space="preserve">2.7.2024. </w:t>
      </w:r>
      <w:r w:rsidR="0092294D" w:rsidRPr="0092294D">
        <w:rPr>
          <w:i/>
          <w:iCs/>
          <w:lang w:val="en-US"/>
        </w:rPr>
        <w:t xml:space="preserve">Strengthening Child Protection and Education in The Gambia. </w:t>
      </w:r>
      <w:hyperlink r:id="rId26" w:history="1">
        <w:r w:rsidRPr="0092294D">
          <w:rPr>
            <w:rStyle w:val="Hyperlinkki"/>
          </w:rPr>
          <w:t>https://pgi.ifrc.org/resources/strengthening-child-protection-and-education-gambia</w:t>
        </w:r>
      </w:hyperlink>
      <w:r w:rsidRPr="0092294D">
        <w:t xml:space="preserve"> </w:t>
      </w:r>
      <w:r w:rsidR="0092294D" w:rsidRPr="0092294D">
        <w:t>(kä</w:t>
      </w:r>
      <w:r w:rsidR="0092294D">
        <w:t xml:space="preserve">yty 15.12.2025). </w:t>
      </w:r>
    </w:p>
    <w:p w14:paraId="6E07EB3A" w14:textId="77777777" w:rsidR="00622018" w:rsidRPr="00622018" w:rsidRDefault="00622018" w:rsidP="002C10DF">
      <w:pPr>
        <w:jc w:val="left"/>
      </w:pPr>
      <w:r w:rsidRPr="00622018">
        <w:t xml:space="preserve">Maahanmuuttovirasto / maatietopalvelu </w:t>
      </w:r>
    </w:p>
    <w:p w14:paraId="2EE7BC05" w14:textId="3E555FCD" w:rsidR="00622018" w:rsidRPr="00622018" w:rsidRDefault="00622018" w:rsidP="00622018">
      <w:pPr>
        <w:ind w:left="720"/>
        <w:jc w:val="left"/>
      </w:pPr>
      <w:r w:rsidRPr="00622018">
        <w:t xml:space="preserve">31.10.2025. </w:t>
      </w:r>
      <w:r w:rsidRPr="00622018">
        <w:rPr>
          <w:i/>
          <w:iCs/>
        </w:rPr>
        <w:t xml:space="preserve">Gambia / Seksuaali- ja sukupuolivähemmistöjen asema Gambiassa </w:t>
      </w:r>
      <w:r w:rsidRPr="00622018">
        <w:t>[kyselyvastaus]</w:t>
      </w:r>
      <w:r w:rsidRPr="00622018">
        <w:rPr>
          <w:i/>
          <w:iCs/>
        </w:rPr>
        <w:t>.</w:t>
      </w:r>
      <w:r w:rsidRPr="00622018">
        <w:t xml:space="preserve"> Saatavilla Tellus-maatietokannassa: </w:t>
      </w:r>
      <w:hyperlink r:id="rId27" w:history="1">
        <w:r w:rsidRPr="00622018">
          <w:rPr>
            <w:rStyle w:val="Hyperlinkki"/>
          </w:rPr>
          <w:t>https://maatieto.migri.fi/base/2724d19a-5460-485d-bff8-6cd8f75f86d5/countryDocument/6515ba73-4f4c-4b11-b794-0a3c8aab14df</w:t>
        </w:r>
      </w:hyperlink>
      <w:r w:rsidRPr="00622018">
        <w:t xml:space="preserve"> (käyty 12.1.2026).</w:t>
      </w:r>
    </w:p>
    <w:p w14:paraId="5B0F7C1C" w14:textId="10576F56" w:rsidR="00622018" w:rsidRDefault="00622018" w:rsidP="00622018">
      <w:pPr>
        <w:ind w:left="720"/>
        <w:jc w:val="left"/>
      </w:pPr>
      <w:r w:rsidRPr="00622018">
        <w:t xml:space="preserve">26.2.2025. </w:t>
      </w:r>
      <w:r w:rsidRPr="00622018">
        <w:rPr>
          <w:i/>
          <w:iCs/>
        </w:rPr>
        <w:t>Gambia / Avioliiton ulkopuolella syntyneen lapsen huollosta sopiminen</w:t>
      </w:r>
      <w:r w:rsidRPr="00622018">
        <w:t xml:space="preserve"> [kyselyvastaus]. Saatavilla Tellus-maatietokannassa: </w:t>
      </w:r>
      <w:hyperlink r:id="rId28" w:history="1">
        <w:r w:rsidRPr="00622018">
          <w:rPr>
            <w:rStyle w:val="Hyperlinkki"/>
          </w:rPr>
          <w:t>https://maatieto.migri.fi/base/2724d19a-5460-485d-bff8-6cd8f75f86d5/countryDocument/fb01da0b-aeef-4367-8c48-422ecae3ed55</w:t>
        </w:r>
      </w:hyperlink>
      <w:r w:rsidRPr="00622018">
        <w:t xml:space="preserve"> (käyty 12.1.2026).</w:t>
      </w:r>
    </w:p>
    <w:p w14:paraId="5B8E5E86" w14:textId="1ADAE853" w:rsidR="002A547A" w:rsidRPr="002A547A" w:rsidRDefault="002A547A" w:rsidP="002C10DF">
      <w:pPr>
        <w:jc w:val="left"/>
      </w:pPr>
      <w:proofErr w:type="spellStart"/>
      <w:r w:rsidRPr="00205A43">
        <w:rPr>
          <w:lang w:val="en-US"/>
        </w:rPr>
        <w:t>Malagen</w:t>
      </w:r>
      <w:proofErr w:type="spellEnd"/>
      <w:r w:rsidRPr="00205A43">
        <w:rPr>
          <w:lang w:val="en-US"/>
        </w:rPr>
        <w:t xml:space="preserve"> Investigative Journalism / Darboe, Mustapha 4.1.2022. </w:t>
      </w:r>
      <w:r w:rsidRPr="002A547A">
        <w:rPr>
          <w:i/>
          <w:iCs/>
          <w:lang w:val="en-US"/>
        </w:rPr>
        <w:t xml:space="preserve">Raped and </w:t>
      </w:r>
      <w:proofErr w:type="spellStart"/>
      <w:r w:rsidRPr="002A547A">
        <w:rPr>
          <w:i/>
          <w:iCs/>
          <w:lang w:val="en-US"/>
        </w:rPr>
        <w:t>brutalised</w:t>
      </w:r>
      <w:proofErr w:type="spellEnd"/>
      <w:r w:rsidRPr="002A547A">
        <w:rPr>
          <w:i/>
          <w:iCs/>
          <w:lang w:val="en-US"/>
        </w:rPr>
        <w:t>: Penny Appeal orphans long wait for no justice.</w:t>
      </w:r>
      <w:r w:rsidRPr="002A547A">
        <w:rPr>
          <w:lang w:val="en-US"/>
        </w:rPr>
        <w:t xml:space="preserve"> </w:t>
      </w:r>
      <w:hyperlink r:id="rId29" w:history="1">
        <w:r w:rsidRPr="00714FB2">
          <w:rPr>
            <w:rStyle w:val="Hyperlinkki"/>
          </w:rPr>
          <w:t>https://malagen.org/investigations/the-big-story/raped-and-brutalised-penny-appeal-orphans-long-wait-for-no-justice/</w:t>
        </w:r>
      </w:hyperlink>
      <w:r w:rsidRPr="002A547A">
        <w:t xml:space="preserve"> (käy</w:t>
      </w:r>
      <w:r>
        <w:t>ty 19.12.2025).</w:t>
      </w:r>
      <w:r w:rsidRPr="002A547A">
        <w:t xml:space="preserve">  </w:t>
      </w:r>
    </w:p>
    <w:p w14:paraId="1611E188" w14:textId="646362F8" w:rsidR="002C10DF" w:rsidRPr="00F86250" w:rsidRDefault="002C10DF" w:rsidP="002C10DF">
      <w:pPr>
        <w:jc w:val="left"/>
      </w:pPr>
      <w:r>
        <w:rPr>
          <w:lang w:val="en-US"/>
        </w:rPr>
        <w:t xml:space="preserve">Orchid Project 4/2025. </w:t>
      </w:r>
      <w:r w:rsidR="00F86250" w:rsidRPr="00F86250">
        <w:rPr>
          <w:i/>
          <w:iCs/>
          <w:lang w:val="en-US"/>
        </w:rPr>
        <w:t>Data Update: FGM/C in the Gambia.</w:t>
      </w:r>
      <w:r w:rsidR="00F86250">
        <w:rPr>
          <w:lang w:val="en-US"/>
        </w:rPr>
        <w:t xml:space="preserve"> </w:t>
      </w:r>
      <w:hyperlink r:id="rId30" w:history="1">
        <w:r w:rsidR="00F86250" w:rsidRPr="00F86250">
          <w:rPr>
            <w:rStyle w:val="Hyperlinkki"/>
          </w:rPr>
          <w:t>https://www.fgmcri.org/media/uploads/Country%20Research%20and%20Resources/The%20Gambia/the_gambia_data_update_v1_(april_2025).pdf</w:t>
        </w:r>
      </w:hyperlink>
      <w:r w:rsidRPr="00F86250">
        <w:t xml:space="preserve"> </w:t>
      </w:r>
      <w:r w:rsidR="00F86250" w:rsidRPr="00F86250">
        <w:t>(kä</w:t>
      </w:r>
      <w:r w:rsidR="00F86250">
        <w:t>yty 19.12.2025).</w:t>
      </w:r>
    </w:p>
    <w:p w14:paraId="462384D6" w14:textId="77777777" w:rsidR="00257B43" w:rsidRDefault="004455EC" w:rsidP="002C10DF">
      <w:pPr>
        <w:jc w:val="left"/>
        <w:rPr>
          <w:lang w:val="en-US"/>
        </w:rPr>
      </w:pPr>
      <w:r>
        <w:rPr>
          <w:lang w:val="en-US"/>
        </w:rPr>
        <w:t xml:space="preserve">The Point </w:t>
      </w:r>
    </w:p>
    <w:p w14:paraId="1577AE98" w14:textId="07ECDCED" w:rsidR="004455EC" w:rsidRPr="00F86250" w:rsidRDefault="004455EC" w:rsidP="00257B43">
      <w:pPr>
        <w:ind w:left="720"/>
        <w:jc w:val="left"/>
      </w:pPr>
      <w:r>
        <w:rPr>
          <w:lang w:val="en-US"/>
        </w:rPr>
        <w:t>8.7.2025.</w:t>
      </w:r>
      <w:r w:rsidR="00F86250">
        <w:rPr>
          <w:lang w:val="en-US"/>
        </w:rPr>
        <w:t xml:space="preserve"> </w:t>
      </w:r>
      <w:r w:rsidR="00F86250" w:rsidRPr="00F86250">
        <w:rPr>
          <w:i/>
          <w:iCs/>
          <w:lang w:val="en-US"/>
        </w:rPr>
        <w:t>Women &amp; Society: Broken Dreams: the price of childhood on Gambia’s streets.</w:t>
      </w:r>
      <w:r w:rsidRPr="00F86250">
        <w:rPr>
          <w:lang w:val="en-US"/>
        </w:rPr>
        <w:t xml:space="preserve"> </w:t>
      </w:r>
      <w:hyperlink r:id="rId31" w:history="1">
        <w:r w:rsidRPr="00F86250">
          <w:rPr>
            <w:rStyle w:val="Hyperlinkki"/>
          </w:rPr>
          <w:t>https://thepoint.gm/africa/gambia/feature/women-and-society-feature-broken-dreams-the-price-of-childhood-on-gambias-streets</w:t>
        </w:r>
      </w:hyperlink>
      <w:r w:rsidRPr="00F86250">
        <w:t xml:space="preserve"> </w:t>
      </w:r>
      <w:r w:rsidR="00F86250" w:rsidRPr="00F86250">
        <w:t>(kä</w:t>
      </w:r>
      <w:r w:rsidR="00F86250">
        <w:t>yty 16.12.2025).</w:t>
      </w:r>
    </w:p>
    <w:p w14:paraId="0F371E8C" w14:textId="04126502" w:rsidR="00FB5BA7" w:rsidRPr="00FB5BA7" w:rsidRDefault="00FB5BA7" w:rsidP="00257B43">
      <w:pPr>
        <w:ind w:left="720"/>
        <w:jc w:val="left"/>
      </w:pPr>
      <w:r w:rsidRPr="00FB5BA7">
        <w:rPr>
          <w:lang w:val="en-US"/>
        </w:rPr>
        <w:t>19.</w:t>
      </w:r>
      <w:r>
        <w:rPr>
          <w:lang w:val="en-US"/>
        </w:rPr>
        <w:t xml:space="preserve">12.2022. </w:t>
      </w:r>
      <w:r w:rsidRPr="00FB5BA7">
        <w:rPr>
          <w:i/>
          <w:iCs/>
          <w:lang w:val="en-US"/>
        </w:rPr>
        <w:t xml:space="preserve">Current scope of child protection is weak - CPA Boss. </w:t>
      </w:r>
      <w:hyperlink r:id="rId32" w:history="1">
        <w:r w:rsidRPr="00FB5BA7">
          <w:rPr>
            <w:rStyle w:val="Hyperlinkki"/>
          </w:rPr>
          <w:t>https://thepoint.gm/africa/gambia/headlines/current-scope-of-child-protection-is-weak-cpa-boss</w:t>
        </w:r>
      </w:hyperlink>
      <w:r w:rsidRPr="00FB5BA7">
        <w:t xml:space="preserve"> (kä</w:t>
      </w:r>
      <w:r>
        <w:t>yty 13.1.2026).</w:t>
      </w:r>
    </w:p>
    <w:p w14:paraId="7C4859D3" w14:textId="05DBB533" w:rsidR="00D82ECB" w:rsidRPr="00F86250" w:rsidRDefault="00D82ECB" w:rsidP="00D82ECB">
      <w:pPr>
        <w:jc w:val="left"/>
      </w:pPr>
      <w:r w:rsidRPr="00D82ECB">
        <w:rPr>
          <w:lang w:val="en-US"/>
        </w:rPr>
        <w:t>T</w:t>
      </w:r>
      <w:r>
        <w:rPr>
          <w:lang w:val="en-US"/>
        </w:rPr>
        <w:t>he Point / Ceesay Bah</w:t>
      </w:r>
      <w:r w:rsidR="00F86250">
        <w:rPr>
          <w:lang w:val="en-US"/>
        </w:rPr>
        <w:t xml:space="preserve">, </w:t>
      </w:r>
      <w:proofErr w:type="spellStart"/>
      <w:r w:rsidR="00F86250">
        <w:rPr>
          <w:lang w:val="en-US"/>
        </w:rPr>
        <w:t>Isatou</w:t>
      </w:r>
      <w:proofErr w:type="spellEnd"/>
      <w:r>
        <w:rPr>
          <w:lang w:val="en-US"/>
        </w:rPr>
        <w:t xml:space="preserve"> 25.4.2024.</w:t>
      </w:r>
      <w:r w:rsidR="00F86250">
        <w:rPr>
          <w:lang w:val="en-US"/>
        </w:rPr>
        <w:t xml:space="preserve"> </w:t>
      </w:r>
      <w:r w:rsidR="00F86250" w:rsidRPr="00F86250">
        <w:rPr>
          <w:i/>
          <w:iCs/>
          <w:lang w:val="en-US"/>
        </w:rPr>
        <w:t>From labor to exploitation: The risk faced by children selling on the streets.</w:t>
      </w:r>
      <w:r>
        <w:rPr>
          <w:lang w:val="en-US"/>
        </w:rPr>
        <w:t xml:space="preserve"> </w:t>
      </w:r>
      <w:hyperlink r:id="rId33" w:history="1">
        <w:r w:rsidRPr="00F86250">
          <w:rPr>
            <w:rStyle w:val="Hyperlinkki"/>
          </w:rPr>
          <w:t>https://thepoint.gm/africa/gambia/national-news/from-labor-to-exploitation-the-risk-faced-by-children-selling-on-the-streets</w:t>
        </w:r>
      </w:hyperlink>
      <w:r w:rsidRPr="00F86250">
        <w:t xml:space="preserve"> </w:t>
      </w:r>
      <w:r w:rsidR="00F86250" w:rsidRPr="00F86250">
        <w:t>(kä</w:t>
      </w:r>
      <w:r w:rsidR="00F86250">
        <w:t>yty 16.12.2025).</w:t>
      </w:r>
    </w:p>
    <w:p w14:paraId="61D4D66A" w14:textId="77777777" w:rsidR="0003332D" w:rsidRDefault="000859BF" w:rsidP="00E51D55">
      <w:pPr>
        <w:jc w:val="left"/>
        <w:rPr>
          <w:lang w:val="en-US"/>
        </w:rPr>
      </w:pPr>
      <w:r w:rsidRPr="00085C82">
        <w:rPr>
          <w:lang w:val="en-US"/>
        </w:rPr>
        <w:t xml:space="preserve">The Republic of the Gambia </w:t>
      </w:r>
    </w:p>
    <w:p w14:paraId="205F8714" w14:textId="7DC5E3E0" w:rsidR="0003332D" w:rsidRPr="006B6B5B" w:rsidRDefault="0003332D" w:rsidP="0003332D">
      <w:pPr>
        <w:ind w:left="720"/>
        <w:jc w:val="left"/>
        <w:rPr>
          <w:lang w:val="en-US"/>
        </w:rPr>
      </w:pPr>
      <w:r>
        <w:rPr>
          <w:lang w:val="en-US"/>
        </w:rPr>
        <w:t>2016.</w:t>
      </w:r>
      <w:r w:rsidRPr="0003332D">
        <w:rPr>
          <w:i/>
          <w:iCs/>
          <w:lang w:val="en-US"/>
        </w:rPr>
        <w:t xml:space="preserve"> </w:t>
      </w:r>
      <w:r w:rsidRPr="000859BF">
        <w:rPr>
          <w:i/>
          <w:iCs/>
          <w:lang w:val="en-US"/>
        </w:rPr>
        <w:t xml:space="preserve">Children’s </w:t>
      </w:r>
      <w:r>
        <w:rPr>
          <w:i/>
          <w:iCs/>
          <w:lang w:val="en-US"/>
        </w:rPr>
        <w:t>(Amendment)</w:t>
      </w:r>
      <w:r w:rsidR="00C363A2">
        <w:rPr>
          <w:i/>
          <w:iCs/>
          <w:lang w:val="en-US"/>
        </w:rPr>
        <w:t xml:space="preserve"> </w:t>
      </w:r>
      <w:r w:rsidRPr="000859BF">
        <w:rPr>
          <w:i/>
          <w:iCs/>
          <w:lang w:val="en-US"/>
        </w:rPr>
        <w:t>Act 20</w:t>
      </w:r>
      <w:r>
        <w:rPr>
          <w:i/>
          <w:iCs/>
          <w:lang w:val="en-US"/>
        </w:rPr>
        <w:t xml:space="preserve">16. </w:t>
      </w:r>
      <w:hyperlink r:id="rId34" w:history="1">
        <w:r w:rsidRPr="006B6B5B">
          <w:rPr>
            <w:rStyle w:val="Hyperlinkki"/>
            <w:lang w:val="en-US"/>
          </w:rPr>
          <w:t>https://security-legislation.gm/wp-content/uploads/2022/10/Childrens-Amendment-Act-2016.pdf</w:t>
        </w:r>
      </w:hyperlink>
      <w:r w:rsidRPr="006B6B5B">
        <w:rPr>
          <w:lang w:val="en-US"/>
        </w:rPr>
        <w:t xml:space="preserve"> (</w:t>
      </w:r>
      <w:proofErr w:type="spellStart"/>
      <w:r w:rsidRPr="006B6B5B">
        <w:rPr>
          <w:lang w:val="en-US"/>
        </w:rPr>
        <w:t>käyty</w:t>
      </w:r>
      <w:proofErr w:type="spellEnd"/>
      <w:r w:rsidRPr="006B6B5B">
        <w:rPr>
          <w:lang w:val="en-US"/>
        </w:rPr>
        <w:t xml:space="preserve"> 22.12.2025).</w:t>
      </w:r>
    </w:p>
    <w:p w14:paraId="2BC3FCD1" w14:textId="35A69C11" w:rsidR="00A912BE" w:rsidRPr="00636358" w:rsidRDefault="00A912BE" w:rsidP="0003332D">
      <w:pPr>
        <w:ind w:left="720"/>
        <w:jc w:val="left"/>
      </w:pPr>
      <w:r w:rsidRPr="006B6B5B">
        <w:rPr>
          <w:lang w:val="en-US"/>
        </w:rPr>
        <w:t xml:space="preserve">2015. </w:t>
      </w:r>
      <w:r w:rsidRPr="00A912BE">
        <w:rPr>
          <w:i/>
          <w:iCs/>
          <w:lang w:val="en-US"/>
        </w:rPr>
        <w:t xml:space="preserve">Women’s </w:t>
      </w:r>
      <w:r>
        <w:rPr>
          <w:i/>
          <w:iCs/>
          <w:lang w:val="en-US"/>
        </w:rPr>
        <w:t xml:space="preserve">(Amendment) </w:t>
      </w:r>
      <w:r w:rsidRPr="000859BF">
        <w:rPr>
          <w:i/>
          <w:iCs/>
          <w:lang w:val="en-US"/>
        </w:rPr>
        <w:t>Act 20</w:t>
      </w:r>
      <w:r>
        <w:rPr>
          <w:i/>
          <w:iCs/>
          <w:lang w:val="en-US"/>
        </w:rPr>
        <w:t xml:space="preserve">15. </w:t>
      </w:r>
      <w:r w:rsidR="00636358" w:rsidRPr="00636358">
        <w:t>Sa</w:t>
      </w:r>
      <w:r w:rsidR="00636358">
        <w:t xml:space="preserve">atavilla: </w:t>
      </w:r>
      <w:hyperlink r:id="rId35" w:history="1">
        <w:r w:rsidR="00636358" w:rsidRPr="00396EBA">
          <w:rPr>
            <w:rStyle w:val="Hyperlinkki"/>
          </w:rPr>
          <w:t>https://static1.squarespace.com/static/5a7c2ca18a02c7a46149331c/t/5aa0f4ede2c4830bd808329a/1520497906008/Women%27s+Act+Amendment+Act+2015.pdf</w:t>
        </w:r>
      </w:hyperlink>
      <w:r w:rsidRPr="00636358">
        <w:t xml:space="preserve"> (käyty 22.12.2025).</w:t>
      </w:r>
    </w:p>
    <w:p w14:paraId="3C67DA29" w14:textId="46720CBD" w:rsidR="000859BF" w:rsidRPr="000859BF" w:rsidRDefault="000859BF" w:rsidP="0003332D">
      <w:pPr>
        <w:ind w:left="720"/>
        <w:jc w:val="left"/>
      </w:pPr>
      <w:r w:rsidRPr="006B6B5B">
        <w:t xml:space="preserve">2005. </w:t>
      </w:r>
      <w:proofErr w:type="spellStart"/>
      <w:r w:rsidRPr="006B6B5B">
        <w:rPr>
          <w:i/>
          <w:iCs/>
        </w:rPr>
        <w:t>Children’s</w:t>
      </w:r>
      <w:proofErr w:type="spellEnd"/>
      <w:r w:rsidRPr="006B6B5B">
        <w:rPr>
          <w:i/>
          <w:iCs/>
        </w:rPr>
        <w:t xml:space="preserve"> Act 2005.</w:t>
      </w:r>
      <w:r w:rsidRPr="006B6B5B">
        <w:t xml:space="preserve"> </w:t>
      </w:r>
      <w:r w:rsidRPr="000859BF">
        <w:t xml:space="preserve">Saatavilla: </w:t>
      </w:r>
      <w:hyperlink r:id="rId36" w:history="1">
        <w:r w:rsidRPr="00AB413B">
          <w:rPr>
            <w:rStyle w:val="Hyperlinkki"/>
          </w:rPr>
          <w:t>https://citizenshiprightsafrica.org/wp-content/uploads/2016/01/Gambia-Childrens-Act-2005.pdf</w:t>
        </w:r>
      </w:hyperlink>
      <w:r>
        <w:t xml:space="preserve"> (käyty 22.12.2025).</w:t>
      </w:r>
    </w:p>
    <w:p w14:paraId="6539F09B" w14:textId="352F7F93" w:rsidR="0072285D" w:rsidRPr="00205A43" w:rsidRDefault="0072285D" w:rsidP="00E51D55">
      <w:pPr>
        <w:jc w:val="left"/>
        <w:rPr>
          <w:lang w:val="en-US"/>
        </w:rPr>
      </w:pPr>
      <w:r>
        <w:rPr>
          <w:lang w:val="en-US"/>
        </w:rPr>
        <w:t xml:space="preserve">The Republic of the Gambia / Ministry of </w:t>
      </w:r>
      <w:r w:rsidR="001A66AE">
        <w:rPr>
          <w:lang w:val="en-US"/>
        </w:rPr>
        <w:t>Gender</w:t>
      </w:r>
      <w:r>
        <w:rPr>
          <w:lang w:val="en-US"/>
        </w:rPr>
        <w:t xml:space="preserve">, Children and Social Welfare 8.4.2021. </w:t>
      </w:r>
      <w:r w:rsidRPr="00622F14">
        <w:rPr>
          <w:i/>
          <w:iCs/>
          <w:lang w:val="en-US"/>
        </w:rPr>
        <w:t>Ministry of Gender Children and Social Welfare Strategic plan 2021</w:t>
      </w:r>
      <w:r w:rsidR="00622F14">
        <w:rPr>
          <w:i/>
          <w:iCs/>
          <w:lang w:val="en-US"/>
        </w:rPr>
        <w:t>–</w:t>
      </w:r>
      <w:r w:rsidRPr="00622F14">
        <w:rPr>
          <w:i/>
          <w:iCs/>
          <w:lang w:val="en-US"/>
        </w:rPr>
        <w:t>2025.</w:t>
      </w:r>
      <w:r>
        <w:rPr>
          <w:lang w:val="en-US"/>
        </w:rPr>
        <w:t xml:space="preserve"> </w:t>
      </w:r>
      <w:hyperlink r:id="rId37" w:history="1">
        <w:r w:rsidRPr="00205A43">
          <w:rPr>
            <w:rStyle w:val="Hyperlinkki"/>
            <w:lang w:val="en-US"/>
          </w:rPr>
          <w:t>https://policies.gov.gm/f/c5214778-1474-11f0-b086-029254d29bb1</w:t>
        </w:r>
      </w:hyperlink>
      <w:r w:rsidRPr="00205A43">
        <w:rPr>
          <w:lang w:val="en-US"/>
        </w:rPr>
        <w:t xml:space="preserve"> (</w:t>
      </w:r>
      <w:proofErr w:type="spellStart"/>
      <w:r w:rsidRPr="00205A43">
        <w:rPr>
          <w:lang w:val="en-US"/>
        </w:rPr>
        <w:t>käyty</w:t>
      </w:r>
      <w:proofErr w:type="spellEnd"/>
      <w:r w:rsidRPr="00205A43">
        <w:rPr>
          <w:lang w:val="en-US"/>
        </w:rPr>
        <w:t xml:space="preserve"> 12.1.202</w:t>
      </w:r>
      <w:r w:rsidR="00622F14" w:rsidRPr="00205A43">
        <w:rPr>
          <w:lang w:val="en-US"/>
        </w:rPr>
        <w:t>6).</w:t>
      </w:r>
    </w:p>
    <w:p w14:paraId="444DB35A" w14:textId="6856CE6C" w:rsidR="00E51D55" w:rsidRPr="00E51D55" w:rsidRDefault="00E51D55" w:rsidP="00E51D55">
      <w:pPr>
        <w:jc w:val="left"/>
        <w:rPr>
          <w:lang w:val="en-US"/>
        </w:rPr>
      </w:pPr>
      <w:r w:rsidRPr="00085C82">
        <w:rPr>
          <w:lang w:val="en-US"/>
        </w:rPr>
        <w:lastRenderedPageBreak/>
        <w:t xml:space="preserve">The Republic of the Gambia / UNFPA (United Nations Population Fund) 11.2.2025. </w:t>
      </w:r>
      <w:r w:rsidRPr="00085C82">
        <w:rPr>
          <w:i/>
          <w:iCs/>
          <w:lang w:val="en-US"/>
        </w:rPr>
        <w:t>National Action Plan on Youth, Peace and Security 2025–2030.</w:t>
      </w:r>
      <w:r w:rsidRPr="00E51D55">
        <w:rPr>
          <w:i/>
          <w:iCs/>
          <w:lang w:val="en-US"/>
        </w:rPr>
        <w:t xml:space="preserve"> </w:t>
      </w:r>
      <w:hyperlink r:id="rId38" w:history="1">
        <w:r w:rsidRPr="00E51D55">
          <w:rPr>
            <w:rStyle w:val="Hyperlinkki"/>
            <w:lang w:val="en-US"/>
          </w:rPr>
          <w:t>https://gambia.unfpa.org/sites/default/files/pub-pdf/2025-02/Final%20Draft_2025-2030%20NAP%20on%20YPS%20in%20The%20Gambia_8.02.2025.pdf</w:t>
        </w:r>
      </w:hyperlink>
      <w:r w:rsidRPr="00E51D55">
        <w:rPr>
          <w:lang w:val="en-US"/>
        </w:rPr>
        <w:t xml:space="preserve"> (</w:t>
      </w:r>
      <w:proofErr w:type="spellStart"/>
      <w:r w:rsidRPr="00E51D55">
        <w:rPr>
          <w:lang w:val="en-US"/>
        </w:rPr>
        <w:t>käyty</w:t>
      </w:r>
      <w:proofErr w:type="spellEnd"/>
      <w:r w:rsidRPr="00E51D55">
        <w:rPr>
          <w:lang w:val="en-US"/>
        </w:rPr>
        <w:t xml:space="preserve"> 16.12.2025).</w:t>
      </w:r>
    </w:p>
    <w:p w14:paraId="2BFBEFC8" w14:textId="5A24FE7A" w:rsidR="003700EB" w:rsidRPr="00F86250" w:rsidRDefault="003700EB" w:rsidP="002C10DF">
      <w:pPr>
        <w:jc w:val="left"/>
      </w:pPr>
      <w:r>
        <w:rPr>
          <w:lang w:val="en-US"/>
        </w:rPr>
        <w:t>Save the Children 23.7.2024.</w:t>
      </w:r>
      <w:r w:rsidR="00F86250">
        <w:rPr>
          <w:lang w:val="en-US"/>
        </w:rPr>
        <w:t xml:space="preserve"> </w:t>
      </w:r>
      <w:r w:rsidR="00F86250" w:rsidRPr="00F86250">
        <w:rPr>
          <w:i/>
          <w:iCs/>
          <w:lang w:val="en-US"/>
        </w:rPr>
        <w:t>Banning FGM in Gambia: A great victory for girls.</w:t>
      </w:r>
      <w:r w:rsidRPr="00F86250">
        <w:rPr>
          <w:i/>
          <w:iCs/>
          <w:lang w:val="en-US"/>
        </w:rPr>
        <w:t xml:space="preserve"> </w:t>
      </w:r>
      <w:hyperlink r:id="rId39" w:history="1">
        <w:r w:rsidRPr="00F86250">
          <w:rPr>
            <w:rStyle w:val="Hyperlinkki"/>
          </w:rPr>
          <w:t>https://www.savethechildren.net/blog/banning-fgm-gambia-great-victory-girls</w:t>
        </w:r>
      </w:hyperlink>
      <w:r w:rsidRPr="00F86250">
        <w:t xml:space="preserve"> </w:t>
      </w:r>
      <w:r w:rsidR="00F86250" w:rsidRPr="00F86250">
        <w:t>(käyty 15.12.2025).</w:t>
      </w:r>
    </w:p>
    <w:p w14:paraId="04B20F36" w14:textId="4DDF836F" w:rsidR="004455EC" w:rsidRPr="00F86250" w:rsidRDefault="004455EC" w:rsidP="002C10DF">
      <w:pPr>
        <w:jc w:val="left"/>
      </w:pPr>
      <w:r w:rsidRPr="000B0C40">
        <w:t xml:space="preserve">SOS </w:t>
      </w:r>
      <w:proofErr w:type="spellStart"/>
      <w:r w:rsidRPr="000B0C40">
        <w:t>Children’s</w:t>
      </w:r>
      <w:proofErr w:type="spellEnd"/>
      <w:r w:rsidRPr="000B0C40">
        <w:t xml:space="preserve"> Villages</w:t>
      </w:r>
      <w:r w:rsidR="00F86250" w:rsidRPr="000B0C40">
        <w:t xml:space="preserve"> [päiväämätön]</w:t>
      </w:r>
      <w:r w:rsidRPr="000B0C40">
        <w:t>.</w:t>
      </w:r>
      <w:r w:rsidR="00F86250" w:rsidRPr="000B0C40">
        <w:t xml:space="preserve"> </w:t>
      </w:r>
      <w:proofErr w:type="spellStart"/>
      <w:r w:rsidR="00F86250" w:rsidRPr="000B0C40">
        <w:rPr>
          <w:i/>
          <w:iCs/>
        </w:rPr>
        <w:t>The</w:t>
      </w:r>
      <w:proofErr w:type="spellEnd"/>
      <w:r w:rsidR="00F86250" w:rsidRPr="000B0C40">
        <w:rPr>
          <w:i/>
          <w:iCs/>
        </w:rPr>
        <w:t xml:space="preserve"> Gambia.</w:t>
      </w:r>
      <w:r w:rsidRPr="000B0C40">
        <w:t xml:space="preserve"> </w:t>
      </w:r>
      <w:hyperlink r:id="rId40" w:history="1">
        <w:r w:rsidRPr="00F86250">
          <w:rPr>
            <w:rStyle w:val="Hyperlinkki"/>
          </w:rPr>
          <w:t>https://www.sos-childrensvillages.org/where-we-help/africa/gambia</w:t>
        </w:r>
      </w:hyperlink>
      <w:r w:rsidRPr="00F86250">
        <w:t xml:space="preserve"> </w:t>
      </w:r>
      <w:r w:rsidR="00F86250" w:rsidRPr="00F86250">
        <w:t>(kä</w:t>
      </w:r>
      <w:r w:rsidR="00F86250">
        <w:t>yty 15.12.2025).</w:t>
      </w:r>
    </w:p>
    <w:p w14:paraId="10B639C3" w14:textId="7AE6D8B4" w:rsidR="009747A6" w:rsidRPr="009747A6" w:rsidRDefault="009747A6" w:rsidP="00F86250">
      <w:pPr>
        <w:jc w:val="left"/>
      </w:pPr>
      <w:r>
        <w:rPr>
          <w:lang w:val="en-US"/>
        </w:rPr>
        <w:t xml:space="preserve">The Voice Gambia 15.7.2025. </w:t>
      </w:r>
      <w:r w:rsidRPr="009747A6">
        <w:rPr>
          <w:i/>
          <w:iCs/>
          <w:lang w:val="en-US"/>
        </w:rPr>
        <w:t xml:space="preserve">Ministry Orders Mandatory Registration of All Private Learning Institutions Nationwide. </w:t>
      </w:r>
      <w:hyperlink r:id="rId41" w:history="1">
        <w:r w:rsidRPr="009747A6">
          <w:rPr>
            <w:rStyle w:val="Hyperlinkki"/>
          </w:rPr>
          <w:t>https://www.voicegambia.com/2025/07/15/ministry-orders-mandatory-registration-of-all-private-learning-institutions-nationwide/</w:t>
        </w:r>
      </w:hyperlink>
      <w:r w:rsidRPr="009747A6">
        <w:t xml:space="preserve"> (kä</w:t>
      </w:r>
      <w:r>
        <w:t>yty 19.12.2025).</w:t>
      </w:r>
    </w:p>
    <w:p w14:paraId="3A3B9EC4" w14:textId="77777777" w:rsidR="00E82AA2" w:rsidRDefault="00F86250" w:rsidP="00F86250">
      <w:pPr>
        <w:jc w:val="left"/>
        <w:rPr>
          <w:lang w:val="en-US"/>
        </w:rPr>
      </w:pPr>
      <w:r>
        <w:rPr>
          <w:lang w:val="en-US"/>
        </w:rPr>
        <w:t xml:space="preserve">UNCRC (United Nations Committee on the Rights of the Child) </w:t>
      </w:r>
    </w:p>
    <w:p w14:paraId="2D30A9A8" w14:textId="1C469C0C" w:rsidR="00F86250" w:rsidRDefault="00F86250" w:rsidP="00E82AA2">
      <w:pPr>
        <w:ind w:left="720"/>
        <w:jc w:val="left"/>
      </w:pPr>
      <w:r>
        <w:rPr>
          <w:lang w:val="en-US"/>
        </w:rPr>
        <w:t xml:space="preserve">28.2.2025. </w:t>
      </w:r>
      <w:r w:rsidRPr="00F86250">
        <w:rPr>
          <w:i/>
          <w:iCs/>
          <w:lang w:val="en-US"/>
        </w:rPr>
        <w:t>Concluding observations on the combined fourth to seventh periodic reports of the Gambia*</w:t>
      </w:r>
      <w:r>
        <w:rPr>
          <w:lang w:val="en-US"/>
        </w:rPr>
        <w:t xml:space="preserve"> [</w:t>
      </w:r>
      <w:r w:rsidRPr="00F86250">
        <w:rPr>
          <w:lang w:val="en-US"/>
        </w:rPr>
        <w:t>CRC/C/GMB/CO/4-7</w:t>
      </w:r>
      <w:r>
        <w:rPr>
          <w:lang w:val="en-US"/>
        </w:rPr>
        <w:t xml:space="preserve">]. </w:t>
      </w:r>
      <w:hyperlink r:id="rId42" w:history="1">
        <w:r w:rsidRPr="00F86250">
          <w:rPr>
            <w:rStyle w:val="Hyperlinkki"/>
          </w:rPr>
          <w:t>https://docs.un.org/en/CRC/C/GMB/CO/4-7</w:t>
        </w:r>
      </w:hyperlink>
      <w:r w:rsidRPr="00F86250">
        <w:t xml:space="preserve"> (käyt</w:t>
      </w:r>
      <w:r>
        <w:t>y 15.12.2025).</w:t>
      </w:r>
    </w:p>
    <w:p w14:paraId="5BDD3FD7" w14:textId="17F3B6C2" w:rsidR="00E82AA2" w:rsidRPr="00E82AA2" w:rsidRDefault="00E82AA2" w:rsidP="00E82AA2">
      <w:pPr>
        <w:ind w:left="720"/>
        <w:jc w:val="left"/>
        <w:rPr>
          <w:lang w:val="en-US"/>
        </w:rPr>
      </w:pPr>
      <w:r w:rsidRPr="00E82AA2">
        <w:rPr>
          <w:lang w:val="en-US"/>
        </w:rPr>
        <w:t xml:space="preserve">20.5.2024. </w:t>
      </w:r>
      <w:r w:rsidRPr="00E82AA2">
        <w:rPr>
          <w:i/>
          <w:iCs/>
          <w:lang w:val="en-US"/>
        </w:rPr>
        <w:t>Combined fourth to seventh reports submitted by the Gambia under article 44 of the Convention, due in 2021</w:t>
      </w:r>
      <w:proofErr w:type="gramStart"/>
      <w:r w:rsidRPr="00E82AA2">
        <w:rPr>
          <w:i/>
          <w:iCs/>
          <w:lang w:val="en-US"/>
        </w:rPr>
        <w:t>* ,</w:t>
      </w:r>
      <w:proofErr w:type="gramEnd"/>
      <w:r w:rsidRPr="00E82AA2">
        <w:rPr>
          <w:i/>
          <w:iCs/>
          <w:lang w:val="en-US"/>
        </w:rPr>
        <w:t xml:space="preserve"> **</w:t>
      </w:r>
      <w:r>
        <w:rPr>
          <w:lang w:val="en-US"/>
        </w:rPr>
        <w:t xml:space="preserve"> [</w:t>
      </w:r>
      <w:r w:rsidRPr="00E82AA2">
        <w:rPr>
          <w:lang w:val="en-US"/>
        </w:rPr>
        <w:t>CRC/C/GMB/4-7</w:t>
      </w:r>
      <w:r>
        <w:rPr>
          <w:lang w:val="en-US"/>
        </w:rPr>
        <w:t xml:space="preserve">]. </w:t>
      </w:r>
      <w:hyperlink r:id="rId43" w:history="1">
        <w:r w:rsidRPr="00AB413B">
          <w:rPr>
            <w:rStyle w:val="Hyperlinkki"/>
            <w:lang w:val="en-US"/>
          </w:rPr>
          <w:t>https://docs.un.org/en/crc/c/gmb/4-7</w:t>
        </w:r>
      </w:hyperlink>
      <w:r>
        <w:rPr>
          <w:lang w:val="en-US"/>
        </w:rPr>
        <w:t xml:space="preserve"> (</w:t>
      </w:r>
      <w:proofErr w:type="spellStart"/>
      <w:r>
        <w:rPr>
          <w:lang w:val="en-US"/>
        </w:rPr>
        <w:t>käyty</w:t>
      </w:r>
      <w:proofErr w:type="spellEnd"/>
      <w:r>
        <w:rPr>
          <w:lang w:val="en-US"/>
        </w:rPr>
        <w:t xml:space="preserve"> 22.12.2025). </w:t>
      </w:r>
    </w:p>
    <w:p w14:paraId="78BA1186" w14:textId="7C829588" w:rsidR="00665B3C" w:rsidRPr="00665B3C" w:rsidRDefault="00665B3C" w:rsidP="002C10DF">
      <w:pPr>
        <w:jc w:val="left"/>
      </w:pPr>
      <w:r w:rsidRPr="00A136BC">
        <w:rPr>
          <w:lang w:val="en-US"/>
        </w:rPr>
        <w:t xml:space="preserve">UNDP (United Nations Development </w:t>
      </w:r>
      <w:proofErr w:type="spellStart"/>
      <w:r w:rsidRPr="00A136BC">
        <w:rPr>
          <w:lang w:val="en-US"/>
        </w:rPr>
        <w:t>Programme</w:t>
      </w:r>
      <w:proofErr w:type="spellEnd"/>
      <w:r w:rsidRPr="00A136BC">
        <w:rPr>
          <w:lang w:val="en-US"/>
        </w:rPr>
        <w:t xml:space="preserve">) 6.5.2023. </w:t>
      </w:r>
      <w:r w:rsidRPr="000F1D74">
        <w:rPr>
          <w:i/>
          <w:iCs/>
        </w:rPr>
        <w:t>Gambia.</w:t>
      </w:r>
      <w:r w:rsidRPr="000F1D74">
        <w:t xml:space="preserve"> </w:t>
      </w:r>
      <w:hyperlink r:id="rId44" w:anchor="/countries/GMB" w:history="1">
        <w:r w:rsidRPr="00665B3C">
          <w:rPr>
            <w:rStyle w:val="Hyperlinkki"/>
          </w:rPr>
          <w:t>https://hdr.undp.org/data-center/specific-country-data#/countries/GMB</w:t>
        </w:r>
      </w:hyperlink>
      <w:r w:rsidRPr="00665B3C">
        <w:t xml:space="preserve"> (kä</w:t>
      </w:r>
      <w:r>
        <w:t>yty 19.12.2025).</w:t>
      </w:r>
    </w:p>
    <w:p w14:paraId="18C0BC79" w14:textId="62B5EFB6" w:rsidR="00737F77" w:rsidRPr="000F1D74" w:rsidRDefault="00737F77" w:rsidP="002C10DF">
      <w:pPr>
        <w:jc w:val="left"/>
        <w:rPr>
          <w:lang w:val="en-US"/>
        </w:rPr>
      </w:pPr>
      <w:r>
        <w:rPr>
          <w:lang w:val="en-US"/>
        </w:rPr>
        <w:t>UNESCO (</w:t>
      </w:r>
      <w:r w:rsidRPr="00737F77">
        <w:rPr>
          <w:lang w:val="en-US"/>
        </w:rPr>
        <w:t>United Nations Educational, Scientific and Cultural Organization</w:t>
      </w:r>
      <w:r>
        <w:rPr>
          <w:lang w:val="en-US"/>
        </w:rPr>
        <w:t xml:space="preserve">) 24.1.2014. </w:t>
      </w:r>
      <w:r w:rsidRPr="00737F77">
        <w:rPr>
          <w:i/>
          <w:iCs/>
          <w:lang w:val="en-US"/>
        </w:rPr>
        <w:t xml:space="preserve">Islamic Education System in The Gambia, Gambia. </w:t>
      </w:r>
      <w:hyperlink r:id="rId45" w:history="1">
        <w:r w:rsidRPr="000F1D74">
          <w:rPr>
            <w:rStyle w:val="Hyperlinkki"/>
            <w:lang w:val="en-US"/>
          </w:rPr>
          <w:t>https://www.uil.unesco.org/en/litbase/islamic-education-system-gambia-gambia</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71EC6442" w14:textId="18F20BF0" w:rsidR="00F2178C" w:rsidRDefault="002C10DF" w:rsidP="002C10DF">
      <w:pPr>
        <w:jc w:val="left"/>
        <w:rPr>
          <w:lang w:val="en-US"/>
        </w:rPr>
      </w:pPr>
      <w:r>
        <w:rPr>
          <w:lang w:val="en-US"/>
        </w:rPr>
        <w:t xml:space="preserve">UNICEF </w:t>
      </w:r>
      <w:r w:rsidR="00F86250">
        <w:rPr>
          <w:lang w:val="en-US"/>
        </w:rPr>
        <w:t>(United Nations Children’s Fund)</w:t>
      </w:r>
    </w:p>
    <w:p w14:paraId="17F83B3D" w14:textId="156E0DFF" w:rsidR="009747A6" w:rsidRPr="009747A6" w:rsidRDefault="009747A6" w:rsidP="00F2178C">
      <w:pPr>
        <w:ind w:left="720"/>
        <w:jc w:val="left"/>
      </w:pPr>
      <w:r>
        <w:rPr>
          <w:lang w:val="en-US"/>
        </w:rPr>
        <w:t xml:space="preserve">15.7.2025. </w:t>
      </w:r>
      <w:r w:rsidRPr="009747A6">
        <w:rPr>
          <w:i/>
          <w:iCs/>
          <w:lang w:val="en-US"/>
        </w:rPr>
        <w:t xml:space="preserve">Vice President </w:t>
      </w:r>
      <w:r>
        <w:rPr>
          <w:i/>
          <w:iCs/>
          <w:lang w:val="en-US"/>
        </w:rPr>
        <w:t>o</w:t>
      </w:r>
      <w:r w:rsidRPr="009747A6">
        <w:rPr>
          <w:i/>
          <w:iCs/>
          <w:lang w:val="en-US"/>
        </w:rPr>
        <w:t xml:space="preserve">f The Gambia and UNICEF Country Representative Discuss Critical Child Rights Issues </w:t>
      </w:r>
      <w:proofErr w:type="gramStart"/>
      <w:r w:rsidRPr="009747A6">
        <w:rPr>
          <w:i/>
          <w:iCs/>
          <w:lang w:val="en-US"/>
        </w:rPr>
        <w:t>In</w:t>
      </w:r>
      <w:proofErr w:type="gramEnd"/>
      <w:r w:rsidRPr="009747A6">
        <w:rPr>
          <w:i/>
          <w:iCs/>
          <w:lang w:val="en-US"/>
        </w:rPr>
        <w:t xml:space="preserve"> The Gambia.</w:t>
      </w:r>
      <w:r>
        <w:rPr>
          <w:lang w:val="en-US"/>
        </w:rPr>
        <w:t xml:space="preserve"> </w:t>
      </w:r>
      <w:hyperlink r:id="rId46" w:history="1">
        <w:r w:rsidRPr="009747A6">
          <w:rPr>
            <w:rStyle w:val="Hyperlinkki"/>
          </w:rPr>
          <w:t>https://www.unicef.org/gambia/press-releases/vice-president-gambia-and-unicef-country-representative-discuss-critical-child</w:t>
        </w:r>
      </w:hyperlink>
      <w:r w:rsidRPr="009747A6">
        <w:t xml:space="preserve"> (kä</w:t>
      </w:r>
      <w:r>
        <w:t>yty 19.12.2025).</w:t>
      </w:r>
    </w:p>
    <w:p w14:paraId="68C00151" w14:textId="75DC1AAC" w:rsidR="00DA4841" w:rsidRPr="00E51D55" w:rsidRDefault="00DA4841" w:rsidP="00F2178C">
      <w:pPr>
        <w:ind w:left="720"/>
        <w:jc w:val="left"/>
      </w:pPr>
      <w:r>
        <w:rPr>
          <w:lang w:val="en-US"/>
        </w:rPr>
        <w:t>24.1.2024.</w:t>
      </w:r>
      <w:r w:rsidR="00E51D55">
        <w:rPr>
          <w:lang w:val="en-US"/>
        </w:rPr>
        <w:t xml:space="preserve"> </w:t>
      </w:r>
      <w:r w:rsidR="00E51D55" w:rsidRPr="00E51D55">
        <w:rPr>
          <w:i/>
          <w:iCs/>
          <w:lang w:val="en-US"/>
        </w:rPr>
        <w:t>It has become more urgent to scale up school enrolment and quality education in The Gambia.</w:t>
      </w:r>
      <w:r>
        <w:rPr>
          <w:lang w:val="en-US"/>
        </w:rPr>
        <w:t xml:space="preserve"> </w:t>
      </w:r>
      <w:hyperlink r:id="rId47" w:history="1">
        <w:r w:rsidRPr="00E51D55">
          <w:rPr>
            <w:rStyle w:val="Hyperlinkki"/>
          </w:rPr>
          <w:t>https://www.unicef.org/gambia/press-releases/it-has-become-more-urgent-scale-school-enrolment-and-quality-education-gambia</w:t>
        </w:r>
      </w:hyperlink>
      <w:r w:rsidRPr="00E51D55">
        <w:t xml:space="preserve"> </w:t>
      </w:r>
      <w:r w:rsidR="00E51D55" w:rsidRPr="00E51D55">
        <w:t>(kä</w:t>
      </w:r>
      <w:r w:rsidR="00E51D55">
        <w:t>yty 15.12.2025).</w:t>
      </w:r>
    </w:p>
    <w:p w14:paraId="551C2039" w14:textId="77B3EBF0" w:rsidR="009020D0" w:rsidRPr="000B0C40" w:rsidRDefault="002C10DF" w:rsidP="00F2178C">
      <w:pPr>
        <w:ind w:left="720"/>
        <w:jc w:val="left"/>
        <w:rPr>
          <w:lang w:val="en-US"/>
        </w:rPr>
      </w:pPr>
      <w:r>
        <w:rPr>
          <w:lang w:val="en-US"/>
        </w:rPr>
        <w:t>10/2021.</w:t>
      </w:r>
      <w:r w:rsidR="009020D0">
        <w:rPr>
          <w:lang w:val="en-US"/>
        </w:rPr>
        <w:t xml:space="preserve"> </w:t>
      </w:r>
      <w:r w:rsidR="00E51D55" w:rsidRPr="00E51D55">
        <w:rPr>
          <w:i/>
          <w:iCs/>
          <w:lang w:val="en-US"/>
        </w:rPr>
        <w:t>Time to Teach: Teacher attendance and time on task in primary schools. The Gambia.</w:t>
      </w:r>
      <w:r w:rsidR="00E51D55">
        <w:rPr>
          <w:lang w:val="en-US"/>
        </w:rPr>
        <w:t xml:space="preserve"> </w:t>
      </w:r>
      <w:hyperlink r:id="rId48" w:history="1">
        <w:r w:rsidR="00E51D55" w:rsidRPr="000B0C40">
          <w:rPr>
            <w:rStyle w:val="Hyperlinkki"/>
            <w:lang w:val="en-US"/>
          </w:rPr>
          <w:t>https://www.unicef.org/gambia/media/1426/file/Time%20to%20Teach%20Teacher%20attendance%20and%20time%20on%20task%20in%20primary%20schools%20in%20The%20Gambia.pdf</w:t>
        </w:r>
      </w:hyperlink>
      <w:r w:rsidR="009020D0" w:rsidRPr="000B0C40">
        <w:rPr>
          <w:lang w:val="en-US"/>
        </w:rPr>
        <w:t xml:space="preserve"> </w:t>
      </w:r>
      <w:r w:rsidR="00E51D55" w:rsidRPr="000B0C40">
        <w:rPr>
          <w:lang w:val="en-US"/>
        </w:rPr>
        <w:t>(</w:t>
      </w:r>
      <w:proofErr w:type="spellStart"/>
      <w:r w:rsidR="00E51D55" w:rsidRPr="000B0C40">
        <w:rPr>
          <w:lang w:val="en-US"/>
        </w:rPr>
        <w:t>käyty</w:t>
      </w:r>
      <w:proofErr w:type="spellEnd"/>
      <w:r w:rsidR="00E51D55" w:rsidRPr="000B0C40">
        <w:rPr>
          <w:lang w:val="en-US"/>
        </w:rPr>
        <w:t xml:space="preserve"> 16.12.2025).</w:t>
      </w:r>
    </w:p>
    <w:p w14:paraId="2DB2FC32" w14:textId="741B841A" w:rsidR="00AB33C1" w:rsidRPr="00F302AF" w:rsidRDefault="00AB33C1" w:rsidP="00F2178C">
      <w:pPr>
        <w:ind w:left="720"/>
        <w:jc w:val="left"/>
        <w:rPr>
          <w:lang w:val="en-US"/>
        </w:rPr>
      </w:pPr>
      <w:r w:rsidRPr="004455EC">
        <w:t>[päiväämätön]</w:t>
      </w:r>
      <w:r>
        <w:t>a</w:t>
      </w:r>
      <w:r w:rsidRPr="004455EC">
        <w:t xml:space="preserve">. </w:t>
      </w:r>
      <w:proofErr w:type="spellStart"/>
      <w:r w:rsidRPr="00AB33C1">
        <w:rPr>
          <w:i/>
          <w:iCs/>
        </w:rPr>
        <w:t>Education</w:t>
      </w:r>
      <w:proofErr w:type="spellEnd"/>
      <w:r w:rsidRPr="00AB33C1">
        <w:rPr>
          <w:i/>
          <w:iCs/>
        </w:rPr>
        <w:t>.</w:t>
      </w:r>
      <w:r w:rsidRPr="004455EC">
        <w:t xml:space="preserve"> </w:t>
      </w:r>
      <w:hyperlink r:id="rId49" w:history="1">
        <w:r w:rsidRPr="00F302AF">
          <w:rPr>
            <w:rStyle w:val="Hyperlinkki"/>
            <w:lang w:val="en-US"/>
          </w:rPr>
          <w:t>https://www.unicef.org/gambia/education</w:t>
        </w:r>
      </w:hyperlink>
      <w:r w:rsidRPr="00F302AF">
        <w:rPr>
          <w:lang w:val="en-US"/>
        </w:rPr>
        <w:t xml:space="preserve"> </w:t>
      </w:r>
      <w:r w:rsidR="00F302AF" w:rsidRPr="00F302AF">
        <w:rPr>
          <w:lang w:val="en-US"/>
        </w:rPr>
        <w:t>(</w:t>
      </w:r>
      <w:proofErr w:type="spellStart"/>
      <w:r w:rsidR="00F302AF" w:rsidRPr="00F302AF">
        <w:rPr>
          <w:lang w:val="en-US"/>
        </w:rPr>
        <w:t>käyty</w:t>
      </w:r>
      <w:proofErr w:type="spellEnd"/>
      <w:r w:rsidR="00F302AF" w:rsidRPr="00F302AF">
        <w:rPr>
          <w:lang w:val="en-US"/>
        </w:rPr>
        <w:t xml:space="preserve"> 16.1.2026</w:t>
      </w:r>
      <w:r w:rsidR="00F302AF">
        <w:rPr>
          <w:lang w:val="en-US"/>
        </w:rPr>
        <w:t>).</w:t>
      </w:r>
    </w:p>
    <w:p w14:paraId="4B9C4308" w14:textId="4DDBA633" w:rsidR="00AB33C1" w:rsidRPr="00AB33C1" w:rsidRDefault="00AB33C1" w:rsidP="00F2178C">
      <w:pPr>
        <w:ind w:left="720"/>
        <w:jc w:val="left"/>
      </w:pPr>
      <w:r w:rsidRPr="00AB33C1">
        <w:rPr>
          <w:lang w:val="en-US"/>
        </w:rPr>
        <w:t>[</w:t>
      </w:r>
      <w:proofErr w:type="spellStart"/>
      <w:r w:rsidRPr="00AB33C1">
        <w:rPr>
          <w:lang w:val="en-US"/>
        </w:rPr>
        <w:t>päiväämätön</w:t>
      </w:r>
      <w:proofErr w:type="spellEnd"/>
      <w:r w:rsidRPr="00AB33C1">
        <w:rPr>
          <w:lang w:val="en-US"/>
        </w:rPr>
        <w:t xml:space="preserve">]b. </w:t>
      </w:r>
      <w:r w:rsidRPr="00AB33C1">
        <w:rPr>
          <w:i/>
          <w:iCs/>
          <w:lang w:val="en-US"/>
        </w:rPr>
        <w:t xml:space="preserve">Protection and inclusion of children. </w:t>
      </w:r>
      <w:hyperlink r:id="rId50" w:history="1">
        <w:r w:rsidRPr="00AB33C1">
          <w:rPr>
            <w:rStyle w:val="Hyperlinkki"/>
          </w:rPr>
          <w:t>https://www.unicef.org/gambia/protection-and-inclusion-children</w:t>
        </w:r>
      </w:hyperlink>
      <w:r w:rsidRPr="00AB33C1">
        <w:t xml:space="preserve"> (käy</w:t>
      </w:r>
      <w:r>
        <w:t>ty 18.12.2025).</w:t>
      </w:r>
    </w:p>
    <w:p w14:paraId="492037AF" w14:textId="77777777" w:rsidR="000B0C40" w:rsidRPr="000B0C40" w:rsidRDefault="000B0C40" w:rsidP="000B0C40">
      <w:pPr>
        <w:ind w:left="720"/>
        <w:jc w:val="left"/>
      </w:pPr>
      <w:r w:rsidRPr="000B0C40">
        <w:lastRenderedPageBreak/>
        <w:t xml:space="preserve">[päiväämätön]c. </w:t>
      </w:r>
      <w:proofErr w:type="spellStart"/>
      <w:r w:rsidRPr="000B0C40">
        <w:rPr>
          <w:i/>
          <w:iCs/>
        </w:rPr>
        <w:t>Social</w:t>
      </w:r>
      <w:proofErr w:type="spellEnd"/>
      <w:r w:rsidRPr="000B0C40">
        <w:rPr>
          <w:i/>
          <w:iCs/>
        </w:rPr>
        <w:t xml:space="preserve"> </w:t>
      </w:r>
      <w:proofErr w:type="spellStart"/>
      <w:r w:rsidRPr="000B0C40">
        <w:rPr>
          <w:i/>
          <w:iCs/>
        </w:rPr>
        <w:t>Protection</w:t>
      </w:r>
      <w:proofErr w:type="spellEnd"/>
      <w:r w:rsidRPr="000B0C40">
        <w:rPr>
          <w:i/>
          <w:iCs/>
        </w:rPr>
        <w:t>.</w:t>
      </w:r>
      <w:r w:rsidRPr="000B0C40">
        <w:t xml:space="preserve"> </w:t>
      </w:r>
      <w:hyperlink r:id="rId51" w:history="1">
        <w:r w:rsidRPr="000B0C40">
          <w:rPr>
            <w:rStyle w:val="Hyperlinkki"/>
          </w:rPr>
          <w:t>https://www.unicef.org/gambia/social-protection</w:t>
        </w:r>
      </w:hyperlink>
      <w:r w:rsidRPr="000B0C40">
        <w:t xml:space="preserve"> (käyty 19.12.2025).</w:t>
      </w:r>
    </w:p>
    <w:p w14:paraId="60B95EA7" w14:textId="1658BAF8" w:rsidR="00525F46" w:rsidRPr="000B0C40" w:rsidRDefault="00F2178C" w:rsidP="000B0C40">
      <w:pPr>
        <w:ind w:left="720"/>
        <w:jc w:val="left"/>
      </w:pPr>
      <w:r w:rsidRPr="000B0C40">
        <w:t>[päiväämätön]</w:t>
      </w:r>
      <w:r w:rsidR="000B0C40" w:rsidRPr="000B0C40">
        <w:t>d</w:t>
      </w:r>
      <w:r w:rsidRPr="000B0C40">
        <w:t xml:space="preserve">. </w:t>
      </w:r>
      <w:r w:rsidRPr="000B0C40">
        <w:rPr>
          <w:i/>
          <w:iCs/>
        </w:rPr>
        <w:t xml:space="preserve">Child </w:t>
      </w:r>
      <w:proofErr w:type="spellStart"/>
      <w:r w:rsidR="00AB33C1" w:rsidRPr="000B0C40">
        <w:rPr>
          <w:i/>
          <w:iCs/>
        </w:rPr>
        <w:t>P</w:t>
      </w:r>
      <w:r w:rsidRPr="000B0C40">
        <w:rPr>
          <w:i/>
          <w:iCs/>
        </w:rPr>
        <w:t>rotection</w:t>
      </w:r>
      <w:proofErr w:type="spellEnd"/>
      <w:r w:rsidRPr="000B0C40">
        <w:rPr>
          <w:i/>
          <w:iCs/>
        </w:rPr>
        <w:t>.</w:t>
      </w:r>
      <w:r w:rsidRPr="000B0C40">
        <w:t xml:space="preserve"> </w:t>
      </w:r>
      <w:hyperlink r:id="rId52" w:history="1">
        <w:r w:rsidRPr="000B0C40">
          <w:rPr>
            <w:rStyle w:val="Hyperlinkki"/>
          </w:rPr>
          <w:t>https://www.unicef.org/gambia/child-protection</w:t>
        </w:r>
      </w:hyperlink>
      <w:r w:rsidRPr="000B0C40">
        <w:t xml:space="preserve"> </w:t>
      </w:r>
      <w:r w:rsidR="000B0C40" w:rsidRPr="000B0C40">
        <w:t>(käyty 15.12.2025).</w:t>
      </w:r>
    </w:p>
    <w:p w14:paraId="7517D61A" w14:textId="78621826" w:rsidR="00737F77" w:rsidRPr="000F1D74" w:rsidRDefault="00737F77" w:rsidP="002C10DF">
      <w:pPr>
        <w:jc w:val="left"/>
        <w:rPr>
          <w:lang w:val="en-US"/>
        </w:rPr>
      </w:pPr>
      <w:proofErr w:type="spellStart"/>
      <w:r>
        <w:rPr>
          <w:lang w:val="en-US"/>
        </w:rPr>
        <w:t>Universalia</w:t>
      </w:r>
      <w:proofErr w:type="spellEnd"/>
      <w:r>
        <w:rPr>
          <w:lang w:val="en-US"/>
        </w:rPr>
        <w:t xml:space="preserve"> 8/2018. </w:t>
      </w:r>
      <w:r w:rsidRPr="00737F77">
        <w:rPr>
          <w:i/>
          <w:iCs/>
          <w:lang w:val="en-US"/>
        </w:rPr>
        <w:t>Summative Evaluation of GPE’s Country-level Support to Education. Batch 2, Country 4: The Gambia.</w:t>
      </w:r>
      <w:r>
        <w:rPr>
          <w:lang w:val="en-US"/>
        </w:rPr>
        <w:t xml:space="preserve"> </w:t>
      </w:r>
      <w:hyperlink r:id="rId53" w:history="1">
        <w:r w:rsidRPr="000F1D74">
          <w:rPr>
            <w:rStyle w:val="Hyperlinkki"/>
            <w:lang w:val="en-US"/>
          </w:rPr>
          <w:t>https://www.globalpartnership.org/node/document/download?file=document/file/2020-04-summative-evaluation-gpe-country-level-support-education-the-gambia.pdf</w:t>
        </w:r>
      </w:hyperlink>
      <w:r w:rsidRPr="000F1D74">
        <w:rPr>
          <w:lang w:val="en-US"/>
        </w:rPr>
        <w:t xml:space="preserve"> (</w:t>
      </w:r>
      <w:proofErr w:type="spellStart"/>
      <w:r w:rsidRPr="000F1D74">
        <w:rPr>
          <w:lang w:val="en-US"/>
        </w:rPr>
        <w:t>käyty</w:t>
      </w:r>
      <w:proofErr w:type="spellEnd"/>
      <w:r w:rsidRPr="000F1D74">
        <w:rPr>
          <w:lang w:val="en-US"/>
        </w:rPr>
        <w:t xml:space="preserve"> 19.12.2025).</w:t>
      </w:r>
    </w:p>
    <w:p w14:paraId="46FA3EB2" w14:textId="58D91D14" w:rsidR="002C10DF" w:rsidRDefault="002C10DF" w:rsidP="002C10DF">
      <w:pPr>
        <w:jc w:val="left"/>
      </w:pPr>
      <w:r w:rsidRPr="00E51D55">
        <w:rPr>
          <w:lang w:val="en-US"/>
        </w:rPr>
        <w:t xml:space="preserve">USDOL </w:t>
      </w:r>
      <w:r w:rsidR="00E51D55" w:rsidRPr="00E51D55">
        <w:rPr>
          <w:lang w:val="en-US"/>
        </w:rPr>
        <w:t xml:space="preserve">(United States Department of </w:t>
      </w:r>
      <w:proofErr w:type="spellStart"/>
      <w:r w:rsidR="00E51D55" w:rsidRPr="00E51D55">
        <w:rPr>
          <w:lang w:val="en-US"/>
        </w:rPr>
        <w:t>Labour</w:t>
      </w:r>
      <w:proofErr w:type="spellEnd"/>
      <w:r w:rsidR="00E51D55" w:rsidRPr="00E51D55">
        <w:rPr>
          <w:lang w:val="en-US"/>
        </w:rPr>
        <w:t xml:space="preserve">) </w:t>
      </w:r>
      <w:r w:rsidRPr="00E51D55">
        <w:rPr>
          <w:lang w:val="en-US"/>
        </w:rPr>
        <w:t xml:space="preserve">9/2025. </w:t>
      </w:r>
      <w:r w:rsidR="00E51D55" w:rsidRPr="00E51D55">
        <w:rPr>
          <w:i/>
          <w:iCs/>
          <w:lang w:val="en-US"/>
        </w:rPr>
        <w:t xml:space="preserve">Findings </w:t>
      </w:r>
      <w:r w:rsidR="00E51D55">
        <w:rPr>
          <w:i/>
          <w:iCs/>
          <w:lang w:val="en-US"/>
        </w:rPr>
        <w:t>on</w:t>
      </w:r>
      <w:r w:rsidR="00E51D55" w:rsidRPr="00E51D55">
        <w:rPr>
          <w:i/>
          <w:iCs/>
          <w:lang w:val="en-US"/>
        </w:rPr>
        <w:t xml:space="preserve"> </w:t>
      </w:r>
      <w:r w:rsidR="00E51D55">
        <w:rPr>
          <w:i/>
          <w:iCs/>
          <w:lang w:val="en-US"/>
        </w:rPr>
        <w:t>t</w:t>
      </w:r>
      <w:r w:rsidR="00E51D55" w:rsidRPr="00E51D55">
        <w:rPr>
          <w:i/>
          <w:iCs/>
          <w:lang w:val="en-US"/>
        </w:rPr>
        <w:t xml:space="preserve">he Worst Forms </w:t>
      </w:r>
      <w:r w:rsidR="00E51D55">
        <w:rPr>
          <w:i/>
          <w:iCs/>
          <w:lang w:val="en-US"/>
        </w:rPr>
        <w:t>o</w:t>
      </w:r>
      <w:r w:rsidR="00E51D55" w:rsidRPr="00E51D55">
        <w:rPr>
          <w:i/>
          <w:iCs/>
          <w:lang w:val="en-US"/>
        </w:rPr>
        <w:t>f Child Labor, The Gambia.</w:t>
      </w:r>
      <w:r w:rsidR="00E51D55" w:rsidRPr="00E51D55">
        <w:rPr>
          <w:lang w:val="en-US"/>
        </w:rPr>
        <w:t xml:space="preserve"> </w:t>
      </w:r>
      <w:hyperlink r:id="rId54" w:history="1">
        <w:r w:rsidRPr="00E51D55">
          <w:rPr>
            <w:rStyle w:val="Hyperlinkki"/>
          </w:rPr>
          <w:t>https://www.dol.gov/sites/dolgov/files/ILAB/child_labor_reports/tda2024/The-Gambia.pdf</w:t>
        </w:r>
      </w:hyperlink>
      <w:r w:rsidRPr="00E51D55">
        <w:t xml:space="preserve"> </w:t>
      </w:r>
      <w:r w:rsidR="00E51D55" w:rsidRPr="00E51D55">
        <w:t>(kä</w:t>
      </w:r>
      <w:r w:rsidR="00E51D55">
        <w:t>yty 16.12.2025).</w:t>
      </w:r>
    </w:p>
    <w:p w14:paraId="1C3D5AD7" w14:textId="573CB9EB" w:rsidR="0099001C" w:rsidRPr="0099001C" w:rsidRDefault="0099001C" w:rsidP="002C10DF">
      <w:pPr>
        <w:jc w:val="left"/>
      </w:pPr>
      <w:r w:rsidRPr="0099001C">
        <w:rPr>
          <w:lang w:val="en-US"/>
        </w:rPr>
        <w:t>USDOS (Un</w:t>
      </w:r>
      <w:r>
        <w:rPr>
          <w:lang w:val="en-US"/>
        </w:rPr>
        <w:t xml:space="preserve">ited States Department of State) 29.9.2025. </w:t>
      </w:r>
      <w:r w:rsidRPr="0099001C">
        <w:rPr>
          <w:i/>
          <w:iCs/>
          <w:lang w:val="en-US"/>
        </w:rPr>
        <w:t>2025 Trafficking in Persons Report: The Gambia.</w:t>
      </w:r>
      <w:r>
        <w:rPr>
          <w:lang w:val="en-US"/>
        </w:rPr>
        <w:t xml:space="preserve"> </w:t>
      </w:r>
      <w:hyperlink r:id="rId55" w:history="1">
        <w:r w:rsidRPr="0099001C">
          <w:rPr>
            <w:rStyle w:val="Hyperlinkki"/>
          </w:rPr>
          <w:t>https://www.state.gov/reports/2025-trafficking-in-persons-report/gambia/</w:t>
        </w:r>
      </w:hyperlink>
      <w:r w:rsidRPr="0099001C">
        <w:t xml:space="preserve"> (kä</w:t>
      </w:r>
      <w:r>
        <w:t>yty 19.12.2025).</w:t>
      </w:r>
    </w:p>
    <w:p w14:paraId="51DDBD76" w14:textId="7C88A56B" w:rsidR="005838D0" w:rsidRPr="005838D0" w:rsidRDefault="005838D0" w:rsidP="002C10DF">
      <w:pPr>
        <w:jc w:val="left"/>
      </w:pPr>
      <w:r w:rsidRPr="005838D0">
        <w:rPr>
          <w:lang w:val="en-US"/>
        </w:rPr>
        <w:t>Walk For Love Africa / David</w:t>
      </w:r>
      <w:r>
        <w:rPr>
          <w:lang w:val="en-US"/>
        </w:rPr>
        <w:t>, ‘</w:t>
      </w:r>
      <w:proofErr w:type="spellStart"/>
      <w:r>
        <w:rPr>
          <w:lang w:val="en-US"/>
        </w:rPr>
        <w:t>Niyi</w:t>
      </w:r>
      <w:proofErr w:type="spellEnd"/>
      <w:r w:rsidRPr="005838D0">
        <w:rPr>
          <w:lang w:val="en-US"/>
        </w:rPr>
        <w:t xml:space="preserve"> 6.10.2023.</w:t>
      </w:r>
      <w:r>
        <w:rPr>
          <w:lang w:val="en-US"/>
        </w:rPr>
        <w:t xml:space="preserve"> </w:t>
      </w:r>
      <w:proofErr w:type="spellStart"/>
      <w:r w:rsidRPr="005838D0">
        <w:rPr>
          <w:i/>
          <w:iCs/>
          <w:lang w:val="en-US"/>
        </w:rPr>
        <w:t>Kololi</w:t>
      </w:r>
      <w:proofErr w:type="spellEnd"/>
      <w:r w:rsidRPr="005838D0">
        <w:rPr>
          <w:i/>
          <w:iCs/>
          <w:lang w:val="en-US"/>
        </w:rPr>
        <w:t xml:space="preserve"> Nights: In Search of Fun on the Senegambia Strip.</w:t>
      </w:r>
      <w:r>
        <w:rPr>
          <w:lang w:val="en-US"/>
        </w:rPr>
        <w:t xml:space="preserve"> </w:t>
      </w:r>
      <w:hyperlink r:id="rId56" w:history="1">
        <w:r w:rsidRPr="005838D0">
          <w:rPr>
            <w:rStyle w:val="Hyperlinkki"/>
          </w:rPr>
          <w:t>https://walkforloveafrica.org/2023/10/06/kololi-nights-in-search-of-fun-on-the-senegambia-strip/</w:t>
        </w:r>
      </w:hyperlink>
      <w:r w:rsidRPr="005838D0">
        <w:t xml:space="preserve"> (kä</w:t>
      </w:r>
      <w:r>
        <w:t>yty 22.12.2025).</w:t>
      </w:r>
    </w:p>
    <w:p w14:paraId="7BF0F9DE" w14:textId="2245265F" w:rsidR="005D2A2B" w:rsidRDefault="004455EC" w:rsidP="002C10DF">
      <w:pPr>
        <w:jc w:val="left"/>
        <w:rPr>
          <w:lang w:val="en-US"/>
        </w:rPr>
      </w:pPr>
      <w:r>
        <w:rPr>
          <w:lang w:val="en-US"/>
        </w:rPr>
        <w:t xml:space="preserve">The World Bank </w:t>
      </w:r>
    </w:p>
    <w:p w14:paraId="5BDDF3BA" w14:textId="66AEC204" w:rsidR="004455EC" w:rsidRDefault="004455EC" w:rsidP="005D2A2B">
      <w:pPr>
        <w:ind w:left="720"/>
        <w:jc w:val="left"/>
      </w:pPr>
      <w:r>
        <w:rPr>
          <w:lang w:val="en-US"/>
        </w:rPr>
        <w:t xml:space="preserve">3.6.2023. </w:t>
      </w:r>
      <w:r w:rsidR="00E51D55" w:rsidRPr="00E51D55">
        <w:rPr>
          <w:i/>
          <w:iCs/>
          <w:lang w:val="en-US"/>
        </w:rPr>
        <w:t xml:space="preserve">The Gambia Human Capital Review. </w:t>
      </w:r>
      <w:hyperlink r:id="rId57" w:history="1">
        <w:r w:rsidRPr="00E51D55">
          <w:rPr>
            <w:rStyle w:val="Hyperlinkki"/>
          </w:rPr>
          <w:t>https://documents1.worldbank.org/curated/en/099060323104516935/pdf/P17795009951e301c097950c1a72d67e094.pdf</w:t>
        </w:r>
      </w:hyperlink>
      <w:r w:rsidRPr="00E51D55">
        <w:t xml:space="preserve"> </w:t>
      </w:r>
      <w:r w:rsidR="00E51D55" w:rsidRPr="00E51D55">
        <w:t>(käyty 15.12.2025).</w:t>
      </w:r>
    </w:p>
    <w:p w14:paraId="595603C5" w14:textId="5631C52A" w:rsidR="005D2A2B" w:rsidRPr="005D2A2B" w:rsidRDefault="005D2A2B" w:rsidP="005D2A2B">
      <w:pPr>
        <w:ind w:left="720"/>
        <w:jc w:val="left"/>
      </w:pPr>
      <w:r>
        <w:rPr>
          <w:lang w:val="en-US"/>
        </w:rPr>
        <w:t xml:space="preserve">28.2.2019. </w:t>
      </w:r>
      <w:r w:rsidRPr="005D2A2B">
        <w:rPr>
          <w:i/>
          <w:iCs/>
          <w:lang w:val="en-US"/>
        </w:rPr>
        <w:t xml:space="preserve">GAMBIA - READ: Results </w:t>
      </w:r>
      <w:proofErr w:type="gramStart"/>
      <w:r w:rsidRPr="005D2A2B">
        <w:rPr>
          <w:i/>
          <w:iCs/>
          <w:lang w:val="en-US"/>
        </w:rPr>
        <w:t>For</w:t>
      </w:r>
      <w:proofErr w:type="gramEnd"/>
      <w:r w:rsidRPr="005D2A2B">
        <w:rPr>
          <w:i/>
          <w:iCs/>
          <w:lang w:val="en-US"/>
        </w:rPr>
        <w:t xml:space="preserve"> Education Achievement And Development Project (P133079). </w:t>
      </w:r>
      <w:hyperlink r:id="rId58" w:history="1">
        <w:r w:rsidRPr="005D2A2B">
          <w:rPr>
            <w:rStyle w:val="Hyperlinkki"/>
          </w:rPr>
          <w:t>https://documents1.worldbank.org/curated/en/772211552356713448/pdf/the-gambia-read-implementation-completion-and-results-report-02282019-636876792372507326.pdf</w:t>
        </w:r>
      </w:hyperlink>
      <w:r w:rsidRPr="005D2A2B">
        <w:t xml:space="preserve"> (kä</w:t>
      </w:r>
      <w:r>
        <w:t>yty 19.12.2025).</w:t>
      </w:r>
    </w:p>
    <w:p w14:paraId="201607E3" w14:textId="01BBE7F3" w:rsidR="004455EC" w:rsidRPr="00F86250" w:rsidRDefault="004455EC" w:rsidP="002C10DF">
      <w:pPr>
        <w:jc w:val="left"/>
      </w:pPr>
      <w:r w:rsidRPr="00AF775D">
        <w:t xml:space="preserve">World Bank </w:t>
      </w:r>
      <w:proofErr w:type="spellStart"/>
      <w:r w:rsidRPr="00AF775D">
        <w:t>Blogs</w:t>
      </w:r>
      <w:proofErr w:type="spellEnd"/>
      <w:r w:rsidRPr="00AF775D">
        <w:t xml:space="preserve"> </w:t>
      </w:r>
      <w:r w:rsidR="00AF775D" w:rsidRPr="00AF775D">
        <w:t xml:space="preserve">/ </w:t>
      </w:r>
      <w:proofErr w:type="spellStart"/>
      <w:r w:rsidR="00AF775D" w:rsidRPr="00AF775D">
        <w:t>Hilger</w:t>
      </w:r>
      <w:proofErr w:type="spellEnd"/>
      <w:r w:rsidR="00AF775D" w:rsidRPr="00AF775D">
        <w:t xml:space="preserve">, Anne; </w:t>
      </w:r>
      <w:proofErr w:type="spellStart"/>
      <w:r w:rsidR="00AF775D" w:rsidRPr="00AF775D">
        <w:t>Ng</w:t>
      </w:r>
      <w:proofErr w:type="spellEnd"/>
      <w:r w:rsidR="00AF775D" w:rsidRPr="00AF775D">
        <w:t xml:space="preserve">, </w:t>
      </w:r>
      <w:proofErr w:type="spellStart"/>
      <w:r w:rsidR="00AF775D" w:rsidRPr="00AF775D">
        <w:t>Odyssia</w:t>
      </w:r>
      <w:proofErr w:type="spellEnd"/>
      <w:r w:rsidR="00AF775D" w:rsidRPr="00AF775D">
        <w:t xml:space="preserve"> &amp; </w:t>
      </w:r>
      <w:proofErr w:type="spellStart"/>
      <w:r w:rsidR="00AF775D" w:rsidRPr="00AF775D">
        <w:t>Konadu</w:t>
      </w:r>
      <w:proofErr w:type="spellEnd"/>
      <w:r w:rsidR="00AF775D" w:rsidRPr="00AF775D">
        <w:t xml:space="preserve">, </w:t>
      </w:r>
      <w:proofErr w:type="spellStart"/>
      <w:r w:rsidR="00AF775D" w:rsidRPr="00AF775D">
        <w:t>Obaa</w:t>
      </w:r>
      <w:proofErr w:type="spellEnd"/>
      <w:r w:rsidR="00AF775D" w:rsidRPr="00AF775D">
        <w:t xml:space="preserve"> Akua </w:t>
      </w:r>
      <w:r w:rsidRPr="00AF775D">
        <w:t>13.6.2023.</w:t>
      </w:r>
      <w:r w:rsidR="00F86250" w:rsidRPr="00AF775D">
        <w:t xml:space="preserve"> </w:t>
      </w:r>
      <w:r w:rsidR="00F86250" w:rsidRPr="00F86250">
        <w:rPr>
          <w:i/>
          <w:iCs/>
          <w:lang w:val="en-US"/>
        </w:rPr>
        <w:t>Stop solving only half the problem: Human capital through the eyes of the Gambian youth.</w:t>
      </w:r>
      <w:r w:rsidRPr="00F86250">
        <w:rPr>
          <w:i/>
          <w:iCs/>
          <w:lang w:val="en-US"/>
        </w:rPr>
        <w:t xml:space="preserve"> </w:t>
      </w:r>
      <w:hyperlink r:id="rId59" w:history="1">
        <w:r w:rsidRPr="00F86250">
          <w:rPr>
            <w:rStyle w:val="Hyperlinkki"/>
          </w:rPr>
          <w:t>https://blogs.worldbank.org/en/nasikiliza/stop-solving-only-half-problem-human-capital-through-eyes-gambian-youth</w:t>
        </w:r>
      </w:hyperlink>
      <w:r w:rsidRPr="00F86250">
        <w:t xml:space="preserve"> </w:t>
      </w:r>
      <w:r w:rsidR="00F86250" w:rsidRPr="00F86250">
        <w:t>(kä</w:t>
      </w:r>
      <w:r w:rsidR="00F86250">
        <w:t>yty 1</w:t>
      </w:r>
      <w:r w:rsidR="00E51D55">
        <w:t>5</w:t>
      </w:r>
      <w:r w:rsidR="00F86250">
        <w:t>.12.2025).</w:t>
      </w:r>
    </w:p>
    <w:p w14:paraId="0A72237F" w14:textId="77777777" w:rsidR="00082DFE" w:rsidRPr="001D5CAA" w:rsidRDefault="00F505D7"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60"/>
      <w:headerReference w:type="first" r:id="rId61"/>
      <w:footerReference w:type="first" r:id="rId6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7602DAED" w14:textId="77A4D873" w:rsidR="00996BB3" w:rsidRPr="000859BF" w:rsidRDefault="00996BB3" w:rsidP="0003332D">
      <w:pPr>
        <w:pStyle w:val="Alaviitteenteksti"/>
        <w:jc w:val="left"/>
      </w:pPr>
      <w:r>
        <w:rPr>
          <w:rStyle w:val="Alaviitteenviite"/>
        </w:rPr>
        <w:footnoteRef/>
      </w:r>
      <w:r w:rsidRPr="00996BB3">
        <w:rPr>
          <w:lang w:val="en-US"/>
        </w:rPr>
        <w:t xml:space="preserve"> </w:t>
      </w:r>
      <w:r w:rsidRPr="00085C82">
        <w:rPr>
          <w:lang w:val="en-US"/>
        </w:rPr>
        <w:t>The Republic of the Gambia / UNFPA</w:t>
      </w:r>
      <w:r>
        <w:rPr>
          <w:lang w:val="en-US"/>
        </w:rPr>
        <w:t xml:space="preserve"> 11.2.2025, s. 12.</w:t>
      </w:r>
      <w:r w:rsidR="000859BF">
        <w:rPr>
          <w:lang w:val="en-US"/>
        </w:rPr>
        <w:t xml:space="preserve"> </w:t>
      </w:r>
      <w:r w:rsidR="0003332D">
        <w:t>Alkuperäinen la</w:t>
      </w:r>
      <w:r w:rsidR="00575F11">
        <w:t>psi</w:t>
      </w:r>
      <w:r w:rsidR="0003332D">
        <w:t>laki (2005)</w:t>
      </w:r>
      <w:r w:rsidR="000859BF" w:rsidRPr="000859BF">
        <w:t xml:space="preserve"> löytyy e</w:t>
      </w:r>
      <w:r w:rsidR="000859BF">
        <w:t xml:space="preserve">sim. seuraavasta osoitteesta: </w:t>
      </w:r>
      <w:hyperlink r:id="rId1" w:history="1">
        <w:r w:rsidR="000859BF" w:rsidRPr="00AB413B">
          <w:rPr>
            <w:rStyle w:val="Hyperlinkki"/>
          </w:rPr>
          <w:t>https://citizenshiprightsafrica.org/wp-content/uploads/2016/01/Gambia-Childrens-Act-2005.pdf</w:t>
        </w:r>
      </w:hyperlink>
      <w:r w:rsidR="0003332D">
        <w:t xml:space="preserve"> ja vuonna 2016 voimaan tullut muutosasetus täältä: </w:t>
      </w:r>
      <w:hyperlink r:id="rId2" w:history="1">
        <w:r w:rsidR="0003332D" w:rsidRPr="00AB413B">
          <w:rPr>
            <w:rStyle w:val="Hyperlinkki"/>
          </w:rPr>
          <w:t>https://security-legislation.gm/wp-content/uploads/2022/10/Childrens-Amendment-Act-2016.pdf</w:t>
        </w:r>
      </w:hyperlink>
      <w:r w:rsidR="0003332D">
        <w:t xml:space="preserve">. </w:t>
      </w:r>
    </w:p>
  </w:footnote>
  <w:footnote w:id="2">
    <w:p w14:paraId="519CDA4A" w14:textId="13780F01" w:rsidR="00F302AF" w:rsidRPr="006B6B5B" w:rsidRDefault="00F302AF" w:rsidP="00636358">
      <w:pPr>
        <w:pStyle w:val="Alaviitteenteksti"/>
        <w:jc w:val="left"/>
      </w:pPr>
      <w:r>
        <w:rPr>
          <w:rStyle w:val="Alaviitteenviite"/>
        </w:rPr>
        <w:footnoteRef/>
      </w:r>
      <w:r w:rsidRPr="006B6B5B">
        <w:t xml:space="preserve"> UNCRC 28.2.2025, s. 15.</w:t>
      </w:r>
      <w:r w:rsidR="00636358">
        <w:t xml:space="preserve"> Rikosoikeudellinen vastuu ikä on määritelty lapsilain (2005) pykälässä 209.</w:t>
      </w:r>
    </w:p>
  </w:footnote>
  <w:footnote w:id="3">
    <w:p w14:paraId="15F7B9D2" w14:textId="77777777" w:rsidR="00996BB3" w:rsidRPr="006B6B5B" w:rsidRDefault="00996BB3" w:rsidP="00996BB3">
      <w:pPr>
        <w:pStyle w:val="Alaviitteenteksti"/>
      </w:pPr>
      <w:r>
        <w:rPr>
          <w:rStyle w:val="Alaviitteenviite"/>
        </w:rPr>
        <w:footnoteRef/>
      </w:r>
      <w:r w:rsidRPr="006B6B5B">
        <w:t xml:space="preserve"> SOS </w:t>
      </w:r>
      <w:proofErr w:type="spellStart"/>
      <w:r w:rsidRPr="006B6B5B">
        <w:t>Children’s</w:t>
      </w:r>
      <w:proofErr w:type="spellEnd"/>
      <w:r w:rsidRPr="006B6B5B">
        <w:t xml:space="preserve"> Villages [päiväämätön].</w:t>
      </w:r>
    </w:p>
  </w:footnote>
  <w:footnote w:id="4">
    <w:p w14:paraId="70207CD3" w14:textId="77777777" w:rsidR="0028310F" w:rsidRPr="001A66AE" w:rsidRDefault="0028310F" w:rsidP="0028310F">
      <w:pPr>
        <w:pStyle w:val="Alaviitteenteksti"/>
        <w:jc w:val="left"/>
      </w:pPr>
      <w:r>
        <w:rPr>
          <w:rStyle w:val="Alaviitteenviite"/>
        </w:rPr>
        <w:footnoteRef/>
      </w:r>
      <w:r w:rsidRPr="001A66AE">
        <w:t xml:space="preserve"> Asiakirjan otsikossa käytetään ministeriöstä nimeä ”</w:t>
      </w:r>
      <w:proofErr w:type="spellStart"/>
      <w:r w:rsidRPr="001A66AE">
        <w:t>Ministry</w:t>
      </w:r>
      <w:proofErr w:type="spellEnd"/>
      <w:r w:rsidRPr="001A66AE">
        <w:t xml:space="preserve"> of </w:t>
      </w:r>
      <w:proofErr w:type="spellStart"/>
      <w:r>
        <w:t>Women</w:t>
      </w:r>
      <w:proofErr w:type="spellEnd"/>
      <w:r w:rsidRPr="001A66AE">
        <w:t xml:space="preserve">, </w:t>
      </w:r>
      <w:proofErr w:type="spellStart"/>
      <w:r w:rsidRPr="001A66AE">
        <w:t>Children</w:t>
      </w:r>
      <w:proofErr w:type="spellEnd"/>
      <w:r w:rsidRPr="001A66AE">
        <w:t xml:space="preserve"> and </w:t>
      </w:r>
      <w:proofErr w:type="spellStart"/>
      <w:r w:rsidRPr="001A66AE">
        <w:t>Social</w:t>
      </w:r>
      <w:proofErr w:type="spellEnd"/>
      <w:r w:rsidRPr="001A66AE">
        <w:t xml:space="preserve"> </w:t>
      </w:r>
      <w:proofErr w:type="spellStart"/>
      <w:r w:rsidRPr="001A66AE">
        <w:t>Welfare</w:t>
      </w:r>
      <w:proofErr w:type="spellEnd"/>
      <w:r w:rsidRPr="001A66AE">
        <w:t>”, mutta ”</w:t>
      </w:r>
      <w:proofErr w:type="spellStart"/>
      <w:r w:rsidRPr="001A66AE">
        <w:t>Ministry</w:t>
      </w:r>
      <w:proofErr w:type="spellEnd"/>
      <w:r w:rsidRPr="001A66AE">
        <w:t xml:space="preserve"> of </w:t>
      </w:r>
      <w:proofErr w:type="spellStart"/>
      <w:r w:rsidRPr="001A66AE">
        <w:t>Gender</w:t>
      </w:r>
      <w:proofErr w:type="spellEnd"/>
      <w:r w:rsidRPr="001A66AE">
        <w:t>”-</w:t>
      </w:r>
      <w:r>
        <w:t xml:space="preserve">alkuinen </w:t>
      </w:r>
      <w:r w:rsidRPr="001A66AE">
        <w:t>nimi esiintyy asiakirjan julkai</w:t>
      </w:r>
      <w:r>
        <w:t>sseella hallinnon sivulla</w:t>
      </w:r>
      <w:r w:rsidRPr="001A66AE">
        <w:t>.</w:t>
      </w:r>
    </w:p>
  </w:footnote>
  <w:footnote w:id="5">
    <w:p w14:paraId="2CBC7F67" w14:textId="6AE46CF0" w:rsidR="002C1CD0" w:rsidRPr="002C1CD0" w:rsidRDefault="002C1CD0">
      <w:pPr>
        <w:pStyle w:val="Alaviitteenteksti"/>
        <w:rPr>
          <w:lang w:val="en-US"/>
        </w:rPr>
      </w:pPr>
      <w:r>
        <w:rPr>
          <w:rStyle w:val="Alaviitteenviite"/>
        </w:rPr>
        <w:footnoteRef/>
      </w:r>
      <w:r w:rsidRPr="002C1CD0">
        <w:rPr>
          <w:lang w:val="en-US"/>
        </w:rPr>
        <w:t xml:space="preserve"> </w:t>
      </w:r>
      <w:r>
        <w:rPr>
          <w:lang w:val="en-US"/>
        </w:rPr>
        <w:t xml:space="preserve">The Republic of the Gambia / Ministry of </w:t>
      </w:r>
      <w:r w:rsidR="001A66AE">
        <w:rPr>
          <w:lang w:val="en-US"/>
        </w:rPr>
        <w:t>Gender</w:t>
      </w:r>
      <w:r>
        <w:rPr>
          <w:lang w:val="en-US"/>
        </w:rPr>
        <w:t>, Children and Social Welfare 8.4.2021, s. 10.</w:t>
      </w:r>
    </w:p>
  </w:footnote>
  <w:footnote w:id="6">
    <w:p w14:paraId="1F95C287" w14:textId="07BFA90D" w:rsidR="007C54DF" w:rsidRPr="007C54DF" w:rsidRDefault="007C54DF">
      <w:pPr>
        <w:pStyle w:val="Alaviitteenteksti"/>
        <w:rPr>
          <w:lang w:val="en-US"/>
        </w:rPr>
      </w:pPr>
      <w:r>
        <w:rPr>
          <w:rStyle w:val="Alaviitteenviite"/>
        </w:rPr>
        <w:footnoteRef/>
      </w:r>
      <w:r w:rsidRPr="007C54DF">
        <w:rPr>
          <w:lang w:val="en-US"/>
        </w:rPr>
        <w:t xml:space="preserve"> </w:t>
      </w:r>
      <w:r w:rsidRPr="00085C82">
        <w:rPr>
          <w:lang w:val="en-US"/>
        </w:rPr>
        <w:t>The Republic of the Gambia / UNFPA</w:t>
      </w:r>
      <w:r>
        <w:rPr>
          <w:lang w:val="en-US"/>
        </w:rPr>
        <w:t xml:space="preserve"> 11.2.2025, s. 9.</w:t>
      </w:r>
    </w:p>
  </w:footnote>
  <w:footnote w:id="7">
    <w:p w14:paraId="2637F473" w14:textId="2279F90E" w:rsidR="00ED4A8B" w:rsidRPr="00DC4CBB" w:rsidRDefault="00ED4A8B">
      <w:pPr>
        <w:pStyle w:val="Alaviitteenteksti"/>
        <w:rPr>
          <w:lang w:val="en-US"/>
        </w:rPr>
      </w:pPr>
      <w:r>
        <w:rPr>
          <w:rStyle w:val="Alaviitteenviite"/>
        </w:rPr>
        <w:footnoteRef/>
      </w:r>
      <w:r w:rsidRPr="00DC4CBB">
        <w:rPr>
          <w:lang w:val="en-US"/>
        </w:rPr>
        <w:t xml:space="preserve"> Broken Chalk 2023.</w:t>
      </w:r>
    </w:p>
  </w:footnote>
  <w:footnote w:id="8">
    <w:p w14:paraId="18EF7031" w14:textId="00811475" w:rsidR="00CB2393" w:rsidRPr="00CB2393" w:rsidRDefault="00CB2393">
      <w:pPr>
        <w:pStyle w:val="Alaviitteenteksti"/>
        <w:rPr>
          <w:lang w:val="en-US"/>
        </w:rPr>
      </w:pPr>
      <w:r>
        <w:rPr>
          <w:rStyle w:val="Alaviitteenviite"/>
        </w:rPr>
        <w:footnoteRef/>
      </w:r>
      <w:r w:rsidRPr="00CB2393">
        <w:rPr>
          <w:lang w:val="en-US"/>
        </w:rPr>
        <w:t xml:space="preserve"> U</w:t>
      </w:r>
      <w:r>
        <w:rPr>
          <w:lang w:val="en-US"/>
        </w:rPr>
        <w:t xml:space="preserve">NICEF </w:t>
      </w:r>
      <w:r w:rsidR="000B0C40">
        <w:rPr>
          <w:lang w:val="en-US"/>
        </w:rPr>
        <w:t>[</w:t>
      </w:r>
      <w:proofErr w:type="spellStart"/>
      <w:r w:rsidR="000B0C40">
        <w:rPr>
          <w:lang w:val="en-US"/>
        </w:rPr>
        <w:t>päiväämätön</w:t>
      </w:r>
      <w:proofErr w:type="spellEnd"/>
      <w:r w:rsidR="000B0C40">
        <w:rPr>
          <w:lang w:val="en-US"/>
        </w:rPr>
        <w:t>]a.</w:t>
      </w:r>
    </w:p>
  </w:footnote>
  <w:footnote w:id="9">
    <w:p w14:paraId="79EA9AAD" w14:textId="2B8BA8ED" w:rsidR="004E2EA6" w:rsidRPr="004E2EA6" w:rsidRDefault="004E2EA6">
      <w:pPr>
        <w:pStyle w:val="Alaviitteenteksti"/>
        <w:rPr>
          <w:lang w:val="en-US"/>
        </w:rPr>
      </w:pPr>
      <w:r>
        <w:rPr>
          <w:rStyle w:val="Alaviitteenviite"/>
        </w:rPr>
        <w:footnoteRef/>
      </w:r>
      <w:r w:rsidRPr="004E2EA6">
        <w:rPr>
          <w:lang w:val="en-US"/>
        </w:rPr>
        <w:t xml:space="preserve"> </w:t>
      </w:r>
      <w:r w:rsidRPr="005231D6">
        <w:rPr>
          <w:lang w:val="en-US"/>
        </w:rPr>
        <w:t>U</w:t>
      </w:r>
      <w:r>
        <w:rPr>
          <w:lang w:val="en-US"/>
        </w:rPr>
        <w:t>NICEF 10/2021, s. 25.</w:t>
      </w:r>
    </w:p>
  </w:footnote>
  <w:footnote w:id="10">
    <w:p w14:paraId="68F694C4" w14:textId="3C7306D6" w:rsidR="00DC4CBB" w:rsidRPr="00DC4CBB" w:rsidRDefault="00DC4CBB">
      <w:pPr>
        <w:pStyle w:val="Alaviitteenteksti"/>
        <w:rPr>
          <w:lang w:val="en-US"/>
        </w:rPr>
      </w:pPr>
      <w:r>
        <w:rPr>
          <w:rStyle w:val="Alaviitteenviite"/>
        </w:rPr>
        <w:footnoteRef/>
      </w:r>
      <w:r w:rsidRPr="00DC4CBB">
        <w:rPr>
          <w:lang w:val="en-US"/>
        </w:rPr>
        <w:t xml:space="preserve"> T</w:t>
      </w:r>
      <w:r>
        <w:rPr>
          <w:lang w:val="en-US"/>
        </w:rPr>
        <w:t>he Point / Ceesay Bah 2.7.2025.</w:t>
      </w:r>
    </w:p>
  </w:footnote>
  <w:footnote w:id="11">
    <w:p w14:paraId="3EAA11D7" w14:textId="64402692" w:rsidR="00E17679" w:rsidRPr="00E17679" w:rsidRDefault="00E17679">
      <w:pPr>
        <w:pStyle w:val="Alaviitteenteksti"/>
        <w:rPr>
          <w:lang w:val="en-US"/>
        </w:rPr>
      </w:pPr>
      <w:r>
        <w:rPr>
          <w:rStyle w:val="Alaviitteenviite"/>
        </w:rPr>
        <w:footnoteRef/>
      </w:r>
      <w:r w:rsidRPr="00E17679">
        <w:rPr>
          <w:lang w:val="en-US"/>
        </w:rPr>
        <w:t xml:space="preserve"> </w:t>
      </w:r>
      <w:r>
        <w:rPr>
          <w:lang w:val="en-US"/>
        </w:rPr>
        <w:t>Amnesty International 29.4.2025.</w:t>
      </w:r>
    </w:p>
  </w:footnote>
  <w:footnote w:id="12">
    <w:p w14:paraId="6444E98A" w14:textId="4511A4B1" w:rsidR="001E1F7D" w:rsidRPr="00575F11" w:rsidRDefault="001E1F7D">
      <w:pPr>
        <w:pStyle w:val="Alaviitteenteksti"/>
        <w:rPr>
          <w:lang w:val="en-US"/>
        </w:rPr>
      </w:pPr>
      <w:r>
        <w:rPr>
          <w:rStyle w:val="Alaviitteenviite"/>
        </w:rPr>
        <w:footnoteRef/>
      </w:r>
      <w:r w:rsidRPr="00575F11">
        <w:rPr>
          <w:lang w:val="en-US"/>
        </w:rPr>
        <w:t xml:space="preserve"> </w:t>
      </w:r>
      <w:r w:rsidR="000B0C40" w:rsidRPr="00575F11">
        <w:rPr>
          <w:lang w:val="en-US"/>
        </w:rPr>
        <w:t>UNICEF [</w:t>
      </w:r>
      <w:proofErr w:type="spellStart"/>
      <w:r w:rsidR="000B0C40" w:rsidRPr="00575F11">
        <w:rPr>
          <w:lang w:val="en-US"/>
        </w:rPr>
        <w:t>päiväämätön</w:t>
      </w:r>
      <w:proofErr w:type="spellEnd"/>
      <w:r w:rsidR="000B0C40" w:rsidRPr="00575F11">
        <w:rPr>
          <w:lang w:val="en-US"/>
        </w:rPr>
        <w:t>]b.</w:t>
      </w:r>
      <w:r w:rsidRPr="00575F11">
        <w:rPr>
          <w:lang w:val="en-US"/>
        </w:rPr>
        <w:t xml:space="preserve"> </w:t>
      </w:r>
    </w:p>
  </w:footnote>
  <w:footnote w:id="13">
    <w:p w14:paraId="29A40987" w14:textId="068D44B6" w:rsidR="001E1F7D" w:rsidRPr="00575F11" w:rsidRDefault="001E1F7D">
      <w:pPr>
        <w:pStyle w:val="Alaviitteenteksti"/>
        <w:rPr>
          <w:lang w:val="en-US"/>
        </w:rPr>
      </w:pPr>
      <w:r>
        <w:rPr>
          <w:rStyle w:val="Alaviitteenviite"/>
        </w:rPr>
        <w:footnoteRef/>
      </w:r>
      <w:r w:rsidRPr="00575F11">
        <w:rPr>
          <w:lang w:val="en-US"/>
        </w:rPr>
        <w:t xml:space="preserve"> USDOL</w:t>
      </w:r>
      <w:r w:rsidR="000B0C40" w:rsidRPr="00575F11">
        <w:rPr>
          <w:lang w:val="en-US"/>
        </w:rPr>
        <w:t xml:space="preserve"> 9/2025, s. </w:t>
      </w:r>
      <w:r w:rsidR="00D3333C" w:rsidRPr="00575F11">
        <w:rPr>
          <w:lang w:val="en-US"/>
        </w:rPr>
        <w:t>1</w:t>
      </w:r>
      <w:r w:rsidR="000B0C40" w:rsidRPr="00575F11">
        <w:rPr>
          <w:lang w:val="en-US"/>
        </w:rPr>
        <w:t>.</w:t>
      </w:r>
    </w:p>
  </w:footnote>
  <w:footnote w:id="14">
    <w:p w14:paraId="7B44153B" w14:textId="56DC5192" w:rsidR="00F57695" w:rsidRPr="000F1D74" w:rsidRDefault="00F57695" w:rsidP="00F57695">
      <w:pPr>
        <w:pStyle w:val="Alaviitteenteksti"/>
        <w:rPr>
          <w:lang w:val="en-US"/>
        </w:rPr>
      </w:pPr>
      <w:r>
        <w:rPr>
          <w:rStyle w:val="Alaviitteenviite"/>
        </w:rPr>
        <w:footnoteRef/>
      </w:r>
      <w:r w:rsidRPr="000F1D74">
        <w:rPr>
          <w:lang w:val="en-US"/>
        </w:rPr>
        <w:t xml:space="preserve"> USDOL </w:t>
      </w:r>
      <w:r w:rsidR="000B0C40" w:rsidRPr="000F1D74">
        <w:rPr>
          <w:lang w:val="en-US"/>
        </w:rPr>
        <w:t xml:space="preserve">9/2025, </w:t>
      </w:r>
      <w:r w:rsidRPr="000F1D74">
        <w:rPr>
          <w:lang w:val="en-US"/>
        </w:rPr>
        <w:t>s. 4</w:t>
      </w:r>
      <w:r w:rsidR="000B0C40" w:rsidRPr="000F1D74">
        <w:rPr>
          <w:lang w:val="en-US"/>
        </w:rPr>
        <w:t>.</w:t>
      </w:r>
    </w:p>
  </w:footnote>
  <w:footnote w:id="15">
    <w:p w14:paraId="4F68F258" w14:textId="77777777" w:rsidR="00DE0DB3" w:rsidRPr="00D82ECB" w:rsidRDefault="00DE0DB3" w:rsidP="00DE0DB3">
      <w:pPr>
        <w:pStyle w:val="Alaviitteenteksti"/>
        <w:rPr>
          <w:lang w:val="en-US"/>
        </w:rPr>
      </w:pPr>
      <w:r>
        <w:rPr>
          <w:rStyle w:val="Alaviitteenviite"/>
        </w:rPr>
        <w:footnoteRef/>
      </w:r>
      <w:r w:rsidRPr="00D82ECB">
        <w:rPr>
          <w:lang w:val="en-US"/>
        </w:rPr>
        <w:t xml:space="preserve"> T</w:t>
      </w:r>
      <w:r>
        <w:rPr>
          <w:lang w:val="en-US"/>
        </w:rPr>
        <w:t>he Point / Ceesay Bah 25.4.2024.</w:t>
      </w:r>
    </w:p>
  </w:footnote>
  <w:footnote w:id="16">
    <w:p w14:paraId="2091B511" w14:textId="5593EF8C" w:rsidR="006C6FA5" w:rsidRPr="006C6FA5" w:rsidRDefault="006C6FA5">
      <w:pPr>
        <w:pStyle w:val="Alaviitteenteksti"/>
        <w:rPr>
          <w:lang w:val="en-US"/>
        </w:rPr>
      </w:pPr>
      <w:r>
        <w:rPr>
          <w:rStyle w:val="Alaviitteenviite"/>
        </w:rPr>
        <w:footnoteRef/>
      </w:r>
      <w:r w:rsidRPr="006C6FA5">
        <w:rPr>
          <w:lang w:val="en-US"/>
        </w:rPr>
        <w:t xml:space="preserve"> USDOL</w:t>
      </w:r>
      <w:r w:rsidR="000B0C40">
        <w:rPr>
          <w:lang w:val="en-US"/>
        </w:rPr>
        <w:t xml:space="preserve"> 9/2025, </w:t>
      </w:r>
      <w:r w:rsidR="000B0C40" w:rsidRPr="00D3333C">
        <w:rPr>
          <w:lang w:val="en-US"/>
        </w:rPr>
        <w:t xml:space="preserve">s. </w:t>
      </w:r>
      <w:r w:rsidR="00D3333C" w:rsidRPr="00D3333C">
        <w:rPr>
          <w:lang w:val="en-US"/>
        </w:rPr>
        <w:t>1</w:t>
      </w:r>
      <w:r w:rsidR="000B0C40" w:rsidRPr="00D3333C">
        <w:rPr>
          <w:lang w:val="en-US"/>
        </w:rPr>
        <w:t>.</w:t>
      </w:r>
    </w:p>
  </w:footnote>
  <w:footnote w:id="17">
    <w:p w14:paraId="2AF79787" w14:textId="0D69BC54" w:rsidR="00155666" w:rsidRPr="00155666" w:rsidRDefault="00155666" w:rsidP="00155666">
      <w:pPr>
        <w:pStyle w:val="Alaviitteenteksti"/>
        <w:jc w:val="left"/>
        <w:rPr>
          <w:lang w:val="en-US"/>
        </w:rPr>
      </w:pPr>
      <w:r>
        <w:rPr>
          <w:rStyle w:val="Alaviitteenviite"/>
        </w:rPr>
        <w:footnoteRef/>
      </w:r>
      <w:r w:rsidRPr="00155666">
        <w:rPr>
          <w:lang w:val="en-US"/>
        </w:rPr>
        <w:t xml:space="preserve"> </w:t>
      </w:r>
      <w:r w:rsidRPr="003700EB">
        <w:rPr>
          <w:lang w:val="en-US"/>
        </w:rPr>
        <w:t>The C</w:t>
      </w:r>
      <w:r>
        <w:rPr>
          <w:lang w:val="en-US"/>
        </w:rPr>
        <w:t xml:space="preserve">enter for Human Rights / University of Pretoria 2018, s. 27–28; </w:t>
      </w:r>
      <w:r w:rsidRPr="00E7744B">
        <w:rPr>
          <w:lang w:val="en-US"/>
        </w:rPr>
        <w:t>The World B</w:t>
      </w:r>
      <w:r>
        <w:rPr>
          <w:lang w:val="en-US"/>
        </w:rPr>
        <w:t>ank 3.6.2023, s. 2</w:t>
      </w:r>
      <w:r w:rsidR="00D3333C">
        <w:rPr>
          <w:lang w:val="en-US"/>
        </w:rPr>
        <w:t>; USDOS 29.9.2025.</w:t>
      </w:r>
    </w:p>
  </w:footnote>
  <w:footnote w:id="18">
    <w:p w14:paraId="3363EF19" w14:textId="4F51EBF4" w:rsidR="00544DEB" w:rsidRPr="00544DEB" w:rsidRDefault="00544DEB">
      <w:pPr>
        <w:pStyle w:val="Alaviitteenteksti"/>
        <w:rPr>
          <w:lang w:val="en-US"/>
        </w:rPr>
      </w:pPr>
      <w:r>
        <w:rPr>
          <w:rStyle w:val="Alaviitteenviite"/>
        </w:rPr>
        <w:footnoteRef/>
      </w:r>
      <w:r w:rsidRPr="00544DEB">
        <w:rPr>
          <w:lang w:val="en-US"/>
        </w:rPr>
        <w:t xml:space="preserve"> </w:t>
      </w:r>
      <w:r w:rsidR="00431985">
        <w:rPr>
          <w:lang w:val="en-US"/>
        </w:rPr>
        <w:t>GB</w:t>
      </w:r>
      <w:r w:rsidR="003C3FED">
        <w:rPr>
          <w:lang w:val="en-US"/>
        </w:rPr>
        <w:t>O</w:t>
      </w:r>
      <w:r w:rsidR="00431985">
        <w:rPr>
          <w:lang w:val="en-US"/>
        </w:rPr>
        <w:t xml:space="preserve">S 3/2021, s. 68; </w:t>
      </w:r>
      <w:r w:rsidR="00F86250">
        <w:rPr>
          <w:lang w:val="en-US"/>
        </w:rPr>
        <w:t>UNCRC</w:t>
      </w:r>
      <w:r w:rsidRPr="0095252D">
        <w:rPr>
          <w:lang w:val="en-US"/>
        </w:rPr>
        <w:t xml:space="preserve"> 28.2.2025, s. 7–8.</w:t>
      </w:r>
    </w:p>
  </w:footnote>
  <w:footnote w:id="19">
    <w:p w14:paraId="045B6371" w14:textId="676033B5" w:rsidR="00431985" w:rsidRPr="00431985" w:rsidRDefault="00431985">
      <w:pPr>
        <w:pStyle w:val="Alaviitteenteksti"/>
        <w:rPr>
          <w:lang w:val="en-US"/>
        </w:rPr>
      </w:pPr>
      <w:r>
        <w:rPr>
          <w:rStyle w:val="Alaviitteenviite"/>
        </w:rPr>
        <w:footnoteRef/>
      </w:r>
      <w:r w:rsidRPr="00431985">
        <w:rPr>
          <w:lang w:val="en-US"/>
        </w:rPr>
        <w:t xml:space="preserve"> G</w:t>
      </w:r>
      <w:r>
        <w:rPr>
          <w:lang w:val="en-US"/>
        </w:rPr>
        <w:t>B</w:t>
      </w:r>
      <w:r w:rsidR="003C3FED">
        <w:rPr>
          <w:lang w:val="en-US"/>
        </w:rPr>
        <w:t>O</w:t>
      </w:r>
      <w:r>
        <w:rPr>
          <w:lang w:val="en-US"/>
        </w:rPr>
        <w:t>S 3/2021, s. 68.</w:t>
      </w:r>
    </w:p>
  </w:footnote>
  <w:footnote w:id="20">
    <w:p w14:paraId="5549515C" w14:textId="7F224518" w:rsidR="00544DEB" w:rsidRPr="0095252D" w:rsidRDefault="00544DEB" w:rsidP="00544DEB">
      <w:pPr>
        <w:pStyle w:val="Alaviitteenteksti"/>
        <w:rPr>
          <w:lang w:val="en-US"/>
        </w:rPr>
      </w:pPr>
      <w:r>
        <w:rPr>
          <w:rStyle w:val="Alaviitteenviite"/>
        </w:rPr>
        <w:footnoteRef/>
      </w:r>
      <w:r w:rsidRPr="0095252D">
        <w:rPr>
          <w:lang w:val="en-US"/>
        </w:rPr>
        <w:t xml:space="preserve"> </w:t>
      </w:r>
      <w:r w:rsidR="00F86250">
        <w:rPr>
          <w:lang w:val="en-US"/>
        </w:rPr>
        <w:t>UNCRC</w:t>
      </w:r>
      <w:r w:rsidRPr="0095252D">
        <w:rPr>
          <w:lang w:val="en-US"/>
        </w:rPr>
        <w:t xml:space="preserve"> 28.2.2025, s. 7–8.</w:t>
      </w:r>
    </w:p>
  </w:footnote>
  <w:footnote w:id="21">
    <w:p w14:paraId="77A95D6C" w14:textId="5DE4BF61" w:rsidR="00627B5E" w:rsidRPr="00627B5E" w:rsidRDefault="00627B5E">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27–28.</w:t>
      </w:r>
    </w:p>
  </w:footnote>
  <w:footnote w:id="22">
    <w:p w14:paraId="6744A63B" w14:textId="40F50302" w:rsidR="00627B5E" w:rsidRPr="00627B5E" w:rsidRDefault="00627B5E">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31.</w:t>
      </w:r>
    </w:p>
  </w:footnote>
  <w:footnote w:id="23">
    <w:p w14:paraId="40C29041" w14:textId="6A4A3A0D" w:rsidR="00E07BC3" w:rsidRPr="00E07BC3" w:rsidRDefault="00E07BC3">
      <w:pPr>
        <w:pStyle w:val="Alaviitteenteksti"/>
        <w:rPr>
          <w:lang w:val="en-US"/>
        </w:rPr>
      </w:pPr>
      <w:r>
        <w:rPr>
          <w:rStyle w:val="Alaviitteenviite"/>
        </w:rPr>
        <w:footnoteRef/>
      </w:r>
      <w:r w:rsidRPr="00E07BC3">
        <w:rPr>
          <w:lang w:val="en-US"/>
        </w:rPr>
        <w:t xml:space="preserve"> </w:t>
      </w:r>
      <w:r w:rsidR="00097DB9">
        <w:rPr>
          <w:lang w:val="en-US"/>
        </w:rPr>
        <w:t>Child Marriage Free World [</w:t>
      </w:r>
      <w:proofErr w:type="spellStart"/>
      <w:r w:rsidR="00097DB9">
        <w:rPr>
          <w:lang w:val="en-US"/>
        </w:rPr>
        <w:t>päiväämätön</w:t>
      </w:r>
      <w:proofErr w:type="spellEnd"/>
      <w:r w:rsidR="00097DB9">
        <w:rPr>
          <w:lang w:val="en-US"/>
        </w:rPr>
        <w:t>]; k</w:t>
      </w:r>
      <w:r>
        <w:rPr>
          <w:lang w:val="en-US"/>
        </w:rPr>
        <w:t xml:space="preserve">ts. </w:t>
      </w:r>
      <w:proofErr w:type="spellStart"/>
      <w:r>
        <w:rPr>
          <w:lang w:val="en-US"/>
        </w:rPr>
        <w:t>myös</w:t>
      </w:r>
      <w:proofErr w:type="spellEnd"/>
      <w:r>
        <w:rPr>
          <w:lang w:val="en-US"/>
        </w:rPr>
        <w:t xml:space="preserve"> </w:t>
      </w:r>
      <w:r w:rsidRPr="003700EB">
        <w:rPr>
          <w:lang w:val="en-US"/>
        </w:rPr>
        <w:t>The C</w:t>
      </w:r>
      <w:r>
        <w:rPr>
          <w:lang w:val="en-US"/>
        </w:rPr>
        <w:t>enter for Human Rights / University of Pretoria 2018, s. 56.</w:t>
      </w:r>
    </w:p>
  </w:footnote>
  <w:footnote w:id="24">
    <w:p w14:paraId="416AE646" w14:textId="604A60F9" w:rsidR="005A2CDD" w:rsidRPr="005A2CDD" w:rsidRDefault="005A2CDD">
      <w:pPr>
        <w:pStyle w:val="Alaviitteenteksti"/>
        <w:rPr>
          <w:lang w:val="en-US"/>
        </w:rPr>
      </w:pPr>
      <w:r>
        <w:rPr>
          <w:rStyle w:val="Alaviitteenviite"/>
        </w:rPr>
        <w:footnoteRef/>
      </w:r>
      <w:r w:rsidRPr="005A2CDD">
        <w:rPr>
          <w:lang w:val="en-US"/>
        </w:rPr>
        <w:t xml:space="preserve"> </w:t>
      </w:r>
      <w:r w:rsidRPr="003700EB">
        <w:rPr>
          <w:lang w:val="en-US"/>
        </w:rPr>
        <w:t>The C</w:t>
      </w:r>
      <w:r>
        <w:rPr>
          <w:lang w:val="en-US"/>
        </w:rPr>
        <w:t>enter for Human Rights / University of Pretoria 2018, s. 56.</w:t>
      </w:r>
    </w:p>
  </w:footnote>
  <w:footnote w:id="25">
    <w:p w14:paraId="6F818FDE" w14:textId="35C492F6" w:rsidR="00630D32" w:rsidRPr="000F1D74" w:rsidRDefault="00630D32">
      <w:pPr>
        <w:pStyle w:val="Alaviitteenteksti"/>
        <w:rPr>
          <w:lang w:val="en-US"/>
        </w:rPr>
      </w:pPr>
      <w:r>
        <w:rPr>
          <w:rStyle w:val="Alaviitteenviite"/>
        </w:rPr>
        <w:footnoteRef/>
      </w:r>
      <w:r w:rsidRPr="000F1D74">
        <w:rPr>
          <w:lang w:val="en-US"/>
        </w:rPr>
        <w:t xml:space="preserve"> USDOS 29.9.2025.</w:t>
      </w:r>
    </w:p>
  </w:footnote>
  <w:footnote w:id="26">
    <w:p w14:paraId="58D0D201" w14:textId="0FC18CF3" w:rsidR="000B1196" w:rsidRPr="000B1196" w:rsidRDefault="000B1196" w:rsidP="001024E8">
      <w:pPr>
        <w:pStyle w:val="Alaviitteenteksti"/>
        <w:jc w:val="left"/>
        <w:rPr>
          <w:lang w:val="en-US"/>
        </w:rPr>
      </w:pPr>
      <w:r>
        <w:rPr>
          <w:rStyle w:val="Alaviitteenviite"/>
        </w:rPr>
        <w:footnoteRef/>
      </w:r>
      <w:r w:rsidRPr="000B1196">
        <w:rPr>
          <w:lang w:val="en-US"/>
        </w:rPr>
        <w:t xml:space="preserve"> Kts. </w:t>
      </w:r>
      <w:proofErr w:type="spellStart"/>
      <w:r w:rsidR="001024E8">
        <w:rPr>
          <w:lang w:val="en-US"/>
        </w:rPr>
        <w:t>esim</w:t>
      </w:r>
      <w:proofErr w:type="spellEnd"/>
      <w:r w:rsidR="001024E8">
        <w:rPr>
          <w:lang w:val="en-US"/>
        </w:rPr>
        <w:t xml:space="preserve">. </w:t>
      </w:r>
      <w:r>
        <w:rPr>
          <w:lang w:val="en-US"/>
        </w:rPr>
        <w:t xml:space="preserve">Amnesty International 29.4.2025; </w:t>
      </w:r>
      <w:r w:rsidR="001024E8">
        <w:rPr>
          <w:lang w:val="en-US"/>
        </w:rPr>
        <w:t xml:space="preserve">Broken Chalk 2023; </w:t>
      </w:r>
      <w:r w:rsidRPr="003700EB">
        <w:rPr>
          <w:lang w:val="en-US"/>
        </w:rPr>
        <w:t>The C</w:t>
      </w:r>
      <w:r>
        <w:rPr>
          <w:lang w:val="en-US"/>
        </w:rPr>
        <w:t xml:space="preserve">enter for Human Rights / University of Pretoria 2018; </w:t>
      </w:r>
      <w:r w:rsidRPr="00DC4CBB">
        <w:rPr>
          <w:lang w:val="en-US"/>
        </w:rPr>
        <w:t>T</w:t>
      </w:r>
      <w:r>
        <w:rPr>
          <w:lang w:val="en-US"/>
        </w:rPr>
        <w:t xml:space="preserve">he Point / Ceesay Bah 2.7.2025; </w:t>
      </w:r>
      <w:r w:rsidR="001024E8" w:rsidRPr="001024E8">
        <w:rPr>
          <w:lang w:val="en-US"/>
        </w:rPr>
        <w:t>SOS Children’s Villages [</w:t>
      </w:r>
      <w:proofErr w:type="spellStart"/>
      <w:r w:rsidR="001024E8" w:rsidRPr="001024E8">
        <w:rPr>
          <w:lang w:val="en-US"/>
        </w:rPr>
        <w:t>päiväämätön</w:t>
      </w:r>
      <w:proofErr w:type="spellEnd"/>
      <w:r w:rsidR="001024E8" w:rsidRPr="001024E8">
        <w:rPr>
          <w:lang w:val="en-US"/>
        </w:rPr>
        <w:t>]</w:t>
      </w:r>
      <w:r w:rsidR="001024E8">
        <w:rPr>
          <w:lang w:val="en-US"/>
        </w:rPr>
        <w:t xml:space="preserve">; </w:t>
      </w:r>
      <w:r w:rsidRPr="00E7744B">
        <w:rPr>
          <w:lang w:val="en-US"/>
        </w:rPr>
        <w:t>The World B</w:t>
      </w:r>
      <w:r>
        <w:rPr>
          <w:lang w:val="en-US"/>
        </w:rPr>
        <w:t>ank 3.6.2023, s. 2; USDOS 29.9.2025.</w:t>
      </w:r>
    </w:p>
  </w:footnote>
  <w:footnote w:id="27">
    <w:p w14:paraId="6A867D9D" w14:textId="7B537D5A" w:rsidR="00E65385" w:rsidRPr="00E65385" w:rsidRDefault="00E65385">
      <w:pPr>
        <w:pStyle w:val="Alaviitteenteksti"/>
        <w:rPr>
          <w:lang w:val="en-US"/>
        </w:rPr>
      </w:pPr>
      <w:r>
        <w:rPr>
          <w:rStyle w:val="Alaviitteenviite"/>
        </w:rPr>
        <w:footnoteRef/>
      </w:r>
      <w:r w:rsidRPr="00D82ECB">
        <w:rPr>
          <w:lang w:val="en-US"/>
        </w:rPr>
        <w:t xml:space="preserve"> </w:t>
      </w:r>
      <w:proofErr w:type="spellStart"/>
      <w:r>
        <w:rPr>
          <w:lang w:val="en-US"/>
        </w:rPr>
        <w:t>Afrobarometer</w:t>
      </w:r>
      <w:proofErr w:type="spellEnd"/>
      <w:r>
        <w:rPr>
          <w:lang w:val="en-US"/>
        </w:rPr>
        <w:t xml:space="preserve"> </w:t>
      </w:r>
      <w:r w:rsidR="000B0C40">
        <w:rPr>
          <w:lang w:val="en-US"/>
        </w:rPr>
        <w:t xml:space="preserve">8.11.2023, </w:t>
      </w:r>
      <w:r>
        <w:rPr>
          <w:lang w:val="en-US"/>
        </w:rPr>
        <w:t>s. 1–2.</w:t>
      </w:r>
    </w:p>
  </w:footnote>
  <w:footnote w:id="28">
    <w:p w14:paraId="5506079D" w14:textId="77777777" w:rsidR="00767E74" w:rsidRPr="005A2CDD" w:rsidRDefault="00767E74" w:rsidP="00767E74">
      <w:pPr>
        <w:pStyle w:val="Alaviitteenteksti"/>
        <w:rPr>
          <w:lang w:val="en-US"/>
        </w:rPr>
      </w:pPr>
      <w:r>
        <w:rPr>
          <w:rStyle w:val="Alaviitteenviite"/>
        </w:rPr>
        <w:footnoteRef/>
      </w:r>
      <w:r w:rsidRPr="005A2CDD">
        <w:rPr>
          <w:lang w:val="en-US"/>
        </w:rPr>
        <w:t xml:space="preserve"> Orchid </w:t>
      </w:r>
      <w:r>
        <w:rPr>
          <w:lang w:val="en-US"/>
        </w:rPr>
        <w:t>Project 4/2025, s. 7.</w:t>
      </w:r>
    </w:p>
  </w:footnote>
  <w:footnote w:id="29">
    <w:p w14:paraId="51038F5C" w14:textId="30B3E118" w:rsidR="005B051F" w:rsidRPr="007A0578" w:rsidRDefault="005B051F">
      <w:pPr>
        <w:pStyle w:val="Alaviitteenteksti"/>
        <w:rPr>
          <w:lang w:val="en-US"/>
        </w:rPr>
      </w:pPr>
      <w:r>
        <w:rPr>
          <w:rStyle w:val="Alaviitteenviite"/>
        </w:rPr>
        <w:footnoteRef/>
      </w:r>
      <w:r w:rsidRPr="007A0578">
        <w:rPr>
          <w:lang w:val="en-US"/>
        </w:rPr>
        <w:t xml:space="preserve"> </w:t>
      </w:r>
      <w:r w:rsidRPr="00085C82">
        <w:rPr>
          <w:lang w:val="en-US"/>
        </w:rPr>
        <w:t>The Republic of the Gambia / UNFPA 11.2.2025</w:t>
      </w:r>
      <w:r>
        <w:rPr>
          <w:lang w:val="en-US"/>
        </w:rPr>
        <w:t xml:space="preserve">, </w:t>
      </w:r>
      <w:r w:rsidRPr="007A0578">
        <w:rPr>
          <w:lang w:val="en-US"/>
        </w:rPr>
        <w:t>s. 39</w:t>
      </w:r>
      <w:r w:rsidR="00AA56F5">
        <w:rPr>
          <w:lang w:val="en-US"/>
        </w:rPr>
        <w:t xml:space="preserve"> (</w:t>
      </w:r>
      <w:proofErr w:type="spellStart"/>
      <w:r w:rsidR="00AA56F5">
        <w:rPr>
          <w:lang w:val="en-US"/>
        </w:rPr>
        <w:t>liite</w:t>
      </w:r>
      <w:proofErr w:type="spellEnd"/>
      <w:r w:rsidR="00AA56F5">
        <w:rPr>
          <w:lang w:val="en-US"/>
        </w:rPr>
        <w:t>)</w:t>
      </w:r>
      <w:r w:rsidRPr="007A0578">
        <w:rPr>
          <w:lang w:val="en-US"/>
        </w:rPr>
        <w:t xml:space="preserve">; kts. </w:t>
      </w:r>
      <w:proofErr w:type="spellStart"/>
      <w:r w:rsidRPr="007A0578">
        <w:rPr>
          <w:lang w:val="en-US"/>
        </w:rPr>
        <w:t>selite</w:t>
      </w:r>
      <w:proofErr w:type="spellEnd"/>
      <w:r w:rsidRPr="007A0578">
        <w:rPr>
          <w:lang w:val="en-US"/>
        </w:rPr>
        <w:t xml:space="preserve"> </w:t>
      </w:r>
      <w:proofErr w:type="spellStart"/>
      <w:r w:rsidRPr="007A0578">
        <w:rPr>
          <w:lang w:val="en-US"/>
        </w:rPr>
        <w:t>liitteelle</w:t>
      </w:r>
      <w:proofErr w:type="spellEnd"/>
      <w:r w:rsidRPr="007A0578">
        <w:rPr>
          <w:lang w:val="en-US"/>
        </w:rPr>
        <w:t xml:space="preserve"> s. 14–15.</w:t>
      </w:r>
    </w:p>
  </w:footnote>
  <w:footnote w:id="30">
    <w:p w14:paraId="66140907" w14:textId="5D2BEFBE" w:rsidR="00622018" w:rsidRDefault="00622018">
      <w:pPr>
        <w:pStyle w:val="Alaviitteenteksti"/>
      </w:pPr>
      <w:r>
        <w:rPr>
          <w:rStyle w:val="Alaviitteenviite"/>
        </w:rPr>
        <w:footnoteRef/>
      </w:r>
      <w:r>
        <w:t xml:space="preserve"> Maahanmuuttovirasto / maatietopalvelu 31.10.2025. Saatavilla Tellus-maatietokannassa.</w:t>
      </w:r>
    </w:p>
  </w:footnote>
  <w:footnote w:id="31">
    <w:p w14:paraId="256180D5" w14:textId="77777777" w:rsidR="00205A43" w:rsidRPr="006B6B5B" w:rsidRDefault="00205A43" w:rsidP="00205A43">
      <w:pPr>
        <w:pStyle w:val="Alaviitteenteksti"/>
        <w:rPr>
          <w:lang w:val="en-US"/>
        </w:rPr>
      </w:pPr>
      <w:r>
        <w:rPr>
          <w:rStyle w:val="Alaviitteenviite"/>
        </w:rPr>
        <w:footnoteRef/>
      </w:r>
      <w:r w:rsidRPr="006B6B5B">
        <w:rPr>
          <w:lang w:val="en-US"/>
        </w:rPr>
        <w:t xml:space="preserve"> CIA 10.12.2025.</w:t>
      </w:r>
    </w:p>
  </w:footnote>
  <w:footnote w:id="32">
    <w:p w14:paraId="28982453" w14:textId="77777777" w:rsidR="00205A43" w:rsidRPr="00085C82" w:rsidRDefault="00205A43" w:rsidP="00205A43">
      <w:pPr>
        <w:pStyle w:val="Alaviitteenteksti"/>
        <w:rPr>
          <w:lang w:val="en-US"/>
        </w:rPr>
      </w:pPr>
      <w:r>
        <w:rPr>
          <w:rStyle w:val="Alaviitteenviite"/>
        </w:rPr>
        <w:footnoteRef/>
      </w:r>
      <w:r w:rsidRPr="00085C82">
        <w:rPr>
          <w:lang w:val="en-US"/>
        </w:rPr>
        <w:t xml:space="preserve"> SOS Children’s Villages [</w:t>
      </w:r>
      <w:proofErr w:type="spellStart"/>
      <w:r w:rsidRPr="00085C82">
        <w:rPr>
          <w:lang w:val="en-US"/>
        </w:rPr>
        <w:t>päiväämätön</w:t>
      </w:r>
      <w:proofErr w:type="spellEnd"/>
      <w:r w:rsidRPr="00085C82">
        <w:rPr>
          <w:lang w:val="en-US"/>
        </w:rPr>
        <w:t>]; CIA 10.12.2025; The Republic of the Gambia / UNFPA</w:t>
      </w:r>
      <w:r>
        <w:rPr>
          <w:lang w:val="en-US"/>
        </w:rPr>
        <w:t xml:space="preserve"> 11.2.2025, s. 5.</w:t>
      </w:r>
    </w:p>
  </w:footnote>
  <w:footnote w:id="33">
    <w:p w14:paraId="6FB65FC9" w14:textId="77777777" w:rsidR="00205A43" w:rsidRPr="00DA16CF" w:rsidRDefault="00205A43" w:rsidP="00205A43">
      <w:pPr>
        <w:pStyle w:val="Alaviitteenteksti"/>
        <w:rPr>
          <w:lang w:val="en-US"/>
        </w:rPr>
      </w:pPr>
      <w:r>
        <w:rPr>
          <w:rStyle w:val="Alaviitteenviite"/>
        </w:rPr>
        <w:footnoteRef/>
      </w:r>
      <w:r w:rsidRPr="00DA16CF">
        <w:rPr>
          <w:lang w:val="en-US"/>
        </w:rPr>
        <w:t xml:space="preserve"> </w:t>
      </w:r>
      <w:r>
        <w:rPr>
          <w:lang w:val="en-US"/>
        </w:rPr>
        <w:t>The World Bank 3.6.2023, s. 2.</w:t>
      </w:r>
    </w:p>
  </w:footnote>
  <w:footnote w:id="34">
    <w:p w14:paraId="4285A7D7" w14:textId="77777777" w:rsidR="00205A43" w:rsidRPr="00085C82" w:rsidRDefault="00205A43" w:rsidP="00205A43">
      <w:pPr>
        <w:pStyle w:val="Alaviitteenteksti"/>
        <w:rPr>
          <w:lang w:val="en-US"/>
        </w:rPr>
      </w:pPr>
      <w:r>
        <w:rPr>
          <w:rStyle w:val="Alaviitteenviite"/>
        </w:rPr>
        <w:footnoteRef/>
      </w:r>
      <w:r w:rsidRPr="00085C82">
        <w:rPr>
          <w:lang w:val="en-US"/>
        </w:rPr>
        <w:t xml:space="preserve"> The Republic of the Gambia / UNFPA</w:t>
      </w:r>
      <w:r>
        <w:rPr>
          <w:lang w:val="en-US"/>
        </w:rPr>
        <w:t xml:space="preserve"> 11.2.2025, s. 5.</w:t>
      </w:r>
    </w:p>
  </w:footnote>
  <w:footnote w:id="35">
    <w:p w14:paraId="1C84CCD5" w14:textId="77777777" w:rsidR="00205A43" w:rsidRPr="00EA47A9" w:rsidRDefault="00205A43" w:rsidP="00205A43">
      <w:pPr>
        <w:pStyle w:val="Alaviitteenteksti"/>
        <w:rPr>
          <w:lang w:val="en-US"/>
        </w:rPr>
      </w:pPr>
      <w:r>
        <w:rPr>
          <w:rStyle w:val="Alaviitteenviite"/>
        </w:rPr>
        <w:footnoteRef/>
      </w:r>
      <w:r w:rsidRPr="00EA47A9">
        <w:rPr>
          <w:lang w:val="en-US"/>
        </w:rPr>
        <w:t xml:space="preserve"> </w:t>
      </w:r>
      <w:r>
        <w:rPr>
          <w:lang w:val="en-US"/>
        </w:rPr>
        <w:t>The World Bank 3.6.2023, s. 1.</w:t>
      </w:r>
    </w:p>
  </w:footnote>
  <w:footnote w:id="36">
    <w:p w14:paraId="2DB2C62C" w14:textId="77777777" w:rsidR="00205A43" w:rsidRPr="000F1D74" w:rsidRDefault="00205A43" w:rsidP="00205A43">
      <w:pPr>
        <w:pStyle w:val="Alaviitteenteksti"/>
        <w:rPr>
          <w:lang w:val="en-US"/>
        </w:rPr>
      </w:pPr>
      <w:r>
        <w:rPr>
          <w:rStyle w:val="Alaviitteenviite"/>
        </w:rPr>
        <w:footnoteRef/>
      </w:r>
      <w:r w:rsidRPr="000F1D74">
        <w:rPr>
          <w:lang w:val="en-US"/>
        </w:rPr>
        <w:t xml:space="preserve"> UNDP 6.5.2023.</w:t>
      </w:r>
    </w:p>
  </w:footnote>
  <w:footnote w:id="37">
    <w:p w14:paraId="1D91E68F" w14:textId="77777777" w:rsidR="00AA21E5" w:rsidRPr="00AA21E5" w:rsidRDefault="00AA21E5" w:rsidP="00AA21E5">
      <w:pPr>
        <w:pStyle w:val="Alaviitteenteksti"/>
        <w:rPr>
          <w:lang w:val="sv-SE"/>
        </w:rPr>
      </w:pPr>
      <w:r>
        <w:rPr>
          <w:rStyle w:val="Alaviitteenviite"/>
        </w:rPr>
        <w:footnoteRef/>
      </w:r>
      <w:r w:rsidRPr="00AA21E5">
        <w:rPr>
          <w:lang w:val="sv-SE"/>
        </w:rPr>
        <w:t xml:space="preserve"> ACPF 2023, s. 93.</w:t>
      </w:r>
    </w:p>
  </w:footnote>
  <w:footnote w:id="38">
    <w:p w14:paraId="0146CC47" w14:textId="77777777" w:rsidR="00AA21E5" w:rsidRPr="00AA21E5" w:rsidRDefault="00AA21E5" w:rsidP="00AA21E5">
      <w:pPr>
        <w:pStyle w:val="Alaviitteenteksti"/>
        <w:rPr>
          <w:lang w:val="sv-SE"/>
        </w:rPr>
      </w:pPr>
      <w:r>
        <w:rPr>
          <w:rStyle w:val="Alaviitteenviite"/>
        </w:rPr>
        <w:footnoteRef/>
      </w:r>
      <w:r w:rsidRPr="00AA21E5">
        <w:rPr>
          <w:lang w:val="sv-SE"/>
        </w:rPr>
        <w:t xml:space="preserve"> ACPF 2023, s. 60.</w:t>
      </w:r>
    </w:p>
  </w:footnote>
  <w:footnote w:id="39">
    <w:p w14:paraId="12576A54" w14:textId="77777777" w:rsidR="0036297F" w:rsidRPr="00AA21E5" w:rsidRDefault="0036297F" w:rsidP="0036297F">
      <w:pPr>
        <w:pStyle w:val="Alaviitteenteksti"/>
        <w:rPr>
          <w:lang w:val="sv-SE"/>
        </w:rPr>
      </w:pPr>
      <w:r>
        <w:rPr>
          <w:rStyle w:val="Alaviitteenviite"/>
        </w:rPr>
        <w:footnoteRef/>
      </w:r>
      <w:r w:rsidRPr="00AA21E5">
        <w:rPr>
          <w:lang w:val="sv-SE"/>
        </w:rPr>
        <w:t xml:space="preserve"> Bertelsmann Stiftung 2024, s. 23.</w:t>
      </w:r>
    </w:p>
  </w:footnote>
  <w:footnote w:id="40">
    <w:p w14:paraId="5C586A3C" w14:textId="12D0950F" w:rsidR="0019245C" w:rsidRPr="0019245C" w:rsidRDefault="0019245C">
      <w:pPr>
        <w:pStyle w:val="Alaviitteenteksti"/>
        <w:rPr>
          <w:lang w:val="en-US"/>
        </w:rPr>
      </w:pPr>
      <w:r>
        <w:rPr>
          <w:rStyle w:val="Alaviitteenviite"/>
        </w:rPr>
        <w:footnoteRef/>
      </w:r>
      <w:r w:rsidRPr="0019245C">
        <w:rPr>
          <w:lang w:val="en-US"/>
        </w:rPr>
        <w:t xml:space="preserve"> </w:t>
      </w:r>
      <w:proofErr w:type="spellStart"/>
      <w:r w:rsidRPr="0019245C">
        <w:rPr>
          <w:lang w:val="en-US"/>
        </w:rPr>
        <w:t>Afrobarometer</w:t>
      </w:r>
      <w:proofErr w:type="spellEnd"/>
      <w:r w:rsidRPr="0019245C">
        <w:rPr>
          <w:lang w:val="en-US"/>
        </w:rPr>
        <w:t xml:space="preserve"> 8.11.2023, s. 1; </w:t>
      </w:r>
      <w:r w:rsidRPr="003700EB">
        <w:rPr>
          <w:lang w:val="en-US"/>
        </w:rPr>
        <w:t>The C</w:t>
      </w:r>
      <w:r>
        <w:rPr>
          <w:lang w:val="en-US"/>
        </w:rPr>
        <w:t>enter for Human Rights / University of Pretoria 2018, s. 35.</w:t>
      </w:r>
    </w:p>
  </w:footnote>
  <w:footnote w:id="41">
    <w:p w14:paraId="085153FC" w14:textId="493762A2" w:rsidR="0019245C" w:rsidRPr="0019245C" w:rsidRDefault="0019245C">
      <w:pPr>
        <w:pStyle w:val="Alaviitteenteksti"/>
        <w:rPr>
          <w:lang w:val="en-US"/>
        </w:rPr>
      </w:pPr>
      <w:r>
        <w:rPr>
          <w:rStyle w:val="Alaviitteenviite"/>
        </w:rPr>
        <w:footnoteRef/>
      </w:r>
      <w:r w:rsidRPr="0019245C">
        <w:rPr>
          <w:lang w:val="en-US"/>
        </w:rPr>
        <w:t xml:space="preserve"> </w:t>
      </w:r>
      <w:r w:rsidRPr="003700EB">
        <w:rPr>
          <w:lang w:val="en-US"/>
        </w:rPr>
        <w:t>The C</w:t>
      </w:r>
      <w:r>
        <w:rPr>
          <w:lang w:val="en-US"/>
        </w:rPr>
        <w:t>enter for Human Rights / University of Pretoria 2018, s. 35.</w:t>
      </w:r>
    </w:p>
  </w:footnote>
  <w:footnote w:id="42">
    <w:p w14:paraId="10EB7F8B" w14:textId="3B4D9911" w:rsidR="00E65385" w:rsidRPr="0019245C" w:rsidRDefault="00E65385">
      <w:pPr>
        <w:pStyle w:val="Alaviitteenteksti"/>
        <w:rPr>
          <w:lang w:val="en-US"/>
        </w:rPr>
      </w:pPr>
      <w:r>
        <w:rPr>
          <w:rStyle w:val="Alaviitteenviite"/>
        </w:rPr>
        <w:footnoteRef/>
      </w:r>
      <w:r w:rsidRPr="0019245C">
        <w:rPr>
          <w:lang w:val="en-US"/>
        </w:rPr>
        <w:t xml:space="preserve"> </w:t>
      </w:r>
      <w:proofErr w:type="spellStart"/>
      <w:r w:rsidRPr="0019245C">
        <w:rPr>
          <w:lang w:val="en-US"/>
        </w:rPr>
        <w:t>Afrobarometer</w:t>
      </w:r>
      <w:proofErr w:type="spellEnd"/>
      <w:r w:rsidRPr="0019245C">
        <w:rPr>
          <w:lang w:val="en-US"/>
        </w:rPr>
        <w:t xml:space="preserve"> </w:t>
      </w:r>
      <w:r w:rsidR="000B0C40" w:rsidRPr="0019245C">
        <w:rPr>
          <w:lang w:val="en-US"/>
        </w:rPr>
        <w:t xml:space="preserve">8.11.2023, </w:t>
      </w:r>
      <w:r w:rsidRPr="0019245C">
        <w:rPr>
          <w:lang w:val="en-US"/>
        </w:rPr>
        <w:t>s. 1.</w:t>
      </w:r>
    </w:p>
  </w:footnote>
  <w:footnote w:id="43">
    <w:p w14:paraId="0E658801" w14:textId="77777777" w:rsidR="006750B9" w:rsidRPr="00627B5E" w:rsidRDefault="006750B9" w:rsidP="006750B9">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35.</w:t>
      </w:r>
    </w:p>
  </w:footnote>
  <w:footnote w:id="44">
    <w:p w14:paraId="647A01F4" w14:textId="77777777" w:rsidR="00BB02E8" w:rsidRPr="00627B89" w:rsidRDefault="00BB02E8" w:rsidP="00BB02E8">
      <w:pPr>
        <w:pStyle w:val="Alaviitteenteksti"/>
        <w:jc w:val="left"/>
      </w:pPr>
      <w:r>
        <w:rPr>
          <w:rStyle w:val="Alaviitteenviite"/>
        </w:rPr>
        <w:footnoteRef/>
      </w:r>
      <w:r w:rsidRPr="001F5F5B">
        <w:t xml:space="preserve"> World Bank </w:t>
      </w:r>
      <w:proofErr w:type="spellStart"/>
      <w:r w:rsidRPr="001F5F5B">
        <w:t>Blogs</w:t>
      </w:r>
      <w:proofErr w:type="spellEnd"/>
      <w:r w:rsidRPr="001F5F5B">
        <w:t xml:space="preserve"> </w:t>
      </w:r>
      <w:r>
        <w:t>/</w:t>
      </w:r>
      <w:r w:rsidRPr="006B6B5B">
        <w:t xml:space="preserve"> </w:t>
      </w:r>
      <w:proofErr w:type="spellStart"/>
      <w:r w:rsidRPr="006B6B5B">
        <w:t>Hilger</w:t>
      </w:r>
      <w:proofErr w:type="spellEnd"/>
      <w:r w:rsidRPr="006B6B5B">
        <w:t xml:space="preserve"> et al. </w:t>
      </w:r>
      <w:r w:rsidRPr="001F5F5B">
        <w:t xml:space="preserve">13.6.2023. </w:t>
      </w:r>
      <w:r w:rsidRPr="00627B89">
        <w:t xml:space="preserve">Lähteen mukaan </w:t>
      </w:r>
      <w:r>
        <w:t>v</w:t>
      </w:r>
      <w:r w:rsidRPr="00BC2554">
        <w:t xml:space="preserve">uonna 2022 vain 3,94 % gambialaisista opiskelijoista, jotka osallistuivat </w:t>
      </w:r>
      <w:r>
        <w:t>länsiafrikkalaisten</w:t>
      </w:r>
      <w:r w:rsidRPr="00BC2554">
        <w:t xml:space="preserve"> lukio</w:t>
      </w:r>
      <w:r>
        <w:t>iden</w:t>
      </w:r>
      <w:r w:rsidRPr="00BC2554">
        <w:t xml:space="preserve"> </w:t>
      </w:r>
      <w:r>
        <w:t>WASSCE-</w:t>
      </w:r>
      <w:r w:rsidRPr="00BC2554">
        <w:t>päättötutkintoon (</w:t>
      </w:r>
      <w:r w:rsidRPr="001F5F5B">
        <w:rPr>
          <w:i/>
          <w:iCs/>
        </w:rPr>
        <w:t xml:space="preserve">West </w:t>
      </w:r>
      <w:proofErr w:type="spellStart"/>
      <w:r w:rsidRPr="001F5F5B">
        <w:rPr>
          <w:i/>
          <w:iCs/>
        </w:rPr>
        <w:t>African</w:t>
      </w:r>
      <w:proofErr w:type="spellEnd"/>
      <w:r w:rsidRPr="001F5F5B">
        <w:rPr>
          <w:i/>
          <w:iCs/>
        </w:rPr>
        <w:t xml:space="preserve"> Senior School </w:t>
      </w:r>
      <w:proofErr w:type="spellStart"/>
      <w:r w:rsidRPr="001F5F5B">
        <w:rPr>
          <w:i/>
          <w:iCs/>
        </w:rPr>
        <w:t>Certificate</w:t>
      </w:r>
      <w:proofErr w:type="spellEnd"/>
      <w:r w:rsidRPr="001F5F5B">
        <w:rPr>
          <w:i/>
          <w:iCs/>
        </w:rPr>
        <w:t xml:space="preserve"> </w:t>
      </w:r>
      <w:proofErr w:type="spellStart"/>
      <w:r w:rsidRPr="001F5F5B">
        <w:rPr>
          <w:i/>
          <w:iCs/>
        </w:rPr>
        <w:t>Examination</w:t>
      </w:r>
      <w:proofErr w:type="spellEnd"/>
      <w:r w:rsidRPr="00BC2554">
        <w:t>), sai vähintään viidestä aineesta</w:t>
      </w:r>
      <w:r>
        <w:t xml:space="preserve"> </w:t>
      </w:r>
      <w:r w:rsidRPr="00BC2554">
        <w:t>yliopisto</w:t>
      </w:r>
      <w:r>
        <w:t>je</w:t>
      </w:r>
      <w:r w:rsidRPr="00BC2554">
        <w:t>n pääsyvaatimusten mukaiset arvosanat.  Tämä osuus on erittäin pieni</w:t>
      </w:r>
      <w:r>
        <w:t>, sillä</w:t>
      </w:r>
      <w:r w:rsidRPr="00BC2554">
        <w:t xml:space="preserve"> vastaava osuus nigerialaisista opiskelijoista oli 76,36 %</w:t>
      </w:r>
      <w:r>
        <w:t>.</w:t>
      </w:r>
    </w:p>
  </w:footnote>
  <w:footnote w:id="45">
    <w:p w14:paraId="16A8B35C" w14:textId="68CD0050" w:rsidR="009115EC" w:rsidRPr="000B0C40" w:rsidRDefault="009115EC" w:rsidP="009115EC">
      <w:pPr>
        <w:pStyle w:val="Alaviitteenteksti"/>
      </w:pPr>
      <w:r>
        <w:rPr>
          <w:rStyle w:val="Alaviitteenviite"/>
        </w:rPr>
        <w:footnoteRef/>
      </w:r>
      <w:r w:rsidRPr="000B0C40">
        <w:t xml:space="preserve"> UNICEF </w:t>
      </w:r>
      <w:r w:rsidR="000B0C40" w:rsidRPr="000B0C40">
        <w:t>[päiväämätön]c.</w:t>
      </w:r>
    </w:p>
  </w:footnote>
  <w:footnote w:id="46">
    <w:p w14:paraId="5F69634A" w14:textId="11DAADFF" w:rsidR="00544DEB" w:rsidRPr="000B0C40" w:rsidRDefault="00544DEB" w:rsidP="00544DEB">
      <w:pPr>
        <w:pStyle w:val="Alaviitteenteksti"/>
      </w:pPr>
      <w:r>
        <w:rPr>
          <w:rStyle w:val="Alaviitteenviite"/>
        </w:rPr>
        <w:footnoteRef/>
      </w:r>
      <w:r w:rsidRPr="000B0C40">
        <w:t xml:space="preserve"> UNICEF </w:t>
      </w:r>
      <w:r w:rsidR="000B0C40" w:rsidRPr="000B0C40">
        <w:t>[päiväämätön]d</w:t>
      </w:r>
      <w:r w:rsidRPr="000B0C40">
        <w:t>; USDOL</w:t>
      </w:r>
      <w:r w:rsidR="000B0C40" w:rsidRPr="000B0C40">
        <w:t xml:space="preserve"> 9/2025</w:t>
      </w:r>
      <w:r w:rsidR="000B0C40" w:rsidRPr="00D3333C">
        <w:t xml:space="preserve">, s. </w:t>
      </w:r>
      <w:r w:rsidR="00D3333C" w:rsidRPr="00D3333C">
        <w:t>3</w:t>
      </w:r>
      <w:r w:rsidR="000B0C40" w:rsidRPr="00D3333C">
        <w:t>.</w:t>
      </w:r>
    </w:p>
  </w:footnote>
  <w:footnote w:id="47">
    <w:p w14:paraId="4B55B625" w14:textId="594A9F35" w:rsidR="00822009" w:rsidRPr="00822009" w:rsidRDefault="00822009" w:rsidP="00822009">
      <w:pPr>
        <w:pStyle w:val="Alaviitteenteksti"/>
        <w:jc w:val="left"/>
      </w:pPr>
      <w:r>
        <w:rPr>
          <w:rStyle w:val="Alaviitteenviite"/>
        </w:rPr>
        <w:footnoteRef/>
      </w:r>
      <w:r w:rsidRPr="00822009">
        <w:t xml:space="preserve"> Bertelsmann </w:t>
      </w:r>
      <w:proofErr w:type="spellStart"/>
      <w:r w:rsidRPr="00822009">
        <w:t>Stiftung</w:t>
      </w:r>
      <w:proofErr w:type="spellEnd"/>
      <w:r w:rsidRPr="00822009">
        <w:t xml:space="preserve"> -säätiön </w:t>
      </w:r>
      <w:r>
        <w:t xml:space="preserve">(2024, s. 18) </w:t>
      </w:r>
      <w:r w:rsidRPr="00822009">
        <w:t>raportin mukaan epävi</w:t>
      </w:r>
      <w:r>
        <w:t>rallinen sektori on Gambiassa yleisesti ottaen hyvin suuri: jopa 96 % maataloussektorin työpaikoista sekä 78 % muiden alojen työpaikoista on epävirallisia, ja vain 16 % yksityisyrityksistä on virallisesti rekisteröityjä.</w:t>
      </w:r>
    </w:p>
  </w:footnote>
  <w:footnote w:id="48">
    <w:p w14:paraId="3DA85C2B" w14:textId="77777777" w:rsidR="0019245C" w:rsidRPr="00627B89" w:rsidRDefault="0019245C" w:rsidP="0019245C">
      <w:pPr>
        <w:pStyle w:val="Alaviitteenteksti"/>
        <w:jc w:val="left"/>
      </w:pPr>
      <w:r>
        <w:rPr>
          <w:rStyle w:val="Alaviitteenviite"/>
        </w:rPr>
        <w:footnoteRef/>
      </w:r>
      <w:r w:rsidRPr="00822009">
        <w:t xml:space="preserve"> World Bank </w:t>
      </w:r>
      <w:proofErr w:type="spellStart"/>
      <w:r w:rsidRPr="00822009">
        <w:t>Blogs</w:t>
      </w:r>
      <w:proofErr w:type="spellEnd"/>
      <w:r w:rsidRPr="00822009">
        <w:t xml:space="preserve"> / </w:t>
      </w:r>
      <w:proofErr w:type="spellStart"/>
      <w:r w:rsidRPr="00822009">
        <w:t>Hilger</w:t>
      </w:r>
      <w:proofErr w:type="spellEnd"/>
      <w:r w:rsidRPr="00822009">
        <w:t xml:space="preserve"> et al. 13.6.2023. </w:t>
      </w:r>
      <w:r w:rsidRPr="00627B89">
        <w:t xml:space="preserve">Lähteen mukaan </w:t>
      </w:r>
      <w:r>
        <w:t>v</w:t>
      </w:r>
      <w:r w:rsidRPr="00BC2554">
        <w:t xml:space="preserve">uonna 2022 vain 3,94 % gambialaisista opiskelijoista, jotka osallistuivat </w:t>
      </w:r>
      <w:r>
        <w:t>länsiafrikkalaisten</w:t>
      </w:r>
      <w:r w:rsidRPr="00BC2554">
        <w:t xml:space="preserve"> lukio</w:t>
      </w:r>
      <w:r>
        <w:t>iden</w:t>
      </w:r>
      <w:r w:rsidRPr="00BC2554">
        <w:t xml:space="preserve"> </w:t>
      </w:r>
      <w:r>
        <w:t>WASSCE-</w:t>
      </w:r>
      <w:r w:rsidRPr="00BC2554">
        <w:t>päättötutkintoon (</w:t>
      </w:r>
      <w:r w:rsidRPr="001F5F5B">
        <w:rPr>
          <w:i/>
          <w:iCs/>
        </w:rPr>
        <w:t xml:space="preserve">West </w:t>
      </w:r>
      <w:proofErr w:type="spellStart"/>
      <w:r w:rsidRPr="001F5F5B">
        <w:rPr>
          <w:i/>
          <w:iCs/>
        </w:rPr>
        <w:t>African</w:t>
      </w:r>
      <w:proofErr w:type="spellEnd"/>
      <w:r w:rsidRPr="001F5F5B">
        <w:rPr>
          <w:i/>
          <w:iCs/>
        </w:rPr>
        <w:t xml:space="preserve"> Senior School </w:t>
      </w:r>
      <w:proofErr w:type="spellStart"/>
      <w:r w:rsidRPr="001F5F5B">
        <w:rPr>
          <w:i/>
          <w:iCs/>
        </w:rPr>
        <w:t>Certificate</w:t>
      </w:r>
      <w:proofErr w:type="spellEnd"/>
      <w:r w:rsidRPr="001F5F5B">
        <w:rPr>
          <w:i/>
          <w:iCs/>
        </w:rPr>
        <w:t xml:space="preserve"> </w:t>
      </w:r>
      <w:proofErr w:type="spellStart"/>
      <w:r w:rsidRPr="001F5F5B">
        <w:rPr>
          <w:i/>
          <w:iCs/>
        </w:rPr>
        <w:t>Examination</w:t>
      </w:r>
      <w:proofErr w:type="spellEnd"/>
      <w:r w:rsidRPr="00BC2554">
        <w:t>), sai vähintään viidestä aineesta</w:t>
      </w:r>
      <w:r>
        <w:t xml:space="preserve"> </w:t>
      </w:r>
      <w:r w:rsidRPr="00BC2554">
        <w:t>yliopisto</w:t>
      </w:r>
      <w:r>
        <w:t>je</w:t>
      </w:r>
      <w:r w:rsidRPr="00BC2554">
        <w:t>n pääsyvaatimusten mukaiset arvosanat.  Tämä osuus on erittäin pieni</w:t>
      </w:r>
      <w:r>
        <w:t>, sillä</w:t>
      </w:r>
      <w:r w:rsidRPr="00BC2554">
        <w:t xml:space="preserve"> vastaava osuus nigerialaisista opiskelijoista oli 76,36 %</w:t>
      </w:r>
      <w:r>
        <w:t>.</w:t>
      </w:r>
    </w:p>
  </w:footnote>
  <w:footnote w:id="49">
    <w:p w14:paraId="1CF794D3" w14:textId="77777777" w:rsidR="00C9739F" w:rsidRPr="009C039F" w:rsidRDefault="00C9739F" w:rsidP="00C9739F">
      <w:pPr>
        <w:pStyle w:val="Alaviitteenteksti"/>
        <w:rPr>
          <w:lang w:val="en-US"/>
        </w:rPr>
      </w:pPr>
      <w:r>
        <w:rPr>
          <w:rStyle w:val="Alaviitteenviite"/>
        </w:rPr>
        <w:footnoteRef/>
      </w:r>
      <w:r w:rsidRPr="009C039F">
        <w:rPr>
          <w:lang w:val="en-US"/>
        </w:rPr>
        <w:t xml:space="preserve"> </w:t>
      </w:r>
      <w:r>
        <w:rPr>
          <w:lang w:val="en-US"/>
        </w:rPr>
        <w:t>The World Bank 3.6.2023, s. 3–4.</w:t>
      </w:r>
    </w:p>
  </w:footnote>
  <w:footnote w:id="50">
    <w:p w14:paraId="48DB98CF" w14:textId="55042529" w:rsidR="00FA1066" w:rsidRPr="00DC4CBB" w:rsidRDefault="00FA1066">
      <w:pPr>
        <w:pStyle w:val="Alaviitteenteksti"/>
        <w:rPr>
          <w:lang w:val="en-US"/>
        </w:rPr>
      </w:pPr>
      <w:r>
        <w:rPr>
          <w:rStyle w:val="Alaviitteenviite"/>
        </w:rPr>
        <w:footnoteRef/>
      </w:r>
      <w:r w:rsidRPr="00DC4CBB">
        <w:rPr>
          <w:lang w:val="en-US"/>
        </w:rPr>
        <w:t xml:space="preserve"> </w:t>
      </w:r>
      <w:r w:rsidR="00F86250">
        <w:rPr>
          <w:lang w:val="en-US"/>
        </w:rPr>
        <w:t>UNCRC</w:t>
      </w:r>
      <w:r w:rsidRPr="00DC4CBB">
        <w:rPr>
          <w:lang w:val="en-US"/>
        </w:rPr>
        <w:t xml:space="preserve"> 28.2.2025, s. 2.</w:t>
      </w:r>
    </w:p>
  </w:footnote>
  <w:footnote w:id="51">
    <w:p w14:paraId="0807B5B0" w14:textId="3197B2CC" w:rsidR="00FA1066" w:rsidRPr="0095252D" w:rsidRDefault="00FA1066">
      <w:pPr>
        <w:pStyle w:val="Alaviitteenteksti"/>
        <w:rPr>
          <w:lang w:val="en-US"/>
        </w:rPr>
      </w:pPr>
      <w:r>
        <w:rPr>
          <w:rStyle w:val="Alaviitteenviite"/>
        </w:rPr>
        <w:footnoteRef/>
      </w:r>
      <w:r w:rsidRPr="0095252D">
        <w:rPr>
          <w:lang w:val="en-US"/>
        </w:rPr>
        <w:t xml:space="preserve"> </w:t>
      </w:r>
      <w:r w:rsidR="00F86250">
        <w:rPr>
          <w:lang w:val="en-US"/>
        </w:rPr>
        <w:t>UNCRC</w:t>
      </w:r>
      <w:r w:rsidRPr="0095252D">
        <w:rPr>
          <w:lang w:val="en-US"/>
        </w:rPr>
        <w:t xml:space="preserve"> 28.2.2025, s. 7–8.</w:t>
      </w:r>
    </w:p>
  </w:footnote>
  <w:footnote w:id="52">
    <w:p w14:paraId="67FBA786" w14:textId="13F21846" w:rsidR="00155666" w:rsidRPr="00A912BE" w:rsidRDefault="00155666" w:rsidP="00A912BE">
      <w:pPr>
        <w:pStyle w:val="Alaviitteenteksti"/>
        <w:jc w:val="left"/>
      </w:pPr>
      <w:r>
        <w:rPr>
          <w:rStyle w:val="Alaviitteenviite"/>
        </w:rPr>
        <w:footnoteRef/>
      </w:r>
      <w:r w:rsidRPr="00155666">
        <w:rPr>
          <w:lang w:val="en-US"/>
        </w:rPr>
        <w:t xml:space="preserve"> </w:t>
      </w:r>
      <w:r w:rsidRPr="005A2CDD">
        <w:rPr>
          <w:lang w:val="en-US"/>
        </w:rPr>
        <w:t>Orchid Project 4/2025, s</w:t>
      </w:r>
      <w:r>
        <w:rPr>
          <w:lang w:val="en-US"/>
        </w:rPr>
        <w:t>. 1.</w:t>
      </w:r>
      <w:r w:rsidR="00A912BE">
        <w:rPr>
          <w:lang w:val="en-US"/>
        </w:rPr>
        <w:t xml:space="preserve"> </w:t>
      </w:r>
      <w:r w:rsidR="00A912BE" w:rsidRPr="00A912BE">
        <w:t>FGM/C:n kieltävät m</w:t>
      </w:r>
      <w:r w:rsidR="00A912BE">
        <w:t>uutoslaki (</w:t>
      </w:r>
      <w:proofErr w:type="spellStart"/>
      <w:r w:rsidR="00A912BE" w:rsidRPr="00A912BE">
        <w:rPr>
          <w:i/>
          <w:iCs/>
        </w:rPr>
        <w:t>Women’s</w:t>
      </w:r>
      <w:proofErr w:type="spellEnd"/>
      <w:r w:rsidR="00A912BE" w:rsidRPr="00A912BE">
        <w:rPr>
          <w:i/>
          <w:iCs/>
        </w:rPr>
        <w:t xml:space="preserve"> (</w:t>
      </w:r>
      <w:proofErr w:type="spellStart"/>
      <w:r w:rsidR="00A912BE" w:rsidRPr="00A912BE">
        <w:rPr>
          <w:i/>
          <w:iCs/>
        </w:rPr>
        <w:t>Amendment</w:t>
      </w:r>
      <w:proofErr w:type="spellEnd"/>
      <w:r w:rsidR="00A912BE">
        <w:t xml:space="preserve">) </w:t>
      </w:r>
      <w:r w:rsidR="00A912BE" w:rsidRPr="00A912BE">
        <w:rPr>
          <w:i/>
          <w:iCs/>
        </w:rPr>
        <w:t>Act 2015</w:t>
      </w:r>
      <w:r w:rsidR="00A912BE">
        <w:t xml:space="preserve">) löytyy seuraavasta osoitteesta: </w:t>
      </w:r>
      <w:hyperlink r:id="rId3" w:history="1">
        <w:r w:rsidR="00A912BE" w:rsidRPr="00AB413B">
          <w:rPr>
            <w:rStyle w:val="Hyperlinkki"/>
          </w:rPr>
          <w:t>https://static1.squarespace.com/static/5a7c2ca18a02c7a46149331c/t/5aa0f4ede2c4830bd808329a/1520497906008/Women%27s+Act+Amendment+Act+2015.pdf</w:t>
        </w:r>
      </w:hyperlink>
      <w:r w:rsidR="00A912BE">
        <w:t xml:space="preserve">. </w:t>
      </w:r>
    </w:p>
  </w:footnote>
  <w:footnote w:id="53">
    <w:p w14:paraId="1C993A4A" w14:textId="496756EA" w:rsidR="00BA31E3" w:rsidRPr="005A2CDD" w:rsidRDefault="00BA31E3" w:rsidP="00BA31E3">
      <w:pPr>
        <w:pStyle w:val="Alaviitteenteksti"/>
        <w:rPr>
          <w:lang w:val="en-US"/>
        </w:rPr>
      </w:pPr>
      <w:r>
        <w:rPr>
          <w:rStyle w:val="Alaviitteenviite"/>
        </w:rPr>
        <w:footnoteRef/>
      </w:r>
      <w:r w:rsidRPr="005A2CDD">
        <w:rPr>
          <w:lang w:val="en-US"/>
        </w:rPr>
        <w:t xml:space="preserve"> </w:t>
      </w:r>
      <w:r w:rsidR="00155666" w:rsidRPr="00BA31E3">
        <w:rPr>
          <w:lang w:val="en-US"/>
        </w:rPr>
        <w:t xml:space="preserve">Amnesty International 29.4.2025; </w:t>
      </w:r>
      <w:r w:rsidRPr="005A2CDD">
        <w:rPr>
          <w:lang w:val="en-US"/>
        </w:rPr>
        <w:t>Orchid Project 4/2025, s</w:t>
      </w:r>
      <w:r>
        <w:rPr>
          <w:lang w:val="en-US"/>
        </w:rPr>
        <w:t>. 1.</w:t>
      </w:r>
    </w:p>
  </w:footnote>
  <w:footnote w:id="54">
    <w:p w14:paraId="1870D635" w14:textId="36930EF9" w:rsidR="00E7744B" w:rsidRPr="00E7744B" w:rsidRDefault="00E7744B">
      <w:pPr>
        <w:pStyle w:val="Alaviitteenteksti"/>
        <w:rPr>
          <w:lang w:val="en-US"/>
        </w:rPr>
      </w:pPr>
      <w:r>
        <w:rPr>
          <w:rStyle w:val="Alaviitteenviite"/>
        </w:rPr>
        <w:footnoteRef/>
      </w:r>
      <w:r w:rsidRPr="00E7744B">
        <w:rPr>
          <w:lang w:val="en-US"/>
        </w:rPr>
        <w:t xml:space="preserve"> The World B</w:t>
      </w:r>
      <w:r>
        <w:rPr>
          <w:lang w:val="en-US"/>
        </w:rPr>
        <w:t>ank 3.6.2023, s. 2.</w:t>
      </w:r>
    </w:p>
  </w:footnote>
  <w:footnote w:id="55">
    <w:p w14:paraId="127BA5CD" w14:textId="2A791E3C" w:rsidR="00155666" w:rsidRPr="000F1D74" w:rsidRDefault="00155666" w:rsidP="000B0C40">
      <w:pPr>
        <w:pStyle w:val="Alaviitteenteksti"/>
        <w:jc w:val="left"/>
        <w:rPr>
          <w:lang w:val="en-US"/>
        </w:rPr>
      </w:pPr>
      <w:r>
        <w:rPr>
          <w:rStyle w:val="Alaviitteenviite"/>
        </w:rPr>
        <w:footnoteRef/>
      </w:r>
      <w:r w:rsidRPr="000F1D74">
        <w:rPr>
          <w:lang w:val="en-US"/>
        </w:rPr>
        <w:t xml:space="preserve"> </w:t>
      </w:r>
      <w:proofErr w:type="spellStart"/>
      <w:r w:rsidRPr="000F1D74">
        <w:rPr>
          <w:lang w:val="en-US"/>
        </w:rPr>
        <w:t>Afrobarometer</w:t>
      </w:r>
      <w:proofErr w:type="spellEnd"/>
      <w:r w:rsidRPr="000F1D74">
        <w:rPr>
          <w:lang w:val="en-US"/>
        </w:rPr>
        <w:t xml:space="preserve"> </w:t>
      </w:r>
      <w:r w:rsidR="000B0C40" w:rsidRPr="000F1D74">
        <w:rPr>
          <w:lang w:val="en-US"/>
        </w:rPr>
        <w:t xml:space="preserve">8.11.2023, </w:t>
      </w:r>
      <w:r w:rsidRPr="000F1D74">
        <w:rPr>
          <w:lang w:val="en-US"/>
        </w:rPr>
        <w:t>s. 1–2; SOS Children’s Villages</w:t>
      </w:r>
      <w:r w:rsidR="000B0C40" w:rsidRPr="000F1D74">
        <w:rPr>
          <w:lang w:val="en-US"/>
        </w:rPr>
        <w:t xml:space="preserve"> [</w:t>
      </w:r>
      <w:proofErr w:type="spellStart"/>
      <w:r w:rsidR="000B0C40" w:rsidRPr="000F1D74">
        <w:rPr>
          <w:lang w:val="en-US"/>
        </w:rPr>
        <w:t>päiväämätön</w:t>
      </w:r>
      <w:proofErr w:type="spellEnd"/>
      <w:r w:rsidR="000B0C40" w:rsidRPr="000F1D74">
        <w:rPr>
          <w:lang w:val="en-US"/>
        </w:rPr>
        <w:t>]</w:t>
      </w:r>
      <w:r w:rsidRPr="000F1D74">
        <w:rPr>
          <w:lang w:val="en-US"/>
        </w:rPr>
        <w:t xml:space="preserve">; UNICEF </w:t>
      </w:r>
      <w:r w:rsidR="000B0C40" w:rsidRPr="000F1D74">
        <w:rPr>
          <w:lang w:val="en-US"/>
        </w:rPr>
        <w:t>[</w:t>
      </w:r>
      <w:proofErr w:type="spellStart"/>
      <w:r w:rsidR="000B0C40" w:rsidRPr="000F1D74">
        <w:rPr>
          <w:lang w:val="en-US"/>
        </w:rPr>
        <w:t>päiväämätön</w:t>
      </w:r>
      <w:proofErr w:type="spellEnd"/>
      <w:r w:rsidR="000B0C40" w:rsidRPr="000F1D74">
        <w:rPr>
          <w:lang w:val="en-US"/>
        </w:rPr>
        <w:t>]d.</w:t>
      </w:r>
    </w:p>
  </w:footnote>
  <w:footnote w:id="56">
    <w:p w14:paraId="2C946797" w14:textId="79A25FB2" w:rsidR="00155666" w:rsidRPr="000B0C40" w:rsidRDefault="00155666" w:rsidP="00155666">
      <w:pPr>
        <w:pStyle w:val="Alaviitteenteksti"/>
      </w:pPr>
      <w:r>
        <w:rPr>
          <w:rStyle w:val="Alaviitteenviite"/>
        </w:rPr>
        <w:footnoteRef/>
      </w:r>
      <w:r w:rsidRPr="000B0C40">
        <w:t xml:space="preserve"> SOS </w:t>
      </w:r>
      <w:proofErr w:type="spellStart"/>
      <w:r w:rsidRPr="000B0C40">
        <w:t>Children’s</w:t>
      </w:r>
      <w:proofErr w:type="spellEnd"/>
      <w:r w:rsidRPr="000B0C40">
        <w:t xml:space="preserve"> Villages</w:t>
      </w:r>
      <w:r w:rsidR="000B0C40" w:rsidRPr="000B0C40">
        <w:t xml:space="preserve"> [päiväämätön</w:t>
      </w:r>
      <w:r w:rsidR="00F51A13">
        <w:t>].</w:t>
      </w:r>
    </w:p>
  </w:footnote>
  <w:footnote w:id="57">
    <w:p w14:paraId="79EE5910" w14:textId="6A315BF3" w:rsidR="009115EC" w:rsidRPr="000B0C40" w:rsidRDefault="009115EC" w:rsidP="009115EC">
      <w:pPr>
        <w:pStyle w:val="Alaviitteenteksti"/>
      </w:pPr>
      <w:r>
        <w:rPr>
          <w:rStyle w:val="Alaviitteenviite"/>
        </w:rPr>
        <w:footnoteRef/>
      </w:r>
      <w:r w:rsidRPr="000B0C40">
        <w:t xml:space="preserve"> UNICEF </w:t>
      </w:r>
      <w:r w:rsidR="000B0C40" w:rsidRPr="000B0C40">
        <w:t>[päiväämätön]d</w:t>
      </w:r>
      <w:r w:rsidR="000B0C40">
        <w:t>.</w:t>
      </w:r>
    </w:p>
  </w:footnote>
  <w:footnote w:id="58">
    <w:p w14:paraId="5BD3446B" w14:textId="2A0C7C7F" w:rsidR="00C15B76" w:rsidRPr="00431985" w:rsidRDefault="00C15B76" w:rsidP="00431985">
      <w:pPr>
        <w:pStyle w:val="Alaviitteenteksti"/>
        <w:rPr>
          <w:lang w:val="en-US"/>
        </w:rPr>
      </w:pPr>
      <w:r>
        <w:rPr>
          <w:rStyle w:val="Alaviitteenviite"/>
        </w:rPr>
        <w:footnoteRef/>
      </w:r>
      <w:r w:rsidRPr="00575F11">
        <w:rPr>
          <w:lang w:val="en-US"/>
        </w:rPr>
        <w:t xml:space="preserve"> </w:t>
      </w:r>
      <w:r w:rsidR="00431985">
        <w:rPr>
          <w:lang w:val="en-US"/>
        </w:rPr>
        <w:t>GB</w:t>
      </w:r>
      <w:r w:rsidR="003C3FED">
        <w:rPr>
          <w:lang w:val="en-US"/>
        </w:rPr>
        <w:t>O</w:t>
      </w:r>
      <w:r w:rsidR="00431985">
        <w:rPr>
          <w:lang w:val="en-US"/>
        </w:rPr>
        <w:t>S 3/2021, s. 68; UNCRC</w:t>
      </w:r>
      <w:r w:rsidR="00431985" w:rsidRPr="0095252D">
        <w:rPr>
          <w:lang w:val="en-US"/>
        </w:rPr>
        <w:t xml:space="preserve"> 28.2.2025, s. 7–8.</w:t>
      </w:r>
    </w:p>
  </w:footnote>
  <w:footnote w:id="59">
    <w:p w14:paraId="5282E722" w14:textId="77777777" w:rsidR="009115EC" w:rsidRPr="0028310F" w:rsidRDefault="009115EC" w:rsidP="009115EC">
      <w:pPr>
        <w:pStyle w:val="Alaviitteenteksti"/>
        <w:rPr>
          <w:lang w:val="en-US"/>
        </w:rPr>
      </w:pPr>
      <w:r>
        <w:rPr>
          <w:rStyle w:val="Alaviitteenviite"/>
        </w:rPr>
        <w:footnoteRef/>
      </w:r>
      <w:r w:rsidRPr="0028310F">
        <w:rPr>
          <w:lang w:val="en-US"/>
        </w:rPr>
        <w:t xml:space="preserve"> IFRC 2.7.2024, s. 2.</w:t>
      </w:r>
    </w:p>
  </w:footnote>
  <w:footnote w:id="60">
    <w:p w14:paraId="7438BE4B" w14:textId="77777777" w:rsidR="00A04B19" w:rsidRPr="0028310F" w:rsidRDefault="00A04B19" w:rsidP="00A04B19">
      <w:pPr>
        <w:pStyle w:val="Alaviitteenteksti"/>
        <w:rPr>
          <w:lang w:val="en-US"/>
        </w:rPr>
      </w:pPr>
      <w:r>
        <w:rPr>
          <w:rStyle w:val="Alaviitteenviite"/>
        </w:rPr>
        <w:footnoteRef/>
      </w:r>
      <w:r w:rsidRPr="0028310F">
        <w:rPr>
          <w:lang w:val="en-US"/>
        </w:rPr>
        <w:t xml:space="preserve"> USDOL 9/2025, s. 1.</w:t>
      </w:r>
    </w:p>
  </w:footnote>
  <w:footnote w:id="61">
    <w:p w14:paraId="3FE93C2E" w14:textId="77777777" w:rsidR="00A04B19" w:rsidRPr="000F1D74" w:rsidRDefault="00A04B19" w:rsidP="00A04B19">
      <w:pPr>
        <w:pStyle w:val="Alaviitteenteksti"/>
        <w:rPr>
          <w:lang w:val="en-US"/>
        </w:rPr>
      </w:pPr>
      <w:r>
        <w:rPr>
          <w:rStyle w:val="Alaviitteenviite"/>
        </w:rPr>
        <w:footnoteRef/>
      </w:r>
      <w:r w:rsidRPr="000F1D74">
        <w:rPr>
          <w:lang w:val="en-US"/>
        </w:rPr>
        <w:t xml:space="preserve"> </w:t>
      </w:r>
      <w:r w:rsidRPr="00DC4CBB">
        <w:rPr>
          <w:lang w:val="en-US"/>
        </w:rPr>
        <w:t>T</w:t>
      </w:r>
      <w:r>
        <w:rPr>
          <w:lang w:val="en-US"/>
        </w:rPr>
        <w:t>he Point / Ceesay Bah 2.7.2025.</w:t>
      </w:r>
    </w:p>
  </w:footnote>
  <w:footnote w:id="62">
    <w:p w14:paraId="134F07D5" w14:textId="77777777" w:rsidR="00E17679" w:rsidRPr="00ED4A8B" w:rsidRDefault="00E17679" w:rsidP="00E17679">
      <w:pPr>
        <w:pStyle w:val="Alaviitteenteksti"/>
        <w:rPr>
          <w:lang w:val="en-US"/>
        </w:rPr>
      </w:pPr>
      <w:r>
        <w:rPr>
          <w:rStyle w:val="Alaviitteenviite"/>
        </w:rPr>
        <w:footnoteRef/>
      </w:r>
      <w:r w:rsidRPr="00ED4A8B">
        <w:rPr>
          <w:lang w:val="en-US"/>
        </w:rPr>
        <w:t xml:space="preserve"> Amnesty International 29.4.2025.</w:t>
      </w:r>
    </w:p>
  </w:footnote>
  <w:footnote w:id="63">
    <w:p w14:paraId="2A4B95D7" w14:textId="6F5D9AD0" w:rsidR="00A136BC" w:rsidRPr="0028310F" w:rsidRDefault="00A136BC">
      <w:pPr>
        <w:pStyle w:val="Alaviitteenteksti"/>
        <w:rPr>
          <w:lang w:val="en-US"/>
        </w:rPr>
      </w:pPr>
      <w:r>
        <w:rPr>
          <w:rStyle w:val="Alaviitteenviite"/>
        </w:rPr>
        <w:footnoteRef/>
      </w:r>
      <w:r w:rsidRPr="0028310F">
        <w:rPr>
          <w:lang w:val="en-US"/>
        </w:rPr>
        <w:t xml:space="preserve"> </w:t>
      </w:r>
      <w:r w:rsidR="00951A43" w:rsidRPr="0028310F">
        <w:rPr>
          <w:lang w:val="en-US"/>
        </w:rPr>
        <w:t xml:space="preserve">GI-TOC 2025, </w:t>
      </w:r>
      <w:proofErr w:type="spellStart"/>
      <w:r w:rsidR="00951A43" w:rsidRPr="0028310F">
        <w:rPr>
          <w:lang w:val="en-US"/>
        </w:rPr>
        <w:t>alaotsikko</w:t>
      </w:r>
      <w:proofErr w:type="spellEnd"/>
      <w:r w:rsidR="00951A43" w:rsidRPr="0028310F">
        <w:rPr>
          <w:lang w:val="en-US"/>
        </w:rPr>
        <w:t xml:space="preserve"> “People”.</w:t>
      </w:r>
    </w:p>
  </w:footnote>
  <w:footnote w:id="64">
    <w:p w14:paraId="3DB081C6" w14:textId="1DF76384" w:rsidR="00631A54" w:rsidRPr="006B6B5B" w:rsidRDefault="00631A54" w:rsidP="005838D0">
      <w:pPr>
        <w:pStyle w:val="Alaviitteenteksti"/>
        <w:jc w:val="left"/>
        <w:rPr>
          <w:lang w:val="en-US"/>
        </w:rPr>
      </w:pPr>
      <w:r>
        <w:rPr>
          <w:rStyle w:val="Alaviitteenviite"/>
        </w:rPr>
        <w:footnoteRef/>
      </w:r>
      <w:r>
        <w:t xml:space="preserve"> </w:t>
      </w:r>
      <w:proofErr w:type="spellStart"/>
      <w:r w:rsidR="005838D0">
        <w:t>Senegambia</w:t>
      </w:r>
      <w:proofErr w:type="spellEnd"/>
      <w:r w:rsidR="005838D0">
        <w:t xml:space="preserve"> </w:t>
      </w:r>
      <w:proofErr w:type="spellStart"/>
      <w:r w:rsidR="005838D0">
        <w:t>Strip</w:t>
      </w:r>
      <w:proofErr w:type="spellEnd"/>
      <w:r w:rsidR="005838D0">
        <w:t xml:space="preserve"> viittaa ilmeisesti turistikaupunki </w:t>
      </w:r>
      <w:proofErr w:type="spellStart"/>
      <w:r w:rsidR="005838D0">
        <w:t>Kololissa</w:t>
      </w:r>
      <w:proofErr w:type="spellEnd"/>
      <w:r w:rsidR="005838D0">
        <w:t xml:space="preserve"> sijaitsevaan rantakatuun, joka tunnetaan </w:t>
      </w:r>
      <w:proofErr w:type="spellStart"/>
      <w:r w:rsidR="005838D0">
        <w:t>Kololin</w:t>
      </w:r>
      <w:proofErr w:type="spellEnd"/>
      <w:r w:rsidR="005838D0">
        <w:t xml:space="preserve"> yöelämäkeskittymänä. </w:t>
      </w:r>
      <w:r w:rsidR="005838D0" w:rsidRPr="006B6B5B">
        <w:rPr>
          <w:lang w:val="en-US"/>
        </w:rPr>
        <w:t>Kts. Walk For Love Africa / David 6.10.2023.</w:t>
      </w:r>
    </w:p>
  </w:footnote>
  <w:footnote w:id="65">
    <w:p w14:paraId="438A8989" w14:textId="5DE1008D" w:rsidR="00630D32" w:rsidRPr="006B6B5B" w:rsidRDefault="00630D32">
      <w:pPr>
        <w:pStyle w:val="Alaviitteenteksti"/>
        <w:rPr>
          <w:lang w:val="en-US"/>
        </w:rPr>
      </w:pPr>
      <w:r>
        <w:rPr>
          <w:rStyle w:val="Alaviitteenviite"/>
        </w:rPr>
        <w:footnoteRef/>
      </w:r>
      <w:r w:rsidRPr="006B6B5B">
        <w:rPr>
          <w:lang w:val="en-US"/>
        </w:rPr>
        <w:t xml:space="preserve"> USDOS 29.9.2025.</w:t>
      </w:r>
    </w:p>
  </w:footnote>
  <w:footnote w:id="66">
    <w:p w14:paraId="12EE73AC" w14:textId="22B475BC" w:rsidR="009115EC" w:rsidRPr="00525F46" w:rsidRDefault="009115EC" w:rsidP="009115EC">
      <w:pPr>
        <w:pStyle w:val="Alaviitteenteksti"/>
        <w:rPr>
          <w:lang w:val="en-US"/>
        </w:rPr>
      </w:pPr>
      <w:r>
        <w:rPr>
          <w:rStyle w:val="Alaviitteenviite"/>
        </w:rPr>
        <w:footnoteRef/>
      </w:r>
      <w:r w:rsidRPr="00525F46">
        <w:rPr>
          <w:lang w:val="en-US"/>
        </w:rPr>
        <w:t xml:space="preserve"> USDOL </w:t>
      </w:r>
      <w:r w:rsidR="000B0C40">
        <w:rPr>
          <w:lang w:val="en-US"/>
        </w:rPr>
        <w:t xml:space="preserve">9/2025, </w:t>
      </w:r>
      <w:r w:rsidRPr="00525F46">
        <w:rPr>
          <w:lang w:val="en-US"/>
        </w:rPr>
        <w:t>s. 3</w:t>
      </w:r>
      <w:r w:rsidR="000B0C40">
        <w:rPr>
          <w:lang w:val="en-US"/>
        </w:rPr>
        <w:t>.</w:t>
      </w:r>
    </w:p>
  </w:footnote>
  <w:footnote w:id="67">
    <w:p w14:paraId="2C5C5658" w14:textId="332EBFE8" w:rsidR="00D4618E" w:rsidRPr="00D4618E" w:rsidRDefault="00D4618E">
      <w:pPr>
        <w:pStyle w:val="Alaviitteenteksti"/>
        <w:rPr>
          <w:lang w:val="en-US"/>
        </w:rPr>
      </w:pPr>
      <w:r>
        <w:rPr>
          <w:rStyle w:val="Alaviitteenviite"/>
        </w:rPr>
        <w:footnoteRef/>
      </w:r>
      <w:r w:rsidRPr="00C9739F">
        <w:rPr>
          <w:lang w:val="en-US"/>
        </w:rPr>
        <w:t xml:space="preserve"> </w:t>
      </w:r>
      <w:r w:rsidRPr="00525F46">
        <w:rPr>
          <w:lang w:val="en-US"/>
        </w:rPr>
        <w:t xml:space="preserve">USDOL </w:t>
      </w:r>
      <w:r>
        <w:rPr>
          <w:lang w:val="en-US"/>
        </w:rPr>
        <w:t xml:space="preserve">9/2025, </w:t>
      </w:r>
      <w:r w:rsidRPr="00525F46">
        <w:rPr>
          <w:lang w:val="en-US"/>
        </w:rPr>
        <w:t>s. 3</w:t>
      </w:r>
      <w:r>
        <w:rPr>
          <w:lang w:val="en-US"/>
        </w:rPr>
        <w:t xml:space="preserve">; </w:t>
      </w:r>
      <w:r w:rsidRPr="006B6B5B">
        <w:rPr>
          <w:lang w:val="en-US"/>
        </w:rPr>
        <w:t>USDOS 29.9.2025.</w:t>
      </w:r>
    </w:p>
  </w:footnote>
  <w:footnote w:id="68">
    <w:p w14:paraId="018273E8" w14:textId="77777777" w:rsidR="000E522F" w:rsidRPr="00737F77" w:rsidRDefault="000E522F" w:rsidP="000E522F">
      <w:pPr>
        <w:pStyle w:val="Alaviitteenteksti"/>
        <w:rPr>
          <w:lang w:val="en-US"/>
        </w:rPr>
      </w:pPr>
      <w:r>
        <w:rPr>
          <w:rStyle w:val="Alaviitteenviite"/>
        </w:rPr>
        <w:footnoteRef/>
      </w:r>
      <w:r w:rsidRPr="00737F77">
        <w:rPr>
          <w:lang w:val="en-US"/>
        </w:rPr>
        <w:t xml:space="preserve"> </w:t>
      </w:r>
      <w:proofErr w:type="spellStart"/>
      <w:r>
        <w:rPr>
          <w:lang w:val="en-US"/>
        </w:rPr>
        <w:t>Universalia</w:t>
      </w:r>
      <w:proofErr w:type="spellEnd"/>
      <w:r>
        <w:rPr>
          <w:lang w:val="en-US"/>
        </w:rPr>
        <w:t xml:space="preserve"> 8/2018, s. 6.</w:t>
      </w:r>
    </w:p>
  </w:footnote>
  <w:footnote w:id="69">
    <w:p w14:paraId="37E9B5BF" w14:textId="77777777" w:rsidR="009115EC" w:rsidRPr="00DA4841" w:rsidRDefault="009115EC" w:rsidP="009115EC">
      <w:pPr>
        <w:pStyle w:val="Alaviitteenteksti"/>
        <w:rPr>
          <w:lang w:val="en-US"/>
        </w:rPr>
      </w:pPr>
      <w:r>
        <w:rPr>
          <w:rStyle w:val="Alaviitteenviite"/>
        </w:rPr>
        <w:footnoteRef/>
      </w:r>
      <w:r w:rsidRPr="00DA4841">
        <w:rPr>
          <w:lang w:val="en-US"/>
        </w:rPr>
        <w:t xml:space="preserve"> UN</w:t>
      </w:r>
      <w:r>
        <w:rPr>
          <w:lang w:val="en-US"/>
        </w:rPr>
        <w:t>ICEF 24.1.2024.</w:t>
      </w:r>
    </w:p>
  </w:footnote>
  <w:footnote w:id="70">
    <w:p w14:paraId="1BEE2A58" w14:textId="7C58391C" w:rsidR="009115EC" w:rsidRPr="006C6FA5" w:rsidRDefault="009115EC" w:rsidP="009115EC">
      <w:pPr>
        <w:pStyle w:val="Alaviitteenteksti"/>
        <w:rPr>
          <w:lang w:val="en-US"/>
        </w:rPr>
      </w:pPr>
      <w:r>
        <w:rPr>
          <w:rStyle w:val="Alaviitteenviite"/>
        </w:rPr>
        <w:footnoteRef/>
      </w:r>
      <w:r w:rsidRPr="006C6FA5">
        <w:rPr>
          <w:lang w:val="en-US"/>
        </w:rPr>
        <w:t xml:space="preserve"> U</w:t>
      </w:r>
      <w:r>
        <w:rPr>
          <w:lang w:val="en-US"/>
        </w:rPr>
        <w:t xml:space="preserve">SDOL </w:t>
      </w:r>
      <w:r w:rsidR="000B0C40">
        <w:rPr>
          <w:lang w:val="en-US"/>
        </w:rPr>
        <w:t xml:space="preserve">9/2025, </w:t>
      </w:r>
      <w:r>
        <w:rPr>
          <w:lang w:val="en-US"/>
        </w:rPr>
        <w:t>s. 3</w:t>
      </w:r>
      <w:r w:rsidR="000B0C40">
        <w:rPr>
          <w:lang w:val="en-US"/>
        </w:rPr>
        <w:t>.</w:t>
      </w:r>
    </w:p>
  </w:footnote>
  <w:footnote w:id="71">
    <w:p w14:paraId="26C992CC" w14:textId="77777777" w:rsidR="00085276" w:rsidRPr="000F1D74" w:rsidRDefault="00085276" w:rsidP="00085276">
      <w:pPr>
        <w:pStyle w:val="Alaviitteenteksti"/>
        <w:rPr>
          <w:lang w:val="en-US"/>
        </w:rPr>
      </w:pPr>
      <w:r>
        <w:rPr>
          <w:rStyle w:val="Alaviitteenviite"/>
        </w:rPr>
        <w:footnoteRef/>
      </w:r>
      <w:r w:rsidRPr="000F1D74">
        <w:rPr>
          <w:lang w:val="en-US"/>
        </w:rPr>
        <w:t xml:space="preserve"> </w:t>
      </w:r>
      <w:r w:rsidRPr="00DC4CBB">
        <w:rPr>
          <w:lang w:val="en-US"/>
        </w:rPr>
        <w:t>T</w:t>
      </w:r>
      <w:r>
        <w:rPr>
          <w:lang w:val="en-US"/>
        </w:rPr>
        <w:t>he Point / Ceesay Bah 2.7.2025.</w:t>
      </w:r>
    </w:p>
  </w:footnote>
  <w:footnote w:id="72">
    <w:p w14:paraId="7DCB77D7" w14:textId="1E80747A" w:rsidR="00D4618E" w:rsidRPr="00D4618E" w:rsidRDefault="00D4618E">
      <w:pPr>
        <w:pStyle w:val="Alaviitteenteksti"/>
        <w:rPr>
          <w:lang w:val="en-US"/>
        </w:rPr>
      </w:pPr>
      <w:r>
        <w:rPr>
          <w:rStyle w:val="Alaviitteenviite"/>
        </w:rPr>
        <w:footnoteRef/>
      </w:r>
      <w:r w:rsidRPr="00D4618E">
        <w:rPr>
          <w:lang w:val="en-US"/>
        </w:rPr>
        <w:t xml:space="preserve"> </w:t>
      </w:r>
      <w:r w:rsidRPr="00EA6511">
        <w:rPr>
          <w:lang w:val="en-US"/>
        </w:rPr>
        <w:t>Broken Chalk 2023</w:t>
      </w:r>
      <w:r>
        <w:rPr>
          <w:lang w:val="en-US"/>
        </w:rPr>
        <w:t xml:space="preserve">; </w:t>
      </w:r>
      <w:r w:rsidRPr="006C6FA5">
        <w:rPr>
          <w:lang w:val="en-US"/>
        </w:rPr>
        <w:t>U</w:t>
      </w:r>
      <w:r>
        <w:rPr>
          <w:lang w:val="en-US"/>
        </w:rPr>
        <w:t>SDOL 9/2025, s. 3.</w:t>
      </w:r>
    </w:p>
  </w:footnote>
  <w:footnote w:id="73">
    <w:p w14:paraId="1ADB3029" w14:textId="69FFCE73" w:rsidR="009115EC" w:rsidRPr="000E5834" w:rsidRDefault="009115EC" w:rsidP="009115EC">
      <w:pPr>
        <w:pStyle w:val="Alaviitteenteksti"/>
        <w:rPr>
          <w:lang w:val="en-US"/>
        </w:rPr>
      </w:pPr>
      <w:r>
        <w:rPr>
          <w:rStyle w:val="Alaviitteenviite"/>
        </w:rPr>
        <w:footnoteRef/>
      </w:r>
      <w:r w:rsidRPr="00EB7F80">
        <w:rPr>
          <w:lang w:val="en-US"/>
        </w:rPr>
        <w:t xml:space="preserve"> </w:t>
      </w:r>
      <w:r w:rsidRPr="005231D6">
        <w:rPr>
          <w:lang w:val="en-US"/>
        </w:rPr>
        <w:t>U</w:t>
      </w:r>
      <w:r>
        <w:rPr>
          <w:lang w:val="en-US"/>
        </w:rPr>
        <w:t>NICEF 10/2021</w:t>
      </w:r>
      <w:r w:rsidR="00D4618E">
        <w:rPr>
          <w:lang w:val="en-US"/>
        </w:rPr>
        <w:t xml:space="preserve">; </w:t>
      </w:r>
      <w:r w:rsidR="00D4618E" w:rsidRPr="006C6FA5">
        <w:rPr>
          <w:lang w:val="en-US"/>
        </w:rPr>
        <w:t>U</w:t>
      </w:r>
      <w:r w:rsidR="00D4618E">
        <w:rPr>
          <w:lang w:val="en-US"/>
        </w:rPr>
        <w:t>SDOL 9/2025, s. 3.</w:t>
      </w:r>
    </w:p>
  </w:footnote>
  <w:footnote w:id="74">
    <w:p w14:paraId="07CC822A" w14:textId="5C1995F6" w:rsidR="00D4618E" w:rsidRPr="00C9739F" w:rsidRDefault="00D4618E">
      <w:pPr>
        <w:pStyle w:val="Alaviitteenteksti"/>
        <w:rPr>
          <w:lang w:val="en-US"/>
        </w:rPr>
      </w:pPr>
      <w:r>
        <w:rPr>
          <w:rStyle w:val="Alaviitteenviite"/>
        </w:rPr>
        <w:footnoteRef/>
      </w:r>
      <w:r w:rsidRPr="00C9739F">
        <w:rPr>
          <w:lang w:val="en-US"/>
        </w:rPr>
        <w:t xml:space="preserve"> </w:t>
      </w:r>
      <w:r w:rsidRPr="00EA6511">
        <w:rPr>
          <w:lang w:val="en-US"/>
        </w:rPr>
        <w:t>Broken Chalk 2023</w:t>
      </w:r>
      <w:r>
        <w:rPr>
          <w:lang w:val="en-US"/>
        </w:rPr>
        <w:t>.</w:t>
      </w:r>
    </w:p>
  </w:footnote>
  <w:footnote w:id="75">
    <w:p w14:paraId="60F3A452" w14:textId="6DE64EF0" w:rsidR="00ED4A8B" w:rsidRPr="00EA6511" w:rsidRDefault="00ED4A8B">
      <w:pPr>
        <w:pStyle w:val="Alaviitteenteksti"/>
        <w:rPr>
          <w:lang w:val="en-US"/>
        </w:rPr>
      </w:pPr>
      <w:r>
        <w:rPr>
          <w:rStyle w:val="Alaviitteenviite"/>
        </w:rPr>
        <w:footnoteRef/>
      </w:r>
      <w:r w:rsidRPr="00EA6511">
        <w:rPr>
          <w:lang w:val="en-US"/>
        </w:rPr>
        <w:t xml:space="preserve"> Broken Chalk 2023.</w:t>
      </w:r>
    </w:p>
  </w:footnote>
  <w:footnote w:id="76">
    <w:p w14:paraId="05BDF3A6" w14:textId="072F213B" w:rsidR="009115EC" w:rsidRPr="000B0C40" w:rsidRDefault="009115EC" w:rsidP="009115EC">
      <w:pPr>
        <w:pStyle w:val="Alaviitteenteksti"/>
        <w:rPr>
          <w:lang w:val="en-US"/>
        </w:rPr>
      </w:pPr>
      <w:r>
        <w:rPr>
          <w:rStyle w:val="Alaviitteenviite"/>
        </w:rPr>
        <w:footnoteRef/>
      </w:r>
      <w:r w:rsidRPr="000B0C40">
        <w:rPr>
          <w:lang w:val="en-US"/>
        </w:rPr>
        <w:t xml:space="preserve"> </w:t>
      </w:r>
      <w:r w:rsidR="00F86250" w:rsidRPr="000B0C40">
        <w:rPr>
          <w:lang w:val="en-US"/>
        </w:rPr>
        <w:t>UNCRC</w:t>
      </w:r>
      <w:r w:rsidRPr="000B0C40">
        <w:rPr>
          <w:lang w:val="en-US"/>
        </w:rPr>
        <w:t xml:space="preserve"> 28.2.2025, s. 13.</w:t>
      </w:r>
    </w:p>
  </w:footnote>
  <w:footnote w:id="77">
    <w:p w14:paraId="65D16BA7" w14:textId="06F3CCFF" w:rsidR="00E17679" w:rsidRPr="000B0C40" w:rsidRDefault="00E17679" w:rsidP="00E17679">
      <w:pPr>
        <w:pStyle w:val="Alaviitteenteksti"/>
        <w:rPr>
          <w:lang w:val="en-US"/>
        </w:rPr>
      </w:pPr>
      <w:r>
        <w:rPr>
          <w:rStyle w:val="Alaviitteenviite"/>
        </w:rPr>
        <w:footnoteRef/>
      </w:r>
      <w:r w:rsidRPr="000B0C40">
        <w:rPr>
          <w:lang w:val="en-US"/>
        </w:rPr>
        <w:t xml:space="preserve"> </w:t>
      </w:r>
      <w:r w:rsidR="00F86250" w:rsidRPr="000B0C40">
        <w:rPr>
          <w:lang w:val="en-US"/>
        </w:rPr>
        <w:t>UNCRC</w:t>
      </w:r>
      <w:r w:rsidRPr="000B0C40">
        <w:rPr>
          <w:lang w:val="en-US"/>
        </w:rPr>
        <w:t xml:space="preserve"> 28.2.2025, s. 13.</w:t>
      </w:r>
    </w:p>
  </w:footnote>
  <w:footnote w:id="78">
    <w:p w14:paraId="1D5B12E0" w14:textId="0DCA40D4" w:rsidR="003E73D6" w:rsidRPr="003E73D6" w:rsidRDefault="003E73D6">
      <w:pPr>
        <w:pStyle w:val="Alaviitteenteksti"/>
        <w:rPr>
          <w:lang w:val="en-US"/>
        </w:rPr>
      </w:pPr>
      <w:r>
        <w:rPr>
          <w:rStyle w:val="Alaviitteenviite"/>
        </w:rPr>
        <w:footnoteRef/>
      </w:r>
      <w:r w:rsidRPr="003E73D6">
        <w:rPr>
          <w:lang w:val="en-US"/>
        </w:rPr>
        <w:t xml:space="preserve"> </w:t>
      </w:r>
      <w:r>
        <w:rPr>
          <w:lang w:val="en-US"/>
        </w:rPr>
        <w:t>The World Bank 28.2.2019, s. 5–7.</w:t>
      </w:r>
    </w:p>
  </w:footnote>
  <w:footnote w:id="79">
    <w:p w14:paraId="7B934F61" w14:textId="7D357D4A" w:rsidR="003E73D6" w:rsidRPr="003E73D6" w:rsidRDefault="003E73D6">
      <w:pPr>
        <w:pStyle w:val="Alaviitteenteksti"/>
        <w:rPr>
          <w:lang w:val="en-US"/>
        </w:rPr>
      </w:pPr>
      <w:r>
        <w:rPr>
          <w:rStyle w:val="Alaviitteenviite"/>
        </w:rPr>
        <w:footnoteRef/>
      </w:r>
      <w:r w:rsidRPr="003E73D6">
        <w:rPr>
          <w:lang w:val="en-US"/>
        </w:rPr>
        <w:t xml:space="preserve"> </w:t>
      </w:r>
      <w:r>
        <w:rPr>
          <w:lang w:val="en-US"/>
        </w:rPr>
        <w:t xml:space="preserve">The World Bank 28.2.2019, s. 5–7; </w:t>
      </w:r>
      <w:proofErr w:type="spellStart"/>
      <w:r>
        <w:rPr>
          <w:lang w:val="en-US"/>
        </w:rPr>
        <w:t>Universalia</w:t>
      </w:r>
      <w:proofErr w:type="spellEnd"/>
      <w:r>
        <w:rPr>
          <w:lang w:val="en-US"/>
        </w:rPr>
        <w:t xml:space="preserve"> 8/2018, s. 6.</w:t>
      </w:r>
    </w:p>
  </w:footnote>
  <w:footnote w:id="80">
    <w:p w14:paraId="4B6FCBC9" w14:textId="1112985B" w:rsidR="004B66CB" w:rsidRPr="004B66CB" w:rsidRDefault="004B66CB">
      <w:pPr>
        <w:pStyle w:val="Alaviitteenteksti"/>
        <w:rPr>
          <w:lang w:val="en-US"/>
        </w:rPr>
      </w:pPr>
      <w:r>
        <w:rPr>
          <w:rStyle w:val="Alaviitteenviite"/>
        </w:rPr>
        <w:footnoteRef/>
      </w:r>
      <w:r w:rsidRPr="004B66CB">
        <w:rPr>
          <w:lang w:val="en-US"/>
        </w:rPr>
        <w:t xml:space="preserve"> </w:t>
      </w:r>
      <w:r>
        <w:rPr>
          <w:lang w:val="en-US"/>
        </w:rPr>
        <w:t>The World Bank 28.2.2019, s. 5–7.</w:t>
      </w:r>
    </w:p>
  </w:footnote>
  <w:footnote w:id="81">
    <w:p w14:paraId="6690B05A" w14:textId="77777777" w:rsidR="004B66CB" w:rsidRPr="009747A6" w:rsidRDefault="004B66CB" w:rsidP="004B66CB">
      <w:pPr>
        <w:pStyle w:val="Alaviitteenteksti"/>
        <w:rPr>
          <w:lang w:val="en-US"/>
        </w:rPr>
      </w:pPr>
      <w:r>
        <w:rPr>
          <w:rStyle w:val="Alaviitteenviite"/>
        </w:rPr>
        <w:footnoteRef/>
      </w:r>
      <w:r w:rsidRPr="009747A6">
        <w:rPr>
          <w:lang w:val="en-US"/>
        </w:rPr>
        <w:t xml:space="preserve"> </w:t>
      </w:r>
      <w:r>
        <w:rPr>
          <w:lang w:val="en-US"/>
        </w:rPr>
        <w:t>The Voice Gambia 15.7.2025.</w:t>
      </w:r>
    </w:p>
  </w:footnote>
  <w:footnote w:id="82">
    <w:p w14:paraId="7A0612FE" w14:textId="77777777" w:rsidR="000E522F" w:rsidRPr="00737F77" w:rsidRDefault="000E522F" w:rsidP="000E522F">
      <w:pPr>
        <w:pStyle w:val="Alaviitteenteksti"/>
        <w:rPr>
          <w:lang w:val="en-US"/>
        </w:rPr>
      </w:pPr>
      <w:r>
        <w:rPr>
          <w:rStyle w:val="Alaviitteenviite"/>
        </w:rPr>
        <w:footnoteRef/>
      </w:r>
      <w:r w:rsidRPr="00737F77">
        <w:rPr>
          <w:lang w:val="en-US"/>
        </w:rPr>
        <w:t xml:space="preserve"> </w:t>
      </w:r>
      <w:r>
        <w:rPr>
          <w:lang w:val="en-US"/>
        </w:rPr>
        <w:t>UNESCO 24.1.2014.</w:t>
      </w:r>
    </w:p>
  </w:footnote>
  <w:footnote w:id="83">
    <w:p w14:paraId="1704553A" w14:textId="287B227F" w:rsidR="003E73D6" w:rsidRPr="00737F77" w:rsidRDefault="003E73D6" w:rsidP="003E73D6">
      <w:pPr>
        <w:pStyle w:val="Alaviitteenteksti"/>
        <w:rPr>
          <w:lang w:val="en-US"/>
        </w:rPr>
      </w:pPr>
      <w:r>
        <w:rPr>
          <w:rStyle w:val="Alaviitteenviite"/>
        </w:rPr>
        <w:footnoteRef/>
      </w:r>
      <w:r w:rsidRPr="00737F77">
        <w:rPr>
          <w:lang w:val="en-US"/>
        </w:rPr>
        <w:t xml:space="preserve"> </w:t>
      </w:r>
      <w:r>
        <w:rPr>
          <w:lang w:val="en-US"/>
        </w:rPr>
        <w:t>UNESCO 24.1.2014; The Gambia Journal 21.12.2024.</w:t>
      </w:r>
    </w:p>
  </w:footnote>
  <w:footnote w:id="84">
    <w:p w14:paraId="628A7789" w14:textId="77777777" w:rsidR="000E522F" w:rsidRPr="00205A43" w:rsidRDefault="000E522F" w:rsidP="000E522F">
      <w:pPr>
        <w:pStyle w:val="Alaviitteenteksti"/>
      </w:pPr>
      <w:r>
        <w:rPr>
          <w:rStyle w:val="Alaviitteenviite"/>
        </w:rPr>
        <w:footnoteRef/>
      </w:r>
      <w:r w:rsidRPr="00205A43">
        <w:t xml:space="preserve"> </w:t>
      </w:r>
      <w:proofErr w:type="spellStart"/>
      <w:r w:rsidRPr="00205A43">
        <w:t>The</w:t>
      </w:r>
      <w:proofErr w:type="spellEnd"/>
      <w:r w:rsidRPr="00205A43">
        <w:t xml:space="preserve"> Gambia Journal 21.12.2024.</w:t>
      </w:r>
    </w:p>
  </w:footnote>
  <w:footnote w:id="85">
    <w:p w14:paraId="04335F30" w14:textId="1D88D629" w:rsidR="00622018" w:rsidRPr="00C9739F" w:rsidRDefault="00622018">
      <w:pPr>
        <w:pStyle w:val="Alaviitteenteksti"/>
      </w:pPr>
      <w:r>
        <w:rPr>
          <w:rStyle w:val="Alaviitteenviite"/>
        </w:rPr>
        <w:footnoteRef/>
      </w:r>
      <w:r w:rsidRPr="00622018">
        <w:t xml:space="preserve"> Maahanmuuttovirasto / maatietopalvelu 26.2.2025. </w:t>
      </w:r>
      <w:r w:rsidRPr="00C9739F">
        <w:t>Saatavilla Tellus-maatietokannassa.</w:t>
      </w:r>
    </w:p>
  </w:footnote>
  <w:footnote w:id="86">
    <w:p w14:paraId="4F8B4091" w14:textId="0573BC96" w:rsidR="00FC27B7" w:rsidRPr="00575F11" w:rsidRDefault="00FC27B7">
      <w:pPr>
        <w:pStyle w:val="Alaviitteenteksti"/>
      </w:pPr>
      <w:r>
        <w:rPr>
          <w:rStyle w:val="Alaviitteenviite"/>
        </w:rPr>
        <w:footnoteRef/>
      </w:r>
      <w:r w:rsidRPr="00575F11">
        <w:t xml:space="preserve"> GBOS 3/2021, s. 13–14.</w:t>
      </w:r>
    </w:p>
  </w:footnote>
  <w:footnote w:id="87">
    <w:p w14:paraId="58C06A64" w14:textId="04486593" w:rsidR="002C1CD0" w:rsidRPr="002C1CD0" w:rsidRDefault="002C1CD0">
      <w:pPr>
        <w:pStyle w:val="Alaviitteenteksti"/>
        <w:rPr>
          <w:lang w:val="en-US"/>
        </w:rPr>
      </w:pPr>
      <w:r>
        <w:rPr>
          <w:rStyle w:val="Alaviitteenviite"/>
        </w:rPr>
        <w:footnoteRef/>
      </w:r>
      <w:r w:rsidRPr="002C1CD0">
        <w:rPr>
          <w:lang w:val="en-US"/>
        </w:rPr>
        <w:t xml:space="preserve"> </w:t>
      </w:r>
      <w:r w:rsidR="0007166B">
        <w:rPr>
          <w:lang w:val="en-US"/>
        </w:rPr>
        <w:t xml:space="preserve">The Republic of the Gambia / Ministry of </w:t>
      </w:r>
      <w:r w:rsidR="001A66AE">
        <w:rPr>
          <w:lang w:val="en-US"/>
        </w:rPr>
        <w:t>Gender</w:t>
      </w:r>
      <w:r w:rsidR="0007166B">
        <w:rPr>
          <w:lang w:val="en-US"/>
        </w:rPr>
        <w:t>, Children and Social Welfare 8.4.2021, s. 10–11.</w:t>
      </w:r>
    </w:p>
  </w:footnote>
  <w:footnote w:id="88">
    <w:p w14:paraId="37CC9B7F" w14:textId="7B689A44" w:rsidR="00450970" w:rsidRPr="00450970" w:rsidRDefault="00450970">
      <w:pPr>
        <w:pStyle w:val="Alaviitteenteksti"/>
        <w:rPr>
          <w:lang w:val="en-US"/>
        </w:rPr>
      </w:pPr>
      <w:r>
        <w:rPr>
          <w:rStyle w:val="Alaviitteenviite"/>
        </w:rPr>
        <w:footnoteRef/>
      </w:r>
      <w:r w:rsidRPr="00450970">
        <w:rPr>
          <w:lang w:val="en-US"/>
        </w:rPr>
        <w:t xml:space="preserve"> </w:t>
      </w:r>
      <w:r>
        <w:rPr>
          <w:lang w:val="en-US"/>
        </w:rPr>
        <w:t xml:space="preserve">The Republic of the Gambia / Ministry of </w:t>
      </w:r>
      <w:r w:rsidR="001A66AE">
        <w:rPr>
          <w:lang w:val="en-US"/>
        </w:rPr>
        <w:t>Gender</w:t>
      </w:r>
      <w:r>
        <w:rPr>
          <w:lang w:val="en-US"/>
        </w:rPr>
        <w:t>, Children and Social Welfare 8.4.2021, s. 13.</w:t>
      </w:r>
    </w:p>
  </w:footnote>
  <w:footnote w:id="89">
    <w:p w14:paraId="3CE84BD0" w14:textId="47F29886" w:rsidR="007D1220" w:rsidRPr="007D1220" w:rsidRDefault="007D1220">
      <w:pPr>
        <w:pStyle w:val="Alaviitteenteksti"/>
        <w:rPr>
          <w:lang w:val="en-US"/>
        </w:rPr>
      </w:pPr>
      <w:r>
        <w:rPr>
          <w:rStyle w:val="Alaviitteenviite"/>
        </w:rPr>
        <w:footnoteRef/>
      </w:r>
      <w:r w:rsidRPr="007D1220">
        <w:rPr>
          <w:lang w:val="en-US"/>
        </w:rPr>
        <w:t xml:space="preserve"> </w:t>
      </w:r>
      <w:r>
        <w:rPr>
          <w:lang w:val="en-US"/>
        </w:rPr>
        <w:t xml:space="preserve">The Republic of the Gambia / Ministry of </w:t>
      </w:r>
      <w:r w:rsidR="001A66AE">
        <w:rPr>
          <w:lang w:val="en-US"/>
        </w:rPr>
        <w:t>Gender</w:t>
      </w:r>
      <w:r>
        <w:rPr>
          <w:lang w:val="en-US"/>
        </w:rPr>
        <w:t>, Children and Social Welfare 8.4.2021, s. 14.</w:t>
      </w:r>
    </w:p>
  </w:footnote>
  <w:footnote w:id="90">
    <w:p w14:paraId="5EBCB9D9" w14:textId="33E1C707" w:rsidR="00093CF6" w:rsidRPr="00093CF6" w:rsidRDefault="00093CF6" w:rsidP="00093CF6">
      <w:pPr>
        <w:pStyle w:val="Alaviitteenteksti"/>
        <w:jc w:val="left"/>
      </w:pPr>
      <w:r>
        <w:rPr>
          <w:rStyle w:val="Alaviitteenviite"/>
        </w:rPr>
        <w:footnoteRef/>
      </w:r>
      <w:r w:rsidRPr="00093CF6">
        <w:rPr>
          <w:lang w:val="en-US"/>
        </w:rPr>
        <w:t xml:space="preserve"> </w:t>
      </w:r>
      <w:r>
        <w:rPr>
          <w:lang w:val="en-US"/>
        </w:rPr>
        <w:t xml:space="preserve">The Republic of the Gambia / Ministry of </w:t>
      </w:r>
      <w:r w:rsidR="001A66AE">
        <w:rPr>
          <w:lang w:val="en-US"/>
        </w:rPr>
        <w:t>Gender</w:t>
      </w:r>
      <w:r>
        <w:rPr>
          <w:lang w:val="en-US"/>
        </w:rPr>
        <w:t xml:space="preserve">, Children and Social Welfare 8.4.2021, s. 20. </w:t>
      </w:r>
      <w:proofErr w:type="spellStart"/>
      <w:r w:rsidRPr="00093CF6">
        <w:t>DSW:n</w:t>
      </w:r>
      <w:proofErr w:type="spellEnd"/>
      <w:r w:rsidRPr="00093CF6">
        <w:t xml:space="preserve"> toimintaan liittyviä institutionaalisia haasteita on käsitelty</w:t>
      </w:r>
      <w:r>
        <w:t xml:space="preserve"> laajemmin</w:t>
      </w:r>
      <w:r w:rsidRPr="00093CF6">
        <w:t xml:space="preserve"> strategian s</w:t>
      </w:r>
      <w:r>
        <w:t>ivulta 21 eteenpäin.</w:t>
      </w:r>
    </w:p>
  </w:footnote>
  <w:footnote w:id="91">
    <w:p w14:paraId="24A9057E" w14:textId="35BA8C8B" w:rsidR="00067216" w:rsidRPr="006B6B5B" w:rsidRDefault="00067216" w:rsidP="00627B89">
      <w:pPr>
        <w:pStyle w:val="Alaviitteenteksti"/>
        <w:jc w:val="left"/>
        <w:rPr>
          <w:lang w:val="en-US"/>
        </w:rPr>
      </w:pPr>
      <w:r>
        <w:rPr>
          <w:rStyle w:val="Alaviitteenviite"/>
        </w:rPr>
        <w:footnoteRef/>
      </w:r>
      <w:r w:rsidRPr="00627B89">
        <w:t xml:space="preserve"> </w:t>
      </w:r>
      <w:r w:rsidR="00627B89" w:rsidRPr="00627B89">
        <w:t>“</w:t>
      </w:r>
      <w:proofErr w:type="spellStart"/>
      <w:r w:rsidR="00627B89" w:rsidRPr="00627B89">
        <w:t>Gatekeeping</w:t>
      </w:r>
      <w:proofErr w:type="spellEnd"/>
      <w:r w:rsidR="00627B89" w:rsidRPr="00627B89">
        <w:t>” viittaa l</w:t>
      </w:r>
      <w:r w:rsidR="00627B89">
        <w:t>astensuojelussa mekanismeihin, joilla pyritään estämään</w:t>
      </w:r>
      <w:r w:rsidR="00627B89" w:rsidRPr="00627B89">
        <w:t xml:space="preserve"> lapsia joutumasta tarpeettomasti sijaishoitoon ja vähentä</w:t>
      </w:r>
      <w:r w:rsidR="00627B89">
        <w:t>m</w:t>
      </w:r>
      <w:r w:rsidR="00627B89" w:rsidRPr="00627B89">
        <w:t>ä</w:t>
      </w:r>
      <w:r w:rsidR="00627B89">
        <w:t>än</w:t>
      </w:r>
      <w:r w:rsidR="00627B89" w:rsidRPr="00627B89">
        <w:t xml:space="preserve"> laitoksiin tulevien lasten määrää.</w:t>
      </w:r>
      <w:r w:rsidR="00627B89">
        <w:t xml:space="preserve"> </w:t>
      </w:r>
      <w:r w:rsidR="00627B89" w:rsidRPr="006B6B5B">
        <w:rPr>
          <w:lang w:val="en-US"/>
        </w:rPr>
        <w:t>Kts. Better Care Network [päiväämätön].</w:t>
      </w:r>
    </w:p>
  </w:footnote>
  <w:footnote w:id="92">
    <w:p w14:paraId="1EEC3C6B" w14:textId="52BFD828" w:rsidR="00263D51" w:rsidRPr="006B6B5B" w:rsidRDefault="00263D51">
      <w:pPr>
        <w:pStyle w:val="Alaviitteenteksti"/>
        <w:rPr>
          <w:lang w:val="en-US"/>
        </w:rPr>
      </w:pPr>
      <w:r>
        <w:rPr>
          <w:rStyle w:val="Alaviitteenviite"/>
        </w:rPr>
        <w:footnoteRef/>
      </w:r>
      <w:r w:rsidRPr="006B6B5B">
        <w:rPr>
          <w:lang w:val="en-US"/>
        </w:rPr>
        <w:t xml:space="preserve"> </w:t>
      </w:r>
      <w:r w:rsidR="00F86250" w:rsidRPr="006B6B5B">
        <w:rPr>
          <w:lang w:val="en-US"/>
        </w:rPr>
        <w:t>UNCRC</w:t>
      </w:r>
      <w:r w:rsidRPr="006B6B5B">
        <w:rPr>
          <w:lang w:val="en-US"/>
        </w:rPr>
        <w:t xml:space="preserve"> 28.2.2025, s. 8–9.</w:t>
      </w:r>
    </w:p>
  </w:footnote>
  <w:footnote w:id="93">
    <w:p w14:paraId="4B3402BB" w14:textId="77777777" w:rsidR="00297A1F" w:rsidRPr="009C039F" w:rsidRDefault="00297A1F" w:rsidP="00297A1F">
      <w:pPr>
        <w:pStyle w:val="Alaviitteenteksti"/>
        <w:rPr>
          <w:lang w:val="en-US"/>
        </w:rPr>
      </w:pPr>
      <w:r>
        <w:rPr>
          <w:rStyle w:val="Alaviitteenviite"/>
        </w:rPr>
        <w:footnoteRef/>
      </w:r>
      <w:r w:rsidRPr="009C039F">
        <w:rPr>
          <w:lang w:val="en-US"/>
        </w:rPr>
        <w:t xml:space="preserve"> </w:t>
      </w:r>
      <w:r>
        <w:rPr>
          <w:lang w:val="en-US"/>
        </w:rPr>
        <w:t>The World Bank 3.6.2023, s. 3–4.</w:t>
      </w:r>
    </w:p>
  </w:footnote>
  <w:footnote w:id="94">
    <w:p w14:paraId="023234A8" w14:textId="77777777" w:rsidR="00F51FDB" w:rsidRPr="00635415" w:rsidRDefault="00F51FDB" w:rsidP="00F51FDB">
      <w:pPr>
        <w:pStyle w:val="Alaviitteenteksti"/>
        <w:rPr>
          <w:lang w:val="en-US"/>
        </w:rPr>
      </w:pPr>
      <w:r>
        <w:rPr>
          <w:rStyle w:val="Alaviitteenviite"/>
        </w:rPr>
        <w:footnoteRef/>
      </w:r>
      <w:r w:rsidRPr="00635415">
        <w:rPr>
          <w:lang w:val="en-US"/>
        </w:rPr>
        <w:t xml:space="preserve"> </w:t>
      </w:r>
      <w:r>
        <w:rPr>
          <w:lang w:val="en-US"/>
        </w:rPr>
        <w:t>The World Bank 3.6.2023, s. 41.</w:t>
      </w:r>
    </w:p>
  </w:footnote>
  <w:footnote w:id="95">
    <w:p w14:paraId="33F97DE4" w14:textId="77777777" w:rsidR="00297A1F" w:rsidRPr="00DA2573" w:rsidRDefault="00297A1F" w:rsidP="00297A1F">
      <w:pPr>
        <w:pStyle w:val="Alaviitteenteksti"/>
        <w:rPr>
          <w:lang w:val="en-US"/>
        </w:rPr>
      </w:pPr>
      <w:r>
        <w:rPr>
          <w:rStyle w:val="Alaviitteenviite"/>
        </w:rPr>
        <w:footnoteRef/>
      </w:r>
      <w:r w:rsidRPr="00DA2573">
        <w:rPr>
          <w:lang w:val="en-US"/>
        </w:rPr>
        <w:t xml:space="preserve"> T</w:t>
      </w:r>
      <w:r>
        <w:rPr>
          <w:lang w:val="en-US"/>
        </w:rPr>
        <w:t>he World Bank 3.6.2023, s. 28.</w:t>
      </w:r>
    </w:p>
  </w:footnote>
  <w:footnote w:id="96">
    <w:p w14:paraId="24547C39" w14:textId="6774B06D" w:rsidR="00ED4A8B" w:rsidRPr="000B0C40" w:rsidRDefault="00ED4A8B">
      <w:pPr>
        <w:pStyle w:val="Alaviitteenteksti"/>
        <w:rPr>
          <w:lang w:val="en-US"/>
        </w:rPr>
      </w:pPr>
      <w:r>
        <w:rPr>
          <w:rStyle w:val="Alaviitteenviite"/>
        </w:rPr>
        <w:footnoteRef/>
      </w:r>
      <w:r w:rsidRPr="000B0C40">
        <w:rPr>
          <w:lang w:val="en-US"/>
        </w:rPr>
        <w:t xml:space="preserve"> Bertelsmann Stiftung 2024, s. 22.</w:t>
      </w:r>
    </w:p>
  </w:footnote>
  <w:footnote w:id="97">
    <w:p w14:paraId="5352999D" w14:textId="77777777" w:rsidR="00383B7A" w:rsidRPr="00D641BC" w:rsidRDefault="00383B7A" w:rsidP="00383B7A">
      <w:pPr>
        <w:pStyle w:val="Alaviitteenteksti"/>
        <w:rPr>
          <w:lang w:val="en-US"/>
        </w:rPr>
      </w:pPr>
      <w:r>
        <w:rPr>
          <w:rStyle w:val="Alaviitteenviite"/>
        </w:rPr>
        <w:footnoteRef/>
      </w:r>
      <w:r w:rsidRPr="00D641BC">
        <w:rPr>
          <w:lang w:val="en-US"/>
        </w:rPr>
        <w:t xml:space="preserve"> </w:t>
      </w:r>
      <w:r w:rsidRPr="00085C82">
        <w:rPr>
          <w:lang w:val="en-US"/>
        </w:rPr>
        <w:t>The Republic of the Gambia / UNFPA 11.2.2025</w:t>
      </w:r>
      <w:r>
        <w:rPr>
          <w:lang w:val="en-US"/>
        </w:rPr>
        <w:t>, s. 5.</w:t>
      </w:r>
    </w:p>
  </w:footnote>
  <w:footnote w:id="98">
    <w:p w14:paraId="22DBF4FA" w14:textId="77777777" w:rsidR="00383B7A" w:rsidRPr="00D641BC" w:rsidRDefault="00383B7A" w:rsidP="00383B7A">
      <w:pPr>
        <w:pStyle w:val="Alaviitteenteksti"/>
        <w:rPr>
          <w:lang w:val="en-US"/>
        </w:rPr>
      </w:pPr>
      <w:r>
        <w:rPr>
          <w:rStyle w:val="Alaviitteenviite"/>
        </w:rPr>
        <w:footnoteRef/>
      </w:r>
      <w:r w:rsidRPr="00D641BC">
        <w:rPr>
          <w:lang w:val="en-US"/>
        </w:rPr>
        <w:t xml:space="preserve"> </w:t>
      </w:r>
      <w:r w:rsidRPr="00085C82">
        <w:rPr>
          <w:lang w:val="en-US"/>
        </w:rPr>
        <w:t>The Republic of the Gambia / UNFPA 11.2.2025</w:t>
      </w:r>
      <w:r>
        <w:rPr>
          <w:lang w:val="en-US"/>
        </w:rPr>
        <w:t>, s. 8–9.</w:t>
      </w:r>
    </w:p>
  </w:footnote>
  <w:footnote w:id="99">
    <w:p w14:paraId="22A5C5C2" w14:textId="4DF567BF" w:rsidR="00E65385" w:rsidRPr="00E65385" w:rsidRDefault="00E65385">
      <w:pPr>
        <w:pStyle w:val="Alaviitteenteksti"/>
        <w:rPr>
          <w:lang w:val="en-US"/>
        </w:rPr>
      </w:pPr>
      <w:r>
        <w:rPr>
          <w:rStyle w:val="Alaviitteenviite"/>
        </w:rPr>
        <w:footnoteRef/>
      </w:r>
      <w:r w:rsidRPr="00E65385">
        <w:rPr>
          <w:lang w:val="en-US"/>
        </w:rPr>
        <w:t xml:space="preserve"> </w:t>
      </w:r>
      <w:proofErr w:type="spellStart"/>
      <w:r w:rsidRPr="00E65385">
        <w:rPr>
          <w:lang w:val="en-US"/>
        </w:rPr>
        <w:t>A</w:t>
      </w:r>
      <w:r>
        <w:rPr>
          <w:lang w:val="en-US"/>
        </w:rPr>
        <w:t>frobarometer</w:t>
      </w:r>
      <w:proofErr w:type="spellEnd"/>
      <w:r>
        <w:rPr>
          <w:lang w:val="en-US"/>
        </w:rPr>
        <w:t xml:space="preserve"> </w:t>
      </w:r>
      <w:r w:rsidR="000B0C40">
        <w:rPr>
          <w:lang w:val="en-US"/>
        </w:rPr>
        <w:t xml:space="preserve">8.11.2023, </w:t>
      </w:r>
      <w:r>
        <w:rPr>
          <w:lang w:val="en-US"/>
        </w:rPr>
        <w:t>s. 1–2.</w:t>
      </w:r>
    </w:p>
  </w:footnote>
  <w:footnote w:id="100">
    <w:p w14:paraId="44EFABC8" w14:textId="7D535678" w:rsidR="00E65385" w:rsidRPr="00E65385" w:rsidRDefault="00E65385">
      <w:pPr>
        <w:pStyle w:val="Alaviitteenteksti"/>
        <w:rPr>
          <w:lang w:val="en-US"/>
        </w:rPr>
      </w:pPr>
      <w:r>
        <w:rPr>
          <w:rStyle w:val="Alaviitteenviite"/>
        </w:rPr>
        <w:footnoteRef/>
      </w:r>
      <w:r w:rsidRPr="00E65385">
        <w:rPr>
          <w:lang w:val="en-US"/>
        </w:rPr>
        <w:t xml:space="preserve"> </w:t>
      </w:r>
      <w:proofErr w:type="spellStart"/>
      <w:r w:rsidRPr="00E65385">
        <w:rPr>
          <w:lang w:val="en-US"/>
        </w:rPr>
        <w:t>A</w:t>
      </w:r>
      <w:r>
        <w:rPr>
          <w:lang w:val="en-US"/>
        </w:rPr>
        <w:t>frobarometer</w:t>
      </w:r>
      <w:proofErr w:type="spellEnd"/>
      <w:r>
        <w:rPr>
          <w:lang w:val="en-US"/>
        </w:rPr>
        <w:t xml:space="preserve"> </w:t>
      </w:r>
      <w:r w:rsidR="000B0C40">
        <w:rPr>
          <w:lang w:val="en-US"/>
        </w:rPr>
        <w:t xml:space="preserve">8.11.2023, </w:t>
      </w:r>
      <w:r>
        <w:rPr>
          <w:lang w:val="en-US"/>
        </w:rPr>
        <w:t>s. 7–8.</w:t>
      </w:r>
    </w:p>
  </w:footnote>
  <w:footnote w:id="101">
    <w:p w14:paraId="42F4BC2D" w14:textId="6D767075" w:rsidR="00A136BC" w:rsidRPr="00D549BF" w:rsidRDefault="00A136BC" w:rsidP="00A136BC">
      <w:pPr>
        <w:pStyle w:val="Alaviitteenteksti"/>
        <w:rPr>
          <w:lang w:val="en-US"/>
        </w:rPr>
      </w:pPr>
      <w:r>
        <w:rPr>
          <w:rStyle w:val="Alaviitteenviite"/>
        </w:rPr>
        <w:footnoteRef/>
      </w:r>
      <w:r w:rsidRPr="00D549BF">
        <w:rPr>
          <w:lang w:val="en-US"/>
        </w:rPr>
        <w:t xml:space="preserve"> UNICEF [päiväämätön]d; USDOL 9/2025, s. </w:t>
      </w:r>
      <w:r w:rsidR="00D3333C" w:rsidRPr="00D549BF">
        <w:rPr>
          <w:lang w:val="en-US"/>
        </w:rPr>
        <w:t>3</w:t>
      </w:r>
      <w:r w:rsidRPr="00D549BF">
        <w:rPr>
          <w:lang w:val="en-US"/>
        </w:rPr>
        <w:t>.</w:t>
      </w:r>
    </w:p>
  </w:footnote>
  <w:footnote w:id="102">
    <w:p w14:paraId="41E3EFBA" w14:textId="6D65A8CC" w:rsidR="00A136BC" w:rsidRPr="000B0C40" w:rsidRDefault="00A136BC" w:rsidP="00A136BC">
      <w:pPr>
        <w:pStyle w:val="Alaviitteenteksti"/>
      </w:pPr>
      <w:r>
        <w:rPr>
          <w:rStyle w:val="Alaviitteenviite"/>
        </w:rPr>
        <w:footnoteRef/>
      </w:r>
      <w:r w:rsidRPr="000B0C40">
        <w:t xml:space="preserve"> USDOL 9/</w:t>
      </w:r>
      <w:r w:rsidRPr="00D3333C">
        <w:t xml:space="preserve">2025, s. </w:t>
      </w:r>
      <w:r w:rsidR="00D3333C" w:rsidRPr="00D3333C">
        <w:t>3</w:t>
      </w:r>
      <w:r w:rsidRPr="00D3333C">
        <w:t>.</w:t>
      </w:r>
    </w:p>
  </w:footnote>
  <w:footnote w:id="103">
    <w:p w14:paraId="75D63F35" w14:textId="7B9F1CB3" w:rsidR="009A3D66" w:rsidRDefault="009A3D66">
      <w:pPr>
        <w:pStyle w:val="Alaviitteenteksti"/>
      </w:pPr>
      <w:r>
        <w:rPr>
          <w:rStyle w:val="Alaviitteenviite"/>
        </w:rPr>
        <w:footnoteRef/>
      </w:r>
      <w:r>
        <w:t xml:space="preserve"> </w:t>
      </w:r>
      <w:r w:rsidRPr="00951A43">
        <w:t>USDOS 29.9.2025.</w:t>
      </w:r>
    </w:p>
  </w:footnote>
  <w:footnote w:id="104">
    <w:p w14:paraId="1773F1DD" w14:textId="77777777" w:rsidR="009A3D66" w:rsidRPr="00951A43" w:rsidRDefault="009A3D66" w:rsidP="009A3D66">
      <w:pPr>
        <w:pStyle w:val="Alaviitteenteksti"/>
      </w:pPr>
      <w:r>
        <w:rPr>
          <w:rStyle w:val="Alaviitteenviite"/>
        </w:rPr>
        <w:footnoteRef/>
      </w:r>
      <w:r w:rsidRPr="00951A43">
        <w:t xml:space="preserve"> GI-TOC 2025, alaotsikko “People”.</w:t>
      </w:r>
    </w:p>
  </w:footnote>
  <w:footnote w:id="105">
    <w:p w14:paraId="60708331" w14:textId="77777777" w:rsidR="00A136BC" w:rsidRPr="000B0C40" w:rsidRDefault="00A136BC" w:rsidP="00A136BC">
      <w:pPr>
        <w:pStyle w:val="Alaviitteenteksti"/>
      </w:pPr>
      <w:r>
        <w:rPr>
          <w:rStyle w:val="Alaviitteenviite"/>
        </w:rPr>
        <w:footnoteRef/>
      </w:r>
      <w:r w:rsidRPr="000B0C40">
        <w:t xml:space="preserve"> UNICEF [päiväämätön]d</w:t>
      </w:r>
      <w:r>
        <w:t>.</w:t>
      </w:r>
    </w:p>
  </w:footnote>
  <w:footnote w:id="106">
    <w:p w14:paraId="1A930E88" w14:textId="2E03F14C" w:rsidR="00B709F1" w:rsidRPr="000F1D74" w:rsidRDefault="00B709F1">
      <w:pPr>
        <w:pStyle w:val="Alaviitteenteksti"/>
      </w:pPr>
      <w:r>
        <w:rPr>
          <w:rStyle w:val="Alaviitteenviite"/>
        </w:rPr>
        <w:footnoteRef/>
      </w:r>
      <w:r w:rsidRPr="000F1D74">
        <w:t xml:space="preserve"> </w:t>
      </w:r>
      <w:proofErr w:type="spellStart"/>
      <w:r w:rsidRPr="000F1D74">
        <w:t>Malagen</w:t>
      </w:r>
      <w:proofErr w:type="spellEnd"/>
      <w:r w:rsidRPr="000F1D74">
        <w:t xml:space="preserve"> </w:t>
      </w:r>
      <w:proofErr w:type="spellStart"/>
      <w:r w:rsidRPr="000F1D74">
        <w:t>Investigative</w:t>
      </w:r>
      <w:proofErr w:type="spellEnd"/>
      <w:r w:rsidRPr="000F1D74">
        <w:t xml:space="preserve"> </w:t>
      </w:r>
      <w:proofErr w:type="spellStart"/>
      <w:r w:rsidRPr="000F1D74">
        <w:t>Journalism</w:t>
      </w:r>
      <w:proofErr w:type="spellEnd"/>
      <w:r w:rsidRPr="000F1D74">
        <w:t xml:space="preserve"> / </w:t>
      </w:r>
      <w:proofErr w:type="spellStart"/>
      <w:r w:rsidRPr="000F1D74">
        <w:t>Darboe</w:t>
      </w:r>
      <w:proofErr w:type="spellEnd"/>
      <w:r w:rsidRPr="000F1D74">
        <w:t xml:space="preserve"> 4.1.2022.  </w:t>
      </w:r>
    </w:p>
  </w:footnote>
  <w:footnote w:id="107">
    <w:p w14:paraId="53BB5858" w14:textId="0427224B" w:rsidR="009747A6" w:rsidRPr="009747A6" w:rsidRDefault="009747A6" w:rsidP="009747A6">
      <w:pPr>
        <w:pStyle w:val="Alaviitteenteksti"/>
        <w:jc w:val="left"/>
      </w:pPr>
      <w:r>
        <w:rPr>
          <w:rStyle w:val="Alaviitteenviite"/>
        </w:rPr>
        <w:footnoteRef/>
      </w:r>
      <w:r w:rsidRPr="009747A6">
        <w:t xml:space="preserve"> </w:t>
      </w:r>
      <w:proofErr w:type="spellStart"/>
      <w:r w:rsidRPr="009747A6">
        <w:t>ChildHope</w:t>
      </w:r>
      <w:proofErr w:type="spellEnd"/>
      <w:r w:rsidRPr="009747A6">
        <w:t xml:space="preserve"> [päiväämätön, mutta julkaistu </w:t>
      </w:r>
      <w:r>
        <w:t>esiteltyjen tietojen perusteella vuonna 2021 tai sen jälkeen].</w:t>
      </w:r>
    </w:p>
  </w:footnote>
  <w:footnote w:id="108">
    <w:p w14:paraId="64B59B11" w14:textId="76F6832B" w:rsidR="009747A6" w:rsidRPr="000F1D74" w:rsidRDefault="009747A6">
      <w:pPr>
        <w:pStyle w:val="Alaviitteenteksti"/>
      </w:pPr>
      <w:r>
        <w:rPr>
          <w:rStyle w:val="Alaviitteenviite"/>
        </w:rPr>
        <w:footnoteRef/>
      </w:r>
      <w:r w:rsidRPr="000F1D74">
        <w:t xml:space="preserve"> UNICEF 15.7.2025.</w:t>
      </w:r>
    </w:p>
  </w:footnote>
  <w:footnote w:id="109">
    <w:p w14:paraId="2C621A04" w14:textId="7B62AC3B" w:rsidR="00B77666" w:rsidRPr="00B77666" w:rsidRDefault="00B77666">
      <w:pPr>
        <w:pStyle w:val="Alaviitteenteksti"/>
      </w:pPr>
      <w:r>
        <w:rPr>
          <w:rStyle w:val="Alaviitteenviite"/>
        </w:rPr>
        <w:footnoteRef/>
      </w:r>
      <w:r w:rsidRPr="00B77666">
        <w:t xml:space="preserve"> GI-TOC 2025, alaotsikko “People”; USDOS 29.9.2025.</w:t>
      </w:r>
    </w:p>
  </w:footnote>
  <w:footnote w:id="110">
    <w:p w14:paraId="6C92D0AE" w14:textId="6361DA5B" w:rsidR="00630D32" w:rsidRPr="000F1D74" w:rsidRDefault="00630D32">
      <w:pPr>
        <w:pStyle w:val="Alaviitteenteksti"/>
      </w:pPr>
      <w:r>
        <w:rPr>
          <w:rStyle w:val="Alaviitteenviite"/>
        </w:rPr>
        <w:footnoteRef/>
      </w:r>
      <w:r w:rsidRPr="000F1D74">
        <w:t xml:space="preserve"> USDOS 29.9.2025.</w:t>
      </w:r>
    </w:p>
  </w:footnote>
  <w:footnote w:id="111">
    <w:p w14:paraId="36E35BE1" w14:textId="13B22A8A" w:rsidR="00630D32" w:rsidRPr="000F1D74" w:rsidRDefault="00630D32">
      <w:pPr>
        <w:pStyle w:val="Alaviitteenteksti"/>
      </w:pPr>
      <w:r>
        <w:rPr>
          <w:rStyle w:val="Alaviitteenviite"/>
        </w:rPr>
        <w:footnoteRef/>
      </w:r>
      <w:r w:rsidRPr="000F1D74">
        <w:t xml:space="preserve"> GI-TOC 2025, alaotsikko “People”.</w:t>
      </w:r>
    </w:p>
  </w:footnote>
  <w:footnote w:id="112">
    <w:p w14:paraId="01EE6A9F" w14:textId="77777777" w:rsidR="00DD131C" w:rsidRPr="00525F46" w:rsidRDefault="00DD131C" w:rsidP="00DD131C">
      <w:pPr>
        <w:pStyle w:val="Alaviitteenteksti"/>
        <w:rPr>
          <w:lang w:val="en-US"/>
        </w:rPr>
      </w:pPr>
      <w:r>
        <w:rPr>
          <w:rStyle w:val="Alaviitteenviite"/>
        </w:rPr>
        <w:footnoteRef/>
      </w:r>
      <w:r w:rsidRPr="00525F46">
        <w:rPr>
          <w:lang w:val="en-US"/>
        </w:rPr>
        <w:t xml:space="preserve"> USDOL </w:t>
      </w:r>
      <w:r>
        <w:rPr>
          <w:lang w:val="en-US"/>
        </w:rPr>
        <w:t xml:space="preserve">9/2025, </w:t>
      </w:r>
      <w:r w:rsidRPr="00525F46">
        <w:rPr>
          <w:lang w:val="en-US"/>
        </w:rPr>
        <w:t>s. 3</w:t>
      </w:r>
      <w:r>
        <w:rPr>
          <w:lang w:val="en-US"/>
        </w:rPr>
        <w:t>.</w:t>
      </w:r>
    </w:p>
  </w:footnote>
  <w:footnote w:id="113">
    <w:p w14:paraId="327D0532" w14:textId="77777777" w:rsidR="00DD131C" w:rsidRPr="0092294D" w:rsidRDefault="00DD131C" w:rsidP="00DD131C">
      <w:pPr>
        <w:pStyle w:val="Alaviitteenteksti"/>
        <w:rPr>
          <w:lang w:val="en-US"/>
        </w:rPr>
      </w:pPr>
      <w:r>
        <w:rPr>
          <w:rStyle w:val="Alaviitteenviite"/>
        </w:rPr>
        <w:footnoteRef/>
      </w:r>
      <w:r w:rsidRPr="0092294D">
        <w:rPr>
          <w:lang w:val="en-US"/>
        </w:rPr>
        <w:t xml:space="preserve"> </w:t>
      </w:r>
      <w:r w:rsidRPr="00DC4CBB">
        <w:rPr>
          <w:lang w:val="en-US"/>
        </w:rPr>
        <w:t>T</w:t>
      </w:r>
      <w:r>
        <w:rPr>
          <w:lang w:val="en-US"/>
        </w:rPr>
        <w:t>he Point / Ceesay Bah 2.7.2025</w:t>
      </w:r>
    </w:p>
  </w:footnote>
  <w:footnote w:id="114">
    <w:p w14:paraId="120A7088" w14:textId="77777777" w:rsidR="00E7209D" w:rsidRPr="00627B5E" w:rsidRDefault="00E7209D" w:rsidP="00E7209D">
      <w:pPr>
        <w:pStyle w:val="Alaviitteenteksti"/>
        <w:rPr>
          <w:lang w:val="en-US"/>
        </w:rPr>
      </w:pPr>
      <w:r>
        <w:rPr>
          <w:rStyle w:val="Alaviitteenviite"/>
        </w:rPr>
        <w:footnoteRef/>
      </w:r>
      <w:r w:rsidRPr="00627B5E">
        <w:rPr>
          <w:lang w:val="en-US"/>
        </w:rPr>
        <w:t xml:space="preserve"> </w:t>
      </w:r>
      <w:r w:rsidRPr="003700EB">
        <w:rPr>
          <w:lang w:val="en-US"/>
        </w:rPr>
        <w:t>The C</w:t>
      </w:r>
      <w:r>
        <w:rPr>
          <w:lang w:val="en-US"/>
        </w:rPr>
        <w:t>enter for Human Rights / University of Pretoria 2018, s. 35.</w:t>
      </w:r>
    </w:p>
  </w:footnote>
  <w:footnote w:id="115">
    <w:p w14:paraId="76D97635" w14:textId="23075C5C" w:rsidR="00281724" w:rsidRPr="00281724" w:rsidRDefault="00281724" w:rsidP="00281724">
      <w:pPr>
        <w:pStyle w:val="Alaviitteenteksti"/>
        <w:jc w:val="left"/>
      </w:pPr>
      <w:r>
        <w:rPr>
          <w:rStyle w:val="Alaviitteenviite"/>
        </w:rPr>
        <w:footnoteRef/>
      </w:r>
      <w:r w:rsidRPr="00281724">
        <w:t xml:space="preserve"> </w:t>
      </w:r>
      <w:r w:rsidR="009E6EA1">
        <w:t>UNCRC toteaa loppupäätelmäraportissaan (28.2.2025, s. 2) ettei toimintasuunnitelmaa ole päivitetty vuoden 2020 jälkeen</w:t>
      </w:r>
      <w:r w:rsidRPr="009E6EA1">
        <w:t>.</w:t>
      </w:r>
      <w:r w:rsidR="00556E6B">
        <w:t xml:space="preserve"> Vuonna 2012 julkaistussa lastensuojelua koskevaa viranomaisyhteistyötä käsittelevässä asiakirjassa on kuitenkin eritelty </w:t>
      </w:r>
      <w:r w:rsidR="009E6EA1">
        <w:t xml:space="preserve">tarkemmin </w:t>
      </w:r>
      <w:r w:rsidR="00556E6B">
        <w:t xml:space="preserve">eri viranomaisten </w:t>
      </w:r>
      <w:r w:rsidR="00EB768C">
        <w:t xml:space="preserve">tuolloiset </w:t>
      </w:r>
      <w:r w:rsidR="00556E6B">
        <w:t>vastuut lastensuojelun suhteen</w:t>
      </w:r>
      <w:r w:rsidR="00556E6B" w:rsidRPr="005E25C6">
        <w:t xml:space="preserve">: </w:t>
      </w:r>
      <w:hyperlink r:id="rId4" w:history="1">
        <w:r w:rsidR="00556E6B" w:rsidRPr="005E25C6">
          <w:rPr>
            <w:rStyle w:val="Hyperlinkki"/>
          </w:rPr>
          <w:t>https://mogcsw.gov.gm/wp-content/uploads/2024/09/Interagency-Child-Protection-Handbook-rev28mar-Final-and-Adopted-one.pdf</w:t>
        </w:r>
      </w:hyperlink>
      <w:r w:rsidR="00556E6B" w:rsidRPr="005E25C6">
        <w:t>.</w:t>
      </w:r>
      <w:r w:rsidR="00556E6B">
        <w:t xml:space="preserve"> </w:t>
      </w:r>
    </w:p>
  </w:footnote>
  <w:footnote w:id="116">
    <w:p w14:paraId="2A69F34D" w14:textId="547F9ED6" w:rsidR="001A66AE" w:rsidRPr="001A66AE" w:rsidRDefault="001A66AE" w:rsidP="001A66AE">
      <w:pPr>
        <w:pStyle w:val="Alaviitteenteksti"/>
        <w:jc w:val="left"/>
      </w:pPr>
      <w:r>
        <w:rPr>
          <w:rStyle w:val="Alaviitteenviite"/>
        </w:rPr>
        <w:footnoteRef/>
      </w:r>
      <w:r w:rsidRPr="001A66AE">
        <w:t xml:space="preserve"> Huom. kuten </w:t>
      </w:r>
      <w:r w:rsidR="00D740DF">
        <w:t>tässä vastauksessa</w:t>
      </w:r>
      <w:r w:rsidRPr="001A66AE">
        <w:t xml:space="preserve"> käy i</w:t>
      </w:r>
      <w:r>
        <w:t>lmi, Gambiassa on myös sukupuoli-, lapsi-, ja sosiaaliturvaministeriö (</w:t>
      </w:r>
      <w:proofErr w:type="spellStart"/>
      <w:r>
        <w:t>Ministry</w:t>
      </w:r>
      <w:proofErr w:type="spellEnd"/>
      <w:r>
        <w:t xml:space="preserve"> of </w:t>
      </w:r>
      <w:proofErr w:type="spellStart"/>
      <w:r>
        <w:t>Gender</w:t>
      </w:r>
      <w:proofErr w:type="spellEnd"/>
      <w:r>
        <w:t xml:space="preserve">, </w:t>
      </w:r>
      <w:proofErr w:type="spellStart"/>
      <w:r>
        <w:t>Children</w:t>
      </w:r>
      <w:proofErr w:type="spellEnd"/>
      <w:r>
        <w:t xml:space="preserve"> and </w:t>
      </w:r>
      <w:proofErr w:type="spellStart"/>
      <w:r>
        <w:t>Social</w:t>
      </w:r>
      <w:proofErr w:type="spellEnd"/>
      <w:r>
        <w:t xml:space="preserve"> </w:t>
      </w:r>
      <w:proofErr w:type="spellStart"/>
      <w:r>
        <w:t>Welfare</w:t>
      </w:r>
      <w:proofErr w:type="spellEnd"/>
      <w:r>
        <w:t>).</w:t>
      </w:r>
    </w:p>
  </w:footnote>
  <w:footnote w:id="117">
    <w:p w14:paraId="240BFC3A" w14:textId="6694F7F4" w:rsidR="00AC1380" w:rsidRPr="00AC1380" w:rsidRDefault="00AC1380">
      <w:pPr>
        <w:pStyle w:val="Alaviitteenteksti"/>
        <w:rPr>
          <w:lang w:val="en-US"/>
        </w:rPr>
      </w:pPr>
      <w:r>
        <w:rPr>
          <w:rStyle w:val="Alaviitteenviite"/>
        </w:rPr>
        <w:footnoteRef/>
      </w:r>
      <w:r w:rsidRPr="00AC1380">
        <w:rPr>
          <w:lang w:val="en-US"/>
        </w:rPr>
        <w:t xml:space="preserve"> </w:t>
      </w:r>
      <w:r w:rsidRPr="00556E6B">
        <w:rPr>
          <w:lang w:val="en-US"/>
        </w:rPr>
        <w:t>Government of the Gambia 28.4.2015, s. 8–10.</w:t>
      </w:r>
    </w:p>
  </w:footnote>
  <w:footnote w:id="118">
    <w:p w14:paraId="2EBC17DC" w14:textId="77777777" w:rsidR="001A66AE" w:rsidRPr="00093CF6" w:rsidRDefault="001A66AE" w:rsidP="001A66AE">
      <w:pPr>
        <w:pStyle w:val="Alaviitteenteksti"/>
        <w:jc w:val="left"/>
      </w:pPr>
      <w:r>
        <w:rPr>
          <w:rStyle w:val="Alaviitteenviite"/>
        </w:rPr>
        <w:footnoteRef/>
      </w:r>
      <w:r w:rsidRPr="00093CF6">
        <w:rPr>
          <w:lang w:val="en-US"/>
        </w:rPr>
        <w:t xml:space="preserve"> </w:t>
      </w:r>
      <w:r>
        <w:rPr>
          <w:lang w:val="en-US"/>
        </w:rPr>
        <w:t xml:space="preserve">The Republic of the Gambia / Ministry of Gender, Children and Social Welfare 8.4.2021, s. 20. </w:t>
      </w:r>
      <w:proofErr w:type="spellStart"/>
      <w:r w:rsidRPr="00093CF6">
        <w:t>DSW:n</w:t>
      </w:r>
      <w:proofErr w:type="spellEnd"/>
      <w:r w:rsidRPr="00093CF6">
        <w:t xml:space="preserve"> toimintaan liittyviä institutionaalisia haasteita on käsitelty</w:t>
      </w:r>
      <w:r>
        <w:t xml:space="preserve"> laajemmin</w:t>
      </w:r>
      <w:r w:rsidRPr="00093CF6">
        <w:t xml:space="preserve"> strategian s</w:t>
      </w:r>
      <w:r>
        <w:t>ivulta 21 eteenpäin.</w:t>
      </w:r>
    </w:p>
  </w:footnote>
  <w:footnote w:id="119">
    <w:p w14:paraId="74EA4B06" w14:textId="4D8C577A" w:rsidR="001A66AE" w:rsidRPr="001A66AE" w:rsidRDefault="001A66AE" w:rsidP="004B7AEB">
      <w:pPr>
        <w:pStyle w:val="Alaviitteenteksti"/>
        <w:jc w:val="left"/>
        <w:rPr>
          <w:lang w:val="en-US"/>
        </w:rPr>
      </w:pPr>
      <w:r>
        <w:rPr>
          <w:rStyle w:val="Alaviitteenviite"/>
        </w:rPr>
        <w:footnoteRef/>
      </w:r>
      <w:r w:rsidRPr="001A66AE">
        <w:rPr>
          <w:lang w:val="en-US"/>
        </w:rPr>
        <w:t xml:space="preserve"> </w:t>
      </w:r>
      <w:r w:rsidR="00FB5BA7">
        <w:rPr>
          <w:lang w:val="en-US"/>
        </w:rPr>
        <w:t>ECPAT [</w:t>
      </w:r>
      <w:proofErr w:type="spellStart"/>
      <w:r w:rsidR="00FB5BA7">
        <w:rPr>
          <w:lang w:val="en-US"/>
        </w:rPr>
        <w:t>päiväämätön</w:t>
      </w:r>
      <w:proofErr w:type="spellEnd"/>
      <w:r w:rsidR="00FB5BA7">
        <w:rPr>
          <w:lang w:val="en-US"/>
        </w:rPr>
        <w:t>]; The Point 19.12.2022</w:t>
      </w:r>
      <w:r w:rsidR="00524BF1">
        <w:rPr>
          <w:lang w:val="en-US"/>
        </w:rPr>
        <w:t>; The Republic of the Gambia / Ministry of Gender, Children and Social Welfare 8.4.2021, s. 14.</w:t>
      </w:r>
    </w:p>
  </w:footnote>
  <w:footnote w:id="120">
    <w:p w14:paraId="1E53D470" w14:textId="18616102" w:rsidR="00D005B2" w:rsidRPr="00556E6B" w:rsidRDefault="00D005B2">
      <w:pPr>
        <w:pStyle w:val="Alaviitteenteksti"/>
        <w:rPr>
          <w:lang w:val="en-US"/>
        </w:rPr>
      </w:pPr>
      <w:r>
        <w:rPr>
          <w:rStyle w:val="Alaviitteenviite"/>
        </w:rPr>
        <w:footnoteRef/>
      </w:r>
      <w:r w:rsidRPr="00556E6B">
        <w:rPr>
          <w:lang w:val="en-US"/>
        </w:rPr>
        <w:t xml:space="preserve"> </w:t>
      </w:r>
      <w:r w:rsidR="00582F8E" w:rsidRPr="00556E6B">
        <w:rPr>
          <w:lang w:val="en-US"/>
        </w:rPr>
        <w:t xml:space="preserve">Government of the Gambia 28.4.2015, s. </w:t>
      </w:r>
      <w:r w:rsidR="006132FF" w:rsidRPr="00556E6B">
        <w:rPr>
          <w:lang w:val="en-US"/>
        </w:rPr>
        <w:t>8–10.</w:t>
      </w:r>
    </w:p>
  </w:footnote>
  <w:footnote w:id="121">
    <w:p w14:paraId="43463192" w14:textId="27C02C0B" w:rsidR="005E25C6" w:rsidRPr="005E25C6" w:rsidRDefault="005E25C6">
      <w:pPr>
        <w:pStyle w:val="Alaviitteenteksti"/>
        <w:rPr>
          <w:lang w:val="en-US"/>
        </w:rPr>
      </w:pPr>
      <w:r>
        <w:rPr>
          <w:rStyle w:val="Alaviitteenviite"/>
        </w:rPr>
        <w:footnoteRef/>
      </w:r>
      <w:r w:rsidRPr="005E25C6">
        <w:rPr>
          <w:lang w:val="en-US"/>
        </w:rPr>
        <w:t xml:space="preserve"> </w:t>
      </w:r>
      <w:r>
        <w:rPr>
          <w:lang w:val="en-US"/>
        </w:rPr>
        <w:t>The Point 19.12.2022.</w:t>
      </w:r>
    </w:p>
  </w:footnote>
  <w:footnote w:id="122">
    <w:p w14:paraId="6E770C12" w14:textId="5A3EAAB4" w:rsidR="003A6954" w:rsidRPr="003A6954" w:rsidRDefault="003A6954">
      <w:pPr>
        <w:pStyle w:val="Alaviitteenteksti"/>
        <w:rPr>
          <w:lang w:val="en-US"/>
        </w:rPr>
      </w:pPr>
      <w:r>
        <w:rPr>
          <w:rStyle w:val="Alaviitteenviite"/>
        </w:rPr>
        <w:footnoteRef/>
      </w:r>
      <w:r w:rsidRPr="003A6954">
        <w:rPr>
          <w:lang w:val="en-US"/>
        </w:rPr>
        <w:t xml:space="preserve"> GI-TOC 2025, </w:t>
      </w:r>
      <w:proofErr w:type="spellStart"/>
      <w:proofErr w:type="gramStart"/>
      <w:r w:rsidRPr="003A6954">
        <w:rPr>
          <w:lang w:val="en-US"/>
        </w:rPr>
        <w:t>alaotsikko</w:t>
      </w:r>
      <w:proofErr w:type="spellEnd"/>
      <w:r w:rsidRPr="003A6954">
        <w:rPr>
          <w:lang w:val="en-US"/>
        </w:rPr>
        <w:t xml:space="preserve"> ”Leadership</w:t>
      </w:r>
      <w:proofErr w:type="gramEnd"/>
      <w:r w:rsidRPr="003A6954">
        <w:rPr>
          <w:lang w:val="en-US"/>
        </w:rPr>
        <w:t xml:space="preserve"> a</w:t>
      </w:r>
      <w:r>
        <w:rPr>
          <w:lang w:val="en-US"/>
        </w:rPr>
        <w:t>nd governance”.</w:t>
      </w:r>
    </w:p>
  </w:footnote>
  <w:footnote w:id="123">
    <w:p w14:paraId="2B10A5A6" w14:textId="530FE36D" w:rsidR="00B96265" w:rsidRPr="00B96265" w:rsidRDefault="00B96265">
      <w:pPr>
        <w:pStyle w:val="Alaviitteenteksti"/>
        <w:rPr>
          <w:lang w:val="en-US"/>
        </w:rPr>
      </w:pPr>
      <w:r>
        <w:rPr>
          <w:rStyle w:val="Alaviitteenviite"/>
        </w:rPr>
        <w:footnoteRef/>
      </w:r>
      <w:r w:rsidRPr="00B96265">
        <w:rPr>
          <w:lang w:val="en-US"/>
        </w:rPr>
        <w:t xml:space="preserve"> GI-TOC 2025, </w:t>
      </w:r>
      <w:proofErr w:type="spellStart"/>
      <w:r w:rsidRPr="00B96265">
        <w:rPr>
          <w:lang w:val="en-US"/>
        </w:rPr>
        <w:t>alaotsikko</w:t>
      </w:r>
      <w:proofErr w:type="spellEnd"/>
      <w:r w:rsidRPr="00B96265">
        <w:rPr>
          <w:lang w:val="en-US"/>
        </w:rPr>
        <w:t xml:space="preserve"> “Criminal just</w:t>
      </w:r>
      <w:r>
        <w:rPr>
          <w:lang w:val="en-US"/>
        </w:rPr>
        <w:t>ice and security”.</w:t>
      </w:r>
    </w:p>
  </w:footnote>
  <w:footnote w:id="124">
    <w:p w14:paraId="5383949F" w14:textId="66F8DC8C" w:rsidR="00B96265" w:rsidRPr="00B96265" w:rsidRDefault="00B96265">
      <w:pPr>
        <w:pStyle w:val="Alaviitteenteksti"/>
        <w:rPr>
          <w:lang w:val="en-US"/>
        </w:rPr>
      </w:pPr>
      <w:r>
        <w:rPr>
          <w:rStyle w:val="Alaviitteenviite"/>
        </w:rPr>
        <w:footnoteRef/>
      </w:r>
      <w:r w:rsidRPr="00B96265">
        <w:rPr>
          <w:lang w:val="en-US"/>
        </w:rPr>
        <w:t xml:space="preserve"> GI-TOC 2025, </w:t>
      </w:r>
      <w:proofErr w:type="spellStart"/>
      <w:r w:rsidRPr="00B96265">
        <w:rPr>
          <w:lang w:val="en-US"/>
        </w:rPr>
        <w:t>alaotsikko</w:t>
      </w:r>
      <w:proofErr w:type="spellEnd"/>
      <w:r w:rsidRPr="00B96265">
        <w:rPr>
          <w:lang w:val="en-US"/>
        </w:rPr>
        <w:t xml:space="preserve"> “Civil socie</w:t>
      </w:r>
      <w:r>
        <w:rPr>
          <w:lang w:val="en-US"/>
        </w:rPr>
        <w:t>ty and social protection”.</w:t>
      </w:r>
    </w:p>
  </w:footnote>
  <w:footnote w:id="125">
    <w:p w14:paraId="148830D1" w14:textId="40B24A18" w:rsidR="00366B0F" w:rsidRPr="00366B0F" w:rsidRDefault="00366B0F" w:rsidP="000D3C9D">
      <w:pPr>
        <w:pStyle w:val="Alaviitteenteksti"/>
        <w:jc w:val="left"/>
      </w:pPr>
      <w:r>
        <w:rPr>
          <w:rStyle w:val="Alaviitteenviite"/>
        </w:rPr>
        <w:footnoteRef/>
      </w:r>
      <w:r w:rsidRPr="00366B0F">
        <w:t xml:space="preserve"> Lakia ei löytynyt verkosta t</w:t>
      </w:r>
      <w:r>
        <w:t>ätä kyselyvastausta valmistellessa</w:t>
      </w:r>
      <w:r w:rsidR="00DD131C">
        <w:t xml:space="preserve"> (</w:t>
      </w:r>
      <w:r w:rsidR="000D3C9D">
        <w:t xml:space="preserve">hakukonehaun lisäksi </w:t>
      </w:r>
      <w:r w:rsidR="00DD131C">
        <w:t xml:space="preserve">tarkistettu mm. </w:t>
      </w:r>
      <w:proofErr w:type="spellStart"/>
      <w:r w:rsidR="00DD131C">
        <w:t>Refworld</w:t>
      </w:r>
      <w:proofErr w:type="spellEnd"/>
      <w:r w:rsidR="00DD131C">
        <w:t>-tietokanta sekä hallinnon verkkosivut)</w:t>
      </w:r>
      <w:r>
        <w:t>.</w:t>
      </w:r>
    </w:p>
  </w:footnote>
  <w:footnote w:id="126">
    <w:p w14:paraId="0C33F95B" w14:textId="5ECF4B14" w:rsidR="00486BE2" w:rsidRPr="00D549BF" w:rsidRDefault="00486BE2">
      <w:pPr>
        <w:pStyle w:val="Alaviitteenteksti"/>
      </w:pPr>
      <w:r>
        <w:rPr>
          <w:rStyle w:val="Alaviitteenviite"/>
        </w:rPr>
        <w:footnoteRef/>
      </w:r>
      <w:r w:rsidRPr="00D549BF">
        <w:t xml:space="preserve"> Government of the Gambia / UNDP [päiväämätön], s. 19–20.</w:t>
      </w:r>
    </w:p>
  </w:footnote>
  <w:footnote w:id="127">
    <w:p w14:paraId="336AD450" w14:textId="62B2A36A" w:rsidR="00631787" w:rsidRPr="003A6954" w:rsidRDefault="00631787" w:rsidP="00E82AA2">
      <w:pPr>
        <w:pStyle w:val="Alaviitteenteksti"/>
        <w:jc w:val="left"/>
      </w:pPr>
      <w:r>
        <w:rPr>
          <w:rStyle w:val="Alaviitteenviite"/>
        </w:rPr>
        <w:footnoteRef/>
      </w:r>
      <w:r w:rsidRPr="00E82AA2">
        <w:t xml:space="preserve"> </w:t>
      </w:r>
      <w:r w:rsidR="00E82AA2" w:rsidRPr="00E82AA2">
        <w:t xml:space="preserve">Gambian edustajien </w:t>
      </w:r>
      <w:proofErr w:type="spellStart"/>
      <w:r w:rsidR="00E82AA2" w:rsidRPr="00E82AA2">
        <w:t>UNCRC:lle</w:t>
      </w:r>
      <w:proofErr w:type="spellEnd"/>
      <w:r w:rsidR="00E82AA2" w:rsidRPr="00E82AA2">
        <w:t xml:space="preserve"> toimittamien tietojen mukaan </w:t>
      </w:r>
      <w:proofErr w:type="spellStart"/>
      <w:r w:rsidR="00E82AA2" w:rsidRPr="00E82AA2">
        <w:t>Tundol</w:t>
      </w:r>
      <w:proofErr w:type="spellEnd"/>
      <w:r w:rsidR="00E82AA2" w:rsidRPr="00E82AA2">
        <w:t xml:space="preserve"> </w:t>
      </w:r>
      <w:proofErr w:type="spellStart"/>
      <w:r w:rsidR="00E82AA2" w:rsidRPr="00E82AA2">
        <w:t>Binko</w:t>
      </w:r>
      <w:proofErr w:type="spellEnd"/>
      <w:r w:rsidR="00E82AA2" w:rsidRPr="00E82AA2">
        <w:t>/</w:t>
      </w:r>
      <w:proofErr w:type="spellStart"/>
      <w:r w:rsidR="00E82AA2" w:rsidRPr="00E82AA2">
        <w:t>Bajeni</w:t>
      </w:r>
      <w:proofErr w:type="spellEnd"/>
      <w:r w:rsidR="00E82AA2" w:rsidRPr="00E82AA2">
        <w:t xml:space="preserve"> </w:t>
      </w:r>
      <w:proofErr w:type="spellStart"/>
      <w:r w:rsidR="00E82AA2" w:rsidRPr="00E82AA2">
        <w:t>Gokh</w:t>
      </w:r>
      <w:proofErr w:type="spellEnd"/>
      <w:r w:rsidR="00E82AA2" w:rsidRPr="00E82AA2">
        <w:t xml:space="preserve"> -mekanismit ovat perinteisiä, yhteisöllisiä lastensuojelumekanismeja, jotka koostuvat yhteisöjen naispuolisista johtajista, jotka koulutetaan ot</w:t>
      </w:r>
      <w:r w:rsidR="00E82AA2">
        <w:t xml:space="preserve">tamaan vastaan lastensuojeluilmoituksia, tukemaan uhreja ja yhdistämään lastensuojelua tarvitsevat lapset oikeisiin tahoihin yhteisön ulkopuolella (UNCRC 20.5.2024, s. 14, alaviite). </w:t>
      </w:r>
    </w:p>
  </w:footnote>
  <w:footnote w:id="128">
    <w:p w14:paraId="20DC99F7" w14:textId="36AD0480" w:rsidR="00E7209D" w:rsidRPr="00F86250" w:rsidRDefault="00E7209D">
      <w:pPr>
        <w:pStyle w:val="Alaviitteenteksti"/>
        <w:rPr>
          <w:lang w:val="en-US"/>
        </w:rPr>
      </w:pPr>
      <w:r>
        <w:rPr>
          <w:rStyle w:val="Alaviitteenviite"/>
        </w:rPr>
        <w:footnoteRef/>
      </w:r>
      <w:r w:rsidRPr="00F86250">
        <w:rPr>
          <w:lang w:val="en-US"/>
        </w:rPr>
        <w:t xml:space="preserve"> </w:t>
      </w:r>
      <w:r w:rsidR="00F86250" w:rsidRPr="00F86250">
        <w:rPr>
          <w:lang w:val="en-US"/>
        </w:rPr>
        <w:t>UNCRC</w:t>
      </w:r>
      <w:r w:rsidRPr="00F86250">
        <w:rPr>
          <w:lang w:val="en-US"/>
        </w:rPr>
        <w:t xml:space="preserve"> 28.2.2025, s. 6 &amp; 15.</w:t>
      </w:r>
    </w:p>
  </w:footnote>
  <w:footnote w:id="129">
    <w:p w14:paraId="50FF2F40" w14:textId="62305F1C" w:rsidR="00631787" w:rsidRPr="00F86250" w:rsidRDefault="00631787">
      <w:pPr>
        <w:pStyle w:val="Alaviitteenteksti"/>
        <w:rPr>
          <w:lang w:val="en-US"/>
        </w:rPr>
      </w:pPr>
      <w:r>
        <w:rPr>
          <w:rStyle w:val="Alaviitteenviite"/>
        </w:rPr>
        <w:footnoteRef/>
      </w:r>
      <w:r w:rsidRPr="00F86250">
        <w:rPr>
          <w:lang w:val="en-US"/>
        </w:rPr>
        <w:t xml:space="preserve"> </w:t>
      </w:r>
      <w:r w:rsidR="00F86250" w:rsidRPr="00F86250">
        <w:rPr>
          <w:lang w:val="en-US"/>
        </w:rPr>
        <w:t>UNCRC</w:t>
      </w:r>
      <w:r w:rsidRPr="00F86250">
        <w:rPr>
          <w:lang w:val="en-US"/>
        </w:rPr>
        <w:t xml:space="preserve"> 28.2.2025, s. 6.</w:t>
      </w:r>
    </w:p>
  </w:footnote>
  <w:footnote w:id="130">
    <w:p w14:paraId="0F07BD0B" w14:textId="47203069" w:rsidR="004C12FB" w:rsidRPr="009C039F" w:rsidRDefault="004C12FB">
      <w:pPr>
        <w:pStyle w:val="Alaviitteenteksti"/>
        <w:rPr>
          <w:lang w:val="en-US"/>
        </w:rPr>
      </w:pPr>
      <w:r>
        <w:rPr>
          <w:rStyle w:val="Alaviitteenviite"/>
        </w:rPr>
        <w:footnoteRef/>
      </w:r>
      <w:r w:rsidRPr="009C039F">
        <w:rPr>
          <w:lang w:val="en-US"/>
        </w:rPr>
        <w:t xml:space="preserve"> </w:t>
      </w:r>
      <w:r w:rsidR="00F86250">
        <w:rPr>
          <w:lang w:val="en-US"/>
        </w:rPr>
        <w:t>UNCRC</w:t>
      </w:r>
      <w:r w:rsidRPr="009C039F">
        <w:rPr>
          <w:lang w:val="en-US"/>
        </w:rPr>
        <w:t xml:space="preserve"> 28.2.2025, s. 6.</w:t>
      </w:r>
    </w:p>
  </w:footnote>
  <w:footnote w:id="131">
    <w:p w14:paraId="70889A5B" w14:textId="55D7FE2C" w:rsidR="00F101DD" w:rsidRPr="006B6B5B" w:rsidRDefault="00F101DD">
      <w:pPr>
        <w:pStyle w:val="Alaviitteenteksti"/>
      </w:pPr>
      <w:r>
        <w:rPr>
          <w:rStyle w:val="Alaviitteenviite"/>
        </w:rPr>
        <w:footnoteRef/>
      </w:r>
      <w:r w:rsidRPr="006B6B5B">
        <w:t xml:space="preserve"> </w:t>
      </w:r>
      <w:r w:rsidR="00F86250" w:rsidRPr="006B6B5B">
        <w:t>UNCRC</w:t>
      </w:r>
      <w:r w:rsidRPr="006B6B5B">
        <w:t xml:space="preserve"> 28.2.2025, s. 15.</w:t>
      </w:r>
    </w:p>
  </w:footnote>
  <w:footnote w:id="132">
    <w:p w14:paraId="40DF403F" w14:textId="135F1AD9" w:rsidR="00C20371" w:rsidRPr="006B6B5B" w:rsidRDefault="00C20371">
      <w:pPr>
        <w:pStyle w:val="Alaviitteenteksti"/>
      </w:pPr>
      <w:r>
        <w:rPr>
          <w:rStyle w:val="Alaviitteenviite"/>
        </w:rPr>
        <w:footnoteRef/>
      </w:r>
      <w:r w:rsidRPr="006B6B5B">
        <w:t xml:space="preserve"> UNICEF </w:t>
      </w:r>
      <w:r w:rsidR="000B0C40" w:rsidRPr="006B6B5B">
        <w:t>[päiväämätön]d.</w:t>
      </w:r>
    </w:p>
  </w:footnote>
  <w:footnote w:id="133">
    <w:p w14:paraId="14134EDA" w14:textId="77777777" w:rsidR="00E17679" w:rsidRPr="00ED4A8B" w:rsidRDefault="00E17679" w:rsidP="00E17679">
      <w:pPr>
        <w:pStyle w:val="Alaviitteenteksti"/>
        <w:rPr>
          <w:lang w:val="en-US"/>
        </w:rPr>
      </w:pPr>
      <w:r>
        <w:rPr>
          <w:rStyle w:val="Alaviitteenviite"/>
        </w:rPr>
        <w:footnoteRef/>
      </w:r>
      <w:r w:rsidRPr="00ED4A8B">
        <w:rPr>
          <w:lang w:val="en-US"/>
        </w:rPr>
        <w:t xml:space="preserve"> Amnesty International 29.4.2025.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89E"/>
    <w:rsid w:val="00010C97"/>
    <w:rsid w:val="00011777"/>
    <w:rsid w:val="00011B48"/>
    <w:rsid w:val="0001289F"/>
    <w:rsid w:val="00012EC0"/>
    <w:rsid w:val="00013B40"/>
    <w:rsid w:val="00013D2C"/>
    <w:rsid w:val="00013F3D"/>
    <w:rsid w:val="000140FF"/>
    <w:rsid w:val="00021D9E"/>
    <w:rsid w:val="0002266F"/>
    <w:rsid w:val="00022D94"/>
    <w:rsid w:val="00023864"/>
    <w:rsid w:val="00024C1B"/>
    <w:rsid w:val="00025A83"/>
    <w:rsid w:val="00026220"/>
    <w:rsid w:val="000279BD"/>
    <w:rsid w:val="000311A1"/>
    <w:rsid w:val="00032BC9"/>
    <w:rsid w:val="0003332D"/>
    <w:rsid w:val="000423B1"/>
    <w:rsid w:val="00042E96"/>
    <w:rsid w:val="000434C4"/>
    <w:rsid w:val="000449EA"/>
    <w:rsid w:val="000455E3"/>
    <w:rsid w:val="00046783"/>
    <w:rsid w:val="000532FC"/>
    <w:rsid w:val="00053A94"/>
    <w:rsid w:val="000564EB"/>
    <w:rsid w:val="00062B3A"/>
    <w:rsid w:val="000663E8"/>
    <w:rsid w:val="00067216"/>
    <w:rsid w:val="00067A5E"/>
    <w:rsid w:val="0007094E"/>
    <w:rsid w:val="0007166B"/>
    <w:rsid w:val="00072438"/>
    <w:rsid w:val="000725DF"/>
    <w:rsid w:val="00073D79"/>
    <w:rsid w:val="00082A02"/>
    <w:rsid w:val="00082DFE"/>
    <w:rsid w:val="00085276"/>
    <w:rsid w:val="000859BF"/>
    <w:rsid w:val="00085C82"/>
    <w:rsid w:val="0009323F"/>
    <w:rsid w:val="00093CF6"/>
    <w:rsid w:val="000940D4"/>
    <w:rsid w:val="00096D8F"/>
    <w:rsid w:val="00097DB9"/>
    <w:rsid w:val="000A2DC6"/>
    <w:rsid w:val="000B0C40"/>
    <w:rsid w:val="000B1196"/>
    <w:rsid w:val="000B19AE"/>
    <w:rsid w:val="000B3472"/>
    <w:rsid w:val="000B7936"/>
    <w:rsid w:val="000B7ABB"/>
    <w:rsid w:val="000C0009"/>
    <w:rsid w:val="000C1677"/>
    <w:rsid w:val="000D11D5"/>
    <w:rsid w:val="000D26EA"/>
    <w:rsid w:val="000D3C9D"/>
    <w:rsid w:val="000D45F8"/>
    <w:rsid w:val="000E1A4B"/>
    <w:rsid w:val="000E2D54"/>
    <w:rsid w:val="000E458B"/>
    <w:rsid w:val="000E522F"/>
    <w:rsid w:val="000E5834"/>
    <w:rsid w:val="000E693C"/>
    <w:rsid w:val="000E70E2"/>
    <w:rsid w:val="000F1318"/>
    <w:rsid w:val="000F1D74"/>
    <w:rsid w:val="000F4AD8"/>
    <w:rsid w:val="000F528D"/>
    <w:rsid w:val="000F6F25"/>
    <w:rsid w:val="000F793B"/>
    <w:rsid w:val="000F7B31"/>
    <w:rsid w:val="001024E8"/>
    <w:rsid w:val="00102523"/>
    <w:rsid w:val="00103D9A"/>
    <w:rsid w:val="00106976"/>
    <w:rsid w:val="00110468"/>
    <w:rsid w:val="00110B17"/>
    <w:rsid w:val="00117EA9"/>
    <w:rsid w:val="00122D6C"/>
    <w:rsid w:val="00125AC9"/>
    <w:rsid w:val="00127132"/>
    <w:rsid w:val="00130E24"/>
    <w:rsid w:val="00131B7A"/>
    <w:rsid w:val="001360E5"/>
    <w:rsid w:val="001366EE"/>
    <w:rsid w:val="00136FEB"/>
    <w:rsid w:val="00137B39"/>
    <w:rsid w:val="00142486"/>
    <w:rsid w:val="001455B4"/>
    <w:rsid w:val="00145ECA"/>
    <w:rsid w:val="0015362E"/>
    <w:rsid w:val="00155666"/>
    <w:rsid w:val="0016200F"/>
    <w:rsid w:val="00162403"/>
    <w:rsid w:val="00165F63"/>
    <w:rsid w:val="001678AD"/>
    <w:rsid w:val="00171F73"/>
    <w:rsid w:val="001741CB"/>
    <w:rsid w:val="001758C8"/>
    <w:rsid w:val="00184361"/>
    <w:rsid w:val="00184DF5"/>
    <w:rsid w:val="001907C5"/>
    <w:rsid w:val="0019245C"/>
    <w:rsid w:val="00194D2C"/>
    <w:rsid w:val="001951CB"/>
    <w:rsid w:val="0019524D"/>
    <w:rsid w:val="00195763"/>
    <w:rsid w:val="001A1146"/>
    <w:rsid w:val="001A392D"/>
    <w:rsid w:val="001A4752"/>
    <w:rsid w:val="001A6449"/>
    <w:rsid w:val="001A66AE"/>
    <w:rsid w:val="001B2917"/>
    <w:rsid w:val="001B5A04"/>
    <w:rsid w:val="001B6B07"/>
    <w:rsid w:val="001B72F1"/>
    <w:rsid w:val="001C0382"/>
    <w:rsid w:val="001C076A"/>
    <w:rsid w:val="001C245E"/>
    <w:rsid w:val="001C2A8A"/>
    <w:rsid w:val="001C3EB2"/>
    <w:rsid w:val="001C422A"/>
    <w:rsid w:val="001D015C"/>
    <w:rsid w:val="001D0B6F"/>
    <w:rsid w:val="001D1831"/>
    <w:rsid w:val="001D587F"/>
    <w:rsid w:val="001D5CAA"/>
    <w:rsid w:val="001D63F6"/>
    <w:rsid w:val="001E1803"/>
    <w:rsid w:val="001E1F7D"/>
    <w:rsid w:val="001E21A8"/>
    <w:rsid w:val="001E40F5"/>
    <w:rsid w:val="001F00E2"/>
    <w:rsid w:val="001F1B08"/>
    <w:rsid w:val="001F3817"/>
    <w:rsid w:val="001F44AC"/>
    <w:rsid w:val="001F5F5B"/>
    <w:rsid w:val="00201B3A"/>
    <w:rsid w:val="00205A43"/>
    <w:rsid w:val="00206DFC"/>
    <w:rsid w:val="00216561"/>
    <w:rsid w:val="002248A2"/>
    <w:rsid w:val="00224FD6"/>
    <w:rsid w:val="0022712B"/>
    <w:rsid w:val="00231C6F"/>
    <w:rsid w:val="002350CB"/>
    <w:rsid w:val="00237C15"/>
    <w:rsid w:val="00240762"/>
    <w:rsid w:val="0025233A"/>
    <w:rsid w:val="00252F50"/>
    <w:rsid w:val="00253356"/>
    <w:rsid w:val="00253B21"/>
    <w:rsid w:val="002571E9"/>
    <w:rsid w:val="0025735B"/>
    <w:rsid w:val="00257B43"/>
    <w:rsid w:val="002629C5"/>
    <w:rsid w:val="00263D51"/>
    <w:rsid w:val="00267906"/>
    <w:rsid w:val="00267E88"/>
    <w:rsid w:val="00272D9D"/>
    <w:rsid w:val="00273C5C"/>
    <w:rsid w:val="00281724"/>
    <w:rsid w:val="0028310F"/>
    <w:rsid w:val="00283EEE"/>
    <w:rsid w:val="00285FCE"/>
    <w:rsid w:val="00292AF1"/>
    <w:rsid w:val="00297A1F"/>
    <w:rsid w:val="002A26FF"/>
    <w:rsid w:val="002A46D2"/>
    <w:rsid w:val="002A547A"/>
    <w:rsid w:val="002A6054"/>
    <w:rsid w:val="002B4BCC"/>
    <w:rsid w:val="002B4F5C"/>
    <w:rsid w:val="002B5E48"/>
    <w:rsid w:val="002C10DF"/>
    <w:rsid w:val="002C1CD0"/>
    <w:rsid w:val="002C2668"/>
    <w:rsid w:val="002C4FEA"/>
    <w:rsid w:val="002C656A"/>
    <w:rsid w:val="002D0032"/>
    <w:rsid w:val="002D4734"/>
    <w:rsid w:val="002D70EF"/>
    <w:rsid w:val="002D7383"/>
    <w:rsid w:val="002E0B87"/>
    <w:rsid w:val="002E7DCF"/>
    <w:rsid w:val="002F0B46"/>
    <w:rsid w:val="002F14A4"/>
    <w:rsid w:val="00303689"/>
    <w:rsid w:val="003077A4"/>
    <w:rsid w:val="003135FC"/>
    <w:rsid w:val="00313CBC"/>
    <w:rsid w:val="00313CBF"/>
    <w:rsid w:val="0032021E"/>
    <w:rsid w:val="003215CA"/>
    <w:rsid w:val="003226F0"/>
    <w:rsid w:val="00332E19"/>
    <w:rsid w:val="003354B0"/>
    <w:rsid w:val="00335D68"/>
    <w:rsid w:val="0033622F"/>
    <w:rsid w:val="00337E76"/>
    <w:rsid w:val="00342A30"/>
    <w:rsid w:val="00347105"/>
    <w:rsid w:val="00351B7D"/>
    <w:rsid w:val="00354DC8"/>
    <w:rsid w:val="00354E21"/>
    <w:rsid w:val="0035778F"/>
    <w:rsid w:val="003579D9"/>
    <w:rsid w:val="0036297F"/>
    <w:rsid w:val="00365407"/>
    <w:rsid w:val="00366B0F"/>
    <w:rsid w:val="003673C0"/>
    <w:rsid w:val="003700EB"/>
    <w:rsid w:val="00370E4F"/>
    <w:rsid w:val="003732E7"/>
    <w:rsid w:val="00373713"/>
    <w:rsid w:val="00376326"/>
    <w:rsid w:val="00376894"/>
    <w:rsid w:val="00377AEB"/>
    <w:rsid w:val="00382A15"/>
    <w:rsid w:val="00383B7A"/>
    <w:rsid w:val="0038473B"/>
    <w:rsid w:val="00385B1D"/>
    <w:rsid w:val="00386D90"/>
    <w:rsid w:val="00390DB7"/>
    <w:rsid w:val="0039232D"/>
    <w:rsid w:val="003964A3"/>
    <w:rsid w:val="003976AD"/>
    <w:rsid w:val="003A0D6A"/>
    <w:rsid w:val="003A6954"/>
    <w:rsid w:val="003B0C69"/>
    <w:rsid w:val="003B144B"/>
    <w:rsid w:val="003B3150"/>
    <w:rsid w:val="003B34ED"/>
    <w:rsid w:val="003B68E1"/>
    <w:rsid w:val="003C03AB"/>
    <w:rsid w:val="003C3FED"/>
    <w:rsid w:val="003C4049"/>
    <w:rsid w:val="003C43BA"/>
    <w:rsid w:val="003C5382"/>
    <w:rsid w:val="003D0AB9"/>
    <w:rsid w:val="003D1ED4"/>
    <w:rsid w:val="003D3F4D"/>
    <w:rsid w:val="003D4732"/>
    <w:rsid w:val="003D512F"/>
    <w:rsid w:val="003E5660"/>
    <w:rsid w:val="003E73D6"/>
    <w:rsid w:val="003F12D9"/>
    <w:rsid w:val="003F5BFA"/>
    <w:rsid w:val="003F7254"/>
    <w:rsid w:val="00402521"/>
    <w:rsid w:val="004045B4"/>
    <w:rsid w:val="00410407"/>
    <w:rsid w:val="004128EA"/>
    <w:rsid w:val="00413185"/>
    <w:rsid w:val="0041474C"/>
    <w:rsid w:val="00415482"/>
    <w:rsid w:val="00415C14"/>
    <w:rsid w:val="0041667A"/>
    <w:rsid w:val="00421708"/>
    <w:rsid w:val="004221B0"/>
    <w:rsid w:val="00423E56"/>
    <w:rsid w:val="004252AE"/>
    <w:rsid w:val="00425BF0"/>
    <w:rsid w:val="00427ABE"/>
    <w:rsid w:val="00431985"/>
    <w:rsid w:val="0043343B"/>
    <w:rsid w:val="00435A25"/>
    <w:rsid w:val="0043717D"/>
    <w:rsid w:val="00440722"/>
    <w:rsid w:val="00442BD6"/>
    <w:rsid w:val="00443CC2"/>
    <w:rsid w:val="004455EC"/>
    <w:rsid w:val="004460C6"/>
    <w:rsid w:val="00450970"/>
    <w:rsid w:val="00452A50"/>
    <w:rsid w:val="004566E6"/>
    <w:rsid w:val="00457036"/>
    <w:rsid w:val="004606A0"/>
    <w:rsid w:val="00460ADC"/>
    <w:rsid w:val="00463533"/>
    <w:rsid w:val="00465DC6"/>
    <w:rsid w:val="00472635"/>
    <w:rsid w:val="0047544F"/>
    <w:rsid w:val="00477CED"/>
    <w:rsid w:val="00480C06"/>
    <w:rsid w:val="00482D0E"/>
    <w:rsid w:val="00483E37"/>
    <w:rsid w:val="00485CF0"/>
    <w:rsid w:val="00486BE2"/>
    <w:rsid w:val="004910D4"/>
    <w:rsid w:val="004964D9"/>
    <w:rsid w:val="00497381"/>
    <w:rsid w:val="004A2FED"/>
    <w:rsid w:val="004A3E23"/>
    <w:rsid w:val="004B2B44"/>
    <w:rsid w:val="004B34E1"/>
    <w:rsid w:val="004B5986"/>
    <w:rsid w:val="004B66CB"/>
    <w:rsid w:val="004B7AEB"/>
    <w:rsid w:val="004C02A7"/>
    <w:rsid w:val="004C12FB"/>
    <w:rsid w:val="004C1C47"/>
    <w:rsid w:val="004C23F9"/>
    <w:rsid w:val="004C64CE"/>
    <w:rsid w:val="004C6C93"/>
    <w:rsid w:val="004D2701"/>
    <w:rsid w:val="004D3E2F"/>
    <w:rsid w:val="004D7499"/>
    <w:rsid w:val="004D76E3"/>
    <w:rsid w:val="004E2EA6"/>
    <w:rsid w:val="004E598B"/>
    <w:rsid w:val="004E72CD"/>
    <w:rsid w:val="004F15C9"/>
    <w:rsid w:val="004F28FE"/>
    <w:rsid w:val="004F4078"/>
    <w:rsid w:val="004F6622"/>
    <w:rsid w:val="00502269"/>
    <w:rsid w:val="00502482"/>
    <w:rsid w:val="00502BF1"/>
    <w:rsid w:val="00504327"/>
    <w:rsid w:val="00515CCF"/>
    <w:rsid w:val="005231D6"/>
    <w:rsid w:val="00524BF1"/>
    <w:rsid w:val="00525360"/>
    <w:rsid w:val="00525F46"/>
    <w:rsid w:val="00526C3A"/>
    <w:rsid w:val="00527E87"/>
    <w:rsid w:val="00543B88"/>
    <w:rsid w:val="00543F66"/>
    <w:rsid w:val="00544DEB"/>
    <w:rsid w:val="0054791D"/>
    <w:rsid w:val="00547EC6"/>
    <w:rsid w:val="00552EE7"/>
    <w:rsid w:val="00554136"/>
    <w:rsid w:val="00554A7A"/>
    <w:rsid w:val="0055582F"/>
    <w:rsid w:val="00555E75"/>
    <w:rsid w:val="00556532"/>
    <w:rsid w:val="00556E6B"/>
    <w:rsid w:val="0056097F"/>
    <w:rsid w:val="00560F05"/>
    <w:rsid w:val="0056613C"/>
    <w:rsid w:val="00566672"/>
    <w:rsid w:val="005719F7"/>
    <w:rsid w:val="00575F11"/>
    <w:rsid w:val="005814A1"/>
    <w:rsid w:val="00582F8E"/>
    <w:rsid w:val="005838D0"/>
    <w:rsid w:val="00583FE4"/>
    <w:rsid w:val="00594A94"/>
    <w:rsid w:val="005A0139"/>
    <w:rsid w:val="005A2CDD"/>
    <w:rsid w:val="005A309A"/>
    <w:rsid w:val="005A6036"/>
    <w:rsid w:val="005B00BB"/>
    <w:rsid w:val="005B051F"/>
    <w:rsid w:val="005B16CE"/>
    <w:rsid w:val="005B186F"/>
    <w:rsid w:val="005B26DE"/>
    <w:rsid w:val="005B3063"/>
    <w:rsid w:val="005B3A3F"/>
    <w:rsid w:val="005B47D8"/>
    <w:rsid w:val="005B5D06"/>
    <w:rsid w:val="005B6C91"/>
    <w:rsid w:val="005C06C2"/>
    <w:rsid w:val="005C1765"/>
    <w:rsid w:val="005C36C8"/>
    <w:rsid w:val="005D2A2B"/>
    <w:rsid w:val="005D3A33"/>
    <w:rsid w:val="005D560C"/>
    <w:rsid w:val="005D7EB5"/>
    <w:rsid w:val="005E1938"/>
    <w:rsid w:val="005E25C6"/>
    <w:rsid w:val="005E2BC1"/>
    <w:rsid w:val="005E451E"/>
    <w:rsid w:val="005E63E8"/>
    <w:rsid w:val="005F163B"/>
    <w:rsid w:val="0060063B"/>
    <w:rsid w:val="00601F27"/>
    <w:rsid w:val="006132FF"/>
    <w:rsid w:val="00613331"/>
    <w:rsid w:val="00620595"/>
    <w:rsid w:val="00622018"/>
    <w:rsid w:val="00622F14"/>
    <w:rsid w:val="0062314C"/>
    <w:rsid w:val="00625F86"/>
    <w:rsid w:val="00627B5E"/>
    <w:rsid w:val="00627B89"/>
    <w:rsid w:val="00627C21"/>
    <w:rsid w:val="00630D32"/>
    <w:rsid w:val="00631787"/>
    <w:rsid w:val="00631A54"/>
    <w:rsid w:val="00633200"/>
    <w:rsid w:val="00633597"/>
    <w:rsid w:val="00633BBD"/>
    <w:rsid w:val="00633C76"/>
    <w:rsid w:val="00634FEB"/>
    <w:rsid w:val="00635415"/>
    <w:rsid w:val="00636358"/>
    <w:rsid w:val="0064460B"/>
    <w:rsid w:val="0064589F"/>
    <w:rsid w:val="00655C4C"/>
    <w:rsid w:val="00662A9B"/>
    <w:rsid w:val="00662B56"/>
    <w:rsid w:val="006649EF"/>
    <w:rsid w:val="00665B3C"/>
    <w:rsid w:val="00666FD6"/>
    <w:rsid w:val="00671041"/>
    <w:rsid w:val="006712C4"/>
    <w:rsid w:val="006750B9"/>
    <w:rsid w:val="0068179D"/>
    <w:rsid w:val="00686CF3"/>
    <w:rsid w:val="0069181E"/>
    <w:rsid w:val="00691DD0"/>
    <w:rsid w:val="00692084"/>
    <w:rsid w:val="006975EA"/>
    <w:rsid w:val="006A1A26"/>
    <w:rsid w:val="006A25BD"/>
    <w:rsid w:val="006A2F5D"/>
    <w:rsid w:val="006A4F5F"/>
    <w:rsid w:val="006B1508"/>
    <w:rsid w:val="006B1909"/>
    <w:rsid w:val="006B3E85"/>
    <w:rsid w:val="006B4626"/>
    <w:rsid w:val="006B6516"/>
    <w:rsid w:val="006B6B5B"/>
    <w:rsid w:val="006C22BD"/>
    <w:rsid w:val="006C2EFE"/>
    <w:rsid w:val="006C4A5A"/>
    <w:rsid w:val="006C6FA5"/>
    <w:rsid w:val="006C7A99"/>
    <w:rsid w:val="006D1E03"/>
    <w:rsid w:val="006D3068"/>
    <w:rsid w:val="006D54EA"/>
    <w:rsid w:val="006E2006"/>
    <w:rsid w:val="006E7D0B"/>
    <w:rsid w:val="006F0B7C"/>
    <w:rsid w:val="006F0BAE"/>
    <w:rsid w:val="00700D2A"/>
    <w:rsid w:val="0070377D"/>
    <w:rsid w:val="00711F43"/>
    <w:rsid w:val="00714B49"/>
    <w:rsid w:val="007168DA"/>
    <w:rsid w:val="007212A4"/>
    <w:rsid w:val="0072285D"/>
    <w:rsid w:val="00723843"/>
    <w:rsid w:val="0073068A"/>
    <w:rsid w:val="00737F77"/>
    <w:rsid w:val="0074104A"/>
    <w:rsid w:val="0074158A"/>
    <w:rsid w:val="00745028"/>
    <w:rsid w:val="00745C93"/>
    <w:rsid w:val="00747EF4"/>
    <w:rsid w:val="00751EBB"/>
    <w:rsid w:val="00767E74"/>
    <w:rsid w:val="00772240"/>
    <w:rsid w:val="00777EA3"/>
    <w:rsid w:val="00783A36"/>
    <w:rsid w:val="00784746"/>
    <w:rsid w:val="00785D58"/>
    <w:rsid w:val="00797224"/>
    <w:rsid w:val="007A0578"/>
    <w:rsid w:val="007A4775"/>
    <w:rsid w:val="007A48CF"/>
    <w:rsid w:val="007B0EE4"/>
    <w:rsid w:val="007B19F0"/>
    <w:rsid w:val="007B2D20"/>
    <w:rsid w:val="007C057B"/>
    <w:rsid w:val="007C1151"/>
    <w:rsid w:val="007C25EB"/>
    <w:rsid w:val="007C493B"/>
    <w:rsid w:val="007C4B6F"/>
    <w:rsid w:val="007C54DF"/>
    <w:rsid w:val="007C5BB2"/>
    <w:rsid w:val="007C7655"/>
    <w:rsid w:val="007D0DF6"/>
    <w:rsid w:val="007D1220"/>
    <w:rsid w:val="007E0069"/>
    <w:rsid w:val="007E2885"/>
    <w:rsid w:val="007E4CBD"/>
    <w:rsid w:val="00800AA9"/>
    <w:rsid w:val="008020E6"/>
    <w:rsid w:val="00803B42"/>
    <w:rsid w:val="008056B5"/>
    <w:rsid w:val="00810134"/>
    <w:rsid w:val="00813CD8"/>
    <w:rsid w:val="00817C3D"/>
    <w:rsid w:val="00820250"/>
    <w:rsid w:val="00822009"/>
    <w:rsid w:val="00822922"/>
    <w:rsid w:val="008302AA"/>
    <w:rsid w:val="008350F0"/>
    <w:rsid w:val="00835734"/>
    <w:rsid w:val="0084029C"/>
    <w:rsid w:val="00841914"/>
    <w:rsid w:val="008443A0"/>
    <w:rsid w:val="008455C0"/>
    <w:rsid w:val="00845940"/>
    <w:rsid w:val="00846720"/>
    <w:rsid w:val="00852D29"/>
    <w:rsid w:val="008571C0"/>
    <w:rsid w:val="008600E1"/>
    <w:rsid w:val="00860C12"/>
    <w:rsid w:val="008613DF"/>
    <w:rsid w:val="008660EB"/>
    <w:rsid w:val="00870123"/>
    <w:rsid w:val="0087371C"/>
    <w:rsid w:val="00873A37"/>
    <w:rsid w:val="008755BF"/>
    <w:rsid w:val="00883C7F"/>
    <w:rsid w:val="008963FF"/>
    <w:rsid w:val="0089643F"/>
    <w:rsid w:val="008A195F"/>
    <w:rsid w:val="008B2637"/>
    <w:rsid w:val="008B44DF"/>
    <w:rsid w:val="008B4C53"/>
    <w:rsid w:val="008C0355"/>
    <w:rsid w:val="008C3171"/>
    <w:rsid w:val="008C3FF0"/>
    <w:rsid w:val="008C6A0E"/>
    <w:rsid w:val="008D6D13"/>
    <w:rsid w:val="008E0129"/>
    <w:rsid w:val="008E1575"/>
    <w:rsid w:val="008E618D"/>
    <w:rsid w:val="008F09E0"/>
    <w:rsid w:val="008F20FD"/>
    <w:rsid w:val="008F2AAB"/>
    <w:rsid w:val="008F3103"/>
    <w:rsid w:val="009020D0"/>
    <w:rsid w:val="0090479F"/>
    <w:rsid w:val="00904F4F"/>
    <w:rsid w:val="009115EC"/>
    <w:rsid w:val="00911DB9"/>
    <w:rsid w:val="0091606D"/>
    <w:rsid w:val="009170B9"/>
    <w:rsid w:val="00921538"/>
    <w:rsid w:val="0092294D"/>
    <w:rsid w:val="009230EE"/>
    <w:rsid w:val="00924577"/>
    <w:rsid w:val="00940A1F"/>
    <w:rsid w:val="00941FAB"/>
    <w:rsid w:val="00946530"/>
    <w:rsid w:val="00947BA6"/>
    <w:rsid w:val="00951A43"/>
    <w:rsid w:val="0095252D"/>
    <w:rsid w:val="00952982"/>
    <w:rsid w:val="00956B49"/>
    <w:rsid w:val="009573BE"/>
    <w:rsid w:val="00966541"/>
    <w:rsid w:val="00970FA8"/>
    <w:rsid w:val="009747A6"/>
    <w:rsid w:val="00980F1C"/>
    <w:rsid w:val="00981808"/>
    <w:rsid w:val="00985D89"/>
    <w:rsid w:val="009878FF"/>
    <w:rsid w:val="0099001C"/>
    <w:rsid w:val="0099548E"/>
    <w:rsid w:val="00996205"/>
    <w:rsid w:val="00996BB3"/>
    <w:rsid w:val="009A0721"/>
    <w:rsid w:val="009A3D66"/>
    <w:rsid w:val="009A71D4"/>
    <w:rsid w:val="009B58E3"/>
    <w:rsid w:val="009B606B"/>
    <w:rsid w:val="009B72B7"/>
    <w:rsid w:val="009C039F"/>
    <w:rsid w:val="009C2571"/>
    <w:rsid w:val="009C25FA"/>
    <w:rsid w:val="009C3E44"/>
    <w:rsid w:val="009D26CC"/>
    <w:rsid w:val="009D44A2"/>
    <w:rsid w:val="009D5F83"/>
    <w:rsid w:val="009D74EA"/>
    <w:rsid w:val="009E0F44"/>
    <w:rsid w:val="009E1968"/>
    <w:rsid w:val="009E3B08"/>
    <w:rsid w:val="009E3C92"/>
    <w:rsid w:val="009E6EA1"/>
    <w:rsid w:val="009E6FD0"/>
    <w:rsid w:val="009F5DBC"/>
    <w:rsid w:val="009F6DAF"/>
    <w:rsid w:val="00A04B19"/>
    <w:rsid w:val="00A04FF1"/>
    <w:rsid w:val="00A05864"/>
    <w:rsid w:val="00A058E4"/>
    <w:rsid w:val="00A05A3C"/>
    <w:rsid w:val="00A06023"/>
    <w:rsid w:val="00A136BC"/>
    <w:rsid w:val="00A23FC9"/>
    <w:rsid w:val="00A24BAA"/>
    <w:rsid w:val="00A30EA0"/>
    <w:rsid w:val="00A35BCB"/>
    <w:rsid w:val="00A37408"/>
    <w:rsid w:val="00A40C20"/>
    <w:rsid w:val="00A4571D"/>
    <w:rsid w:val="00A464C2"/>
    <w:rsid w:val="00A47ECE"/>
    <w:rsid w:val="00A522BB"/>
    <w:rsid w:val="00A613A8"/>
    <w:rsid w:val="00A6466D"/>
    <w:rsid w:val="00A66FE3"/>
    <w:rsid w:val="00A74713"/>
    <w:rsid w:val="00A76744"/>
    <w:rsid w:val="00A7678F"/>
    <w:rsid w:val="00A8295C"/>
    <w:rsid w:val="00A83516"/>
    <w:rsid w:val="00A900EA"/>
    <w:rsid w:val="00A912BE"/>
    <w:rsid w:val="00A93B2D"/>
    <w:rsid w:val="00A95D8B"/>
    <w:rsid w:val="00AA0BCE"/>
    <w:rsid w:val="00AA21E5"/>
    <w:rsid w:val="00AA56F5"/>
    <w:rsid w:val="00AB07DC"/>
    <w:rsid w:val="00AB33C1"/>
    <w:rsid w:val="00AC1380"/>
    <w:rsid w:val="00AC4FDE"/>
    <w:rsid w:val="00AC53A0"/>
    <w:rsid w:val="00AC5E4B"/>
    <w:rsid w:val="00AD68AC"/>
    <w:rsid w:val="00AD762C"/>
    <w:rsid w:val="00AD766E"/>
    <w:rsid w:val="00AE08A1"/>
    <w:rsid w:val="00AE1B7B"/>
    <w:rsid w:val="00AE21E8"/>
    <w:rsid w:val="00AE54AA"/>
    <w:rsid w:val="00AE67F7"/>
    <w:rsid w:val="00AE7452"/>
    <w:rsid w:val="00AE7561"/>
    <w:rsid w:val="00AE7C7B"/>
    <w:rsid w:val="00AF03BC"/>
    <w:rsid w:val="00AF306C"/>
    <w:rsid w:val="00AF775D"/>
    <w:rsid w:val="00B0234C"/>
    <w:rsid w:val="00B027FA"/>
    <w:rsid w:val="00B07C42"/>
    <w:rsid w:val="00B112B8"/>
    <w:rsid w:val="00B23410"/>
    <w:rsid w:val="00B33381"/>
    <w:rsid w:val="00B369C1"/>
    <w:rsid w:val="00B37882"/>
    <w:rsid w:val="00B529CE"/>
    <w:rsid w:val="00B52A4D"/>
    <w:rsid w:val="00B52DD7"/>
    <w:rsid w:val="00B5559E"/>
    <w:rsid w:val="00B55E62"/>
    <w:rsid w:val="00B65278"/>
    <w:rsid w:val="00B65DBE"/>
    <w:rsid w:val="00B70293"/>
    <w:rsid w:val="00B70392"/>
    <w:rsid w:val="00B709F1"/>
    <w:rsid w:val="00B72214"/>
    <w:rsid w:val="00B7440B"/>
    <w:rsid w:val="00B77666"/>
    <w:rsid w:val="00B85233"/>
    <w:rsid w:val="00B90514"/>
    <w:rsid w:val="00B96265"/>
    <w:rsid w:val="00B96A72"/>
    <w:rsid w:val="00BA2164"/>
    <w:rsid w:val="00BA2397"/>
    <w:rsid w:val="00BA31E3"/>
    <w:rsid w:val="00BB02E8"/>
    <w:rsid w:val="00BB0B29"/>
    <w:rsid w:val="00BB785D"/>
    <w:rsid w:val="00BB7F45"/>
    <w:rsid w:val="00BC1CB7"/>
    <w:rsid w:val="00BC2554"/>
    <w:rsid w:val="00BC2A49"/>
    <w:rsid w:val="00BC3222"/>
    <w:rsid w:val="00BC367A"/>
    <w:rsid w:val="00BD1077"/>
    <w:rsid w:val="00BD6A15"/>
    <w:rsid w:val="00BE0837"/>
    <w:rsid w:val="00BE2758"/>
    <w:rsid w:val="00BE4A16"/>
    <w:rsid w:val="00BE5661"/>
    <w:rsid w:val="00BE608B"/>
    <w:rsid w:val="00BE7E5C"/>
    <w:rsid w:val="00BF016D"/>
    <w:rsid w:val="00BF1C24"/>
    <w:rsid w:val="00BF1D2A"/>
    <w:rsid w:val="00BF232B"/>
    <w:rsid w:val="00BF744C"/>
    <w:rsid w:val="00C06A16"/>
    <w:rsid w:val="00C06FCB"/>
    <w:rsid w:val="00C1035E"/>
    <w:rsid w:val="00C10883"/>
    <w:rsid w:val="00C112FB"/>
    <w:rsid w:val="00C121BE"/>
    <w:rsid w:val="00C1302F"/>
    <w:rsid w:val="00C15B76"/>
    <w:rsid w:val="00C16602"/>
    <w:rsid w:val="00C20371"/>
    <w:rsid w:val="00C243B6"/>
    <w:rsid w:val="00C25F4A"/>
    <w:rsid w:val="00C312C8"/>
    <w:rsid w:val="00C348A3"/>
    <w:rsid w:val="00C363A2"/>
    <w:rsid w:val="00C40C80"/>
    <w:rsid w:val="00C425D4"/>
    <w:rsid w:val="00C42835"/>
    <w:rsid w:val="00C50407"/>
    <w:rsid w:val="00C52871"/>
    <w:rsid w:val="00C60D47"/>
    <w:rsid w:val="00C65F61"/>
    <w:rsid w:val="00C71030"/>
    <w:rsid w:val="00C73969"/>
    <w:rsid w:val="00C747DB"/>
    <w:rsid w:val="00C75195"/>
    <w:rsid w:val="00C82934"/>
    <w:rsid w:val="00C90D86"/>
    <w:rsid w:val="00C9225C"/>
    <w:rsid w:val="00C9245A"/>
    <w:rsid w:val="00C94FC7"/>
    <w:rsid w:val="00C95A8B"/>
    <w:rsid w:val="00C9739F"/>
    <w:rsid w:val="00C979A5"/>
    <w:rsid w:val="00CA66B5"/>
    <w:rsid w:val="00CB2393"/>
    <w:rsid w:val="00CC25B9"/>
    <w:rsid w:val="00CC3CAE"/>
    <w:rsid w:val="00CD778F"/>
    <w:rsid w:val="00CD7CB7"/>
    <w:rsid w:val="00CE26C7"/>
    <w:rsid w:val="00CE39FB"/>
    <w:rsid w:val="00CE62D7"/>
    <w:rsid w:val="00CF3765"/>
    <w:rsid w:val="00CF6A4B"/>
    <w:rsid w:val="00CF70D2"/>
    <w:rsid w:val="00CF712C"/>
    <w:rsid w:val="00CF765E"/>
    <w:rsid w:val="00D005B2"/>
    <w:rsid w:val="00D130E2"/>
    <w:rsid w:val="00D13D92"/>
    <w:rsid w:val="00D152E0"/>
    <w:rsid w:val="00D158DD"/>
    <w:rsid w:val="00D171E5"/>
    <w:rsid w:val="00D205C8"/>
    <w:rsid w:val="00D21FB6"/>
    <w:rsid w:val="00D24D52"/>
    <w:rsid w:val="00D25954"/>
    <w:rsid w:val="00D3333C"/>
    <w:rsid w:val="00D37291"/>
    <w:rsid w:val="00D4034D"/>
    <w:rsid w:val="00D40708"/>
    <w:rsid w:val="00D43F93"/>
    <w:rsid w:val="00D4618E"/>
    <w:rsid w:val="00D47232"/>
    <w:rsid w:val="00D54995"/>
    <w:rsid w:val="00D549BF"/>
    <w:rsid w:val="00D6150B"/>
    <w:rsid w:val="00D639EB"/>
    <w:rsid w:val="00D641BC"/>
    <w:rsid w:val="00D6472E"/>
    <w:rsid w:val="00D724F3"/>
    <w:rsid w:val="00D740DF"/>
    <w:rsid w:val="00D80B00"/>
    <w:rsid w:val="00D80CF9"/>
    <w:rsid w:val="00D82ECB"/>
    <w:rsid w:val="00D85581"/>
    <w:rsid w:val="00D858D8"/>
    <w:rsid w:val="00D85A53"/>
    <w:rsid w:val="00D86494"/>
    <w:rsid w:val="00D9061B"/>
    <w:rsid w:val="00D92216"/>
    <w:rsid w:val="00D93433"/>
    <w:rsid w:val="00D9702B"/>
    <w:rsid w:val="00DA0CF7"/>
    <w:rsid w:val="00DA16CF"/>
    <w:rsid w:val="00DA2573"/>
    <w:rsid w:val="00DA4841"/>
    <w:rsid w:val="00DB0369"/>
    <w:rsid w:val="00DB1E92"/>
    <w:rsid w:val="00DB256D"/>
    <w:rsid w:val="00DB6E90"/>
    <w:rsid w:val="00DC1073"/>
    <w:rsid w:val="00DC4CBB"/>
    <w:rsid w:val="00DC5480"/>
    <w:rsid w:val="00DC565C"/>
    <w:rsid w:val="00DC6CD6"/>
    <w:rsid w:val="00DC729C"/>
    <w:rsid w:val="00DD0451"/>
    <w:rsid w:val="00DD131C"/>
    <w:rsid w:val="00DD2A80"/>
    <w:rsid w:val="00DD7FA9"/>
    <w:rsid w:val="00DE0DB3"/>
    <w:rsid w:val="00DE1C15"/>
    <w:rsid w:val="00DE35D9"/>
    <w:rsid w:val="00DE3B87"/>
    <w:rsid w:val="00DE689D"/>
    <w:rsid w:val="00DF4C39"/>
    <w:rsid w:val="00E002A5"/>
    <w:rsid w:val="00E0146F"/>
    <w:rsid w:val="00E01537"/>
    <w:rsid w:val="00E0209A"/>
    <w:rsid w:val="00E07BC3"/>
    <w:rsid w:val="00E100BE"/>
    <w:rsid w:val="00E10F4B"/>
    <w:rsid w:val="00E15870"/>
    <w:rsid w:val="00E15EE7"/>
    <w:rsid w:val="00E15F84"/>
    <w:rsid w:val="00E1700B"/>
    <w:rsid w:val="00E17679"/>
    <w:rsid w:val="00E27CC0"/>
    <w:rsid w:val="00E3304A"/>
    <w:rsid w:val="00E368DC"/>
    <w:rsid w:val="00E37B7C"/>
    <w:rsid w:val="00E424D1"/>
    <w:rsid w:val="00E44896"/>
    <w:rsid w:val="00E51D55"/>
    <w:rsid w:val="00E5437B"/>
    <w:rsid w:val="00E61ADE"/>
    <w:rsid w:val="00E61B04"/>
    <w:rsid w:val="00E6371A"/>
    <w:rsid w:val="00E64CFC"/>
    <w:rsid w:val="00E65385"/>
    <w:rsid w:val="00E66BD8"/>
    <w:rsid w:val="00E676E0"/>
    <w:rsid w:val="00E7209D"/>
    <w:rsid w:val="00E7744B"/>
    <w:rsid w:val="00E82AA2"/>
    <w:rsid w:val="00E82E58"/>
    <w:rsid w:val="00E85D86"/>
    <w:rsid w:val="00E9185D"/>
    <w:rsid w:val="00E959C0"/>
    <w:rsid w:val="00EA211A"/>
    <w:rsid w:val="00EA47A9"/>
    <w:rsid w:val="00EA4FE4"/>
    <w:rsid w:val="00EA6511"/>
    <w:rsid w:val="00EB031A"/>
    <w:rsid w:val="00EB0BB5"/>
    <w:rsid w:val="00EB347C"/>
    <w:rsid w:val="00EB497E"/>
    <w:rsid w:val="00EB6C6D"/>
    <w:rsid w:val="00EB768C"/>
    <w:rsid w:val="00EB7F80"/>
    <w:rsid w:val="00EC28FD"/>
    <w:rsid w:val="00EC45CF"/>
    <w:rsid w:val="00EC57B2"/>
    <w:rsid w:val="00EC58E6"/>
    <w:rsid w:val="00EC6ABC"/>
    <w:rsid w:val="00ED148F"/>
    <w:rsid w:val="00ED1A55"/>
    <w:rsid w:val="00ED4233"/>
    <w:rsid w:val="00ED4A8B"/>
    <w:rsid w:val="00EE0D40"/>
    <w:rsid w:val="00EE7E6F"/>
    <w:rsid w:val="00EF6FCF"/>
    <w:rsid w:val="00F00A9C"/>
    <w:rsid w:val="00F04424"/>
    <w:rsid w:val="00F04AE6"/>
    <w:rsid w:val="00F101DD"/>
    <w:rsid w:val="00F2178C"/>
    <w:rsid w:val="00F24CAB"/>
    <w:rsid w:val="00F27F81"/>
    <w:rsid w:val="00F302AF"/>
    <w:rsid w:val="00F3609C"/>
    <w:rsid w:val="00F40646"/>
    <w:rsid w:val="00F42D1B"/>
    <w:rsid w:val="00F43031"/>
    <w:rsid w:val="00F43553"/>
    <w:rsid w:val="00F505D7"/>
    <w:rsid w:val="00F50B13"/>
    <w:rsid w:val="00F50DEA"/>
    <w:rsid w:val="00F51A13"/>
    <w:rsid w:val="00F51FDB"/>
    <w:rsid w:val="00F57695"/>
    <w:rsid w:val="00F61D61"/>
    <w:rsid w:val="00F67D66"/>
    <w:rsid w:val="00F70D33"/>
    <w:rsid w:val="00F75550"/>
    <w:rsid w:val="00F77892"/>
    <w:rsid w:val="00F81E6B"/>
    <w:rsid w:val="00F82AD2"/>
    <w:rsid w:val="00F82F9C"/>
    <w:rsid w:val="00F84F43"/>
    <w:rsid w:val="00F86250"/>
    <w:rsid w:val="00F937B6"/>
    <w:rsid w:val="00F9400E"/>
    <w:rsid w:val="00F960D9"/>
    <w:rsid w:val="00F97486"/>
    <w:rsid w:val="00FA1066"/>
    <w:rsid w:val="00FA47CF"/>
    <w:rsid w:val="00FA5ABC"/>
    <w:rsid w:val="00FB0239"/>
    <w:rsid w:val="00FB090D"/>
    <w:rsid w:val="00FB1AB6"/>
    <w:rsid w:val="00FB4752"/>
    <w:rsid w:val="00FB5BA7"/>
    <w:rsid w:val="00FB79DD"/>
    <w:rsid w:val="00FC0084"/>
    <w:rsid w:val="00FC27B7"/>
    <w:rsid w:val="00FC6822"/>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42">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97794385">
      <w:bodyDiv w:val="1"/>
      <w:marLeft w:val="0"/>
      <w:marRight w:val="0"/>
      <w:marTop w:val="0"/>
      <w:marBottom w:val="0"/>
      <w:divBdr>
        <w:top w:val="none" w:sz="0" w:space="0" w:color="auto"/>
        <w:left w:val="none" w:sz="0" w:space="0" w:color="auto"/>
        <w:bottom w:val="none" w:sz="0" w:space="0" w:color="auto"/>
        <w:right w:val="none" w:sz="0" w:space="0" w:color="auto"/>
      </w:divBdr>
    </w:div>
    <w:div w:id="215051677">
      <w:bodyDiv w:val="1"/>
      <w:marLeft w:val="0"/>
      <w:marRight w:val="0"/>
      <w:marTop w:val="0"/>
      <w:marBottom w:val="0"/>
      <w:divBdr>
        <w:top w:val="none" w:sz="0" w:space="0" w:color="auto"/>
        <w:left w:val="none" w:sz="0" w:space="0" w:color="auto"/>
        <w:bottom w:val="none" w:sz="0" w:space="0" w:color="auto"/>
        <w:right w:val="none" w:sz="0" w:space="0" w:color="auto"/>
      </w:divBdr>
    </w:div>
    <w:div w:id="28110991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0881071">
      <w:bodyDiv w:val="1"/>
      <w:marLeft w:val="0"/>
      <w:marRight w:val="0"/>
      <w:marTop w:val="0"/>
      <w:marBottom w:val="0"/>
      <w:divBdr>
        <w:top w:val="none" w:sz="0" w:space="0" w:color="auto"/>
        <w:left w:val="none" w:sz="0" w:space="0" w:color="auto"/>
        <w:bottom w:val="none" w:sz="0" w:space="0" w:color="auto"/>
        <w:right w:val="none" w:sz="0" w:space="0" w:color="auto"/>
      </w:divBdr>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22481822">
      <w:bodyDiv w:val="1"/>
      <w:marLeft w:val="0"/>
      <w:marRight w:val="0"/>
      <w:marTop w:val="0"/>
      <w:marBottom w:val="0"/>
      <w:divBdr>
        <w:top w:val="none" w:sz="0" w:space="0" w:color="auto"/>
        <w:left w:val="none" w:sz="0" w:space="0" w:color="auto"/>
        <w:bottom w:val="none" w:sz="0" w:space="0" w:color="auto"/>
        <w:right w:val="none" w:sz="0" w:space="0" w:color="auto"/>
      </w:divBdr>
    </w:div>
    <w:div w:id="540821125">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599724950">
      <w:bodyDiv w:val="1"/>
      <w:marLeft w:val="0"/>
      <w:marRight w:val="0"/>
      <w:marTop w:val="0"/>
      <w:marBottom w:val="0"/>
      <w:divBdr>
        <w:top w:val="none" w:sz="0" w:space="0" w:color="auto"/>
        <w:left w:val="none" w:sz="0" w:space="0" w:color="auto"/>
        <w:bottom w:val="none" w:sz="0" w:space="0" w:color="auto"/>
        <w:right w:val="none" w:sz="0" w:space="0" w:color="auto"/>
      </w:divBdr>
    </w:div>
    <w:div w:id="653609760">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83359706">
      <w:bodyDiv w:val="1"/>
      <w:marLeft w:val="0"/>
      <w:marRight w:val="0"/>
      <w:marTop w:val="0"/>
      <w:marBottom w:val="0"/>
      <w:divBdr>
        <w:top w:val="none" w:sz="0" w:space="0" w:color="auto"/>
        <w:left w:val="none" w:sz="0" w:space="0" w:color="auto"/>
        <w:bottom w:val="none" w:sz="0" w:space="0" w:color="auto"/>
        <w:right w:val="none" w:sz="0" w:space="0" w:color="auto"/>
      </w:divBdr>
    </w:div>
    <w:div w:id="694892139">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0559437">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30045315">
      <w:bodyDiv w:val="1"/>
      <w:marLeft w:val="0"/>
      <w:marRight w:val="0"/>
      <w:marTop w:val="0"/>
      <w:marBottom w:val="0"/>
      <w:divBdr>
        <w:top w:val="none" w:sz="0" w:space="0" w:color="auto"/>
        <w:left w:val="none" w:sz="0" w:space="0" w:color="auto"/>
        <w:bottom w:val="none" w:sz="0" w:space="0" w:color="auto"/>
        <w:right w:val="none" w:sz="0" w:space="0" w:color="auto"/>
      </w:divBdr>
    </w:div>
    <w:div w:id="948195514">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08823080">
      <w:bodyDiv w:val="1"/>
      <w:marLeft w:val="0"/>
      <w:marRight w:val="0"/>
      <w:marTop w:val="0"/>
      <w:marBottom w:val="0"/>
      <w:divBdr>
        <w:top w:val="none" w:sz="0" w:space="0" w:color="auto"/>
        <w:left w:val="none" w:sz="0" w:space="0" w:color="auto"/>
        <w:bottom w:val="none" w:sz="0" w:space="0" w:color="auto"/>
        <w:right w:val="none" w:sz="0" w:space="0" w:color="auto"/>
      </w:divBdr>
    </w:div>
    <w:div w:id="1010065209">
      <w:bodyDiv w:val="1"/>
      <w:marLeft w:val="0"/>
      <w:marRight w:val="0"/>
      <w:marTop w:val="0"/>
      <w:marBottom w:val="0"/>
      <w:divBdr>
        <w:top w:val="none" w:sz="0" w:space="0" w:color="auto"/>
        <w:left w:val="none" w:sz="0" w:space="0" w:color="auto"/>
        <w:bottom w:val="none" w:sz="0" w:space="0" w:color="auto"/>
        <w:right w:val="none" w:sz="0" w:space="0" w:color="auto"/>
      </w:divBdr>
    </w:div>
    <w:div w:id="10213164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7554937">
      <w:bodyDiv w:val="1"/>
      <w:marLeft w:val="0"/>
      <w:marRight w:val="0"/>
      <w:marTop w:val="0"/>
      <w:marBottom w:val="0"/>
      <w:divBdr>
        <w:top w:val="none" w:sz="0" w:space="0" w:color="auto"/>
        <w:left w:val="none" w:sz="0" w:space="0" w:color="auto"/>
        <w:bottom w:val="none" w:sz="0" w:space="0" w:color="auto"/>
        <w:right w:val="none" w:sz="0" w:space="0" w:color="auto"/>
      </w:divBdr>
    </w:div>
    <w:div w:id="111471407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334378687">
      <w:bodyDiv w:val="1"/>
      <w:marLeft w:val="0"/>
      <w:marRight w:val="0"/>
      <w:marTop w:val="0"/>
      <w:marBottom w:val="0"/>
      <w:divBdr>
        <w:top w:val="none" w:sz="0" w:space="0" w:color="auto"/>
        <w:left w:val="none" w:sz="0" w:space="0" w:color="auto"/>
        <w:bottom w:val="none" w:sz="0" w:space="0" w:color="auto"/>
        <w:right w:val="none" w:sz="0" w:space="0" w:color="auto"/>
      </w:divBdr>
    </w:div>
    <w:div w:id="1350251160">
      <w:bodyDiv w:val="1"/>
      <w:marLeft w:val="0"/>
      <w:marRight w:val="0"/>
      <w:marTop w:val="0"/>
      <w:marBottom w:val="0"/>
      <w:divBdr>
        <w:top w:val="none" w:sz="0" w:space="0" w:color="auto"/>
        <w:left w:val="none" w:sz="0" w:space="0" w:color="auto"/>
        <w:bottom w:val="none" w:sz="0" w:space="0" w:color="auto"/>
        <w:right w:val="none" w:sz="0" w:space="0" w:color="auto"/>
      </w:divBdr>
    </w:div>
    <w:div w:id="1363705046">
      <w:bodyDiv w:val="1"/>
      <w:marLeft w:val="0"/>
      <w:marRight w:val="0"/>
      <w:marTop w:val="0"/>
      <w:marBottom w:val="0"/>
      <w:divBdr>
        <w:top w:val="none" w:sz="0" w:space="0" w:color="auto"/>
        <w:left w:val="none" w:sz="0" w:space="0" w:color="auto"/>
        <w:bottom w:val="none" w:sz="0" w:space="0" w:color="auto"/>
        <w:right w:val="none" w:sz="0" w:space="0" w:color="auto"/>
      </w:divBdr>
    </w:div>
    <w:div w:id="1414350538">
      <w:bodyDiv w:val="1"/>
      <w:marLeft w:val="0"/>
      <w:marRight w:val="0"/>
      <w:marTop w:val="0"/>
      <w:marBottom w:val="0"/>
      <w:divBdr>
        <w:top w:val="none" w:sz="0" w:space="0" w:color="auto"/>
        <w:left w:val="none" w:sz="0" w:space="0" w:color="auto"/>
        <w:bottom w:val="none" w:sz="0" w:space="0" w:color="auto"/>
        <w:right w:val="none" w:sz="0" w:space="0" w:color="auto"/>
      </w:divBdr>
    </w:div>
    <w:div w:id="1470516036">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0416542">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598633476">
      <w:bodyDiv w:val="1"/>
      <w:marLeft w:val="0"/>
      <w:marRight w:val="0"/>
      <w:marTop w:val="0"/>
      <w:marBottom w:val="0"/>
      <w:divBdr>
        <w:top w:val="none" w:sz="0" w:space="0" w:color="auto"/>
        <w:left w:val="none" w:sz="0" w:space="0" w:color="auto"/>
        <w:bottom w:val="none" w:sz="0" w:space="0" w:color="auto"/>
        <w:right w:val="none" w:sz="0" w:space="0" w:color="auto"/>
      </w:divBdr>
    </w:div>
    <w:div w:id="1632436840">
      <w:bodyDiv w:val="1"/>
      <w:marLeft w:val="0"/>
      <w:marRight w:val="0"/>
      <w:marTop w:val="0"/>
      <w:marBottom w:val="0"/>
      <w:divBdr>
        <w:top w:val="none" w:sz="0" w:space="0" w:color="auto"/>
        <w:left w:val="none" w:sz="0" w:space="0" w:color="auto"/>
        <w:bottom w:val="none" w:sz="0" w:space="0" w:color="auto"/>
        <w:right w:val="none" w:sz="0" w:space="0" w:color="auto"/>
      </w:divBdr>
    </w:div>
    <w:div w:id="1635208563">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64505086">
      <w:bodyDiv w:val="1"/>
      <w:marLeft w:val="0"/>
      <w:marRight w:val="0"/>
      <w:marTop w:val="0"/>
      <w:marBottom w:val="0"/>
      <w:divBdr>
        <w:top w:val="none" w:sz="0" w:space="0" w:color="auto"/>
        <w:left w:val="none" w:sz="0" w:space="0" w:color="auto"/>
        <w:bottom w:val="none" w:sz="0" w:space="0" w:color="auto"/>
        <w:right w:val="none" w:sz="0" w:space="0" w:color="auto"/>
      </w:divBdr>
    </w:div>
    <w:div w:id="1668363168">
      <w:bodyDiv w:val="1"/>
      <w:marLeft w:val="0"/>
      <w:marRight w:val="0"/>
      <w:marTop w:val="0"/>
      <w:marBottom w:val="0"/>
      <w:divBdr>
        <w:top w:val="none" w:sz="0" w:space="0" w:color="auto"/>
        <w:left w:val="none" w:sz="0" w:space="0" w:color="auto"/>
        <w:bottom w:val="none" w:sz="0" w:space="0" w:color="auto"/>
        <w:right w:val="none" w:sz="0" w:space="0" w:color="auto"/>
      </w:divBdr>
    </w:div>
    <w:div w:id="178769663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34237942">
      <w:bodyDiv w:val="1"/>
      <w:marLeft w:val="0"/>
      <w:marRight w:val="0"/>
      <w:marTop w:val="0"/>
      <w:marBottom w:val="0"/>
      <w:divBdr>
        <w:top w:val="none" w:sz="0" w:space="0" w:color="auto"/>
        <w:left w:val="none" w:sz="0" w:space="0" w:color="auto"/>
        <w:bottom w:val="none" w:sz="0" w:space="0" w:color="auto"/>
        <w:right w:val="none" w:sz="0" w:space="0" w:color="auto"/>
      </w:divBdr>
    </w:div>
    <w:div w:id="1937784347">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0181570">
      <w:bodyDiv w:val="1"/>
      <w:marLeft w:val="0"/>
      <w:marRight w:val="0"/>
      <w:marTop w:val="0"/>
      <w:marBottom w:val="0"/>
      <w:divBdr>
        <w:top w:val="none" w:sz="0" w:space="0" w:color="auto"/>
        <w:left w:val="none" w:sz="0" w:space="0" w:color="auto"/>
        <w:bottom w:val="none" w:sz="0" w:space="0" w:color="auto"/>
        <w:right w:val="none" w:sz="0" w:space="0" w:color="auto"/>
      </w:divBdr>
    </w:div>
    <w:div w:id="2009940001">
      <w:bodyDiv w:val="1"/>
      <w:marLeft w:val="0"/>
      <w:marRight w:val="0"/>
      <w:marTop w:val="0"/>
      <w:marBottom w:val="0"/>
      <w:divBdr>
        <w:top w:val="none" w:sz="0" w:space="0" w:color="auto"/>
        <w:left w:val="none" w:sz="0" w:space="0" w:color="auto"/>
        <w:bottom w:val="none" w:sz="0" w:space="0" w:color="auto"/>
        <w:right w:val="none" w:sz="0" w:space="0" w:color="auto"/>
      </w:divBdr>
    </w:div>
    <w:div w:id="2010593461">
      <w:bodyDiv w:val="1"/>
      <w:marLeft w:val="0"/>
      <w:marRight w:val="0"/>
      <w:marTop w:val="0"/>
      <w:marBottom w:val="0"/>
      <w:divBdr>
        <w:top w:val="none" w:sz="0" w:space="0" w:color="auto"/>
        <w:left w:val="none" w:sz="0" w:space="0" w:color="auto"/>
        <w:bottom w:val="none" w:sz="0" w:space="0" w:color="auto"/>
        <w:right w:val="none" w:sz="0" w:space="0" w:color="auto"/>
      </w:divBdr>
    </w:div>
    <w:div w:id="2038459389">
      <w:bodyDiv w:val="1"/>
      <w:marLeft w:val="0"/>
      <w:marRight w:val="0"/>
      <w:marTop w:val="0"/>
      <w:marBottom w:val="0"/>
      <w:divBdr>
        <w:top w:val="none" w:sz="0" w:space="0" w:color="auto"/>
        <w:left w:val="none" w:sz="0" w:space="0" w:color="auto"/>
        <w:bottom w:val="none" w:sz="0" w:space="0" w:color="auto"/>
        <w:right w:val="none" w:sz="0" w:space="0" w:color="auto"/>
      </w:divBdr>
    </w:div>
    <w:div w:id="21421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gi.ifrc.org/resources/strengthening-child-protection-and-education-gambia" TargetMode="External"/><Relationship Id="rId21" Type="http://schemas.openxmlformats.org/officeDocument/2006/relationships/hyperlink" Target="https://www.gbosdata.org/downloads/157-2024-population-and-housing-census" TargetMode="External"/><Relationship Id="rId34" Type="http://schemas.openxmlformats.org/officeDocument/2006/relationships/hyperlink" Target="https://security-legislation.gm/wp-content/uploads/2022/10/Childrens-Amendment-Act-2016.pdf" TargetMode="External"/><Relationship Id="rId42" Type="http://schemas.openxmlformats.org/officeDocument/2006/relationships/hyperlink" Target="https://docs.un.org/en/CRC/C/GMB/CO/4-7" TargetMode="External"/><Relationship Id="rId47" Type="http://schemas.openxmlformats.org/officeDocument/2006/relationships/hyperlink" Target="https://www.unicef.org/gambia/press-releases/it-has-become-more-urgent-scale-school-enrolment-and-quality-education-gambia" TargetMode="External"/><Relationship Id="rId50" Type="http://schemas.openxmlformats.org/officeDocument/2006/relationships/hyperlink" Target="https://www.unicef.org/gambia/protection-and-inclusion-children" TargetMode="External"/><Relationship Id="rId55" Type="http://schemas.openxmlformats.org/officeDocument/2006/relationships/hyperlink" Target="https://www.state.gov/reports/2025-trafficking-in-persons-report/gambia/"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hildmarriagefree.world/fr/all-country-items/gambia" TargetMode="External"/><Relationship Id="rId29" Type="http://schemas.openxmlformats.org/officeDocument/2006/relationships/hyperlink" Target="https://malagen.org/investigations/the-big-story/raped-and-brutalised-penny-appeal-orphans-long-wait-for-no-justice/" TargetMode="External"/><Relationship Id="rId11" Type="http://schemas.openxmlformats.org/officeDocument/2006/relationships/hyperlink" Target="https://bti-project.org/fileadmin/api/content/en/downloads/reports/country_report_2024_GMB.pdf" TargetMode="External"/><Relationship Id="rId24" Type="http://schemas.openxmlformats.org/officeDocument/2006/relationships/hyperlink" Target="https://policies.gov.gm/f/caa92d61-5bad-11ec-9b31-029254d29bb1" TargetMode="External"/><Relationship Id="rId32" Type="http://schemas.openxmlformats.org/officeDocument/2006/relationships/hyperlink" Target="https://thepoint.gm/africa/gambia/headlines/current-scope-of-child-protection-is-weak-cpa-boss" TargetMode="External"/><Relationship Id="rId37" Type="http://schemas.openxmlformats.org/officeDocument/2006/relationships/hyperlink" Target="https://policies.gov.gm/f/c5214778-1474-11f0-b086-029254d29bb1" TargetMode="External"/><Relationship Id="rId40" Type="http://schemas.openxmlformats.org/officeDocument/2006/relationships/hyperlink" Target="https://www.sos-childrensvillages.org/where-we-help/africa/gambia" TargetMode="External"/><Relationship Id="rId45" Type="http://schemas.openxmlformats.org/officeDocument/2006/relationships/hyperlink" Target="https://www.uil.unesco.org/en/litbase/islamic-education-system-gambia-gambia" TargetMode="External"/><Relationship Id="rId53" Type="http://schemas.openxmlformats.org/officeDocument/2006/relationships/hyperlink" Target="https://www.globalpartnership.org/node/document/download?file=document/file/2020-04-summative-evaluation-gpe-country-level-support-education-the-gambia.pdf" TargetMode="External"/><Relationship Id="rId58" Type="http://schemas.openxmlformats.org/officeDocument/2006/relationships/hyperlink" Target="https://documents1.worldbank.org/curated/en/772211552356713448/pdf/the-gambia-read-implementation-completion-and-results-report-02282019-636876792372507326.pdf"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ecpat.org/country/gambia/" TargetMode="External"/><Relationship Id="rId14" Type="http://schemas.openxmlformats.org/officeDocument/2006/relationships/hyperlink" Target="https://www.researchgate.net/publication/331260673_'Child_marriage_in_The_Gambia'_as_part_of_the_Child_Marriage_in_Africa_study/link/5c6ee9f6299bf1268d1b882b/download?_tp=eyJjb250ZXh0Ijp7ImZpcnN0UGFnZSI6InB1YmxpY2F0aW9uIiwicGFnZSI6InB1YmxpY2F0aW9uIn19" TargetMode="External"/><Relationship Id="rId22" Type="http://schemas.openxmlformats.org/officeDocument/2006/relationships/hyperlink" Target="https://dhsprogram.com/pubs/pdf/FR369/FR369.pdf" TargetMode="External"/><Relationship Id="rId27" Type="http://schemas.openxmlformats.org/officeDocument/2006/relationships/hyperlink" Target="https://maatieto.migri.fi/base/2724d19a-5460-485d-bff8-6cd8f75f86d5/countryDocument/6515ba73-4f4c-4b11-b794-0a3c8aab14df" TargetMode="External"/><Relationship Id="rId30" Type="http://schemas.openxmlformats.org/officeDocument/2006/relationships/hyperlink" Target="https://www.fgmcri.org/media/uploads/Country%20Research%20and%20Resources/The%20Gambia/the_gambia_data_update_v1_(april_2025).pdf" TargetMode="External"/><Relationship Id="rId35" Type="http://schemas.openxmlformats.org/officeDocument/2006/relationships/hyperlink" Target="https://static1.squarespace.com/static/5a7c2ca18a02c7a46149331c/t/5aa0f4ede2c4830bd808329a/1520497906008/Women%27s+Act+Amendment+Act+2015.pdf" TargetMode="External"/><Relationship Id="rId43" Type="http://schemas.openxmlformats.org/officeDocument/2006/relationships/hyperlink" Target="https://docs.un.org/en/crc/c/gmb/4-7" TargetMode="External"/><Relationship Id="rId48" Type="http://schemas.openxmlformats.org/officeDocument/2006/relationships/hyperlink" Target="https://www.unicef.org/gambia/media/1426/file/Time%20to%20Teach%20Teacher%20attendance%20and%20time%20on%20task%20in%20primary%20schools%20in%20The%20Gambia.pdf" TargetMode="External"/><Relationship Id="rId56" Type="http://schemas.openxmlformats.org/officeDocument/2006/relationships/hyperlink" Target="https://walkforloveafrica.org/2023/10/06/kololi-nights-in-search-of-fun-on-the-senegambia-strip/" TargetMode="External"/><Relationship Id="rId64" Type="http://schemas.openxmlformats.org/officeDocument/2006/relationships/glossaryDocument" Target="glossary/document.xml"/><Relationship Id="rId8" Type="http://schemas.openxmlformats.org/officeDocument/2006/relationships/hyperlink" Target="https://africanchildforum.org/resourcecentre/wp-content/uploads/2023/04/ARCW2023.pdf" TargetMode="External"/><Relationship Id="rId51" Type="http://schemas.openxmlformats.org/officeDocument/2006/relationships/hyperlink" Target="https://www.unicef.org/gambia/social-protection" TargetMode="External"/><Relationship Id="rId3" Type="http://schemas.openxmlformats.org/officeDocument/2006/relationships/styles" Target="styles.xml"/><Relationship Id="rId12" Type="http://schemas.openxmlformats.org/officeDocument/2006/relationships/hyperlink" Target="https://bettercarenetwork.org/practitioner-library/implementation-mechanisms/gatekeeping-mechanisms" TargetMode="External"/><Relationship Id="rId17" Type="http://schemas.openxmlformats.org/officeDocument/2006/relationships/hyperlink" Target="https://www.cia.gov/the-world-factbook/countries/gambia-the/" TargetMode="External"/><Relationship Id="rId25" Type="http://schemas.openxmlformats.org/officeDocument/2006/relationships/hyperlink" Target="https://www.humanrights.dk/files/media/document/Gambia%20NHRAP%202021-2025.pdf" TargetMode="External"/><Relationship Id="rId33" Type="http://schemas.openxmlformats.org/officeDocument/2006/relationships/hyperlink" Target="https://thepoint.gm/africa/gambia/national-news/from-labor-to-exploitation-the-risk-faced-by-children-selling-on-the-streets" TargetMode="External"/><Relationship Id="rId38" Type="http://schemas.openxmlformats.org/officeDocument/2006/relationships/hyperlink" Target="https://gambia.unfpa.org/sites/default/files/pub-pdf/2025-02/Final%20Draft_2025-2030%20NAP%20on%20YPS%20in%20The%20Gambia_8.02.2025.pdf" TargetMode="External"/><Relationship Id="rId46" Type="http://schemas.openxmlformats.org/officeDocument/2006/relationships/hyperlink" Target="https://www.unicef.org/gambia/press-releases/vice-president-gambia-and-unicef-country-representative-discuss-critical-child" TargetMode="External"/><Relationship Id="rId59" Type="http://schemas.openxmlformats.org/officeDocument/2006/relationships/hyperlink" Target="https://blogs.worldbank.org/en/nasikiliza/stop-solving-only-half-problem-human-capital-through-eyes-gambian-youth" TargetMode="External"/><Relationship Id="rId20" Type="http://schemas.openxmlformats.org/officeDocument/2006/relationships/hyperlink" Target="https://gambiaj.com/madrasas-education-report-highlights-key-challenges-as-stakeholders-push-for-reform/" TargetMode="External"/><Relationship Id="rId41" Type="http://schemas.openxmlformats.org/officeDocument/2006/relationships/hyperlink" Target="https://www.voicegambia.com/2025/07/15/ministry-orders-mandatory-registration-of-all-private-learning-institutions-nationwide/" TargetMode="External"/><Relationship Id="rId54" Type="http://schemas.openxmlformats.org/officeDocument/2006/relationships/hyperlink" Target="https://www.dol.gov/sites/dolgov/files/ILAB/child_labor_reports/tda2024/The-Gambia.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hildhope.org.uk/assets/uploads/assets/ChildHope%20Projects%20-%20The%20Gambia.pdf" TargetMode="External"/><Relationship Id="rId23" Type="http://schemas.openxmlformats.org/officeDocument/2006/relationships/hyperlink" Target="https://africa.ocindex.net/country/gambia" TargetMode="External"/><Relationship Id="rId28" Type="http://schemas.openxmlformats.org/officeDocument/2006/relationships/hyperlink" Target="https://maatieto.migri.fi/base/2724d19a-5460-485d-bff8-6cd8f75f86d5/countryDocument/fb01da0b-aeef-4367-8c48-422ecae3ed55" TargetMode="External"/><Relationship Id="rId36" Type="http://schemas.openxmlformats.org/officeDocument/2006/relationships/hyperlink" Target="https://citizenshiprightsafrica.org/wp-content/uploads/2016/01/Gambia-Childrens-Act-2005.pdf" TargetMode="External"/><Relationship Id="rId49" Type="http://schemas.openxmlformats.org/officeDocument/2006/relationships/hyperlink" Target="https://www.unicef.org/gambia/education" TargetMode="External"/><Relationship Id="rId57" Type="http://schemas.openxmlformats.org/officeDocument/2006/relationships/hyperlink" Target="https://documents1.worldbank.org/curated/en/099060323104516935/pdf/P17795009951e301c097950c1a72d67e094.pdf" TargetMode="External"/><Relationship Id="rId10" Type="http://schemas.openxmlformats.org/officeDocument/2006/relationships/hyperlink" Target="https://www.amnesty.org/en/location/africa/west-and-central-africa/gambia/report-gambia/" TargetMode="External"/><Relationship Id="rId31" Type="http://schemas.openxmlformats.org/officeDocument/2006/relationships/hyperlink" Target="https://thepoint.gm/africa/gambia/feature/women-and-society-feature-broken-dreams-the-price-of-childhood-on-gambias-streets" TargetMode="External"/><Relationship Id="rId44" Type="http://schemas.openxmlformats.org/officeDocument/2006/relationships/hyperlink" Target="https://hdr.undp.org/data-center/specific-country-data" TargetMode="External"/><Relationship Id="rId52" Type="http://schemas.openxmlformats.org/officeDocument/2006/relationships/hyperlink" Target="https://www.unicef.org/gambia/child-protection"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robarometer.org/publication/ad729-gambians-see-limited-support-for-vulnerable-children-call-for-stronger-government-action/" TargetMode="External"/><Relationship Id="rId13" Type="http://schemas.openxmlformats.org/officeDocument/2006/relationships/hyperlink" Target="https://brokenchalk.org/educational-challenges-in-gambia/" TargetMode="External"/><Relationship Id="rId18" Type="http://schemas.openxmlformats.org/officeDocument/2006/relationships/hyperlink" Target="https://ecpat.org/wp-content/uploads/2022/08/GLOBAL-BOYS_GAMBIA_2022AUGUST.pdf" TargetMode="External"/><Relationship Id="rId39" Type="http://schemas.openxmlformats.org/officeDocument/2006/relationships/hyperlink" Target="https://www.savethechildren.net/blog/banning-fgm-gambia-great-victory-gir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static1.squarespace.com/static/5a7c2ca18a02c7a46149331c/t/5aa0f4ede2c4830bd808329a/1520497906008/Women%27s+Act+Amendment+Act+2015.pdf" TargetMode="External"/><Relationship Id="rId2" Type="http://schemas.openxmlformats.org/officeDocument/2006/relationships/hyperlink" Target="https://security-legislation.gm/wp-content/uploads/2022/10/Childrens-Amendment-Act-2016.pdf" TargetMode="External"/><Relationship Id="rId1" Type="http://schemas.openxmlformats.org/officeDocument/2006/relationships/hyperlink" Target="https://citizenshiprightsafrica.org/wp-content/uploads/2016/01/Gambia-Childrens-Act-2005.pdf" TargetMode="External"/><Relationship Id="rId4" Type="http://schemas.openxmlformats.org/officeDocument/2006/relationships/hyperlink" Target="https://mogcsw.gov.gm/wp-content/uploads/2024/09/Interagency-Child-Protection-Handbook-rev28mar-Final-and-Adopted-o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64C14"/>
    <w:rsid w:val="001B7814"/>
    <w:rsid w:val="001E562A"/>
    <w:rsid w:val="004864BE"/>
    <w:rsid w:val="006D2AD7"/>
    <w:rsid w:val="00882547"/>
    <w:rsid w:val="00A672AE"/>
    <w:rsid w:val="00AA3C0C"/>
    <w:rsid w:val="00AE58D5"/>
    <w:rsid w:val="00BB08ED"/>
    <w:rsid w:val="00DE700A"/>
    <w:rsid w:val="00E229AF"/>
    <w:rsid w:val="00E415BE"/>
    <w:rsid w:val="00E650B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47EE-C11A-41A7-94E5-BC0A8967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6830</Words>
  <Characters>55326</Characters>
  <Application>Microsoft Office Word</Application>
  <DocSecurity>0</DocSecurity>
  <Lines>461</Lines>
  <Paragraphs>124</Paragraphs>
  <ScaleCrop>false</ScaleCrop>
  <LinksUpToDate>false</LinksUpToDate>
  <CharactersWithSpaces>62032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2026-01-16T14:11:00Z</dcterms:created>
  <dcterms:modified xsi:type="dcterms:W3CDTF">2026-01-16T14:11:00Z</dcterms:modified>
</cp:coreProperties>
</file>