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9921A" w14:textId="5D8FFB5E"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806CE9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830DE02" w14:textId="75F5E19C" w:rsidR="00800AA9" w:rsidRPr="00800AA9" w:rsidRDefault="00800AA9" w:rsidP="00C348A3">
      <w:pPr>
        <w:spacing w:before="0" w:after="0"/>
      </w:pPr>
      <w:r w:rsidRPr="00BB7F45">
        <w:rPr>
          <w:b/>
        </w:rPr>
        <w:t>Asiakirjan tunnus:</w:t>
      </w:r>
      <w:r>
        <w:t xml:space="preserve"> KT</w:t>
      </w:r>
      <w:r w:rsidR="003D6EA7">
        <w:t>822</w:t>
      </w:r>
    </w:p>
    <w:p w14:paraId="15C1DA6E" w14:textId="2DD2A53A" w:rsidR="00800AA9" w:rsidRDefault="00800AA9" w:rsidP="00C348A3">
      <w:pPr>
        <w:spacing w:before="0" w:after="0"/>
      </w:pPr>
      <w:r w:rsidRPr="00BB7F45">
        <w:rPr>
          <w:b/>
        </w:rPr>
        <w:t>Päivämäärä</w:t>
      </w:r>
      <w:r>
        <w:t xml:space="preserve">: </w:t>
      </w:r>
      <w:r w:rsidR="003D6EA7">
        <w:t>19</w:t>
      </w:r>
      <w:r w:rsidR="00810134">
        <w:t>.</w:t>
      </w:r>
      <w:r w:rsidR="003D6EA7">
        <w:t>9</w:t>
      </w:r>
      <w:r w:rsidR="00810134">
        <w:t>.</w:t>
      </w:r>
      <w:r w:rsidR="003D6EA7">
        <w:t>2024</w:t>
      </w:r>
      <w:bookmarkStart w:id="0" w:name="_GoBack"/>
      <w:bookmarkEnd w:id="0"/>
    </w:p>
    <w:p w14:paraId="48E5706C"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516BD7F" w14:textId="77777777" w:rsidR="00800AA9" w:rsidRPr="00633BBD" w:rsidRDefault="003B5CC1" w:rsidP="00800AA9">
      <w:pPr>
        <w:rPr>
          <w:rStyle w:val="Otsikko1Char"/>
          <w:b w:val="0"/>
          <w:sz w:val="20"/>
          <w:szCs w:val="20"/>
        </w:rPr>
      </w:pPr>
      <w:r>
        <w:rPr>
          <w:b/>
        </w:rPr>
        <w:pict w14:anchorId="1A4CF97E">
          <v:rect id="_x0000_i1025" style="width:0;height:1.5pt" o:hralign="center" o:hrstd="t" o:hr="t" fillcolor="#a0a0a0" stroked="f"/>
        </w:pict>
      </w:r>
    </w:p>
    <w:p w14:paraId="747077F1" w14:textId="6CDA4EF2" w:rsidR="008020E6" w:rsidRPr="00F57DAB" w:rsidRDefault="003B5CC1"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E164DEA5AFA448479EA821E03EE4A965"/>
          </w:placeholder>
          <w:text/>
        </w:sdtPr>
        <w:sdtEndPr>
          <w:rPr>
            <w:rStyle w:val="Otsikko1Char"/>
          </w:rPr>
        </w:sdtEndPr>
        <w:sdtContent>
          <w:r w:rsidR="00F57DAB" w:rsidRPr="00F57DAB">
            <w:rPr>
              <w:rStyle w:val="Otsikko1Char"/>
              <w:rFonts w:cs="Times New Roman"/>
              <w:b/>
              <w:szCs w:val="24"/>
            </w:rPr>
            <w:t>Kazakstan</w:t>
          </w:r>
          <w:r w:rsidR="00543F66" w:rsidRPr="00F57DAB">
            <w:rPr>
              <w:rStyle w:val="Otsikko1Char"/>
              <w:rFonts w:cs="Times New Roman"/>
              <w:b/>
              <w:szCs w:val="24"/>
            </w:rPr>
            <w:t xml:space="preserve"> / </w:t>
          </w:r>
          <w:r w:rsidR="003609C6">
            <w:rPr>
              <w:rStyle w:val="Otsikko1Char"/>
              <w:rFonts w:cs="Times New Roman"/>
              <w:b/>
              <w:szCs w:val="24"/>
            </w:rPr>
            <w:t>Jehovan todistajat</w:t>
          </w:r>
          <w:r w:rsidR="006152B2">
            <w:rPr>
              <w:rStyle w:val="Otsikko1Char"/>
              <w:rFonts w:cs="Times New Roman"/>
              <w:b/>
              <w:szCs w:val="24"/>
            </w:rPr>
            <w:t>, naisten asema</w:t>
          </w:r>
          <w:r w:rsidR="003609C6">
            <w:rPr>
              <w:rStyle w:val="Otsikko1Char"/>
              <w:rFonts w:cs="Times New Roman"/>
              <w:b/>
              <w:szCs w:val="24"/>
            </w:rPr>
            <w:t xml:space="preserve"> ja terveydenhuolto</w:t>
          </w:r>
        </w:sdtContent>
      </w:sdt>
    </w:p>
    <w:sdt>
      <w:sdtPr>
        <w:rPr>
          <w:rStyle w:val="Otsikko1Char"/>
          <w:rFonts w:cs="Times New Roman"/>
          <w:b/>
          <w:szCs w:val="24"/>
          <w:lang w:val="en-US"/>
        </w:rPr>
        <w:alias w:val="Country / Title in English"/>
        <w:tag w:val="Country / Title in English"/>
        <w:id w:val="2146699517"/>
        <w:lock w:val="sdtLocked"/>
        <w:placeholder>
          <w:docPart w:val="DBD9631F476F43A4BA250199F75DD89B"/>
        </w:placeholder>
        <w:text/>
      </w:sdtPr>
      <w:sdtContent>
        <w:p w14:paraId="19B64B58" w14:textId="1802BBF1" w:rsidR="00082DFE" w:rsidRPr="003D6EA7" w:rsidRDefault="006152B2" w:rsidP="00543F66">
          <w:pPr>
            <w:pStyle w:val="POTSIKKO"/>
            <w:rPr>
              <w:lang w:val="en-US"/>
            </w:rPr>
          </w:pPr>
          <w:r w:rsidRPr="006152B2">
            <w:rPr>
              <w:rStyle w:val="Otsikko1Char"/>
              <w:rFonts w:cs="Times New Roman"/>
              <w:b/>
              <w:szCs w:val="24"/>
              <w:lang w:val="en-US"/>
            </w:rPr>
            <w:t>Kazakhstan / Jehovah’s Witnesse</w:t>
          </w:r>
          <w:r>
            <w:rPr>
              <w:rStyle w:val="Otsikko1Char"/>
              <w:rFonts w:cs="Times New Roman"/>
              <w:b/>
              <w:szCs w:val="24"/>
              <w:lang w:val="en-US"/>
            </w:rPr>
            <w:t>s</w:t>
          </w:r>
          <w:r w:rsidRPr="006152B2">
            <w:rPr>
              <w:rStyle w:val="Otsikko1Char"/>
              <w:rFonts w:cs="Times New Roman"/>
              <w:b/>
              <w:szCs w:val="24"/>
              <w:lang w:val="en-US"/>
            </w:rPr>
            <w:t xml:space="preserve">, </w:t>
          </w:r>
          <w:r>
            <w:rPr>
              <w:rStyle w:val="Otsikko1Char"/>
              <w:rFonts w:cs="Times New Roman"/>
              <w:b/>
              <w:szCs w:val="24"/>
              <w:lang w:val="en-US"/>
            </w:rPr>
            <w:t>t</w:t>
          </w:r>
          <w:r w:rsidRPr="006152B2">
            <w:rPr>
              <w:rStyle w:val="Otsikko1Char"/>
              <w:rFonts w:cs="Times New Roman"/>
              <w:b/>
              <w:szCs w:val="24"/>
              <w:lang w:val="en-US"/>
            </w:rPr>
            <w:t>he status of women and health care</w:t>
          </w:r>
        </w:p>
      </w:sdtContent>
    </w:sdt>
    <w:p w14:paraId="01752CF0" w14:textId="77777777" w:rsidR="00082DFE" w:rsidRDefault="003B5CC1" w:rsidP="00082DFE">
      <w:pPr>
        <w:rPr>
          <w:b/>
        </w:rPr>
      </w:pPr>
      <w:r>
        <w:rPr>
          <w:b/>
        </w:rPr>
        <w:pict w14:anchorId="160C04C8">
          <v:rect id="_x0000_i1026" style="width:0;height:1.5pt" o:hralign="center" o:hrstd="t" o:hr="t" fillcolor="#a0a0a0" stroked="f"/>
        </w:pict>
      </w:r>
    </w:p>
    <w:p w14:paraId="0749AEFC"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A692EAD8A2D4E42BD00B9F30AF3165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FF5D15FF545442FC821DCF6B4AF96778"/>
            </w:placeholder>
            <w:text w:multiLine="1"/>
          </w:sdtPr>
          <w:sdtEndPr>
            <w:rPr>
              <w:rStyle w:val="KysymyksetChar"/>
            </w:rPr>
          </w:sdtEndPr>
          <w:sdtContent>
            <w:p w14:paraId="30CAAB14" w14:textId="39C4AD0E" w:rsidR="00810134" w:rsidRPr="001678AD" w:rsidRDefault="00EB7011" w:rsidP="00C01952">
              <w:pPr>
                <w:pStyle w:val="Lainaus"/>
                <w:ind w:left="0"/>
                <w:jc w:val="left"/>
                <w:rPr>
                  <w:i w:val="0"/>
                  <w:iCs w:val="0"/>
                  <w:color w:val="000000" w:themeColor="text1"/>
                </w:rPr>
              </w:pPr>
              <w:r w:rsidRPr="00EB7011">
                <w:rPr>
                  <w:rStyle w:val="KysymyksetChar"/>
                </w:rPr>
                <w:t>1. Minkälainen on Jehovan todistajien tilanne Kazakstanissa?</w:t>
              </w:r>
              <w:r w:rsidRPr="00EB7011">
                <w:rPr>
                  <w:rStyle w:val="KysymyksetChar"/>
                </w:rPr>
                <w:br/>
                <w:t>2. Kohdistuuko Jehovan todistajiin viranomaistoimia?</w:t>
              </w:r>
              <w:r w:rsidRPr="00EB7011">
                <w:rPr>
                  <w:rStyle w:val="KysymyksetChar"/>
                </w:rPr>
                <w:br/>
                <w:t>3. Onko Jehovan todistajiin raportoitu kohdistuneen oikeudenloukkauksia heidän uskonsa vuoksi?</w:t>
              </w:r>
              <w:r w:rsidRPr="00EB7011">
                <w:rPr>
                  <w:rStyle w:val="KysymyksetChar"/>
                </w:rPr>
                <w:br/>
                <w:t xml:space="preserve">4. Minkälainen oikeudellinen, sosiaalinen, taloudellinen ja poliittinen asema naisilla on kazakstanilaisessa yhteiskunnassa? </w:t>
              </w:r>
              <w:r w:rsidR="0068788C">
                <w:rPr>
                  <w:rStyle w:val="KysymyksetChar"/>
                </w:rPr>
                <w:br/>
              </w:r>
              <w:r w:rsidRPr="00EB7011">
                <w:rPr>
                  <w:rStyle w:val="KysymyksetChar"/>
                </w:rPr>
                <w:t>5. Esiintyykö Kazakstanissa yleisesti pakkoavioliittoja? Onko raportoitu tapauksista, joissa avioliitosta kieltäytyneisiin tai kieltäytyneiden perheenjäseniin olisi kohdistunut oikeudenloukkauksia?</w:t>
              </w:r>
              <w:r w:rsidRPr="00EB7011">
                <w:rPr>
                  <w:rStyle w:val="KysymyksetChar"/>
                </w:rPr>
                <w:br/>
                <w:t>6. Millaiset mahdollisuudet naisilla on saada viranomaissuojelua pakkoavioliitto- ja perheväkivaltatapauksissa?</w:t>
              </w:r>
              <w:r w:rsidRPr="00EB7011">
                <w:rPr>
                  <w:rStyle w:val="KysymyksetChar"/>
                </w:rPr>
                <w:br/>
              </w:r>
              <w:r>
                <w:rPr>
                  <w:rStyle w:val="KysymyksetChar"/>
                </w:rPr>
                <w:t>7</w:t>
              </w:r>
              <w:r w:rsidRPr="00EB7011">
                <w:rPr>
                  <w:rStyle w:val="KysymyksetChar"/>
                </w:rPr>
                <w:t>.Millainen terveydenhuoltojärjestelmä on Kazakstanissa?</w:t>
              </w:r>
            </w:p>
          </w:sdtContent>
        </w:sdt>
      </w:sdtContent>
    </w:sdt>
    <w:p w14:paraId="6A11DFB7" w14:textId="77777777" w:rsidR="00082DFE" w:rsidRPr="00FB63A4" w:rsidRDefault="00082DFE" w:rsidP="00C348A3">
      <w:pPr>
        <w:pStyle w:val="Numeroimatonotsikko"/>
        <w:rPr>
          <w:lang w:val="en-US"/>
        </w:rPr>
      </w:pPr>
      <w:r w:rsidRPr="00FB63A4">
        <w:rPr>
          <w:lang w:val="en-US"/>
        </w:rPr>
        <w:t>Questions</w:t>
      </w:r>
    </w:p>
    <w:sdt>
      <w:sdtPr>
        <w:rPr>
          <w:rStyle w:val="KysymyksetChar"/>
          <w:lang w:val="en-GB"/>
        </w:rPr>
        <w:alias w:val="Questions"/>
        <w:tag w:val="Fill in the questions here"/>
        <w:id w:val="-849104524"/>
        <w:lock w:val="sdtLocked"/>
        <w:placeholder>
          <w:docPart w:val="7C3C533617C245E884847F891A35A00A"/>
        </w:placeholder>
        <w:text w:multiLine="1"/>
      </w:sdtPr>
      <w:sdtEndPr>
        <w:rPr>
          <w:rStyle w:val="KysymyksetChar"/>
        </w:rPr>
      </w:sdtEndPr>
      <w:sdtContent>
        <w:p w14:paraId="4AC04F93" w14:textId="0A972776" w:rsidR="00082DFE" w:rsidRPr="00EB7011" w:rsidRDefault="00B858B6" w:rsidP="003C5382">
          <w:pPr>
            <w:pStyle w:val="Lainaus"/>
            <w:ind w:left="0"/>
            <w:jc w:val="left"/>
            <w:rPr>
              <w:rStyle w:val="KysymyksetChar"/>
              <w:lang w:val="en-US"/>
            </w:rPr>
          </w:pPr>
          <w:r w:rsidRPr="00B858B6">
            <w:rPr>
              <w:rStyle w:val="KysymyksetChar"/>
              <w:lang w:val="en-GB"/>
            </w:rPr>
            <w:t>1. What is the situation of Jehovah’s Witnesses in Kazakhstan?</w:t>
          </w:r>
          <w:r w:rsidRPr="00B858B6">
            <w:rPr>
              <w:rStyle w:val="KysymyksetChar"/>
              <w:lang w:val="en-GB"/>
            </w:rPr>
            <w:br/>
            <w:t>2. Are Jehovah's Witnesses being targeted by the authorities?</w:t>
          </w:r>
          <w:r w:rsidRPr="00B858B6">
            <w:rPr>
              <w:rStyle w:val="KysymyksetChar"/>
              <w:lang w:val="en-GB"/>
            </w:rPr>
            <w:br/>
            <w:t>3.</w:t>
          </w:r>
          <w:r>
            <w:rPr>
              <w:rStyle w:val="KysymyksetChar"/>
              <w:lang w:val="en-GB"/>
            </w:rPr>
            <w:t xml:space="preserve"> Have infringements against Jehovah’s Witnesses because of their faith been reported?</w:t>
          </w:r>
          <w:r w:rsidRPr="00B858B6">
            <w:rPr>
              <w:rStyle w:val="KysymyksetChar"/>
              <w:lang w:val="en-GB"/>
            </w:rPr>
            <w:br/>
            <w:t>4. What is the legal, social, economic, and political status of women in the Kazakh society?</w:t>
          </w:r>
          <w:r w:rsidRPr="00B858B6">
            <w:rPr>
              <w:rStyle w:val="KysymyksetChar"/>
              <w:lang w:val="en-GB"/>
            </w:rPr>
            <w:br/>
            <w:t>5. Is there a widespread occurrence of forced marriages in Kazakhstan? Have there been reported instances of infringements against individuals or their family members who have refused to enter into marriage?</w:t>
          </w:r>
          <w:r w:rsidRPr="00B858B6">
            <w:rPr>
              <w:rStyle w:val="KysymyksetChar"/>
              <w:lang w:val="en-GB"/>
            </w:rPr>
            <w:br/>
            <w:t>6. What avenues exist for women to seek official protection in cases of forced marriage and domestic violence?</w:t>
          </w:r>
          <w:r w:rsidRPr="00B858B6">
            <w:rPr>
              <w:rStyle w:val="KysymyksetChar"/>
              <w:lang w:val="en-GB"/>
            </w:rPr>
            <w:br/>
            <w:t>7. What is the health</w:t>
          </w:r>
          <w:r w:rsidR="00805338">
            <w:rPr>
              <w:rStyle w:val="KysymyksetChar"/>
              <w:lang w:val="en-GB"/>
            </w:rPr>
            <w:t xml:space="preserve"> care</w:t>
          </w:r>
          <w:r w:rsidRPr="00B858B6">
            <w:rPr>
              <w:rStyle w:val="KysymyksetChar"/>
              <w:lang w:val="en-GB"/>
            </w:rPr>
            <w:t xml:space="preserve"> system like in Kazakhstan?</w:t>
          </w:r>
        </w:p>
      </w:sdtContent>
    </w:sdt>
    <w:p w14:paraId="4EB9A5B3" w14:textId="77777777" w:rsidR="00082DFE" w:rsidRPr="00082DFE" w:rsidRDefault="003B5CC1" w:rsidP="00082DFE">
      <w:pPr>
        <w:pStyle w:val="LeiptekstiMigri"/>
        <w:ind w:left="0"/>
        <w:rPr>
          <w:lang w:val="en-GB"/>
        </w:rPr>
      </w:pPr>
      <w:r>
        <w:rPr>
          <w:b/>
        </w:rPr>
        <w:pict w14:anchorId="6620345C">
          <v:rect id="_x0000_i1027" style="width:0;height:1.5pt" o:hralign="center" o:hrstd="t" o:hr="t" fillcolor="#a0a0a0" stroked="f"/>
        </w:pict>
      </w:r>
    </w:p>
    <w:p w14:paraId="0CAA3344" w14:textId="7F993E08" w:rsidR="00C01952" w:rsidRDefault="00C01952" w:rsidP="00C01952">
      <w:pPr>
        <w:pStyle w:val="Otsikko1"/>
        <w:rPr>
          <w:rStyle w:val="KysymyksetChar"/>
          <w:sz w:val="28"/>
        </w:rPr>
      </w:pPr>
      <w:bookmarkStart w:id="1" w:name="_Hlk129259295"/>
      <w:r>
        <w:lastRenderedPageBreak/>
        <w:t xml:space="preserve"> </w:t>
      </w:r>
      <w:r w:rsidRPr="00C01952">
        <w:rPr>
          <w:rStyle w:val="KysymyksetChar"/>
          <w:sz w:val="28"/>
        </w:rPr>
        <w:t>Minkälainen on Jehovan todistajien tilanne Kazakstanissa?</w:t>
      </w:r>
    </w:p>
    <w:p w14:paraId="0D8E4AF3" w14:textId="77777777" w:rsidR="008350B8" w:rsidRDefault="008350B8" w:rsidP="008350B8">
      <w:pPr>
        <w:pStyle w:val="Numeroimatonotsikko"/>
      </w:pPr>
      <w:r>
        <w:t>Jehovan todistajat Kazakstanissa</w:t>
      </w:r>
    </w:p>
    <w:p w14:paraId="26DE1602" w14:textId="1A499C3D" w:rsidR="008350B8" w:rsidRDefault="008350B8" w:rsidP="008350B8">
      <w:r>
        <w:t xml:space="preserve">Oleg </w:t>
      </w:r>
      <w:proofErr w:type="spellStart"/>
      <w:r>
        <w:t>Sinyakov</w:t>
      </w:r>
      <w:proofErr w:type="spellEnd"/>
      <w:r>
        <w:t xml:space="preserve"> kirjoittaa </w:t>
      </w:r>
      <w:r w:rsidRPr="00653615">
        <w:t xml:space="preserve">CESNUR (Center for </w:t>
      </w:r>
      <w:proofErr w:type="spellStart"/>
      <w:r w:rsidRPr="00653615">
        <w:t>Studies</w:t>
      </w:r>
      <w:proofErr w:type="spellEnd"/>
      <w:r w:rsidRPr="00653615">
        <w:t xml:space="preserve"> on New </w:t>
      </w:r>
      <w:proofErr w:type="spellStart"/>
      <w:r w:rsidRPr="00653615">
        <w:t>Religions</w:t>
      </w:r>
      <w:proofErr w:type="spellEnd"/>
      <w:r w:rsidRPr="00653615">
        <w:t>)</w:t>
      </w:r>
      <w:r>
        <w:t xml:space="preserve"> -järjestön aikakausjulkaisun artikkelissa Kazakstanin uskontojen välisen suvaitsevaisuuden strategiasta ja Jehovan todistajista. Hänen mukaansa Jehovan todistajien uskonnollinen järjestö rekisteröitiin virallisesti Kazakstanissa vuonna 1991.</w:t>
      </w:r>
      <w:r w:rsidR="00C72D40">
        <w:t xml:space="preserve"> </w:t>
      </w:r>
      <w:r>
        <w:t>Vuonna 1992 Kazakstanissa säädettiin uskonnonvapauslaki, ja välittömäst</w:t>
      </w:r>
      <w:r w:rsidR="003C5D41">
        <w:t>i</w:t>
      </w:r>
      <w:r>
        <w:t xml:space="preserve"> tämän jälkeen useat Jehovan todistajien järjestöt rekisteröitiin oikeushenkilöinä Kazakstanissa. Ensimmäiset valtakunnansalit rakennettiin vuosina 1992 ja 1993 Almatyn ja </w:t>
      </w:r>
      <w:proofErr w:type="spellStart"/>
      <w:r w:rsidR="00C72D40" w:rsidRPr="005B2101">
        <w:t>Ž</w:t>
      </w:r>
      <w:r>
        <w:t>ambylin</w:t>
      </w:r>
      <w:proofErr w:type="spellEnd"/>
      <w:r>
        <w:t xml:space="preserve"> alueella.</w:t>
      </w:r>
      <w:r>
        <w:rPr>
          <w:rStyle w:val="Alaviitteenviite"/>
        </w:rPr>
        <w:footnoteReference w:id="1"/>
      </w:r>
      <w:r>
        <w:t xml:space="preserve"> </w:t>
      </w:r>
      <w:r w:rsidRPr="005F71D2">
        <w:t>Vuonna 2013 kaikki yhteisöt oli rekisteröity uudestaan.</w:t>
      </w:r>
      <w:r>
        <w:rPr>
          <w:rStyle w:val="Alaviitteenviite"/>
        </w:rPr>
        <w:footnoteReference w:id="2"/>
      </w:r>
      <w:r w:rsidRPr="005F71D2">
        <w:t xml:space="preserve"> </w:t>
      </w:r>
      <w:proofErr w:type="spellStart"/>
      <w:r>
        <w:t>Sinyakovin</w:t>
      </w:r>
      <w:proofErr w:type="spellEnd"/>
      <w:r>
        <w:t xml:space="preserve"> mukaan tärkeä tapahtuma oli vuonna 2017 se, että, Kazakstanin viranomaiset ilmoittivat virallisesti, että he eivät pidä Jehovan todistajia </w:t>
      </w:r>
      <w:proofErr w:type="spellStart"/>
      <w:r>
        <w:t>ekstremisteinä</w:t>
      </w:r>
      <w:proofErr w:type="spellEnd"/>
      <w:r>
        <w:t>, eivätkä kiellä järjestöä</w:t>
      </w:r>
      <w:r w:rsidRPr="00E5496D">
        <w:t xml:space="preserve">, vaikka Venäjä korkein oikeus </w:t>
      </w:r>
      <w:r>
        <w:t xml:space="preserve">päätti ratkaisullaan julistaa Jehovan todistajat </w:t>
      </w:r>
      <w:proofErr w:type="spellStart"/>
      <w:r>
        <w:t>ekstremistiseksi</w:t>
      </w:r>
      <w:proofErr w:type="spellEnd"/>
      <w:r>
        <w:t xml:space="preserve"> järjestöksi.</w:t>
      </w:r>
      <w:r>
        <w:rPr>
          <w:rStyle w:val="Alaviitteenviite"/>
        </w:rPr>
        <w:footnoteReference w:id="3"/>
      </w:r>
      <w:r>
        <w:t xml:space="preserve"> </w:t>
      </w:r>
      <w:proofErr w:type="spellStart"/>
      <w:r w:rsidRPr="00C72C61">
        <w:t>Sinyakov</w:t>
      </w:r>
      <w:proofErr w:type="spellEnd"/>
      <w:r w:rsidRPr="00C72C61">
        <w:t xml:space="preserve"> kirjoittaa artikkelissa, että vuonna 2022 Jehovan todistaj</w:t>
      </w:r>
      <w:r>
        <w:t>ien toiminta</w:t>
      </w:r>
      <w:r w:rsidRPr="00C72C61">
        <w:t xml:space="preserve"> oli virallisesti s</w:t>
      </w:r>
      <w:r>
        <w:t>allittu Kazakstanissa kaikilla valtakunnallisesti merkittävillä alueilla ja kaupung</w:t>
      </w:r>
      <w:r w:rsidR="000B634D">
        <w:t>e</w:t>
      </w:r>
      <w:r>
        <w:t>issa.</w:t>
      </w:r>
      <w:r>
        <w:rPr>
          <w:rStyle w:val="Alaviitteenviite"/>
        </w:rPr>
        <w:footnoteReference w:id="4"/>
      </w:r>
      <w:r>
        <w:t xml:space="preserve"> </w:t>
      </w:r>
    </w:p>
    <w:p w14:paraId="30FF1A60" w14:textId="561A9FDC" w:rsidR="008350B8" w:rsidRDefault="008350B8" w:rsidP="008350B8">
      <w:r>
        <w:t xml:space="preserve">Central Asian Bureau for </w:t>
      </w:r>
      <w:proofErr w:type="spellStart"/>
      <w:r>
        <w:t>Analytical</w:t>
      </w:r>
      <w:proofErr w:type="spellEnd"/>
      <w:r>
        <w:t xml:space="preserve"> Reporting (CABAR) -sivustolla toukokuussa 2024 julkaistun artikkelin ja Kazakstanin kulttuuri- ja informaatioministeriön internetsivuston mukaan Jehovan todistajilla on Kazakstanissa 61 rekisteröityä uskonnollista yhdyskuntaa ja ministeriön tietojen mukaan 56 rukoushuonetta.</w:t>
      </w:r>
      <w:r>
        <w:rPr>
          <w:rStyle w:val="Alaviitteenviite"/>
        </w:rPr>
        <w:footnoteReference w:id="5"/>
      </w:r>
      <w:r>
        <w:t xml:space="preserve"> </w:t>
      </w:r>
      <w:proofErr w:type="spellStart"/>
      <w:r>
        <w:t>CABARin</w:t>
      </w:r>
      <w:proofErr w:type="spellEnd"/>
      <w:r>
        <w:t xml:space="preserve"> artikkelissa kerrotaan Jehovan todistajien omiin tietoihin perustuen maassa olevan 229 Jehovan todistajien seurakuntaa, 17 287 Raamattua opettavaa pappia ja lähes 20 000 jäsentä.</w:t>
      </w:r>
      <w:r>
        <w:rPr>
          <w:rStyle w:val="Alaviitteenviite"/>
        </w:rPr>
        <w:footnoteReference w:id="6"/>
      </w:r>
      <w:r>
        <w:t xml:space="preserve"> </w:t>
      </w:r>
    </w:p>
    <w:p w14:paraId="45A3B1F0" w14:textId="4FBECBDA" w:rsidR="008350B8" w:rsidRPr="008951AF" w:rsidRDefault="008350B8" w:rsidP="008350B8">
      <w:proofErr w:type="spellStart"/>
      <w:r w:rsidRPr="00CB59E8">
        <w:t>Sinyakovin</w:t>
      </w:r>
      <w:proofErr w:type="spellEnd"/>
      <w:r w:rsidRPr="00CB59E8">
        <w:t xml:space="preserve"> mukaan menneisyyden vakavasta vainosta ja naapurimaissa </w:t>
      </w:r>
      <w:r w:rsidR="007C7A4F">
        <w:t xml:space="preserve">edelleen tapahtuvasta </w:t>
      </w:r>
      <w:r>
        <w:t>Jehovan todistaji</w:t>
      </w:r>
      <w:r w:rsidR="007C7A4F">
        <w:t xml:space="preserve">en ”vainosta” huolimatta </w:t>
      </w:r>
      <w:r>
        <w:t>Jehovan todistajat</w:t>
      </w:r>
      <w:r w:rsidR="007C7A4F">
        <w:t xml:space="preserve"> ovat asettuneet Kazakstaniin ja</w:t>
      </w:r>
      <w:r>
        <w:t xml:space="preserve"> toimivat </w:t>
      </w:r>
      <w:r w:rsidR="007C7A4F">
        <w:t xml:space="preserve">maassa </w:t>
      </w:r>
      <w:r>
        <w:t>vapaasti.</w:t>
      </w:r>
      <w:r>
        <w:rPr>
          <w:rStyle w:val="Alaviitteenviite"/>
        </w:rPr>
        <w:footnoteReference w:id="7"/>
      </w:r>
      <w:r w:rsidR="00BF6B50">
        <w:t xml:space="preserve"> </w:t>
      </w:r>
      <w:proofErr w:type="spellStart"/>
      <w:r>
        <w:t>Massimo</w:t>
      </w:r>
      <w:proofErr w:type="spellEnd"/>
      <w:r>
        <w:t xml:space="preserve"> </w:t>
      </w:r>
      <w:proofErr w:type="spellStart"/>
      <w:r>
        <w:t>Introvigne</w:t>
      </w:r>
      <w:proofErr w:type="spellEnd"/>
      <w:r w:rsidR="00BF6B50">
        <w:t xml:space="preserve"> kirjoittaa</w:t>
      </w:r>
      <w:r w:rsidR="00517182">
        <w:t xml:space="preserve"> </w:t>
      </w:r>
      <w:r w:rsidR="00BF6B50">
        <w:t xml:space="preserve">CESNUR-järjestön  julkaisussa, että </w:t>
      </w:r>
      <w:r>
        <w:t>Jehovan todistajien tilanne ei ole sama viidessä Keski-Aasian maassa, Kaz</w:t>
      </w:r>
      <w:r w:rsidR="006A1419">
        <w:t>a</w:t>
      </w:r>
      <w:r>
        <w:t xml:space="preserve">kstanissa ja </w:t>
      </w:r>
      <w:proofErr w:type="spellStart"/>
      <w:r>
        <w:t>Kirgistanissa</w:t>
      </w:r>
      <w:proofErr w:type="spellEnd"/>
      <w:r>
        <w:t xml:space="preserve"> Jehovan todistajat toimivat vapaasti.</w:t>
      </w:r>
      <w:r>
        <w:rPr>
          <w:rStyle w:val="Alaviitteenviite"/>
        </w:rPr>
        <w:footnoteReference w:id="8"/>
      </w:r>
      <w:r>
        <w:t xml:space="preserve"> Vuonna 2020 </w:t>
      </w:r>
      <w:r w:rsidR="00373FD0">
        <w:t>yhdysvaltalainen uskonnonvapautta eri maissa arvioiva kansainväli</w:t>
      </w:r>
      <w:r w:rsidR="00610C66">
        <w:t>n</w:t>
      </w:r>
      <w:r w:rsidR="00373FD0">
        <w:t>en komissio (</w:t>
      </w:r>
      <w:r w:rsidR="00373FD0" w:rsidRPr="0003773D">
        <w:t xml:space="preserve">US Commission on International </w:t>
      </w:r>
      <w:proofErr w:type="spellStart"/>
      <w:r w:rsidR="00373FD0" w:rsidRPr="0003773D">
        <w:t>Religious</w:t>
      </w:r>
      <w:proofErr w:type="spellEnd"/>
      <w:r w:rsidR="00373FD0" w:rsidRPr="0003773D">
        <w:t xml:space="preserve"> </w:t>
      </w:r>
      <w:proofErr w:type="spellStart"/>
      <w:r w:rsidR="00373FD0" w:rsidRPr="0003773D">
        <w:t>Freedom</w:t>
      </w:r>
      <w:proofErr w:type="spellEnd"/>
      <w:r w:rsidR="00373FD0">
        <w:t xml:space="preserve">, </w:t>
      </w:r>
      <w:r w:rsidR="00373FD0" w:rsidRPr="0003773D">
        <w:t>USCIRF</w:t>
      </w:r>
      <w:r w:rsidR="00373FD0">
        <w:t>)</w:t>
      </w:r>
      <w:r w:rsidR="00373FD0" w:rsidRPr="00F31E3D">
        <w:t xml:space="preserve"> </w:t>
      </w:r>
      <w:r>
        <w:t xml:space="preserve">USCIRF kuvaili Jehovan todistajien maailmanlaajuista vainoa käsittelevässä raportissaan Jehovan todistajien tilannetta ”yleisesti hyväksi” Kazakstanissa, vaikka menneisyydessä on raportin mukaan ollut jännitteitä, ja maassa ollaan epäileviä muiden kuin ”perinteisten” uskontojen, kuten islamin </w:t>
      </w:r>
      <w:proofErr w:type="spellStart"/>
      <w:r>
        <w:t>hanafi</w:t>
      </w:r>
      <w:proofErr w:type="spellEnd"/>
      <w:r>
        <w:t>-koulukunnan ja ortodoksisen kristinuskon suhteen.</w:t>
      </w:r>
      <w:r>
        <w:rPr>
          <w:rStyle w:val="Alaviitteenviite"/>
        </w:rPr>
        <w:footnoteReference w:id="9"/>
      </w:r>
      <w:r>
        <w:t xml:space="preserve"> Yhdysvaltain ulkoministeriön uskonnonvapautta vuonna </w:t>
      </w:r>
      <w:r>
        <w:lastRenderedPageBreak/>
        <w:t>2023 käsittelevän raportin mukaan Jehovan todistajat muiden ”ei-perinteisinä” uskonnollisina ryhminä pidettyjen uskonnollisten vähemmistöryhmien kanssa joutuivat edelleen suuremman yhteiskunnallisen tarkkailun ja syrjinnän kohteeksi.</w:t>
      </w:r>
      <w:r>
        <w:rPr>
          <w:rStyle w:val="Alaviitteenviite"/>
        </w:rPr>
        <w:footnoteReference w:id="10"/>
      </w:r>
      <w:r>
        <w:t xml:space="preserve"> Jehovan todistajat raportoivat myös edelleen </w:t>
      </w:r>
      <w:r w:rsidR="001F3A1E">
        <w:t xml:space="preserve">heitä </w:t>
      </w:r>
      <w:r>
        <w:t>halventavien artikkeleiden ilmestymisestä sekä yksityisissä että valtiollisissa tiedotusvälineissä vuoden aikana.</w:t>
      </w:r>
      <w:r>
        <w:rPr>
          <w:rStyle w:val="Alaviitteenviite"/>
        </w:rPr>
        <w:footnoteReference w:id="11"/>
      </w:r>
      <w:r>
        <w:t xml:space="preserve"> </w:t>
      </w:r>
      <w:proofErr w:type="spellStart"/>
      <w:r w:rsidRPr="008510AB">
        <w:rPr>
          <w:color w:val="000000" w:themeColor="text1"/>
        </w:rPr>
        <w:t>Sinyakovin</w:t>
      </w:r>
      <w:proofErr w:type="spellEnd"/>
      <w:r w:rsidRPr="008510AB">
        <w:rPr>
          <w:color w:val="000000" w:themeColor="text1"/>
        </w:rPr>
        <w:t xml:space="preserve"> mukaan</w:t>
      </w:r>
      <w:r>
        <w:rPr>
          <w:color w:val="000000" w:themeColor="text1"/>
        </w:rPr>
        <w:t xml:space="preserve"> mediassa esiintyvän ”häirinnän” pääkohdat liittyvät muun muassa kieltäytymiseen verensiirroista, pasifismiin ja kieltäytymiseen kansallishymnin laulamisesta.</w:t>
      </w:r>
      <w:r>
        <w:rPr>
          <w:rStyle w:val="Alaviitteenviite"/>
          <w:color w:val="000000" w:themeColor="text1"/>
        </w:rPr>
        <w:footnoteReference w:id="12"/>
      </w:r>
      <w:r>
        <w:t xml:space="preserve"> </w:t>
      </w:r>
      <w:proofErr w:type="spellStart"/>
      <w:r w:rsidRPr="008510AB">
        <w:rPr>
          <w:color w:val="000000" w:themeColor="text1"/>
        </w:rPr>
        <w:t>Sinyakovin</w:t>
      </w:r>
      <w:proofErr w:type="spellEnd"/>
      <w:r w:rsidRPr="008510AB">
        <w:rPr>
          <w:color w:val="000000" w:themeColor="text1"/>
        </w:rPr>
        <w:t xml:space="preserve"> mukaan Jehovan todistajat sa</w:t>
      </w:r>
      <w:r>
        <w:rPr>
          <w:color w:val="000000" w:themeColor="text1"/>
        </w:rPr>
        <w:t xml:space="preserve">avat kokoontua säännöllisesti uskonnollisiin tapaamisiin </w:t>
      </w:r>
      <w:r w:rsidR="003670D5">
        <w:rPr>
          <w:color w:val="000000" w:themeColor="text1"/>
        </w:rPr>
        <w:t>uskonnonharjoitus</w:t>
      </w:r>
      <w:r w:rsidR="000E2514">
        <w:rPr>
          <w:color w:val="000000" w:themeColor="text1"/>
        </w:rPr>
        <w:t xml:space="preserve">paikoissa </w:t>
      </w:r>
      <w:r>
        <w:rPr>
          <w:color w:val="000000" w:themeColor="text1"/>
        </w:rPr>
        <w:t>ilman esteitä ja viranomaisten puuttumatta asiaan,</w:t>
      </w:r>
      <w:r w:rsidRPr="00B852CA">
        <w:rPr>
          <w:color w:val="000000" w:themeColor="text1"/>
        </w:rPr>
        <w:t xml:space="preserve"> </w:t>
      </w:r>
      <w:r>
        <w:rPr>
          <w:color w:val="000000" w:themeColor="text1"/>
        </w:rPr>
        <w:t>mutta ainoastaan omalla kiinteistöllään.</w:t>
      </w:r>
      <w:r>
        <w:rPr>
          <w:rStyle w:val="Alaviitteenviite"/>
          <w:color w:val="000000" w:themeColor="text1"/>
        </w:rPr>
        <w:footnoteReference w:id="13"/>
      </w:r>
      <w:r>
        <w:rPr>
          <w:color w:val="000000" w:themeColor="text1"/>
        </w:rPr>
        <w:t xml:space="preserve"> </w:t>
      </w:r>
    </w:p>
    <w:p w14:paraId="33EE0E98" w14:textId="79439030" w:rsidR="008350B8" w:rsidRDefault="008350B8" w:rsidP="008350B8">
      <w:proofErr w:type="spellStart"/>
      <w:r>
        <w:t>CABARin</w:t>
      </w:r>
      <w:proofErr w:type="spellEnd"/>
      <w:r>
        <w:t xml:space="preserve"> artikkelissa haastatellun ihmisoikeusaktivisti </w:t>
      </w:r>
      <w:proofErr w:type="spellStart"/>
      <w:r>
        <w:t>Evgeny</w:t>
      </w:r>
      <w:proofErr w:type="spellEnd"/>
      <w:r>
        <w:t xml:space="preserve"> </w:t>
      </w:r>
      <w:proofErr w:type="spellStart"/>
      <w:r>
        <w:t>Zhovtiksen</w:t>
      </w:r>
      <w:proofErr w:type="spellEnd"/>
      <w:r>
        <w:t xml:space="preserve"> mukaan Jehovan todistajiin liittyy Kazakstanissa stigma johtuen v</w:t>
      </w:r>
      <w:r w:rsidR="000E2514">
        <w:t>iranomaisten</w:t>
      </w:r>
      <w:r>
        <w:t xml:space="preserve"> asenteesta, jonka mukaan valtio pitää uskontoja ylipäätään epäilyttävinä, uhkaavina ja kontrolloitavina. Toinen syy on kilpailu ”valtion hyväksymien” valtauskontojen ja vähemmistöjen sekä lähetystyön välillä. Hänen mukaansa negatiiviset asenteet Jehovan todistajia kohtaan tulevat Venäjältä, missä järjestö on kielletty. </w:t>
      </w:r>
      <w:r w:rsidR="000E2514">
        <w:t xml:space="preserve">Jehovan todistajien kristilliselle keskukselle Jehovan todistajien mielipiteistä ja arvoista tutkimuksen tehneet sosiologit </w:t>
      </w:r>
      <w:proofErr w:type="spellStart"/>
      <w:r>
        <w:t>Aldiyar</w:t>
      </w:r>
      <w:proofErr w:type="spellEnd"/>
      <w:r>
        <w:t xml:space="preserve"> </w:t>
      </w:r>
      <w:proofErr w:type="spellStart"/>
      <w:r>
        <w:t>Auezbek</w:t>
      </w:r>
      <w:proofErr w:type="spellEnd"/>
      <w:r>
        <w:t xml:space="preserve"> ja </w:t>
      </w:r>
      <w:proofErr w:type="spellStart"/>
      <w:r>
        <w:t>Serik</w:t>
      </w:r>
      <w:proofErr w:type="spellEnd"/>
      <w:r>
        <w:t xml:space="preserve"> </w:t>
      </w:r>
      <w:proofErr w:type="spellStart"/>
      <w:r>
        <w:t>Beisembaev</w:t>
      </w:r>
      <w:proofErr w:type="spellEnd"/>
      <w:r>
        <w:t xml:space="preserve"> näkevät myös Venäjän vaikutuksen Jehovan todistajien maineeseen Kazakstanissa. </w:t>
      </w:r>
      <w:proofErr w:type="spellStart"/>
      <w:r>
        <w:t>Auezbekin</w:t>
      </w:r>
      <w:proofErr w:type="spellEnd"/>
      <w:r>
        <w:t xml:space="preserve"> mukaan järjestön kieltäminen Venäjällä voi olla yksi syy varovaisuuteen Jehovan todistajien suhteen, sillä Kazakstan on usein säätänyt samankaltaisia lakeja kuin </w:t>
      </w:r>
      <w:r w:rsidR="000E2514">
        <w:t>V</w:t>
      </w:r>
      <w:r>
        <w:t xml:space="preserve">enäjä. Myös </w:t>
      </w:r>
      <w:proofErr w:type="spellStart"/>
      <w:r>
        <w:t>Beisembaevin</w:t>
      </w:r>
      <w:proofErr w:type="spellEnd"/>
      <w:r>
        <w:t xml:space="preserve"> mukaan Jehovan todistajien tilannetta maassa huonontaa venäjänkielisen median kautta leviävä Venäjän propaganda, jossa järjestöä pidetään lahkona. Jehovan todistajien kristillisen keskuksen yhteisön tiedotusosasto</w:t>
      </w:r>
      <w:r w:rsidR="00BF6B50">
        <w:t>lta</w:t>
      </w:r>
      <w:r>
        <w:t xml:space="preserve"> ker</w:t>
      </w:r>
      <w:r w:rsidR="00BF6B50">
        <w:t>rotaan</w:t>
      </w:r>
      <w:r>
        <w:t xml:space="preserve"> artikkelissa, että </w:t>
      </w:r>
      <w:r w:rsidR="00F254EA">
        <w:t>Jehovan todistajat</w:t>
      </w:r>
      <w:r>
        <w:t xml:space="preserve"> tuntevat </w:t>
      </w:r>
      <w:r w:rsidR="00F254EA">
        <w:t>yhteiskunnallista</w:t>
      </w:r>
      <w:r>
        <w:t xml:space="preserve"> stigmaa Kazakstanissa etenkin mediassa, jossa esimerkiksi henkilön uskonnollista taustaa Jehovan todistajissa korostetaan usein tarpeettomasti esimerkiksi oikeudenkäynneistä tai lääketieteellisistä valinnoista uutisoitaessa. Tiedotusosastolta kerrotaan myös, että </w:t>
      </w:r>
      <w:r w:rsidRPr="00384A3D">
        <w:rPr>
          <w:rStyle w:val="Alaviitteenviite"/>
        </w:rPr>
        <w:t xml:space="preserve"> </w:t>
      </w:r>
      <w:r w:rsidR="00243291">
        <w:t xml:space="preserve">on tapauksia, joissa </w:t>
      </w:r>
      <w:r>
        <w:t>oppilaitosten hallinto</w:t>
      </w:r>
      <w:r w:rsidR="00F254EA">
        <w:t xml:space="preserve">a </w:t>
      </w:r>
      <w:r>
        <w:t xml:space="preserve">oli pyydetty </w:t>
      </w:r>
      <w:r w:rsidR="00F254EA">
        <w:t>raportoimaan</w:t>
      </w:r>
      <w:r>
        <w:t>, kuinka paljon haitallis</w:t>
      </w:r>
      <w:r w:rsidR="00E0737B">
        <w:t>issa</w:t>
      </w:r>
      <w:r>
        <w:t xml:space="preserve"> uskonnollis</w:t>
      </w:r>
      <w:r w:rsidR="00E0737B">
        <w:t>issa</w:t>
      </w:r>
      <w:r>
        <w:t xml:space="preserve"> liikkei</w:t>
      </w:r>
      <w:r w:rsidR="00E0737B">
        <w:t>ssä mukana olevia henkilöitä opiskeli oppilaitoksissa</w:t>
      </w:r>
      <w:r w:rsidR="00F254EA">
        <w:t xml:space="preserve"> ja Jehovan todistajat oli listattu tällaisten haitallisten uskonnollisten liikkeiden joukkoon.</w:t>
      </w:r>
      <w:r>
        <w:rPr>
          <w:rStyle w:val="Alaviitteenviite"/>
        </w:rPr>
        <w:footnoteReference w:id="14"/>
      </w:r>
      <w:r>
        <w:t xml:space="preserve"> </w:t>
      </w:r>
    </w:p>
    <w:p w14:paraId="4EB29EDB" w14:textId="5E6E023E" w:rsidR="008350B8" w:rsidRDefault="00AB137D" w:rsidP="008350B8">
      <w:r>
        <w:t xml:space="preserve">Radio </w:t>
      </w:r>
      <w:proofErr w:type="spellStart"/>
      <w:r>
        <w:t>Free</w:t>
      </w:r>
      <w:proofErr w:type="spellEnd"/>
      <w:r>
        <w:t xml:space="preserve"> Europe / Radio </w:t>
      </w:r>
      <w:proofErr w:type="spellStart"/>
      <w:r>
        <w:t>Liberty:n</w:t>
      </w:r>
      <w:proofErr w:type="spellEnd"/>
      <w:r>
        <w:t xml:space="preserve"> kanssa samaan yhtiöön kuuluva </w:t>
      </w:r>
      <w:proofErr w:type="spellStart"/>
      <w:r w:rsidR="008350B8">
        <w:t>Sibir.realii</w:t>
      </w:r>
      <w:proofErr w:type="spellEnd"/>
      <w:r w:rsidR="008350B8">
        <w:t xml:space="preserve">-uutissivusto (ven. </w:t>
      </w:r>
      <w:proofErr w:type="spellStart"/>
      <w:r w:rsidR="008350B8" w:rsidRPr="006E4AA3">
        <w:t>Сибир.реалии</w:t>
      </w:r>
      <w:proofErr w:type="spellEnd"/>
      <w:r w:rsidR="008350B8">
        <w:t xml:space="preserve">) julkaisi </w:t>
      </w:r>
      <w:r w:rsidR="009F5856">
        <w:t xml:space="preserve">tammikuussa </w:t>
      </w:r>
      <w:r w:rsidR="008350B8">
        <w:t>2024 uutisartikkelin venäläisten Jehovan todistajien pakenemista Venäjältä Kazakstaniin. Uutisartikkelin mukaan Kazakstanissa Jehovan todistajat ”</w:t>
      </w:r>
      <w:r w:rsidR="005712EE">
        <w:t>voivat</w:t>
      </w:r>
      <w:r w:rsidR="008350B8">
        <w:t xml:space="preserve"> erinomaise</w:t>
      </w:r>
      <w:r w:rsidR="005712EE">
        <w:t>sti</w:t>
      </w:r>
      <w:r w:rsidR="008350B8">
        <w:t>” verraten Venäjään, sillä uskonto on virallisesti rekisteröity. Jehovan todistajien järjestö Kazakstanissa ei paljastanut uskonnollisista syistä Venäjältä muuttaneiden määrää, mutta uskovais</w:t>
      </w:r>
      <w:r w:rsidR="0010502B">
        <w:t>et</w:t>
      </w:r>
      <w:r w:rsidR="008350B8">
        <w:t xml:space="preserve"> </w:t>
      </w:r>
      <w:r w:rsidR="0010502B">
        <w:t>kertoivat</w:t>
      </w:r>
      <w:r w:rsidR="009F5856">
        <w:t xml:space="preserve"> yksityis</w:t>
      </w:r>
      <w:r w:rsidR="0010502B">
        <w:t>issä</w:t>
      </w:r>
      <w:r w:rsidR="009F5856">
        <w:t xml:space="preserve"> keskustelu</w:t>
      </w:r>
      <w:r w:rsidR="0010502B">
        <w:t>issa</w:t>
      </w:r>
      <w:r w:rsidR="009F5856">
        <w:t xml:space="preserve"> </w:t>
      </w:r>
      <w:r w:rsidR="0010502B">
        <w:t>arvelevansa</w:t>
      </w:r>
      <w:r w:rsidR="008350B8">
        <w:t>, että ainakin tuhat Jehovan todistajaa muutti Kazakstaniin osittaisen liikekannallepanon julistamisen jälkeen. Uutisessa on haastateltu Venäjältä Kazakstaniin muuttanutta Jehovan todistajaa, joka kertoo</w:t>
      </w:r>
      <w:r w:rsidR="009F5856">
        <w:t xml:space="preserve">, </w:t>
      </w:r>
      <w:r w:rsidR="008350B8">
        <w:t xml:space="preserve">että </w:t>
      </w:r>
      <w:r w:rsidR="009F5856">
        <w:t xml:space="preserve">hän </w:t>
      </w:r>
      <w:r w:rsidR="008350B8">
        <w:t xml:space="preserve">voi Kazakstanissa muun muassa vapaasti tavata valtakunnansaleissa </w:t>
      </w:r>
      <w:proofErr w:type="spellStart"/>
      <w:r w:rsidR="008350B8">
        <w:t>uskontovereitaan</w:t>
      </w:r>
      <w:proofErr w:type="spellEnd"/>
      <w:r w:rsidR="008350B8">
        <w:t xml:space="preserve"> ja tutkia pyhiä tekstejä. </w:t>
      </w:r>
      <w:r w:rsidR="009F5856">
        <w:t xml:space="preserve">Toinen Venäjältä Kazakstaniin perheensä kanssa muuttanut </w:t>
      </w:r>
      <w:r w:rsidR="008350B8">
        <w:t>Jehovan todistaja kertoo haastattelussa olevansa kiitollinen paikallisille viranomaisille siitä, että he suhtautuvat kunnioittavasti heidän vakaumukseensa. Kolmas Jehovan todistaja, joka muutti liikekannallepanon alettua Kazakstaniin Almatyn kaupunkiin ystävänsä kanssa, kertoo, että Kazakstanissa he voivat vapaasti kokoontua rukoilemaan. Artikkelissa kysyttiin Almaty</w:t>
      </w:r>
      <w:r w:rsidR="009F5856">
        <w:t>ssa</w:t>
      </w:r>
      <w:r w:rsidR="008350B8">
        <w:t xml:space="preserve"> sijaitsevan</w:t>
      </w:r>
      <w:r w:rsidR="00AF61BE">
        <w:t xml:space="preserve">, myös vapaaehtoisia työntekijöitä majoittavan </w:t>
      </w:r>
      <w:r w:rsidR="00064812">
        <w:t xml:space="preserve">Jehovan todistajien </w:t>
      </w:r>
      <w:r w:rsidR="00AF61BE">
        <w:t>keskuksen</w:t>
      </w:r>
      <w:r w:rsidR="008350B8">
        <w:t xml:space="preserve"> asukkailta, kokevatko he painostusta valtion taholta</w:t>
      </w:r>
      <w:r w:rsidR="00AE39A9">
        <w:t>.</w:t>
      </w:r>
      <w:r w:rsidR="008350B8">
        <w:t xml:space="preserve"> </w:t>
      </w:r>
      <w:r w:rsidR="00AE39A9">
        <w:t>H</w:t>
      </w:r>
      <w:r w:rsidR="008350B8">
        <w:t xml:space="preserve">e kertoivat, että heillä on edelleen mahdollisuus rehellisesti puolustaa oikeuksiaan oikeudessa, </w:t>
      </w:r>
      <w:r w:rsidR="008350B8">
        <w:lastRenderedPageBreak/>
        <w:t>vaikkakaan kaikki eivät suhtaudu heihin Kazakstanissa ”rauhallisesti”</w:t>
      </w:r>
      <w:r w:rsidR="00436609">
        <w:t>.</w:t>
      </w:r>
      <w:r w:rsidR="008350B8">
        <w:t xml:space="preserve"> </w:t>
      </w:r>
      <w:r w:rsidR="00436609">
        <w:t>E</w:t>
      </w:r>
      <w:r w:rsidR="008350B8">
        <w:t xml:space="preserve">simerkkinä vuonna 2017 viiden vuoden vankeusrangaistuksen saanut ja vuoden päästä armahdettu Jehovan todistaja </w:t>
      </w:r>
      <w:proofErr w:type="spellStart"/>
      <w:r w:rsidR="008350B8">
        <w:t>Teimur</w:t>
      </w:r>
      <w:proofErr w:type="spellEnd"/>
      <w:r w:rsidR="008350B8">
        <w:t xml:space="preserve"> </w:t>
      </w:r>
      <w:proofErr w:type="spellStart"/>
      <w:r w:rsidR="008350B8">
        <w:t>Ahmedov</w:t>
      </w:r>
      <w:proofErr w:type="spellEnd"/>
      <w:r w:rsidR="008350B8">
        <w:t xml:space="preserve">. He kertovat myös, että venäjämielinen uutissivusto Sputnik Kazakstan lisää aina julkaisuihinsa alaviitteen, jonka mukaan Jehovan todistajat on ”Venäjällä kielletty äärijärjestö, vaikka Kazakstanissa ei ole mitään lainsäädäntöä, joka </w:t>
      </w:r>
      <w:r w:rsidR="00FE77DA">
        <w:t>vaatisi tällaista merkintää</w:t>
      </w:r>
      <w:r w:rsidR="008350B8">
        <w:t>.</w:t>
      </w:r>
      <w:r w:rsidR="008350B8">
        <w:rPr>
          <w:rStyle w:val="Alaviitteenviite"/>
        </w:rPr>
        <w:footnoteReference w:id="15"/>
      </w:r>
      <w:r w:rsidR="008350B8">
        <w:t xml:space="preserve"> </w:t>
      </w:r>
    </w:p>
    <w:p w14:paraId="42C4A8D8" w14:textId="5A5D4098" w:rsidR="008350B8" w:rsidRDefault="008350B8" w:rsidP="008350B8">
      <w:r w:rsidRPr="00E4582B">
        <w:t xml:space="preserve">Kazakstanin laissa ei ole säädetty pakollisesta </w:t>
      </w:r>
      <w:r>
        <w:t>varusmies</w:t>
      </w:r>
      <w:r w:rsidRPr="00E4582B">
        <w:t>palveluksesta kieltäytymisestä uskonnollisen vaka</w:t>
      </w:r>
      <w:r>
        <w:t>u</w:t>
      </w:r>
      <w:r w:rsidRPr="00E4582B">
        <w:t>muksen perusteella</w:t>
      </w:r>
      <w:r>
        <w:t>,</w:t>
      </w:r>
      <w:r w:rsidRPr="00E4582B">
        <w:t xml:space="preserve"> mutta rekisteröityjen uskonnollisten organisaatioiden</w:t>
      </w:r>
      <w:r>
        <w:t>, kuten Jehovan todistajien, papit voivat saada vapautuksen palveluksesta.</w:t>
      </w:r>
      <w:r>
        <w:rPr>
          <w:rStyle w:val="Alaviitteenviite"/>
        </w:rPr>
        <w:footnoteReference w:id="16"/>
      </w:r>
      <w:r>
        <w:t xml:space="preserve"> Forum 18 -järjestön toukokuussa 2024 julkaisemassa uutisen mukaan Kazakstanissa ei ole mahdollisuutta suorittaa vaihtoehtoista kansalaispalvelusta.</w:t>
      </w:r>
      <w:r w:rsidR="00DD05FD">
        <w:t xml:space="preserve"> </w:t>
      </w:r>
      <w:r>
        <w:t>Uutisen mukaan Jehovan todistajat on vapautettu varusmiespalveluksesta, koska valtio tunnustaa heidät ”uskonnollisiksi papeiksi”.</w:t>
      </w:r>
      <w:r>
        <w:rPr>
          <w:rStyle w:val="Alaviitteenviite"/>
        </w:rPr>
        <w:footnoteReference w:id="17"/>
      </w:r>
      <w:r>
        <w:t xml:space="preserve"> </w:t>
      </w:r>
    </w:p>
    <w:p w14:paraId="0C881569" w14:textId="425144AE" w:rsidR="008A3DB2" w:rsidRDefault="0078384A" w:rsidP="008A3DB2">
      <w:pPr>
        <w:pStyle w:val="Numeroimatonotsikko"/>
      </w:pPr>
      <w:r>
        <w:t>Uskonnonvapau</w:t>
      </w:r>
      <w:r w:rsidR="00920DFD">
        <w:t xml:space="preserve">s </w:t>
      </w:r>
      <w:r w:rsidR="00277336">
        <w:t xml:space="preserve">ja lainsäädäntö </w:t>
      </w:r>
    </w:p>
    <w:p w14:paraId="44D4BF0E" w14:textId="42BB5CD1" w:rsidR="008261C3" w:rsidRDefault="00064B95" w:rsidP="00642BD6">
      <w:r>
        <w:t>Saksalaisen</w:t>
      </w:r>
      <w:r w:rsidR="00B237A3">
        <w:t xml:space="preserve"> </w:t>
      </w:r>
      <w:r w:rsidR="00B55A4A" w:rsidRPr="00EA178F">
        <w:t xml:space="preserve">Bertelsmann-säätiön </w:t>
      </w:r>
      <w:r w:rsidR="00881288">
        <w:t xml:space="preserve">raportin </w:t>
      </w:r>
      <w:r w:rsidR="00B55A4A">
        <w:t>mukaan</w:t>
      </w:r>
      <w:r>
        <w:t xml:space="preserve"> </w:t>
      </w:r>
      <w:r w:rsidR="00B55A4A">
        <w:t xml:space="preserve"> Kazakstan on pohjimmiltaan sekulaarinen valtio ja uskonnon vaikutus valtion politikkaan on hyvin rajoitettua.</w:t>
      </w:r>
      <w:r w:rsidR="00B55A4A">
        <w:rPr>
          <w:rStyle w:val="Alaviitteenviite"/>
        </w:rPr>
        <w:footnoteReference w:id="18"/>
      </w:r>
      <w:r w:rsidR="00B55A4A">
        <w:t xml:space="preserve"> </w:t>
      </w:r>
      <w:r w:rsidR="00642BD6">
        <w:t>Yhdysvaltain ulkoministeriön uskonnonvapausraportin mukaan</w:t>
      </w:r>
      <w:r w:rsidR="00FA1129">
        <w:t xml:space="preserve"> Kazakstanin perustuslaki määrittelee Kazakstanin sekulaariksi valtioksi ja perustusl</w:t>
      </w:r>
      <w:r w:rsidR="00E21976">
        <w:t xml:space="preserve">aki </w:t>
      </w:r>
      <w:r w:rsidR="00F64054" w:rsidRPr="00F64054">
        <w:t>takaa</w:t>
      </w:r>
      <w:r w:rsidR="00FA1129" w:rsidRPr="00F64054">
        <w:t xml:space="preserve"> </w:t>
      </w:r>
      <w:r w:rsidR="00FA1129">
        <w:t>uskonnon</w:t>
      </w:r>
      <w:r w:rsidR="00E21976">
        <w:t xml:space="preserve"> ja vakaumuksen</w:t>
      </w:r>
      <w:r w:rsidR="00FA1129">
        <w:t>vapaude</w:t>
      </w:r>
      <w:r w:rsidR="00E21976">
        <w:t>n</w:t>
      </w:r>
      <w:r w:rsidR="00FA1129">
        <w:t xml:space="preserve"> sekä vapaude</w:t>
      </w:r>
      <w:r w:rsidR="00E21976">
        <w:t xml:space="preserve">n </w:t>
      </w:r>
      <w:r w:rsidR="00FA1129">
        <w:t>kieltäytyä uskon</w:t>
      </w:r>
      <w:r w:rsidR="00E21976">
        <w:t>toon kuulumisesta</w:t>
      </w:r>
      <w:r w:rsidR="00FA1129">
        <w:t>.</w:t>
      </w:r>
      <w:r w:rsidR="00FA1129">
        <w:rPr>
          <w:rStyle w:val="Alaviitteenviite"/>
        </w:rPr>
        <w:footnoteReference w:id="19"/>
      </w:r>
      <w:r w:rsidR="00FA1129">
        <w:t xml:space="preserve"> </w:t>
      </w:r>
      <w:r w:rsidR="00642BD6">
        <w:t xml:space="preserve">Kazakstanin perustuslain </w:t>
      </w:r>
      <w:r w:rsidR="00AE62E1">
        <w:t>nojalla</w:t>
      </w:r>
      <w:r w:rsidR="00642BD6">
        <w:t xml:space="preserve"> kaikilla on oikeus noudattaa uskonnollisia tai muita vakaumuksiaan, osallistua uskonnolliseen toimintaan ja levittää </w:t>
      </w:r>
      <w:r w:rsidR="00AE62E1">
        <w:t>vaka</w:t>
      </w:r>
      <w:r w:rsidR="00E15FF1">
        <w:t>u</w:t>
      </w:r>
      <w:r w:rsidR="00AE62E1">
        <w:t>mustaan</w:t>
      </w:r>
      <w:r w:rsidR="00FA1129">
        <w:t>, mutta</w:t>
      </w:r>
      <w:r w:rsidR="00642BD6">
        <w:t xml:space="preserve"> </w:t>
      </w:r>
      <w:r w:rsidR="00FA1129">
        <w:t>n</w:t>
      </w:r>
      <w:r w:rsidR="00642BD6">
        <w:t>ämä oikeudet on käytännössä raj</w:t>
      </w:r>
      <w:r w:rsidR="00AE62E1">
        <w:t>attu</w:t>
      </w:r>
      <w:r w:rsidR="00642BD6">
        <w:t xml:space="preserve"> rekisteröidyille uskonnollisille ryhmille, erityisesti niille, joita pidetään perinteisinä kazakstanilaisessa yhteiskunnassa. Perinteistä uskontoa ei ole määritelty la</w:t>
      </w:r>
      <w:r w:rsidR="00AE62E1">
        <w:t>issa</w:t>
      </w:r>
      <w:r w:rsidR="00642BD6">
        <w:t xml:space="preserve">, mutta yleensä Kazakstanissa sillä viitataan </w:t>
      </w:r>
      <w:r w:rsidR="001A5630">
        <w:t>sunnalais</w:t>
      </w:r>
      <w:r w:rsidR="003D283B">
        <w:t>en islamin</w:t>
      </w:r>
      <w:r w:rsidR="00900FB0">
        <w:t xml:space="preserve"> </w:t>
      </w:r>
      <w:proofErr w:type="spellStart"/>
      <w:r w:rsidR="00E036D0">
        <w:t>h</w:t>
      </w:r>
      <w:r w:rsidR="00900FB0">
        <w:t>anafi</w:t>
      </w:r>
      <w:proofErr w:type="spellEnd"/>
      <w:r w:rsidR="00900FB0">
        <w:t>-</w:t>
      </w:r>
      <w:r w:rsidR="000576DB">
        <w:t>koulukuntaa</w:t>
      </w:r>
      <w:r w:rsidR="00386B4A">
        <w:t>n</w:t>
      </w:r>
      <w:r w:rsidR="00642BD6">
        <w:t>, Venäjän ortodoksiseen kirkkoon, kreikkalais- ja roomalaiskatolisuuteen, luterilaisuuteen ja juutalaisuuteen</w:t>
      </w:r>
      <w:r w:rsidR="007E46FC">
        <w:t>.</w:t>
      </w:r>
      <w:r w:rsidR="00642BD6">
        <w:rPr>
          <w:rStyle w:val="Alaviitteenviite"/>
        </w:rPr>
        <w:footnoteReference w:id="20"/>
      </w:r>
      <w:r w:rsidR="00642BD6">
        <w:t xml:space="preserve"> </w:t>
      </w:r>
      <w:r w:rsidR="00610C66">
        <w:t>USCIRF</w:t>
      </w:r>
      <w:r w:rsidR="007C2C62">
        <w:t>-komission</w:t>
      </w:r>
      <w:r w:rsidR="00610C66">
        <w:t xml:space="preserve"> </w:t>
      </w:r>
      <w:r w:rsidR="00E15FF1">
        <w:t>vuonna 2022 julkaistun</w:t>
      </w:r>
      <w:r w:rsidR="00034649">
        <w:t xml:space="preserve"> Kaz</w:t>
      </w:r>
      <w:r w:rsidR="00101707">
        <w:t>a</w:t>
      </w:r>
      <w:r w:rsidR="00034649">
        <w:t>kstanin</w:t>
      </w:r>
      <w:r w:rsidR="00E15FF1">
        <w:t xml:space="preserve"> </w:t>
      </w:r>
      <w:r w:rsidR="00034649">
        <w:t xml:space="preserve">lainsäädännöstä tehdyn päivityksen </w:t>
      </w:r>
      <w:r w:rsidR="00642BD6" w:rsidRPr="00F31E3D">
        <w:t>mukaan</w:t>
      </w:r>
      <w:r w:rsidR="00642BD6">
        <w:t xml:space="preserve"> uskonnollisesta toiminnasta ja uskonnollisista yhdistyksistä annettu laki </w:t>
      </w:r>
      <w:r w:rsidR="00642BD6" w:rsidRPr="00F31E3D">
        <w:t xml:space="preserve">mahdollistaa laajamittaisen </w:t>
      </w:r>
      <w:r w:rsidR="00034649">
        <w:t xml:space="preserve">uskonnolliseen toimintaan kohdistuvan </w:t>
      </w:r>
      <w:r w:rsidR="00642BD6" w:rsidRPr="00F31E3D">
        <w:t>valtiollisen kontrol</w:t>
      </w:r>
      <w:r w:rsidR="00642BD6">
        <w:t>lin harjoittami</w:t>
      </w:r>
      <w:r w:rsidR="00034649">
        <w:t>sen</w:t>
      </w:r>
      <w:r w:rsidR="00642BD6">
        <w:t xml:space="preserve"> ja mahdollistaa virallisen syrjinnän niitä kohtaan, </w:t>
      </w:r>
      <w:r w:rsidR="00E222D8" w:rsidRPr="00FD4158">
        <w:t>joiden ei katsota harjoittavan edellä mainittuja, perinteisinä uskontoina pidettyjä uskontoja</w:t>
      </w:r>
      <w:r w:rsidR="00642BD6" w:rsidRPr="00FD4158">
        <w:t>.</w:t>
      </w:r>
      <w:r w:rsidR="00F67C90">
        <w:rPr>
          <w:rStyle w:val="Alaviitteenviite"/>
        </w:rPr>
        <w:footnoteReference w:id="21"/>
      </w:r>
      <w:r w:rsidR="00642BD6">
        <w:t xml:space="preserve"> </w:t>
      </w:r>
      <w:r w:rsidR="00896CC4">
        <w:t>USCIRF</w:t>
      </w:r>
      <w:r w:rsidR="007C2C62">
        <w:t>-komission</w:t>
      </w:r>
      <w:r w:rsidR="00896CC4">
        <w:t xml:space="preserve"> vuotta 2022 koskevan vuosiraportin mukaan Kazakstanin valtio säätelee voimakkaasti uskontoryhmiä, joita se pitää ”uhkaavina”, kuten muslimiryhmiä, evankelisia kristittyjä ja Jehovan todistajia,</w:t>
      </w:r>
      <w:r w:rsidR="0056319D">
        <w:t xml:space="preserve"> </w:t>
      </w:r>
      <w:r w:rsidR="007E46FC">
        <w:t xml:space="preserve">pyrkiessään </w:t>
      </w:r>
      <w:r w:rsidR="0056319D">
        <w:t>”näennäisesti” torjumaan ääriliikkeitä.</w:t>
      </w:r>
      <w:r w:rsidR="0056319D">
        <w:rPr>
          <w:rStyle w:val="Alaviitteenviite"/>
        </w:rPr>
        <w:footnoteReference w:id="22"/>
      </w:r>
      <w:r w:rsidR="00896CC4">
        <w:t xml:space="preserve"> </w:t>
      </w:r>
    </w:p>
    <w:p w14:paraId="3A9976EA" w14:textId="15FEE5E5" w:rsidR="00CF0867" w:rsidRPr="0054753C" w:rsidRDefault="004F6CC6" w:rsidP="00196751">
      <w:r>
        <w:t>USCIRF</w:t>
      </w:r>
      <w:r w:rsidR="0089463E">
        <w:t>-komission</w:t>
      </w:r>
      <w:r>
        <w:t xml:space="preserve"> </w:t>
      </w:r>
      <w:r w:rsidR="00D356EE">
        <w:t>vuotta 2023 k</w:t>
      </w:r>
      <w:r w:rsidR="00FD4158">
        <w:t>äsittelevän</w:t>
      </w:r>
      <w:r w:rsidR="00D356EE">
        <w:t xml:space="preserve"> </w:t>
      </w:r>
      <w:r>
        <w:t xml:space="preserve">vuosiraportin </w:t>
      </w:r>
      <w:r w:rsidR="00FD4158">
        <w:t xml:space="preserve">mukaan </w:t>
      </w:r>
      <w:r>
        <w:t xml:space="preserve">vuoden 2021 </w:t>
      </w:r>
      <w:r w:rsidR="00F9315F" w:rsidRPr="00F9315F">
        <w:t>väestölaskenn</w:t>
      </w:r>
      <w:r w:rsidR="00FD4158">
        <w:t>assa</w:t>
      </w:r>
      <w:r>
        <w:t xml:space="preserve"> yli 69 </w:t>
      </w:r>
      <w:r w:rsidR="007E46FC">
        <w:t xml:space="preserve">% </w:t>
      </w:r>
      <w:r>
        <w:t>kazakstanilaisista on islaminuskoisia, suurin osa</w:t>
      </w:r>
      <w:r w:rsidR="00F9315F">
        <w:t xml:space="preserve"> identifioituu</w:t>
      </w:r>
      <w:r>
        <w:t xml:space="preserve"> </w:t>
      </w:r>
      <w:proofErr w:type="spellStart"/>
      <w:r w:rsidR="007E46FC">
        <w:t>h</w:t>
      </w:r>
      <w:r>
        <w:t>anafi</w:t>
      </w:r>
      <w:proofErr w:type="spellEnd"/>
      <w:r>
        <w:t xml:space="preserve">-koulukuntaa </w:t>
      </w:r>
      <w:r w:rsidR="007E46FC">
        <w:t>edustavi</w:t>
      </w:r>
      <w:r w:rsidR="00F9315F">
        <w:t>ksi</w:t>
      </w:r>
      <w:r>
        <w:t xml:space="preserve"> sunnimuslim</w:t>
      </w:r>
      <w:r w:rsidR="00F9315F">
        <w:t>eiksi</w:t>
      </w:r>
      <w:r>
        <w:t>. Pienempiä islamin ryhmiä Kazakstanissa on shiiat, su</w:t>
      </w:r>
      <w:r w:rsidR="00116BF1">
        <w:t xml:space="preserve">ufilaiset ja </w:t>
      </w:r>
      <w:proofErr w:type="spellStart"/>
      <w:r w:rsidR="00116BF1">
        <w:t>Ahmadiyya</w:t>
      </w:r>
      <w:proofErr w:type="spellEnd"/>
      <w:r w:rsidR="00116BF1">
        <w:t xml:space="preserve">-liikkeen kannattajat. Väestöstä 17 % </w:t>
      </w:r>
      <w:r w:rsidR="00F9315F">
        <w:t>identifioituu</w:t>
      </w:r>
      <w:r w:rsidR="00116BF1">
        <w:t xml:space="preserve"> kristit</w:t>
      </w:r>
      <w:r w:rsidR="00F9315F">
        <w:t>yiksi</w:t>
      </w:r>
      <w:r w:rsidR="00116BF1">
        <w:t>,</w:t>
      </w:r>
      <w:r w:rsidR="00F9315F">
        <w:t xml:space="preserve"> joista </w:t>
      </w:r>
      <w:r w:rsidR="00116BF1">
        <w:t>suurin osa Venäjän orto</w:t>
      </w:r>
      <w:r w:rsidR="007E46FC">
        <w:t>do</w:t>
      </w:r>
      <w:r w:rsidR="00116BF1">
        <w:t xml:space="preserve">kseja, mutta maassa on myös katolisia, protestantteja ja Jehovan todistajia. Kazakstanissa on myös juutalaisia, </w:t>
      </w:r>
      <w:r w:rsidR="00B025FB">
        <w:t>buddhalaisia</w:t>
      </w:r>
      <w:r w:rsidR="00116BF1">
        <w:t xml:space="preserve">, skientologeja, bahai-uskon </w:t>
      </w:r>
      <w:r w:rsidR="00116BF1">
        <w:lastRenderedPageBreak/>
        <w:t xml:space="preserve">kannattajia ja </w:t>
      </w:r>
      <w:r w:rsidR="009717D6">
        <w:t>Krishna</w:t>
      </w:r>
      <w:r w:rsidR="00116BF1">
        <w:t xml:space="preserve">-liikkeen jäseniä. </w:t>
      </w:r>
      <w:r w:rsidR="00FD4158">
        <w:t xml:space="preserve">Pieni osa kansalaisista ei halua </w:t>
      </w:r>
      <w:r w:rsidR="00116BF1">
        <w:t>kertoa uskonno</w:t>
      </w:r>
      <w:r w:rsidR="00F9315F">
        <w:t xml:space="preserve">llisesta </w:t>
      </w:r>
      <w:r w:rsidR="00FD4158">
        <w:t>vakaumuksestaan,</w:t>
      </w:r>
      <w:r w:rsidR="00116BF1">
        <w:t xml:space="preserve"> tai </w:t>
      </w:r>
      <w:r w:rsidR="00FD4158">
        <w:t xml:space="preserve">he </w:t>
      </w:r>
      <w:r w:rsidR="00116BF1">
        <w:t>identifioituvat ateisteiksi.</w:t>
      </w:r>
      <w:r w:rsidR="00116BF1">
        <w:rPr>
          <w:rStyle w:val="Alaviitteenviite"/>
        </w:rPr>
        <w:footnoteReference w:id="23"/>
      </w:r>
      <w:r w:rsidR="00116BF1">
        <w:t xml:space="preserve"> </w:t>
      </w:r>
    </w:p>
    <w:p w14:paraId="17DB01ED" w14:textId="0C276EE5" w:rsidR="00196751" w:rsidRDefault="00CF0867" w:rsidP="00196751">
      <w:r w:rsidRPr="00CF0867">
        <w:t>Yhdysvaltain ulkoministeriön vuotta 2023 koskevan uskonnonvapausraportin mukaan monen rekisteröidyn uskonnollisen organisaation jäsenet voivat harjoittaa uskontoaan ilman häirintää tai laillisia esteitä rekisteröidyissä uskonnonharjoituspaikoissa sekä yksityisissä kodeissa. Tästä huolimatta viranomaiset silti edelleen sakottivat, pidättivät, pitivät kiinniotettuina ja vangitsivat henkilöitä uskonnollisen vakaumuksen tai tiettyyn uskonnolliseen yhteisöön kuulumisen perusteella</w:t>
      </w:r>
      <w:r w:rsidR="00196751" w:rsidRPr="00F4353D">
        <w:t>.</w:t>
      </w:r>
      <w:r w:rsidR="00196751" w:rsidRPr="00F4353D">
        <w:rPr>
          <w:rStyle w:val="Alaviitteenviite"/>
        </w:rPr>
        <w:footnoteReference w:id="24"/>
      </w:r>
      <w:r w:rsidR="00AE62E1">
        <w:t xml:space="preserve"> </w:t>
      </w:r>
      <w:r w:rsidR="00196751" w:rsidRPr="00F4353D">
        <w:t>Bertelsmann-säätiön raportin mukaan ilmaisunvapautta ja yhdistymisvapa</w:t>
      </w:r>
      <w:r w:rsidR="00400CA9">
        <w:t>utta</w:t>
      </w:r>
      <w:r w:rsidR="00196751" w:rsidRPr="00F4353D">
        <w:t xml:space="preserve"> rajoitetaan Kazakstanissa, kun kyse on riippumattomista toimittajista, protestiryhmistä, tai julkisista yhdistyksistä, jotka kritisoivat hallitusta ja valtaapitävää hallintoa</w:t>
      </w:r>
      <w:r w:rsidR="00B7587E">
        <w:t>,</w:t>
      </w:r>
      <w:r w:rsidR="00196751" w:rsidRPr="00F4353D">
        <w:t xml:space="preserve"> tai jos kyse on henkilöistä, joilla on erilainen uskonnollinen vakaumus.</w:t>
      </w:r>
      <w:r w:rsidR="00196751" w:rsidRPr="00F4353D">
        <w:rPr>
          <w:rStyle w:val="Alaviitteenviite"/>
        </w:rPr>
        <w:footnoteReference w:id="25"/>
      </w:r>
      <w:r w:rsidR="00196751" w:rsidRPr="00F4353D">
        <w:t xml:space="preserve"> Vaikka Kazakstanin perustuslaki kieltää syrjinnän, uskonnolliseen vakaumukseen liittyvää epätasa-arvo</w:t>
      </w:r>
      <w:r w:rsidR="00B7587E">
        <w:t>a</w:t>
      </w:r>
      <w:r w:rsidR="00196751" w:rsidRPr="00F4353D">
        <w:t xml:space="preserve"> ja syrjintää esiintyy.</w:t>
      </w:r>
      <w:r w:rsidR="00196751" w:rsidRPr="00F4353D">
        <w:rPr>
          <w:rStyle w:val="Alaviitteenviite"/>
        </w:rPr>
        <w:footnoteReference w:id="26"/>
      </w:r>
      <w:r w:rsidR="00196751" w:rsidRPr="00F4353D">
        <w:t xml:space="preserve"> </w:t>
      </w:r>
    </w:p>
    <w:p w14:paraId="4A7B42EC" w14:textId="37FB5090" w:rsidR="002D0291" w:rsidRDefault="002D0291" w:rsidP="00642BD6">
      <w:r>
        <w:t xml:space="preserve">USCIRF </w:t>
      </w:r>
      <w:r w:rsidRPr="00A16C87">
        <w:t>suosittelee vuonna 2024 julkaistussa vuosiraportissaan</w:t>
      </w:r>
      <w:r w:rsidR="00ED4344">
        <w:t xml:space="preserve"> Yhdysvaltain ulkoministeriötä</w:t>
      </w:r>
      <w:r w:rsidRPr="00A16C87">
        <w:t xml:space="preserve"> </w:t>
      </w:r>
      <w:r w:rsidR="00B7587E">
        <w:t xml:space="preserve">lisäämään </w:t>
      </w:r>
      <w:r w:rsidRPr="00A16C87">
        <w:t>Kazakstanin erityiselle valvontalistalle,</w:t>
      </w:r>
      <w:r>
        <w:t xml:space="preserve"> sillä uskonnonvapauden edellytykset eivät parantuneet vuonna 2023 hallituksen jatkaessa uskontolain toimeenpanoa, joka rajoittaa kaikkien uskonnollisten ryhmien t</w:t>
      </w:r>
      <w:r w:rsidR="00904272">
        <w:t>oimintaa ja rankaisee ei-perinteiseksi katsottujen uskonnollisten ryhmien jäseniä.</w:t>
      </w:r>
      <w:r w:rsidR="00904272">
        <w:rPr>
          <w:rStyle w:val="Alaviitteenviite"/>
        </w:rPr>
        <w:footnoteReference w:id="27"/>
      </w:r>
      <w:r w:rsidR="00904272">
        <w:t xml:space="preserve"> </w:t>
      </w:r>
      <w:r w:rsidR="00B7587E">
        <w:t>V</w:t>
      </w:r>
      <w:r w:rsidR="000917A7">
        <w:t xml:space="preserve">iranomaiset </w:t>
      </w:r>
      <w:r w:rsidR="007F178F" w:rsidRPr="007F178F">
        <w:t>rajoitti</w:t>
      </w:r>
      <w:r w:rsidR="007F178F">
        <w:t>vat</w:t>
      </w:r>
      <w:r w:rsidR="007F178F" w:rsidRPr="007F178F">
        <w:t xml:space="preserve"> edelleen luvatonta, rauhanomaista uskonnollista toimintaa, kuten rukoilemista ja uskonnollisen materiaalin jakamista, vankeusrangaistuksilla, sakoilla sekä yksittäisille henkilöille asetetuilla maastapoistumiskielloilla.</w:t>
      </w:r>
      <w:r w:rsidR="007F178F">
        <w:rPr>
          <w:color w:val="FF0000"/>
        </w:rPr>
        <w:t xml:space="preserve"> </w:t>
      </w:r>
      <w:r w:rsidR="00B7587E">
        <w:t>Kaikkiin uskonnollisiin ryhmiin todetaan kohdistuvan valtion harjoittamaa valvontaa ja uhkailua.</w:t>
      </w:r>
      <w:r w:rsidR="000917A7">
        <w:t xml:space="preserve"> </w:t>
      </w:r>
      <w:r w:rsidR="00B7587E">
        <w:t>A</w:t>
      </w:r>
      <w:r w:rsidR="000917A7">
        <w:t xml:space="preserve">inakin seitsemän </w:t>
      </w:r>
      <w:r w:rsidR="009717D6">
        <w:t xml:space="preserve">muslimia </w:t>
      </w:r>
      <w:r w:rsidR="000917A7">
        <w:t>oli edelleen vankilassa rauhanomaisen verkossa tapahtuneen uskonnollisen toiminnan vuoksi.</w:t>
      </w:r>
      <w:r w:rsidR="000917A7">
        <w:rPr>
          <w:rStyle w:val="Alaviitteenviite"/>
        </w:rPr>
        <w:footnoteReference w:id="28"/>
      </w:r>
    </w:p>
    <w:p w14:paraId="01DB27E7" w14:textId="12C4EE57" w:rsidR="00F60AE6" w:rsidRDefault="00F60AE6" w:rsidP="00F60AE6">
      <w:r>
        <w:t>Yhdysvaltain ulkoministeriön uskonnonvapautta vuonna 2023 käsittelevän raportin mukaan uskonnollisista asioista Kazakstanissa vastaa uskonnollisten asioiden komitea, joka on osa kulttuuri- ja informaatioministeriötä.</w:t>
      </w:r>
      <w:r>
        <w:rPr>
          <w:rStyle w:val="Alaviitteenviite"/>
        </w:rPr>
        <w:footnoteReference w:id="29"/>
      </w:r>
      <w:r>
        <w:t xml:space="preserve"> </w:t>
      </w:r>
      <w:r w:rsidRPr="0023102E">
        <w:t>Bertelsmann-säätiön</w:t>
      </w:r>
      <w:r>
        <w:t xml:space="preserve"> ja </w:t>
      </w:r>
      <w:r w:rsidRPr="00CA4BB3">
        <w:t>USCIRF</w:t>
      </w:r>
      <w:r w:rsidR="00610C66">
        <w:t>-komission</w:t>
      </w:r>
      <w:r>
        <w:t xml:space="preserve">  raporttien mukaan</w:t>
      </w:r>
      <w:r w:rsidRPr="00CA4BB3">
        <w:t xml:space="preserve"> </w:t>
      </w:r>
      <w:r>
        <w:t>Kazakstan säätelee uskonnon harjoittamista vuonna  2011 hyväksytyllä uskonnollisesta toiminnasta ja uskonnollisista yhdistyksistä annetulla</w:t>
      </w:r>
      <w:r w:rsidR="00F53B5B">
        <w:t xml:space="preserve"> ”uskonto</w:t>
      </w:r>
      <w:r>
        <w:t>lailla</w:t>
      </w:r>
      <w:r w:rsidR="00F53B5B">
        <w:t>”</w:t>
      </w:r>
      <w:r>
        <w:t>.</w:t>
      </w:r>
      <w:r>
        <w:rPr>
          <w:rStyle w:val="Alaviitteenviite"/>
        </w:rPr>
        <w:footnoteReference w:id="30"/>
      </w:r>
      <w:r>
        <w:t xml:space="preserve"> Lailla </w:t>
      </w:r>
      <w:r w:rsidRPr="00B731AA">
        <w:t>pyritään sääntelemään paremmin uskonnollisten yhdistysten toimintaa</w:t>
      </w:r>
      <w:r>
        <w:t xml:space="preserve"> määräämällä </w:t>
      </w:r>
      <w:r w:rsidRPr="00B731AA">
        <w:t>niiden rekisteröin</w:t>
      </w:r>
      <w:r>
        <w:t>ti</w:t>
      </w:r>
      <w:r w:rsidRPr="00B731AA">
        <w:t xml:space="preserve"> oikeusministeriön alaisuuteen ja niiden päivittäi</w:t>
      </w:r>
      <w:r>
        <w:t>n</w:t>
      </w:r>
      <w:r w:rsidRPr="00B731AA">
        <w:t>en toimin</w:t>
      </w:r>
      <w:r>
        <w:t>ta</w:t>
      </w:r>
      <w:r w:rsidRPr="00B731AA">
        <w:t xml:space="preserve"> erityiselle julkiselle elimelle.</w:t>
      </w:r>
      <w:r>
        <w:rPr>
          <w:rStyle w:val="Alaviitteenviite"/>
        </w:rPr>
        <w:footnoteReference w:id="31"/>
      </w:r>
      <w:r>
        <w:t xml:space="preserve"> </w:t>
      </w:r>
    </w:p>
    <w:p w14:paraId="03FF38B0" w14:textId="1A1B9B3C" w:rsidR="008E343A" w:rsidRDefault="00F50267" w:rsidP="00BD7AE3">
      <w:r w:rsidRPr="00F50267">
        <w:t>Vuodelta 2011 peräisin olevan uskonnollisesta toiminnasta ja yhdistyksistä säätävän lain mukaan uskonnollisten ryhmien pitää rekisteröityä yhdistyksinä. Rekisteröitymisestä kieltäytyviä tai siihen kelpaamattomia ryhmiä pidetään laittomina, eikä niiden ole luvallista harjoittaa uskonnollista toimintaa.</w:t>
      </w:r>
      <w:r w:rsidR="00D4458F" w:rsidRPr="00F50267">
        <w:t xml:space="preserve"> </w:t>
      </w:r>
      <w:r w:rsidR="00D4458F">
        <w:t>Rekisteröityäkseen paikallisella, alueellisella tai valtakunnallisella tasolla, uskonnollisilla yhdistyksillä tulee olla tietty jäsenmäärä. Vain alueelliset ja valtakunnalliset uskonnolliset yhdistykset saavat perustaa uskonnollisia oppilaitoksia</w:t>
      </w:r>
      <w:r w:rsidR="000C3739">
        <w:t>, mukaan lukien pappien kouluttamiseksi</w:t>
      </w:r>
      <w:r w:rsidR="0060402A">
        <w:t>.</w:t>
      </w:r>
      <w:r w:rsidR="000C3739">
        <w:rPr>
          <w:rStyle w:val="Alaviitteenviite"/>
        </w:rPr>
        <w:footnoteReference w:id="32"/>
      </w:r>
      <w:r w:rsidR="000C3739" w:rsidRPr="00D4458F">
        <w:t xml:space="preserve"> </w:t>
      </w:r>
      <w:r w:rsidR="000C3739">
        <w:t>Laki sallii valtion evätä rekisteröinti perusten</w:t>
      </w:r>
      <w:r w:rsidR="009C6C01">
        <w:t xml:space="preserve"> esimerkiksi</w:t>
      </w:r>
      <w:r w:rsidR="000C3739">
        <w:t xml:space="preserve"> liian vähäiseen kannattajamäärään</w:t>
      </w:r>
      <w:r w:rsidR="00AF7691">
        <w:t>.</w:t>
      </w:r>
      <w:r w:rsidR="00AF7691">
        <w:rPr>
          <w:rStyle w:val="Alaviitteenviite"/>
        </w:rPr>
        <w:footnoteReference w:id="33"/>
      </w:r>
      <w:r w:rsidR="009C6C01">
        <w:t xml:space="preserve"> U</w:t>
      </w:r>
      <w:r w:rsidR="00D4458F" w:rsidRPr="00D4458F">
        <w:t xml:space="preserve">skonnolliset yhdistykset eivät saa </w:t>
      </w:r>
      <w:r w:rsidR="00F24EEE">
        <w:t xml:space="preserve">järjestää toimintaa </w:t>
      </w:r>
      <w:r w:rsidR="00D4458F" w:rsidRPr="00D4458F">
        <w:t>valtion rakennuksissa</w:t>
      </w:r>
      <w:r w:rsidR="00F53B5B">
        <w:t xml:space="preserve"> tai niiden läheisyydessä</w:t>
      </w:r>
      <w:r w:rsidR="00D4458F" w:rsidRPr="00D4458F">
        <w:t>.</w:t>
      </w:r>
      <w:r w:rsidR="00243988">
        <w:t xml:space="preserve"> Lain mukaan uskonnollisten ryhmien on myös </w:t>
      </w:r>
      <w:r w:rsidR="00243988">
        <w:lastRenderedPageBreak/>
        <w:t xml:space="preserve">toimitettava uskonnollinen kirjallisuus ja muu aineisto teologista tarkastelua varten valtion nimittämille </w:t>
      </w:r>
      <w:r w:rsidR="004F5957">
        <w:t>uskonnontutkijoille</w:t>
      </w:r>
      <w:r w:rsidR="00E97E19">
        <w:t xml:space="preserve">. </w:t>
      </w:r>
      <w:r w:rsidR="004F5957">
        <w:t>V</w:t>
      </w:r>
      <w:r w:rsidR="00243988">
        <w:t xml:space="preserve">ain </w:t>
      </w:r>
      <w:r w:rsidR="00741522">
        <w:t>tutkijoiden</w:t>
      </w:r>
      <w:r w:rsidR="00243988">
        <w:t xml:space="preserve"> hyväksymää uskonnollista materiaalia saa</w:t>
      </w:r>
      <w:r w:rsidR="0060402A">
        <w:t xml:space="preserve"> tuoda maahan,</w:t>
      </w:r>
      <w:r w:rsidR="00243988">
        <w:t xml:space="preserve"> tuottaa ja levittää.</w:t>
      </w:r>
      <w:r w:rsidR="002A6475">
        <w:t xml:space="preserve"> Laki sallii yhden painetun uskonnollisen materiaalin maahantuonnin henkilökohtaiseen käyttöön ilman uskonnollisten asioiden komitean arviointia. </w:t>
      </w:r>
      <w:r w:rsidR="00243988">
        <w:t xml:space="preserve"> </w:t>
      </w:r>
      <w:r w:rsidR="00425718">
        <w:t>Paikallisten ja ulkomaisten l</w:t>
      </w:r>
      <w:r w:rsidR="0060402A">
        <w:t>ähetyssaarnaajien tulee rekisteröityä vuosittain</w:t>
      </w:r>
      <w:r w:rsidR="009C6C01">
        <w:t xml:space="preserve">. </w:t>
      </w:r>
      <w:r w:rsidR="00BD7AE3">
        <w:t>Vuonna 202</w:t>
      </w:r>
      <w:r w:rsidR="00E067FA">
        <w:t>2</w:t>
      </w:r>
      <w:r w:rsidR="00BD7AE3">
        <w:t xml:space="preserve"> </w:t>
      </w:r>
      <w:r w:rsidR="00E067FA">
        <w:t>voimaan tulleiden</w:t>
      </w:r>
      <w:r w:rsidR="00BD7AE3">
        <w:t xml:space="preserve"> la</w:t>
      </w:r>
      <w:r>
        <w:t>kimuutosten</w:t>
      </w:r>
      <w:r w:rsidR="00BD7AE3">
        <w:t xml:space="preserve"> myötä muun muassa aiempi vaatimus siitä, että uskonnollisten yhdistysten on saatava lupa järjestää tapahtuma rekisteröidyn uskonnonharjoituspaikkansa ulkopuolella, korvattiin ilmoitusjärjestelmällä</w:t>
      </w:r>
      <w:r w:rsidR="004F4307">
        <w:t xml:space="preserve">, jossa uskonnollisen yhdistyksen tulee etukäteen toimittaa </w:t>
      </w:r>
      <w:r w:rsidR="00E067FA">
        <w:t xml:space="preserve">10 päivää etukäteen </w:t>
      </w:r>
      <w:r w:rsidR="004F4307">
        <w:t>kattava kuvaus tapahtumasta</w:t>
      </w:r>
      <w:r>
        <w:t>.</w:t>
      </w:r>
      <w:r w:rsidR="004F4307">
        <w:t xml:space="preserve"> </w:t>
      </w:r>
      <w:r>
        <w:t>Va</w:t>
      </w:r>
      <w:r w:rsidR="004F4307">
        <w:t>ltio</w:t>
      </w:r>
      <w:r w:rsidR="003E63C4">
        <w:t xml:space="preserve"> ilmoittaa järjestäjälle, </w:t>
      </w:r>
      <w:r w:rsidR="00F86A31">
        <w:t xml:space="preserve">jos </w:t>
      </w:r>
      <w:r w:rsidR="003E63C4">
        <w:t xml:space="preserve">tapahtuma </w:t>
      </w:r>
      <w:r w:rsidR="00F86A31">
        <w:t xml:space="preserve">ei noudata </w:t>
      </w:r>
      <w:r w:rsidR="003E63C4">
        <w:t>vaatimuksia ja sääntöjä</w:t>
      </w:r>
      <w:r w:rsidR="00BD7AE3">
        <w:t>.</w:t>
      </w:r>
      <w:r w:rsidR="00D4458F">
        <w:rPr>
          <w:rStyle w:val="Alaviitteenviite"/>
        </w:rPr>
        <w:footnoteReference w:id="34"/>
      </w:r>
      <w:r w:rsidR="00D4458F" w:rsidRPr="00D4458F">
        <w:t xml:space="preserve"> </w:t>
      </w:r>
      <w:r w:rsidR="008E343A" w:rsidRPr="008E343A">
        <w:t>L</w:t>
      </w:r>
      <w:r w:rsidR="008E343A">
        <w:t>a</w:t>
      </w:r>
      <w:r>
        <w:t>ki</w:t>
      </w:r>
      <w:r w:rsidR="008E343A" w:rsidRPr="00EF1915">
        <w:t xml:space="preserve">muutoksissa myös </w:t>
      </w:r>
      <w:r w:rsidR="00651D0F" w:rsidRPr="00EF1915">
        <w:t xml:space="preserve">täsmennettiin </w:t>
      </w:r>
      <w:r w:rsidR="00EF1915">
        <w:t>uskonnollisen materiaalin määritelmä sisältämään</w:t>
      </w:r>
      <w:r w:rsidR="008E343A" w:rsidRPr="008E343A">
        <w:t xml:space="preserve"> mikä tahansa uskonnollisen sisällön lähde, joka toimitetaan painettuna, sähköisessä muodossa tai muussa muodossa.</w:t>
      </w:r>
      <w:r w:rsidR="008E343A">
        <w:rPr>
          <w:rStyle w:val="Alaviitteenviite"/>
        </w:rPr>
        <w:footnoteReference w:id="35"/>
      </w:r>
      <w:r w:rsidR="00651D0F">
        <w:t xml:space="preserve"> </w:t>
      </w:r>
      <w:r w:rsidR="00651D0F" w:rsidRPr="00651D0F">
        <w:t>Forum 18</w:t>
      </w:r>
      <w:r>
        <w:t xml:space="preserve"> </w:t>
      </w:r>
      <w:r w:rsidR="00651D0F" w:rsidRPr="00651D0F">
        <w:t xml:space="preserve">-järjestön raportin mukaan </w:t>
      </w:r>
      <w:r w:rsidR="00651D0F">
        <w:t>muutoksella laajennettiin valtion pakollisen ennakkosensuurin piiriin</w:t>
      </w:r>
      <w:r w:rsidR="00651D0F" w:rsidRPr="008E343A">
        <w:t xml:space="preserve"> </w:t>
      </w:r>
      <w:r w:rsidR="00651D0F">
        <w:t xml:space="preserve">kuuluvan </w:t>
      </w:r>
      <w:r w:rsidR="00651D0F" w:rsidRPr="008E343A">
        <w:t>uskonnollisen materiaalin</w:t>
      </w:r>
      <w:r w:rsidR="00651D0F">
        <w:t xml:space="preserve"> </w:t>
      </w:r>
      <w:r w:rsidR="00651D0F" w:rsidRPr="008E343A">
        <w:t>määritelmää</w:t>
      </w:r>
      <w:r w:rsidR="00651D0F">
        <w:t>.</w:t>
      </w:r>
      <w:r w:rsidR="00651D0F">
        <w:rPr>
          <w:rStyle w:val="Alaviitteenviite"/>
        </w:rPr>
        <w:footnoteReference w:id="36"/>
      </w:r>
    </w:p>
    <w:p w14:paraId="553748AA" w14:textId="216B776B" w:rsidR="006A6EE1" w:rsidRPr="006A6EE1" w:rsidRDefault="00E231DB" w:rsidP="006A6EE1">
      <w:r w:rsidRPr="00CA4BB3">
        <w:t>USCIRF</w:t>
      </w:r>
      <w:r>
        <w:t xml:space="preserve">-komission raportissa </w:t>
      </w:r>
      <w:r w:rsidR="00AF7691">
        <w:t>kritisoidaan</w:t>
      </w:r>
      <w:r>
        <w:t xml:space="preserve"> lakia siitä, että r</w:t>
      </w:r>
      <w:r w:rsidR="004F62B6">
        <w:t xml:space="preserve">ekisteröintivaatimus vaikeuttaa rekisteröintiä hakeneiden uskonnollisten ryhmien kokoontumisia, sillä ne pelkäävät viranomaisten pitävän toimintaa laittomana </w:t>
      </w:r>
      <w:r w:rsidR="00E91C9C">
        <w:t>uskonnollisena toimintana.</w:t>
      </w:r>
      <w:r w:rsidR="004F62B6">
        <w:t xml:space="preserve"> Rekisteröintiprosessia pidetään monivaiheisena ja mielivaltaisena jäsenmäärävaatimusten vuoksi. </w:t>
      </w:r>
      <w:r w:rsidR="003E28E1" w:rsidRPr="004F62B6">
        <w:t xml:space="preserve">Ryhmillä on myös ollut vaikeuksia löytää uskonnollisille kokoontumisille </w:t>
      </w:r>
      <w:r w:rsidR="00F50267">
        <w:t xml:space="preserve">lainmukaisia </w:t>
      </w:r>
      <w:r w:rsidR="003E28E1">
        <w:t>kokoontumis</w:t>
      </w:r>
      <w:r w:rsidR="003E28E1" w:rsidRPr="004F62B6">
        <w:t>paikkoja</w:t>
      </w:r>
      <w:r w:rsidR="00F50267">
        <w:t>.</w:t>
      </w:r>
      <w:r w:rsidR="003E28E1">
        <w:t xml:space="preserve"> </w:t>
      </w:r>
      <w:r w:rsidR="00964CD0" w:rsidRPr="005447A9">
        <w:t>Uskonnollisen materiaalin tarkastamisen mainitaan syrjivän uskonnollisia vähemmistöryhmiä väittämällä materiaalia vä</w:t>
      </w:r>
      <w:r w:rsidR="00964CD0">
        <w:t xml:space="preserve">ärin perustein </w:t>
      </w:r>
      <w:proofErr w:type="spellStart"/>
      <w:r w:rsidR="00964CD0">
        <w:t>ekstremistiseksi</w:t>
      </w:r>
      <w:proofErr w:type="spellEnd"/>
      <w:r w:rsidR="00964CD0">
        <w:t xml:space="preserve">. </w:t>
      </w:r>
      <w:r w:rsidR="003E28E1">
        <w:t>Tapahtumia koskevaa i</w:t>
      </w:r>
      <w:r w:rsidR="003E63C4">
        <w:t xml:space="preserve">lmoitusjärjestelmää on kritisoitu siitä, että käytännössä kyse on yhä luvan hankkimisesta ja valtiolla on yhä mahdollisuus mielivaltaisesti kieltää tapahtumien järjestämisen rekisteröityjen osoitteiden ulkopuolella. Kielto voi tulla viimeistään kaksi päivää ennen tapahtumaa, mikä vaikeuttaa tapahtumien järjestämistä. </w:t>
      </w:r>
      <w:r w:rsidR="00656382" w:rsidRPr="00656382">
        <w:t>Järjestelmä voisi vaikuttaa myös kokoontumiseen vuokratuissa tiloissa</w:t>
      </w:r>
      <w:r w:rsidR="0077692C">
        <w:t xml:space="preserve">, jos rakennuksia ei ole rekisteröity uskonnollisiksi </w:t>
      </w:r>
      <w:r w:rsidR="00E91C9C">
        <w:t>rakennuksiksi</w:t>
      </w:r>
      <w:r w:rsidR="00656382" w:rsidRPr="00656382">
        <w:t>.</w:t>
      </w:r>
      <w:r w:rsidR="002F6118">
        <w:rPr>
          <w:rStyle w:val="Alaviitteenviite"/>
        </w:rPr>
        <w:footnoteReference w:id="37"/>
      </w:r>
      <w:r w:rsidR="002F6118" w:rsidRPr="005447A9">
        <w:t xml:space="preserve">  </w:t>
      </w:r>
      <w:r w:rsidR="002F6118">
        <w:t xml:space="preserve">Myös Forum 18 -järjestön vuoden 2022 raportin mukaan viranomaisille on annettu monia keinoja mielivaltaisesti hylätä </w:t>
      </w:r>
      <w:r w:rsidR="0051601E">
        <w:t xml:space="preserve">tapahtumien ilmoittamisjärjestelmän </w:t>
      </w:r>
      <w:r w:rsidR="002F6118">
        <w:t>pyynnöt</w:t>
      </w:r>
      <w:r w:rsidR="00F50267">
        <w:t>. Lisäksi</w:t>
      </w:r>
      <w:r w:rsidR="002F6118">
        <w:t xml:space="preserve"> jotkut pelkäävät, että poliisi soveltaa uusia sääntöjä myös vuokratuissa tiloissa pidettäviin säännöllisiin jumalanpalveluksiin.</w:t>
      </w:r>
      <w:r w:rsidR="002F6118">
        <w:rPr>
          <w:rStyle w:val="Alaviitteenviite"/>
        </w:rPr>
        <w:footnoteReference w:id="38"/>
      </w:r>
      <w:r w:rsidR="002F6118">
        <w:t xml:space="preserve"> </w:t>
      </w:r>
      <w:r w:rsidR="006A6EE1">
        <w:t xml:space="preserve">Yhdysvaltain ulkoministeriön uskonnonvapautta vuonna 2022 käsittelevän raportin mukaan tarkkailijat ovat </w:t>
      </w:r>
      <w:r w:rsidR="00F50267">
        <w:t xml:space="preserve">puolestaan </w:t>
      </w:r>
      <w:r w:rsidR="006A6EE1">
        <w:t>raportoinee</w:t>
      </w:r>
      <w:r w:rsidR="00F50267">
        <w:t>t</w:t>
      </w:r>
      <w:r w:rsidR="006A6EE1">
        <w:t xml:space="preserve"> uuden ilmoitusjärjestelmän sallivan enemmän vapautta uskonnonharjoittamiseen, vaikka järjestelmä on työläs ja toimii käytännössä lupaprosessina. Osa pienistä rekisteröidyistä uskonnollisista yhteisöistä oli raportoinut uuden järjestelmän käyttöönoton jälkeen </w:t>
      </w:r>
      <w:r w:rsidR="00F50267">
        <w:t>sujuvammasta</w:t>
      </w:r>
      <w:r w:rsidR="006A6EE1">
        <w:t xml:space="preserve"> tilaisuuksien järjestämises</w:t>
      </w:r>
      <w:r w:rsidR="00F50267">
        <w:t>t</w:t>
      </w:r>
      <w:r w:rsidR="006A6EE1">
        <w:t>ä rekisteröityjen uskonnollisten rakennusten ulkopuolella.</w:t>
      </w:r>
      <w:r w:rsidR="006A6EE1">
        <w:rPr>
          <w:rStyle w:val="Alaviitteenviite"/>
        </w:rPr>
        <w:footnoteReference w:id="39"/>
      </w:r>
      <w:r w:rsidR="006A6EE1">
        <w:t xml:space="preserve">  </w:t>
      </w:r>
    </w:p>
    <w:p w14:paraId="18665336" w14:textId="7E25FB6A" w:rsidR="002056F9" w:rsidRDefault="00F5058C" w:rsidP="00CA4BB3">
      <w:r>
        <w:t>Kazakstanin r</w:t>
      </w:r>
      <w:r w:rsidR="00702B6E" w:rsidRPr="00702B6E">
        <w:t>ikoslaki</w:t>
      </w:r>
      <w:r>
        <w:t>in</w:t>
      </w:r>
      <w:r w:rsidR="00702B6E" w:rsidRPr="00702B6E">
        <w:t xml:space="preserve"> ja hallintolaki</w:t>
      </w:r>
      <w:r>
        <w:t>in</w:t>
      </w:r>
      <w:r w:rsidR="00702B6E" w:rsidRPr="00702B6E">
        <w:t xml:space="preserve"> sisält</w:t>
      </w:r>
      <w:r>
        <w:t>yy</w:t>
      </w:r>
      <w:r w:rsidR="00702B6E" w:rsidRPr="00702B6E">
        <w:t xml:space="preserve"> </w:t>
      </w:r>
      <w:r>
        <w:t>seuraamuksia</w:t>
      </w:r>
      <w:r w:rsidR="00702B6E">
        <w:t xml:space="preserve"> luvattomasta uskonnollisesta toiminnasta, ja uskonnonharjoittamiseen liittyvien määräysten rikkomisesta.</w:t>
      </w:r>
      <w:r w:rsidR="00402D62">
        <w:rPr>
          <w:rStyle w:val="Alaviitteenviite"/>
        </w:rPr>
        <w:footnoteReference w:id="40"/>
      </w:r>
      <w:r w:rsidR="00E67FF0">
        <w:t xml:space="preserve"> </w:t>
      </w:r>
      <w:r w:rsidR="002E5D9F">
        <w:t>Forum 18-jä</w:t>
      </w:r>
      <w:r w:rsidR="00F50267">
        <w:t>rj</w:t>
      </w:r>
      <w:r w:rsidR="002E5D9F">
        <w:t xml:space="preserve">estön mukaan uskonnolliseen </w:t>
      </w:r>
      <w:r w:rsidR="00A421A7">
        <w:t>vastakkainasetteluun</w:t>
      </w:r>
      <w:r w:rsidR="002E5D9F">
        <w:t xml:space="preserve"> yllyttämisestä</w:t>
      </w:r>
      <w:r w:rsidR="00A421A7">
        <w:t xml:space="preserve"> </w:t>
      </w:r>
      <w:r w:rsidR="002E5D9F">
        <w:t>ja uskonnollisten tunteiden loukkaamis</w:t>
      </w:r>
      <w:r w:rsidR="00A421A7">
        <w:t xml:space="preserve">ta säätelevää rikoslain kohtaa </w:t>
      </w:r>
      <w:r w:rsidR="00A421A7" w:rsidRPr="00A421A7">
        <w:t>(174 §)</w:t>
      </w:r>
      <w:r w:rsidR="002E5D9F" w:rsidRPr="00A421A7">
        <w:t xml:space="preserve"> </w:t>
      </w:r>
      <w:r w:rsidR="002E5D9F">
        <w:t>käytetään usein uskonnonvapautta harjoittavia ihmisiä vastaan.</w:t>
      </w:r>
      <w:r w:rsidR="00AA05BB">
        <w:rPr>
          <w:rStyle w:val="Alaviitteenviite"/>
        </w:rPr>
        <w:footnoteReference w:id="41"/>
      </w:r>
      <w:r w:rsidR="002E5D9F">
        <w:t xml:space="preserve"> U</w:t>
      </w:r>
      <w:r w:rsidR="00A421A7">
        <w:t>S</w:t>
      </w:r>
      <w:r w:rsidR="002E5D9F">
        <w:t>CIRF</w:t>
      </w:r>
      <w:r w:rsidR="007C2C62">
        <w:t>-komission</w:t>
      </w:r>
      <w:r w:rsidR="002E5D9F">
        <w:t xml:space="preserve"> mukaan lainkohta kriminalisoi jumalanpilkan. Rangaistuksena </w:t>
      </w:r>
      <w:r w:rsidR="004651C6">
        <w:t>voi olla sak</w:t>
      </w:r>
      <w:r w:rsidR="00A421A7">
        <w:t>ko</w:t>
      </w:r>
      <w:r w:rsidR="004651C6">
        <w:t xml:space="preserve"> tai vankeutta.</w:t>
      </w:r>
      <w:r w:rsidR="004651C6">
        <w:rPr>
          <w:rStyle w:val="Alaviitteenviite"/>
        </w:rPr>
        <w:footnoteReference w:id="42"/>
      </w:r>
      <w:r w:rsidR="007C78EF">
        <w:t xml:space="preserve"> </w:t>
      </w:r>
      <w:r w:rsidR="00E733CC">
        <w:t>U</w:t>
      </w:r>
      <w:r w:rsidR="000449C6">
        <w:t>S</w:t>
      </w:r>
      <w:r w:rsidR="00E733CC">
        <w:t>CIRF</w:t>
      </w:r>
      <w:r w:rsidR="007C2C62">
        <w:t>-komission</w:t>
      </w:r>
      <w:r w:rsidR="00E733CC">
        <w:t xml:space="preserve"> </w:t>
      </w:r>
      <w:r w:rsidR="00E733CC">
        <w:lastRenderedPageBreak/>
        <w:t>mukaan hallintolaki määrää useissa tapauksissa sakkorangaistuksesta tapauksissa, joissa maan uskontolakia rikotaan.</w:t>
      </w:r>
      <w:r w:rsidR="00E733CC">
        <w:rPr>
          <w:rStyle w:val="Alaviitteenviite"/>
        </w:rPr>
        <w:footnoteReference w:id="43"/>
      </w:r>
      <w:r w:rsidR="00E733CC">
        <w:t xml:space="preserve"> </w:t>
      </w:r>
      <w:r w:rsidR="00E67FF0">
        <w:t>Forum 18 -järjestön raportin mukaan u</w:t>
      </w:r>
      <w:r w:rsidR="00E67FF0" w:rsidRPr="00E67FF0">
        <w:t xml:space="preserve">skonnon- ja vakaumuksenvapauden </w:t>
      </w:r>
      <w:r w:rsidR="00E67FF0">
        <w:t>loukkauksia tehdään</w:t>
      </w:r>
      <w:r w:rsidR="000449C6">
        <w:t xml:space="preserve"> </w:t>
      </w:r>
      <w:r w:rsidR="000449C6" w:rsidRPr="000449C6">
        <w:t>pääasiassa rekisteröimättömän, lakkautetun tai kielletyn uskonnollisen yhteisön tai yhteiskunnallisen järjestön johtamiseen, sen toimintaan osallistumiseen tai sen rahoittamiseen (hallintolain 489 §) sekä uskontolain rikkomiseen (490 §) vedoten.</w:t>
      </w:r>
      <w:r w:rsidR="00E67FF0">
        <w:t xml:space="preserve"> </w:t>
      </w:r>
      <w:r w:rsidR="008F26C6">
        <w:t xml:space="preserve">Raportin mukaan henkilöt, jotka kieltäytyvät maksamasta </w:t>
      </w:r>
      <w:r w:rsidR="000449C6">
        <w:t xml:space="preserve">edellä esitettyjen </w:t>
      </w:r>
      <w:r w:rsidR="008F26C6">
        <w:t xml:space="preserve">hallintolain </w:t>
      </w:r>
      <w:r w:rsidR="000449C6">
        <w:t>kohtien</w:t>
      </w:r>
      <w:r w:rsidR="008F26C6">
        <w:t xml:space="preserve"> mukaisia</w:t>
      </w:r>
      <w:r w:rsidR="000449C6">
        <w:t xml:space="preserve"> </w:t>
      </w:r>
      <w:r w:rsidR="008F26C6">
        <w:t>sakkoja, laitetaan usein oikeusministeriön</w:t>
      </w:r>
      <w:r w:rsidR="000449C6">
        <w:t xml:space="preserve"> ylläpitämälle matkustuskieltolistalle</w:t>
      </w:r>
      <w:r w:rsidR="008F26C6">
        <w:t>.</w:t>
      </w:r>
      <w:r w:rsidR="008F26C6">
        <w:rPr>
          <w:rStyle w:val="Alaviitteenviite"/>
        </w:rPr>
        <w:footnoteReference w:id="44"/>
      </w:r>
      <w:r w:rsidR="008F26C6">
        <w:t xml:space="preserve"> </w:t>
      </w:r>
      <w:r w:rsidR="00636C0F">
        <w:t xml:space="preserve">Yhdysvaltain ulkoministeriön uskonnonvapautta vuonna 2023 käsittelevän raportin mukaan </w:t>
      </w:r>
      <w:r w:rsidR="002056F9">
        <w:t xml:space="preserve">Kazakstanin valtio </w:t>
      </w:r>
      <w:r w:rsidR="000449C6">
        <w:t xml:space="preserve">estää sakkorangaistuksensa maksamatta jättäneitä henkilöitä </w:t>
      </w:r>
      <w:r w:rsidR="002056F9">
        <w:t xml:space="preserve">matkustamasta valtion ulkopuolelle. </w:t>
      </w:r>
      <w:r w:rsidR="002056F9" w:rsidRPr="00636C0F">
        <w:t>Tämä koskee myös uskonnollisten lakien rikkomisesta määrättyjä sakkoja.</w:t>
      </w:r>
      <w:r w:rsidR="002056F9">
        <w:rPr>
          <w:rStyle w:val="Alaviitteenviite"/>
        </w:rPr>
        <w:footnoteReference w:id="45"/>
      </w:r>
      <w:r w:rsidR="00636C0F" w:rsidRPr="00636C0F">
        <w:t xml:space="preserve"> </w:t>
      </w:r>
    </w:p>
    <w:p w14:paraId="38C7A0E9" w14:textId="16EC1627" w:rsidR="00E84F35" w:rsidRDefault="001041DC" w:rsidP="00C01952">
      <w:r>
        <w:t>Uskonnollisiin yhteisöihin sovellettava ä</w:t>
      </w:r>
      <w:r w:rsidR="00741522">
        <w:t>äritoiminnasta annettu laki</w:t>
      </w:r>
      <w:r>
        <w:t xml:space="preserve"> </w:t>
      </w:r>
      <w:r w:rsidR="00741522">
        <w:t xml:space="preserve">mahdollistaa valtion harkinnan </w:t>
      </w:r>
      <w:r w:rsidR="00F5058C">
        <w:t>tunnistaa ja nimetä ryhmä äärijärjestöksi, kieltää ryhmän toiminta ja kriminalisoida kuuluminen kiellettyyn ryhmään. Lain perusteella oikeusistuin voi antaa tuomion asiassa ja toimia tämän pohjalta jopa 72 tunnin sisällä. Kun rikkomus on oikeudessa todettu, viranomaiset voivat perua välittömästi organisaation rekisteröinnin ja takavarikoida järjestön omaisuu</w:t>
      </w:r>
      <w:r w:rsidR="004F27AF">
        <w:t>den</w:t>
      </w:r>
      <w:r w:rsidR="00F5058C">
        <w:t>. Syyttäjillä on mahdollisuus vuosittain tarkastaa</w:t>
      </w:r>
      <w:r w:rsidR="00CF0867">
        <w:t xml:space="preserve">, että </w:t>
      </w:r>
      <w:r w:rsidR="00F5058C">
        <w:t>valtion elinten rekisteröim</w:t>
      </w:r>
      <w:r w:rsidR="00CF0867">
        <w:t>ät</w:t>
      </w:r>
      <w:r w:rsidR="00F5058C">
        <w:t xml:space="preserve"> ryhm</w:t>
      </w:r>
      <w:r w:rsidR="00CF0867">
        <w:t>ät</w:t>
      </w:r>
      <w:r w:rsidR="00F5058C">
        <w:t xml:space="preserve"> noudattavat lakeja</w:t>
      </w:r>
      <w:r w:rsidR="00C23235">
        <w:t>.</w:t>
      </w:r>
      <w:r w:rsidR="00F5058C">
        <w:rPr>
          <w:rStyle w:val="Alaviitteenviite"/>
        </w:rPr>
        <w:footnoteReference w:id="46"/>
      </w:r>
    </w:p>
    <w:p w14:paraId="4CD657D6" w14:textId="2331C434" w:rsidR="00EA178F" w:rsidRDefault="00EA178F" w:rsidP="00EA178F">
      <w:pPr>
        <w:pStyle w:val="Otsikko1"/>
        <w:rPr>
          <w:rStyle w:val="KysymyksetChar"/>
          <w:sz w:val="28"/>
        </w:rPr>
      </w:pPr>
      <w:r w:rsidRPr="00EA178F">
        <w:rPr>
          <w:rStyle w:val="KysymyksetChar"/>
          <w:sz w:val="28"/>
        </w:rPr>
        <w:t>Kohdistuuko Jehovan todistajiin viranomaistoimia?</w:t>
      </w:r>
    </w:p>
    <w:p w14:paraId="4740BEBB" w14:textId="7157C56E" w:rsidR="008A4B2F" w:rsidRPr="00A40235" w:rsidRDefault="008A4B2F" w:rsidP="008A4B2F">
      <w:r w:rsidRPr="00A40235">
        <w:t xml:space="preserve">Käytettävissä olevat lähteet ovat venäjän- ja englanninkielisiä. Kazakinkielisiä lähteitä ei ole käytetty. </w:t>
      </w:r>
    </w:p>
    <w:p w14:paraId="47232D08" w14:textId="1E8F17B3" w:rsidR="002360E6" w:rsidRDefault="00766CCF" w:rsidP="00766CCF">
      <w:pPr>
        <w:pStyle w:val="Numeroimatonotsikko"/>
      </w:pPr>
      <w:r w:rsidRPr="00766CCF">
        <w:t xml:space="preserve">Vuosi </w:t>
      </w:r>
      <w:r w:rsidR="002360E6" w:rsidRPr="00766CCF">
        <w:t>2023</w:t>
      </w:r>
    </w:p>
    <w:p w14:paraId="7E1BAB62" w14:textId="4FC6DF31" w:rsidR="00053A2D" w:rsidRDefault="00D41DFC" w:rsidP="00D41DFC">
      <w:r>
        <w:t>Forum 18 -järjestön mukaan vuonna 2023 hallinnollisia syytteitä nostettiin 26 Jehovan todistajaa vastaan</w:t>
      </w:r>
      <w:r w:rsidR="00053A2D">
        <w:t>.</w:t>
      </w:r>
      <w:r w:rsidR="00AF2EAD">
        <w:rPr>
          <w:rStyle w:val="Alaviitteenviite"/>
        </w:rPr>
        <w:footnoteReference w:id="47"/>
      </w:r>
    </w:p>
    <w:p w14:paraId="4C60B226" w14:textId="42E63D2D" w:rsidR="00053A2D" w:rsidRDefault="00D41DFC" w:rsidP="00053A2D">
      <w:pPr>
        <w:pStyle w:val="Luettelokappale"/>
        <w:numPr>
          <w:ilvl w:val="0"/>
          <w:numId w:val="37"/>
        </w:numPr>
      </w:pPr>
      <w:r>
        <w:t>Yhtä syytettiin</w:t>
      </w:r>
      <w:r w:rsidR="005C3B0A">
        <w:t xml:space="preserve"> hallintolain perusteella</w:t>
      </w:r>
      <w:r w:rsidR="00053A2D">
        <w:t xml:space="preserve"> </w:t>
      </w:r>
      <w:r>
        <w:t xml:space="preserve">siitä, että </w:t>
      </w:r>
      <w:r w:rsidRPr="002748D0">
        <w:t>poliisi havaitsi, että hänen yhteisönsä oli pitänyt jumalanpalveluskokouksen valtion rekisteröimissä Jehovan todistajien tiloissa</w:t>
      </w:r>
      <w:r>
        <w:t>, hänet vapautettiin</w:t>
      </w:r>
      <w:r w:rsidR="005E09B7">
        <w:t xml:space="preserve"> </w:t>
      </w:r>
      <w:r w:rsidR="007C7F1F">
        <w:t xml:space="preserve">syytteistä </w:t>
      </w:r>
      <w:r w:rsidR="005E09B7">
        <w:t xml:space="preserve">(hallintolain 490 </w:t>
      </w:r>
      <w:r w:rsidR="005E09B7" w:rsidRPr="00053A2D">
        <w:t>§</w:t>
      </w:r>
      <w:r w:rsidR="005E09B7">
        <w:t xml:space="preserve">:n 1. </w:t>
      </w:r>
      <w:proofErr w:type="spellStart"/>
      <w:r w:rsidR="005E09B7">
        <w:t>mom:n</w:t>
      </w:r>
      <w:proofErr w:type="spellEnd"/>
      <w:r w:rsidR="005E09B7">
        <w:t xml:space="preserve"> 1. kohta)</w:t>
      </w:r>
      <w:r>
        <w:t xml:space="preserve">. </w:t>
      </w:r>
      <w:r w:rsidR="00053A2D">
        <w:t>Lainkohdassa säädetään rangaistuksesta laissa säädettyjen rituaalien, seremonioiden ja tapaamisten toimittamista koskevien menettelyjen rikkomisesta.</w:t>
      </w:r>
      <w:r w:rsidR="00AF2EAD">
        <w:rPr>
          <w:rStyle w:val="Alaviitteenviite"/>
        </w:rPr>
        <w:footnoteReference w:id="48"/>
      </w:r>
      <w:r w:rsidR="00053A2D">
        <w:t xml:space="preserve"> </w:t>
      </w:r>
    </w:p>
    <w:p w14:paraId="592AA003" w14:textId="13A474D9" w:rsidR="00053A2D" w:rsidRDefault="00D41DFC" w:rsidP="00053A2D">
      <w:pPr>
        <w:pStyle w:val="Luettelokappale"/>
        <w:numPr>
          <w:ilvl w:val="0"/>
          <w:numId w:val="37"/>
        </w:numPr>
      </w:pPr>
      <w:r>
        <w:t>Yhteen</w:t>
      </w:r>
      <w:r w:rsidR="00A90308">
        <w:t>s</w:t>
      </w:r>
      <w:r>
        <w:t xml:space="preserve">ä 24 Jehovan todistajaa syytettiin uskon jakamisesta ilman valtion lupaa, Seitsemän </w:t>
      </w:r>
      <w:r w:rsidR="00EC059F">
        <w:t xml:space="preserve">heistä </w:t>
      </w:r>
      <w:r>
        <w:t>sai varoituksen, jo</w:t>
      </w:r>
      <w:r w:rsidR="00AF773D">
        <w:t>i</w:t>
      </w:r>
      <w:r>
        <w:t>sta viisi kumottiin valituksen myötä, yhdeksän henkilöä vapautettiin syytteistä, kahdeksan sai sak</w:t>
      </w:r>
      <w:r w:rsidR="0081369B">
        <w:t>on</w:t>
      </w:r>
      <w:r>
        <w:t>, joista kolme kumottiin valituksen myötä</w:t>
      </w:r>
      <w:r w:rsidR="00AF773D">
        <w:t>, yksi sakko kumottiin, mutta alueellinen tuomioistuin palautti tuomion voimaan</w:t>
      </w:r>
      <w:r w:rsidR="006444B5">
        <w:t>.</w:t>
      </w:r>
      <w:r w:rsidR="007E36AD">
        <w:t xml:space="preserve"> </w:t>
      </w:r>
      <w:r w:rsidR="00053A2D">
        <w:t xml:space="preserve">Puolet näistä </w:t>
      </w:r>
      <w:r w:rsidR="00EC059F">
        <w:t>syytteistä</w:t>
      </w:r>
      <w:r w:rsidR="00053A2D">
        <w:t xml:space="preserve"> </w:t>
      </w:r>
      <w:r w:rsidR="00B0080F">
        <w:t xml:space="preserve">perustui </w:t>
      </w:r>
      <w:r w:rsidR="00A66E04">
        <w:t>lainkohtaan, jossa</w:t>
      </w:r>
      <w:r w:rsidR="00053A2D">
        <w:t xml:space="preserve"> </w:t>
      </w:r>
      <w:r w:rsidR="00EC059F">
        <w:t>säädetään rangaistuksesta julkisella paikalla tapahtuvasta häirinnästä</w:t>
      </w:r>
      <w:r w:rsidR="00A66E04">
        <w:t xml:space="preserve"> (hallintolain 449 </w:t>
      </w:r>
      <w:r w:rsidR="00A66E04" w:rsidRPr="00053A2D">
        <w:t>§</w:t>
      </w:r>
      <w:r w:rsidR="00A66E04">
        <w:t>:n 1</w:t>
      </w:r>
      <w:r w:rsidR="00EC059F">
        <w:t>.</w:t>
      </w:r>
      <w:r w:rsidR="00A66E04">
        <w:t xml:space="preserve"> momentti).</w:t>
      </w:r>
      <w:r w:rsidR="00EC059F">
        <w:t xml:space="preserve"> Suurin osa näistä </w:t>
      </w:r>
      <w:r w:rsidR="00A66E04">
        <w:t xml:space="preserve">syytteistä </w:t>
      </w:r>
      <w:r w:rsidR="00EC059F">
        <w:t xml:space="preserve">liittyi uskon jakamiseen ilman valtion lupaa. Puolet </w:t>
      </w:r>
      <w:r w:rsidR="00A66E04">
        <w:t>syytteistä perustui</w:t>
      </w:r>
      <w:r w:rsidR="00EC059F">
        <w:t xml:space="preserve"> </w:t>
      </w:r>
      <w:r w:rsidR="006E405C">
        <w:t>lainkoh</w:t>
      </w:r>
      <w:r w:rsidR="00A66E04">
        <w:t xml:space="preserve">taan, jossa </w:t>
      </w:r>
      <w:r w:rsidR="00EC059F">
        <w:t>säädetään rangaistuksesta lähetystyön tekemisestä ilman rekisteröintiä</w:t>
      </w:r>
      <w:r w:rsidR="00A66E04">
        <w:t xml:space="preserve"> tai uudelleenrekisteröintiä</w:t>
      </w:r>
      <w:r w:rsidR="00EC059F">
        <w:t xml:space="preserve"> ja siitä, että lähetystyöntekijät käyttävät uskonnollista materiaalia ilman uskontotieteen asiantuntijoiden tekemää myönteistä </w:t>
      </w:r>
      <w:r w:rsidR="00EC059F">
        <w:lastRenderedPageBreak/>
        <w:t>arviointia ja Kazakstanissa rekisteröimättömän uskonnollisen ryhmän oppien levittämisestä</w:t>
      </w:r>
      <w:r w:rsidR="00A66E04">
        <w:t xml:space="preserve"> (hallintolain 490 </w:t>
      </w:r>
      <w:r w:rsidR="00A66E04" w:rsidRPr="00053A2D">
        <w:t>§</w:t>
      </w:r>
      <w:r w:rsidR="00A66E04">
        <w:t>:n 3. momentti)</w:t>
      </w:r>
      <w:r w:rsidR="00EC059F">
        <w:t>.</w:t>
      </w:r>
      <w:r w:rsidR="00AF2EAD">
        <w:rPr>
          <w:rStyle w:val="Alaviitteenviite"/>
        </w:rPr>
        <w:footnoteReference w:id="49"/>
      </w:r>
      <w:r w:rsidR="00EC059F">
        <w:t xml:space="preserve"> </w:t>
      </w:r>
    </w:p>
    <w:p w14:paraId="2409C8A3" w14:textId="7C8ACD6B" w:rsidR="00D41DFC" w:rsidRDefault="00D41DFC" w:rsidP="00053A2D">
      <w:pPr>
        <w:pStyle w:val="Luettelokappale"/>
        <w:numPr>
          <w:ilvl w:val="0"/>
          <w:numId w:val="37"/>
        </w:numPr>
      </w:pPr>
      <w:r>
        <w:t>Yksi Jehovan todistaja sai sak</w:t>
      </w:r>
      <w:r w:rsidR="0081369B">
        <w:t>on</w:t>
      </w:r>
      <w:r>
        <w:t xml:space="preserve"> siitä, että hän ei ollut estänyt</w:t>
      </w:r>
      <w:r w:rsidR="00700F3C">
        <w:t xml:space="preserve"> </w:t>
      </w:r>
      <w:r w:rsidR="00700F3C" w:rsidRPr="00700F3C">
        <w:t>alaikäisen lapsen läsnäoloa ilman molempien vanhempien lupaa</w:t>
      </w:r>
      <w:r>
        <w:t xml:space="preserve">. Uutisessa ei kerrota, missä lapsi oli ollut läsnä, mutta käytetty hallintolain </w:t>
      </w:r>
      <w:r w:rsidR="004167DA">
        <w:t xml:space="preserve">kohta </w:t>
      </w:r>
      <w:r>
        <w:t xml:space="preserve">määrää seuraamuksia uskonnollisten yhdistysten johtajille siitä, että he eivät noudata uskontolain määräystä ryhtyä toimenpiteisiin, joilla estetään alaikäisten lasten osallistuminen </w:t>
      </w:r>
      <w:r w:rsidRPr="00C80DFB">
        <w:t>uskonnollisen yhdistyksen toimintaan, jos joku vanhemmista tai heidän laillinen edustajansa vastustaa sitä</w:t>
      </w:r>
      <w:r w:rsidR="004167DA">
        <w:t xml:space="preserve"> (hallintolain 490 </w:t>
      </w:r>
      <w:r w:rsidR="004167DA" w:rsidRPr="00053A2D">
        <w:t>§</w:t>
      </w:r>
      <w:r w:rsidR="004167DA">
        <w:t>:n 7</w:t>
      </w:r>
      <w:r>
        <w:t>.</w:t>
      </w:r>
      <w:r w:rsidR="004167DA">
        <w:t xml:space="preserve"> momentti).</w:t>
      </w:r>
      <w:r>
        <w:rPr>
          <w:rStyle w:val="Alaviitteenviite"/>
        </w:rPr>
        <w:footnoteReference w:id="50"/>
      </w:r>
    </w:p>
    <w:p w14:paraId="2AB1493B" w14:textId="7CBB67B7" w:rsidR="0018486E" w:rsidRDefault="0018486E" w:rsidP="00D56922">
      <w:r>
        <w:t>Forum 18 -järjestön mukaan vuonna</w:t>
      </w:r>
      <w:r w:rsidR="00583ADF">
        <w:t xml:space="preserve"> 2023</w:t>
      </w:r>
      <w:r>
        <w:t xml:space="preserve"> nostettiin syytteitä uskonnollisten kirjojen hallussapidosta, vaikka se ei ole rikos. Syytteiden kohteena oli</w:t>
      </w:r>
      <w:r w:rsidR="009549E3">
        <w:t xml:space="preserve"> </w:t>
      </w:r>
      <w:r>
        <w:t>kaupallisia ja yksityistä myyjiä, myös Jehovan todistajia.</w:t>
      </w:r>
      <w:r w:rsidR="009549E3">
        <w:rPr>
          <w:rStyle w:val="Alaviitteenviite"/>
        </w:rPr>
        <w:footnoteReference w:id="51"/>
      </w:r>
      <w:r w:rsidR="009549E3">
        <w:t xml:space="preserve"> </w:t>
      </w:r>
    </w:p>
    <w:p w14:paraId="5A22019B" w14:textId="4FF9AEC8" w:rsidR="00B73242" w:rsidRPr="00E909A5" w:rsidRDefault="00B73242" w:rsidP="00D56922">
      <w:r w:rsidRPr="00E909A5">
        <w:t>USCIRF-komission</w:t>
      </w:r>
      <w:r w:rsidR="00E909A5">
        <w:t xml:space="preserve"> </w:t>
      </w:r>
      <w:r w:rsidR="00D356EE">
        <w:t xml:space="preserve">vuotta 2023 koskevan </w:t>
      </w:r>
      <w:r w:rsidR="00E909A5">
        <w:t>vuosiraportin mukaan</w:t>
      </w:r>
      <w:r w:rsidRPr="00E909A5">
        <w:t xml:space="preserve"> </w:t>
      </w:r>
      <w:proofErr w:type="spellStart"/>
      <w:r w:rsidR="00E909A5" w:rsidRPr="00EC0452">
        <w:t>Š</w:t>
      </w:r>
      <w:r w:rsidR="00E909A5">
        <w:t>ymkentin</w:t>
      </w:r>
      <w:proofErr w:type="spellEnd"/>
      <w:r w:rsidR="00E909A5">
        <w:t xml:space="preserve"> kaupungissa viranomaiset antoivat Jehovan todistajalle sakot uskonnollisen materiaalin levittämisestä kahvilassa itäisessä Kazakstanissa heinäkuussa.</w:t>
      </w:r>
      <w:r w:rsidR="00E909A5">
        <w:rPr>
          <w:rStyle w:val="Alaviitteenviite"/>
        </w:rPr>
        <w:footnoteReference w:id="52"/>
      </w:r>
      <w:r w:rsidR="00583ADF">
        <w:t xml:space="preserve"> </w:t>
      </w:r>
    </w:p>
    <w:p w14:paraId="19CB22AF" w14:textId="012CF70F" w:rsidR="0067268E" w:rsidRDefault="000E031F" w:rsidP="00D56922">
      <w:r>
        <w:t>Yhdysvaltain ulkoministeriön uskonnonvapautta vuonna 2023 käsittelevässä raportissa viitataan Jehovan todistajien uskonnonvapautta vuonna 2023 käsittelevään raporttiin</w:t>
      </w:r>
      <w:r w:rsidR="007E36AD">
        <w:t xml:space="preserve"> </w:t>
      </w:r>
      <w:r>
        <w:t>ja kerrotaan</w:t>
      </w:r>
      <w:r w:rsidR="005150F8">
        <w:t>,</w:t>
      </w:r>
      <w:r>
        <w:t xml:space="preserve"> että 80 Jehovan todistajaa oli pysäytetty tai viety poliisiasemalle sen vuoksi, että he olivat jakaneet uskoaan muiden kanssa, 28 oli saanut kirjallisen varoituksen laittoman lähetystyön tekemisestä ja kolm</w:t>
      </w:r>
      <w:r w:rsidR="005150F8">
        <w:t>ea oli sakotettu</w:t>
      </w:r>
      <w:r>
        <w:t xml:space="preserve">. </w:t>
      </w:r>
      <w:r w:rsidRPr="000E031F">
        <w:t>Jehovan todistajat raportoivat myös, että 20 jäsentä oli todettu syyttömiksi l</w:t>
      </w:r>
      <w:r>
        <w:t xml:space="preserve">ähetystyöhän ja uskonnollisen materiaalin levittämiseen liittyvissä syytteissä. Suurin osa näistä syytteistä liittyi evankeliointiin, jota pidettiin lainvastaisena, kuten </w:t>
      </w:r>
      <w:r w:rsidR="005150F8">
        <w:t>raamattupiirien</w:t>
      </w:r>
      <w:r>
        <w:t xml:space="preserve"> pitäminen ja Jehovan todistajien verkkosivuston osoitteen sisältävien käyntikorttien jakaminen.</w:t>
      </w:r>
      <w:r w:rsidR="00394112">
        <w:rPr>
          <w:rStyle w:val="Alaviitteenviite"/>
        </w:rPr>
        <w:footnoteReference w:id="53"/>
      </w:r>
    </w:p>
    <w:p w14:paraId="4CDBA3DA" w14:textId="7501B736" w:rsidR="00140C15" w:rsidRDefault="00140C15" w:rsidP="00D56922">
      <w:r>
        <w:t xml:space="preserve">Lähteistä ei selviä, kuinka moni tapauksista on sama kuin muissa lähteissä kerrotut hallinnollisen syytteen saaneet henkilöt. </w:t>
      </w:r>
    </w:p>
    <w:p w14:paraId="325993B2" w14:textId="276EEF7B" w:rsidR="000E031F" w:rsidRDefault="0067268E" w:rsidP="00D56922">
      <w:r>
        <w:t xml:space="preserve">Yhdysvaltain ulkoministeriön uskonnonvapausraportin mukaan </w:t>
      </w:r>
      <w:r w:rsidR="000E031F" w:rsidRPr="000E031F">
        <w:t>Jehovan todistajat raportoivat, että Almatyn kaupungin uskonnollisten asioiden osasto t</w:t>
      </w:r>
      <w:r w:rsidR="000E031F">
        <w:t xml:space="preserve">eki lehtisiä ja videon, jossa oli harhaanjohtava tulkinta lähetystyöhön liittyvästä kansallisesta lainsäädännöstä. </w:t>
      </w:r>
      <w:r w:rsidR="000E031F" w:rsidRPr="000E031F">
        <w:t>Näitä lehtisiä jaettiin Jehovan todistajien rakennusten ulkopuolella. Poliisit ja</w:t>
      </w:r>
      <w:r w:rsidR="00990413">
        <w:t xml:space="preserve">koivat videota, jota levitettiin myös Almatyn kaupungin koulutoimen ja </w:t>
      </w:r>
      <w:r w:rsidR="000E031F" w:rsidRPr="000E031F">
        <w:t>k</w:t>
      </w:r>
      <w:r w:rsidR="000E031F">
        <w:t>oulun hallin</w:t>
      </w:r>
      <w:r w:rsidR="00990413">
        <w:t>non kautta, joka vaati opettajia jakamaan videon vanhempien kanssa.</w:t>
      </w:r>
      <w:r w:rsidR="00956AB8">
        <w:rPr>
          <w:rStyle w:val="Alaviitteenviite"/>
        </w:rPr>
        <w:footnoteReference w:id="54"/>
      </w:r>
      <w:r w:rsidR="00BA7D1F">
        <w:t xml:space="preserve"> </w:t>
      </w:r>
      <w:r w:rsidR="003E76B6">
        <w:t xml:space="preserve">Aiemmin mainitussa </w:t>
      </w:r>
      <w:proofErr w:type="spellStart"/>
      <w:r w:rsidR="00BA7D1F">
        <w:t>CABAR</w:t>
      </w:r>
      <w:r w:rsidR="003E76B6">
        <w:t>in</w:t>
      </w:r>
      <w:proofErr w:type="spellEnd"/>
      <w:r w:rsidR="003E76B6">
        <w:t xml:space="preserve"> julkaisemassa uutisessa </w:t>
      </w:r>
      <w:r w:rsidR="005150F8" w:rsidRPr="005150F8">
        <w:t xml:space="preserve">Jehovan todistajien tiedostusosaston mukaan laittomasta lähetystyöstä varoittavaa materiaalia jaettiin </w:t>
      </w:r>
      <w:r w:rsidR="00BA7D1F">
        <w:t>Jehovan todistajien rakennusten lähettyvillä Almatyn kaupungissa vuonna 2023. Heidän mukaansa laillinen ja laiton lähetystyö oli sekoitettu materiaalissa</w:t>
      </w:r>
      <w:r w:rsidR="005150F8">
        <w:t>,</w:t>
      </w:r>
      <w:r w:rsidR="00BA7D1F">
        <w:t xml:space="preserve"> ja se saattoi kaiken lähetystyön huonoon valoon. Materiaalissa ei ollut nimetty Jehovan todistajia, </w:t>
      </w:r>
      <w:r w:rsidR="005150F8">
        <w:t xml:space="preserve">mutta </w:t>
      </w:r>
      <w:r w:rsidR="00BA7D1F">
        <w:t>videon lopussa oli heidän mukaansa käytetty stereotyyppejä, jotka viittasivat Jehovan todistajiin</w:t>
      </w:r>
      <w:r w:rsidR="005150F8">
        <w:t xml:space="preserve"> negatiivisessa valossa</w:t>
      </w:r>
      <w:r w:rsidR="00BA7D1F">
        <w:t>.</w:t>
      </w:r>
      <w:r w:rsidR="00BA7D1F">
        <w:rPr>
          <w:rStyle w:val="Alaviitteenviite"/>
        </w:rPr>
        <w:footnoteReference w:id="55"/>
      </w:r>
    </w:p>
    <w:p w14:paraId="343BFC25" w14:textId="76D1AA50" w:rsidR="00683F9A" w:rsidRDefault="00317AD7" w:rsidP="00683F9A">
      <w:r>
        <w:t xml:space="preserve">Yhdysvaltain ulkoministeriön uskonnonvapautta vuonna 2023 käsittelevän raportin mukaan Jehovan todistajat olivat ilmoittaneet, että viranomaiset olivat kolmeen eri otteeseen keskeyttäneet </w:t>
      </w:r>
      <w:r w:rsidR="005150F8">
        <w:t xml:space="preserve">vuokratiloissa järjestetyt </w:t>
      </w:r>
      <w:r>
        <w:t xml:space="preserve">uskonnolliset tapaamiset. He ilmoittivat myös, että vain </w:t>
      </w:r>
      <w:r>
        <w:lastRenderedPageBreak/>
        <w:t xml:space="preserve">yksi viidestätoista </w:t>
      </w:r>
      <w:r w:rsidR="00CD7CF3">
        <w:t xml:space="preserve">Jehovan todistajien </w:t>
      </w:r>
      <w:r>
        <w:t>paikalli</w:t>
      </w:r>
      <w:r w:rsidR="006F6F24">
        <w:t>sosastosta</w:t>
      </w:r>
      <w:r>
        <w:t xml:space="preserve"> oli saanut vuoden aikana luvan aloittaa prosessi, jossa uskonnonharjoittamispaikasta tehdään nimetty ”uskonnollinen rakennus”. Viisi oli saanut kielteisen päätöksen naapurien vastustuksen vuoksi. Ilman tällaista rakennuksen nimeämistä he eivät voi jakaa uskonnollista kirjallisuutta ja heillä on vaikeuksia järjestää uskonnollisia tapaamisia.</w:t>
      </w:r>
      <w:r>
        <w:rPr>
          <w:rStyle w:val="Alaviitteenviite"/>
        </w:rPr>
        <w:footnoteReference w:id="56"/>
      </w:r>
      <w:r w:rsidR="009735AE">
        <w:t xml:space="preserve"> </w:t>
      </w:r>
      <w:r w:rsidR="00683F9A" w:rsidRPr="005E2ECA">
        <w:t xml:space="preserve">Valtio oli edelleen kieltänyt kymmenen Jehovan todistajien uskonnollisen </w:t>
      </w:r>
      <w:r w:rsidR="00683F9A">
        <w:t>julkaisun maahantuonnin</w:t>
      </w:r>
      <w:r w:rsidR="00683F9A" w:rsidRPr="00683F9A">
        <w:t>.</w:t>
      </w:r>
      <w:r w:rsidR="00683F9A">
        <w:rPr>
          <w:rStyle w:val="Alaviitteenviite"/>
        </w:rPr>
        <w:footnoteReference w:id="57"/>
      </w:r>
    </w:p>
    <w:p w14:paraId="254C0D2D" w14:textId="41361564" w:rsidR="00683F9A" w:rsidRDefault="00683F9A" w:rsidP="00D56922">
      <w:r w:rsidRPr="00DD2467">
        <w:t>Yhdysvaltain ulkoministeriön uskonnonvapautta vuonna 202</w:t>
      </w:r>
      <w:r>
        <w:t>3</w:t>
      </w:r>
      <w:r w:rsidRPr="00DD2467">
        <w:t xml:space="preserve"> käsittelevässä raportissa mainitaan, että Jehovan todistaj</w:t>
      </w:r>
      <w:r>
        <w:t>at olivat raportoineet, että heillä ei ollut enää merkittäviä vaikeuksia pankkipalveluiden kanssa ja useimmilla Jehovan todistajien paikallisyhdistyksillä oli aktiiviset pankkitilit.</w:t>
      </w:r>
      <w:r>
        <w:rPr>
          <w:rStyle w:val="Alaviitteenviite"/>
        </w:rPr>
        <w:footnoteReference w:id="58"/>
      </w:r>
      <w:r>
        <w:t xml:space="preserve"> Tilit </w:t>
      </w:r>
      <w:r w:rsidRPr="00DD2467">
        <w:t xml:space="preserve">oli suljettu marraskuussa 2021 vedoten </w:t>
      </w:r>
      <w:r>
        <w:t>l</w:t>
      </w:r>
      <w:r w:rsidRPr="00DD2467">
        <w:t>aki</w:t>
      </w:r>
      <w:r>
        <w:t>in</w:t>
      </w:r>
      <w:r w:rsidRPr="00DD2467">
        <w:t xml:space="preserve"> riko</w:t>
      </w:r>
      <w:r>
        <w:t xml:space="preserve">ksesta saadun tuoton </w:t>
      </w:r>
      <w:r w:rsidRPr="00DD2467">
        <w:t>laillistamisen (rahanpesun) ja terrorismin rahoittamisen torjumisesta</w:t>
      </w:r>
      <w:r>
        <w:t>.</w:t>
      </w:r>
      <w:r>
        <w:rPr>
          <w:rStyle w:val="Alaviitteenviite"/>
        </w:rPr>
        <w:footnoteReference w:id="59"/>
      </w:r>
      <w:r>
        <w:t xml:space="preserve"> Yhteisöt oli poistettu korkean riskin listalta sen jälkeen, kun ne olivat tavanneet oikeusasiamiestä ja uskonnollisten asioiden komiteaa.</w:t>
      </w:r>
      <w:r>
        <w:rPr>
          <w:rStyle w:val="Alaviitteenviite"/>
        </w:rPr>
        <w:footnoteReference w:id="60"/>
      </w:r>
      <w:r w:rsidR="002F7FF2">
        <w:t xml:space="preserve"> </w:t>
      </w:r>
    </w:p>
    <w:p w14:paraId="067AF0F2" w14:textId="356D6AB0" w:rsidR="002360E6" w:rsidRDefault="00766CCF" w:rsidP="00766CCF">
      <w:pPr>
        <w:pStyle w:val="Numeroimatonotsikko"/>
      </w:pPr>
      <w:r>
        <w:t xml:space="preserve">Vuosi </w:t>
      </w:r>
      <w:r w:rsidR="002360E6">
        <w:t xml:space="preserve">2022 </w:t>
      </w:r>
    </w:p>
    <w:p w14:paraId="1BB42B56" w14:textId="75012A7E" w:rsidR="002F6FA2" w:rsidRPr="00035D87" w:rsidRDefault="002F6FA2" w:rsidP="002F6FA2">
      <w:pPr>
        <w:rPr>
          <w:color w:val="FF0000"/>
        </w:rPr>
      </w:pPr>
      <w:r>
        <w:t xml:space="preserve">Forum 18 -järjestön mukaan vuonna 2022 </w:t>
      </w:r>
      <w:r w:rsidR="00A90A82">
        <w:t>annetut rangaistukset</w:t>
      </w:r>
      <w:r w:rsidR="00E91DFA">
        <w:t xml:space="preserve">, kuten ”tilapäiset kiellot määrittelemättömään toimintaan”, suulliset huomautukset ja sakot </w:t>
      </w:r>
      <w:r w:rsidR="00A90A82">
        <w:t>liittyivät muun muassa uskonnollisen materiaalin julkaisemiseen verkossa, Raamattujen, Koraanien ja ikonien myyntiin verkossa</w:t>
      </w:r>
      <w:r w:rsidR="00EF7AA8">
        <w:t xml:space="preserve"> ja </w:t>
      </w:r>
      <w:r w:rsidR="00A90A82">
        <w:t>uskonnollisten kirjojen maahantuon</w:t>
      </w:r>
      <w:r w:rsidR="00EF7AA8">
        <w:t>tiin ja omistamiseen.</w:t>
      </w:r>
      <w:r w:rsidR="00A90A82">
        <w:t xml:space="preserve"> </w:t>
      </w:r>
      <w:r w:rsidR="00EF7AA8">
        <w:t>Syytteiden kohteena olivat muun muassa kaupalliset ja yksityiset myyjät, mukaan lukien Jehovan todistajat. Artikkelissa on eritelty vain yksi Jehovan todistajaan kohdistunut hallinnollinen syyte. Y</w:t>
      </w:r>
      <w:r w:rsidR="00CD7CF3">
        <w:t>ksi</w:t>
      </w:r>
      <w:r w:rsidR="00EF7AA8">
        <w:t xml:space="preserve"> Jehovan todistaja sai sakot ja kolmen kuukauden kiellon ”määrittelemättömään toimintaan”</w:t>
      </w:r>
      <w:r w:rsidR="00CD7CF3">
        <w:t xml:space="preserve"> (hallintolain 490 </w:t>
      </w:r>
      <w:r w:rsidR="00CD7CF3" w:rsidRPr="00053A2D">
        <w:t>§</w:t>
      </w:r>
      <w:r w:rsidR="00CD7CF3">
        <w:t xml:space="preserve">:n 1. </w:t>
      </w:r>
      <w:proofErr w:type="spellStart"/>
      <w:r w:rsidR="00CD7CF3">
        <w:t>mom:n</w:t>
      </w:r>
      <w:proofErr w:type="spellEnd"/>
      <w:r w:rsidR="00CD7CF3">
        <w:t xml:space="preserve"> 3. kohta)</w:t>
      </w:r>
      <w:r w:rsidR="00EF7AA8">
        <w:t>, sillä hän oli jakanut uskoaan kirjeessä tuntemattomalle naiselle, joka oli ilmoittanut poliisille asiasta.</w:t>
      </w:r>
      <w:r w:rsidR="00EF7AA8">
        <w:rPr>
          <w:rStyle w:val="Alaviitteenviite"/>
        </w:rPr>
        <w:footnoteReference w:id="61"/>
      </w:r>
      <w:r w:rsidR="00EF7AA8">
        <w:t xml:space="preserve">  </w:t>
      </w:r>
      <w:r w:rsidR="00035D87" w:rsidRPr="00704C0B">
        <w:t xml:space="preserve">Forum 18 -järjestön mukaan tuomioistuimet määräävät usein </w:t>
      </w:r>
      <w:r w:rsidR="004A1365" w:rsidRPr="00704C0B">
        <w:t xml:space="preserve">sakkojen lisäksi </w:t>
      </w:r>
      <w:r w:rsidR="00035D87" w:rsidRPr="00704C0B">
        <w:t>henkilöille kolmen kuukauden toimintakiellon. Välillä kielto on määrittelemätön, jolloin henkilöille ei ole selvää, mitä on luvallista tehdä. Joskus puolestaan tuomioistuimet kieltävät tietyn toiminnan, esimerkiksi kiellon uskonnollisen materiaalin levittämiseen.</w:t>
      </w:r>
      <w:r w:rsidR="00035D87" w:rsidRPr="00704C0B">
        <w:rPr>
          <w:rStyle w:val="Alaviitteenviite"/>
        </w:rPr>
        <w:footnoteReference w:id="62"/>
      </w:r>
    </w:p>
    <w:p w14:paraId="66F63BB3" w14:textId="16E1B795" w:rsidR="002F6FA2" w:rsidRDefault="002F6FA2" w:rsidP="006636C9">
      <w:r w:rsidRPr="009549E3">
        <w:t xml:space="preserve">Forum 18 -järjestön </w:t>
      </w:r>
      <w:r>
        <w:t xml:space="preserve">mukaan </w:t>
      </w:r>
      <w:r w:rsidRPr="009549E3">
        <w:t>Jehovan todistaj</w:t>
      </w:r>
      <w:r>
        <w:t>at</w:t>
      </w:r>
      <w:r w:rsidRPr="009549E3">
        <w:t xml:space="preserve"> </w:t>
      </w:r>
      <w:r>
        <w:t>olivat raportoineet</w:t>
      </w:r>
      <w:r w:rsidRPr="009549E3">
        <w:t xml:space="preserve"> 2022 vuoden lopulla</w:t>
      </w:r>
      <w:r>
        <w:t xml:space="preserve">, että </w:t>
      </w:r>
      <w:r w:rsidRPr="009549E3">
        <w:t>25 jäsentä oli varoitettu</w:t>
      </w:r>
      <w:r w:rsidR="00CD7CF3">
        <w:t xml:space="preserve"> väitetystä laittomasta lähetystyöstä (</w:t>
      </w:r>
      <w:r w:rsidRPr="009549E3">
        <w:t xml:space="preserve">hallintolain 490 </w:t>
      </w:r>
      <w:r w:rsidRPr="00053A2D">
        <w:t>§</w:t>
      </w:r>
      <w:r w:rsidR="00CD7CF3">
        <w:t xml:space="preserve">). </w:t>
      </w:r>
      <w:r>
        <w:t>Jehovan todistajien mukaan v</w:t>
      </w:r>
      <w:r w:rsidRPr="009549E3">
        <w:t>iranomaiset olivat vaatineet heitä ja seitsemää muuta Jehovan todistajaa k</w:t>
      </w:r>
      <w:r>
        <w:t>irjoittamaan lausunnon, jossa he selittävät, miksi he kirjoittivat kirjeitä tai tekivät puhelinsoittoja osana evankelioimistyötään</w:t>
      </w:r>
      <w:r w:rsidR="007B5809">
        <w:t>.</w:t>
      </w:r>
      <w:r>
        <w:t xml:space="preserve"> </w:t>
      </w:r>
      <w:r w:rsidR="007B5809">
        <w:t>Viranomaiset myös</w:t>
      </w:r>
      <w:r>
        <w:t xml:space="preserve"> painostivat </w:t>
      </w:r>
      <w:r w:rsidR="007B5809">
        <w:t>Jehovan todistajia</w:t>
      </w:r>
      <w:r>
        <w:t xml:space="preserve"> lopettamaan toiminnan.</w:t>
      </w:r>
      <w:r>
        <w:rPr>
          <w:rStyle w:val="Alaviitteenviite"/>
        </w:rPr>
        <w:footnoteReference w:id="63"/>
      </w:r>
      <w:r>
        <w:t xml:space="preserve"> </w:t>
      </w:r>
    </w:p>
    <w:p w14:paraId="607BB7B8" w14:textId="22857EDB" w:rsidR="006636C9" w:rsidRPr="006636C9" w:rsidRDefault="00EF7AA8" w:rsidP="006636C9">
      <w:r w:rsidRPr="00280C5F">
        <w:t>Yhdysvaltain ulkoministeriön uskonnonvapautta vuonna 2022 käsittelevässä raportissa mainitaan</w:t>
      </w:r>
      <w:r>
        <w:t>, että l</w:t>
      </w:r>
      <w:r w:rsidR="002B3485" w:rsidRPr="002360E6">
        <w:t xml:space="preserve">okakuussa </w:t>
      </w:r>
      <w:r w:rsidR="002360E6" w:rsidRPr="002360E6">
        <w:t>Almatyn kaupunginoikeus piti voimassa Jehovan todistajan tuomion laittomasta lähetystyöstä</w:t>
      </w:r>
      <w:r w:rsidR="007217B6">
        <w:t xml:space="preserve"> (hallintolain 490 §)</w:t>
      </w:r>
      <w:r w:rsidR="002360E6">
        <w:t>, jossa oli Jehovan todistajien mukaan kyse henkilökohtaisesta kirjeestä, eikä tapauksessa otettu huomioon korkeimman oikeuden ennakkotapausta, jonka mukaan henkilökohtaisten kirjeiden jakaminen ei ole lähetystyötä.</w:t>
      </w:r>
      <w:r w:rsidR="002360E6">
        <w:rPr>
          <w:rStyle w:val="Alaviitteenviite"/>
        </w:rPr>
        <w:footnoteReference w:id="64"/>
      </w:r>
      <w:r w:rsidR="002360E6">
        <w:t xml:space="preserve"> </w:t>
      </w:r>
      <w:r w:rsidR="006636C9" w:rsidRPr="006636C9">
        <w:t>Jehovan todistajat raportoivat lisäksi kaksi ta</w:t>
      </w:r>
      <w:r>
        <w:t>p</w:t>
      </w:r>
      <w:r w:rsidR="006636C9" w:rsidRPr="006636C9">
        <w:t xml:space="preserve">austa, jossa koulun viranomaiset </w:t>
      </w:r>
      <w:r w:rsidR="006636C9">
        <w:t xml:space="preserve">ahdistelivat koululaisia sen vuoksi, että he eivät suostuneet osallistumaan isänmaallisiin seremonioihin </w:t>
      </w:r>
      <w:r w:rsidR="006636C9">
        <w:lastRenderedPageBreak/>
        <w:t xml:space="preserve">uskonnollisen vakaumuksen vuoksi. </w:t>
      </w:r>
      <w:r w:rsidR="006636C9" w:rsidRPr="006636C9">
        <w:t>Viranomaiset olivat sitten pyytäneet anteeksi perheiltä, yhdessä tapauksessa sen j</w:t>
      </w:r>
      <w:r w:rsidR="006636C9">
        <w:t>älkeen, kun opetusministeriö oli puuttunut asiaan</w:t>
      </w:r>
      <w:r w:rsidR="006636C9" w:rsidRPr="006636C9">
        <w:t>.</w:t>
      </w:r>
      <w:r w:rsidR="006636C9">
        <w:rPr>
          <w:rStyle w:val="Alaviitteenviite"/>
          <w:lang w:val="en-US"/>
        </w:rPr>
        <w:footnoteReference w:id="65"/>
      </w:r>
    </w:p>
    <w:p w14:paraId="59E2006D" w14:textId="494D3CD0" w:rsidR="00B025FB" w:rsidRDefault="00317AD7" w:rsidP="0025620C">
      <w:r w:rsidRPr="00B004E1">
        <w:t xml:space="preserve">Forum 18 </w:t>
      </w:r>
      <w:r>
        <w:t>-</w:t>
      </w:r>
      <w:r w:rsidRPr="00B004E1">
        <w:t>j</w:t>
      </w:r>
      <w:r>
        <w:t>ärjestön 23.6.2022 j</w:t>
      </w:r>
      <w:r w:rsidRPr="00B004E1">
        <w:t>ulkaiseman uskonnonvapau</w:t>
      </w:r>
      <w:r>
        <w:t>tta</w:t>
      </w:r>
      <w:r w:rsidRPr="00B004E1">
        <w:t xml:space="preserve"> Kazakstanissa</w:t>
      </w:r>
      <w:r>
        <w:t xml:space="preserve"> käsittelevän raportin mukaan poliisi ja uskontoasioita käsittelevät viranomaiset </w:t>
      </w:r>
      <w:proofErr w:type="spellStart"/>
      <w:r>
        <w:t>Karab</w:t>
      </w:r>
      <w:r w:rsidR="00C375FE">
        <w:t>a</w:t>
      </w:r>
      <w:r>
        <w:t>lykissa</w:t>
      </w:r>
      <w:proofErr w:type="spellEnd"/>
      <w:r>
        <w:t xml:space="preserve"> ja </w:t>
      </w:r>
      <w:proofErr w:type="spellStart"/>
      <w:r>
        <w:t>Kostanaissa</w:t>
      </w:r>
      <w:proofErr w:type="spellEnd"/>
      <w:r>
        <w:t xml:space="preserve"> käyttivät uskontolakiin</w:t>
      </w:r>
      <w:r w:rsidR="00972777">
        <w:t xml:space="preserve"> </w:t>
      </w:r>
      <w:r>
        <w:t>tehtyjä muutoksia</w:t>
      </w:r>
      <w:r w:rsidR="007922FE" w:rsidRPr="007922FE">
        <w:rPr>
          <w:color w:val="FF0000"/>
        </w:rPr>
        <w:t xml:space="preserve"> </w:t>
      </w:r>
      <w:r w:rsidR="00972777" w:rsidRPr="00704C0B">
        <w:t xml:space="preserve">liittyen tapahtumista tehtäviin ennakkoilmoituksiin </w:t>
      </w:r>
      <w:r>
        <w:t xml:space="preserve">uhkaillakseen tilojen omistajia, jotka aikoivat vuokrata ne Jehovan todistajille heidän vuotuista uskonnollista tapahtumaansa varten. </w:t>
      </w:r>
      <w:r w:rsidRPr="001C4A06">
        <w:t>He olivat varoittaneet tilojen omistajia “vakavista ongelmista”, jos he s</w:t>
      </w:r>
      <w:r>
        <w:t xml:space="preserve">allivat tapaamiset. </w:t>
      </w:r>
      <w:proofErr w:type="spellStart"/>
      <w:r w:rsidRPr="001C4A06">
        <w:t>Kacharin</w:t>
      </w:r>
      <w:proofErr w:type="spellEnd"/>
      <w:r w:rsidRPr="001C4A06">
        <w:t xml:space="preserve"> kaupungissa kolme poliisia viittasi </w:t>
      </w:r>
      <w:r>
        <w:t>laki</w:t>
      </w:r>
      <w:r w:rsidRPr="001C4A06">
        <w:t>muutoksiin</w:t>
      </w:r>
      <w:r>
        <w:t xml:space="preserve"> </w:t>
      </w:r>
      <w:r w:rsidRPr="001C4A06">
        <w:t>tehdessään ratsian muistojuhlaan s</w:t>
      </w:r>
      <w:r>
        <w:t xml:space="preserve">amana päivänä. </w:t>
      </w:r>
      <w:r w:rsidRPr="001C4A06">
        <w:t>He veivät kuusi osallistujaa poliisiasemalle ja vaativat, että omistaja lakkaisi v</w:t>
      </w:r>
      <w:r>
        <w:t>uokraamasta tiloja Jehovan todistajille.</w:t>
      </w:r>
      <w:r>
        <w:rPr>
          <w:rStyle w:val="Alaviitteenviite"/>
        </w:rPr>
        <w:footnoteReference w:id="66"/>
      </w:r>
      <w:r>
        <w:t xml:space="preserve"> </w:t>
      </w:r>
      <w:r w:rsidRPr="00280C5F">
        <w:t xml:space="preserve">Yhdysvaltain ulkoministeriön uskonnonvapautta vuonna 2022 käsittelevässä raportissa mainitaan Jehovan todistajien raportoineen, että viranomaiset olivat </w:t>
      </w:r>
      <w:r>
        <w:t xml:space="preserve">viitanneet siihen, että tapahtumasta ei oltu tehty </w:t>
      </w:r>
      <w:r w:rsidR="000F222E">
        <w:t>10 vuorokautta ennen vaadittavaa</w:t>
      </w:r>
      <w:r>
        <w:t xml:space="preserve"> </w:t>
      </w:r>
      <w:r w:rsidR="000F222E">
        <w:t xml:space="preserve">ennakkoilmoitusta </w:t>
      </w:r>
      <w:r>
        <w:t xml:space="preserve">ja jossain tapauksissa </w:t>
      </w:r>
      <w:r w:rsidRPr="00280C5F">
        <w:t xml:space="preserve">uhkailleet tilojen omistajia lakiseuraamuksilla tilojen vuokraamisesta </w:t>
      </w:r>
      <w:r>
        <w:t xml:space="preserve">yhteisölle. </w:t>
      </w:r>
      <w:r w:rsidRPr="00206000">
        <w:t>Viranomaiset häiritsivät uskonnollisia toimituksia n</w:t>
      </w:r>
      <w:r>
        <w:t xml:space="preserve">eljässä eri tapauksessa. </w:t>
      </w:r>
      <w:r w:rsidRPr="00206000">
        <w:t>Viranomaiset olivat määränneet yhtä Jehovan todistajaa lopettamaan uskonnolliset toimitukset kiinteistöllään s</w:t>
      </w:r>
      <w:r>
        <w:t>illä perusteella, että sitä ei oltu rekisteröity uskonnolliseksi rakennukseksi.</w:t>
      </w:r>
      <w:r>
        <w:rPr>
          <w:rStyle w:val="Alaviitteenviite"/>
        </w:rPr>
        <w:footnoteReference w:id="67"/>
      </w:r>
      <w:r>
        <w:t xml:space="preserve"> </w:t>
      </w:r>
      <w:r w:rsidR="000F222E">
        <w:t>V</w:t>
      </w:r>
      <w:r w:rsidR="00D356EE">
        <w:t>uotta 2022 koskevan</w:t>
      </w:r>
      <w:r w:rsidR="00B025FB">
        <w:t xml:space="preserve"> USCIRF-komission vuosiraporti</w:t>
      </w:r>
      <w:r w:rsidR="001042FF">
        <w:t xml:space="preserve">ssa </w:t>
      </w:r>
      <w:r w:rsidR="00B025FB">
        <w:t xml:space="preserve">mainitaan positiivisena kehityksenä Jehovan todistajien poistamisen ”korkean riskin” salaiselta listalta, mikä esti heitä saamasta pankkipalveluita aiemmin. Raportissa mainitaan myös, että poliisi keskeytti </w:t>
      </w:r>
      <w:r w:rsidR="001042FF">
        <w:t>Jehovan todistajien</w:t>
      </w:r>
      <w:r w:rsidR="00B025FB">
        <w:t xml:space="preserve"> vuosittaisen uskonnollisen juhlan kolmeen eri otteeseen </w:t>
      </w:r>
      <w:proofErr w:type="spellStart"/>
      <w:r w:rsidR="00B025FB">
        <w:t>Kostana</w:t>
      </w:r>
      <w:r w:rsidR="000F222E">
        <w:t>i</w:t>
      </w:r>
      <w:r w:rsidR="00B025FB">
        <w:t>n</w:t>
      </w:r>
      <w:proofErr w:type="spellEnd"/>
      <w:r w:rsidR="00B025FB">
        <w:t xml:space="preserve"> alueella. Raportin mukaan tämän lisäksi </w:t>
      </w:r>
      <w:proofErr w:type="spellStart"/>
      <w:r w:rsidR="00B025FB">
        <w:t>Aqmolan</w:t>
      </w:r>
      <w:proofErr w:type="spellEnd"/>
      <w:r w:rsidR="00B025FB">
        <w:t xml:space="preserve"> alueella poliisi keskeytti myös tavanomaisen pienemmän Jehovan todistajien tapaamisen. Kaikissa tapauksissa poliisi oli ilmoittanut, että kukaan ei ollut tehnyt tarvittavaa </w:t>
      </w:r>
      <w:r w:rsidR="000F222E">
        <w:t>ennakko</w:t>
      </w:r>
      <w:r w:rsidR="00B025FB">
        <w:t>ilmoitusta tapahtumasta.</w:t>
      </w:r>
      <w:r w:rsidR="00AA6339">
        <w:rPr>
          <w:rStyle w:val="Alaviitteenviite"/>
        </w:rPr>
        <w:footnoteReference w:id="68"/>
      </w:r>
      <w:r w:rsidR="00B025FB">
        <w:t xml:space="preserve"> </w:t>
      </w:r>
    </w:p>
    <w:p w14:paraId="3B06F76C" w14:textId="19D47DB4" w:rsidR="0066236D" w:rsidRDefault="0066236D" w:rsidP="0025620C">
      <w:r w:rsidRPr="00463171">
        <w:t>Forum 18 -järjestön raportissa mainitaan, että</w:t>
      </w:r>
      <w:r>
        <w:t xml:space="preserve"> </w:t>
      </w:r>
      <w:r w:rsidRPr="00463171">
        <w:t>yleisen syyttäjän toimisto ja p</w:t>
      </w:r>
      <w:r>
        <w:t xml:space="preserve">iirihallinto julkaisee joskus listoja kirjoista ja materiaaleista, mukaan lukien Jehovan todistajien julkaisuja, joita kuvaillaan </w:t>
      </w:r>
      <w:proofErr w:type="spellStart"/>
      <w:r>
        <w:t>ekstremistisiksi</w:t>
      </w:r>
      <w:proofErr w:type="spellEnd"/>
      <w:r>
        <w:t xml:space="preserve">. </w:t>
      </w:r>
      <w:r w:rsidRPr="00463171">
        <w:t xml:space="preserve">Viranomaiset eivät raportin mukaan </w:t>
      </w:r>
      <w:r>
        <w:t>kyenneet selittämään, ovatko listalla olevat julkaisut kiellettyjä ja jos ovat, niin miksi ne ovat kielletty.</w:t>
      </w:r>
      <w:r>
        <w:rPr>
          <w:rStyle w:val="Alaviitteenviite"/>
        </w:rPr>
        <w:footnoteReference w:id="69"/>
      </w:r>
      <w:r>
        <w:t xml:space="preserve"> </w:t>
      </w:r>
      <w:r w:rsidRPr="00280C5F">
        <w:t>Yhdysvaltain ulkoministeriön uskonnonvapautta vuonna 2022 käsittelevässä raportissa mainitaan</w:t>
      </w:r>
      <w:r>
        <w:t>, että valtio kielsi edelleen Jehovan todistajien 10 uskonnollisen julkaisun tuonnin vastoin YK:n ihmisoikeuskomite</w:t>
      </w:r>
      <w:r w:rsidR="00D60228">
        <w:t>an</w:t>
      </w:r>
      <w:r>
        <w:t xml:space="preserve"> näkemystä</w:t>
      </w:r>
      <w:r w:rsidRPr="00463171">
        <w:t>.</w:t>
      </w:r>
      <w:r>
        <w:rPr>
          <w:rStyle w:val="Alaviitteenviite"/>
          <w:lang w:val="en-US"/>
        </w:rPr>
        <w:footnoteReference w:id="70"/>
      </w:r>
      <w:r>
        <w:t xml:space="preserve"> </w:t>
      </w:r>
    </w:p>
    <w:p w14:paraId="193D9C34" w14:textId="10414C20" w:rsidR="00CD2A94" w:rsidRDefault="00CD2A94" w:rsidP="00CD2A94">
      <w:pPr>
        <w:pStyle w:val="Numeroimatonotsikko"/>
      </w:pPr>
      <w:r>
        <w:t>Vuodet 2020-202</w:t>
      </w:r>
      <w:r w:rsidR="00602CEF">
        <w:t>1</w:t>
      </w:r>
    </w:p>
    <w:p w14:paraId="75E7034C" w14:textId="6C91D77D" w:rsidR="00574BA0" w:rsidRPr="00574BA0" w:rsidRDefault="006E5CC2" w:rsidP="00D56922">
      <w:r>
        <w:t>Forum 18 -järjestö</w:t>
      </w:r>
      <w:r w:rsidR="00A35457">
        <w:t xml:space="preserve"> </w:t>
      </w:r>
      <w:r w:rsidR="00BB5F5F">
        <w:t>erittelee artikkelissa vuonna</w:t>
      </w:r>
      <w:r w:rsidR="00A755E3">
        <w:t xml:space="preserve"> 202</w:t>
      </w:r>
      <w:r w:rsidR="00EA115B">
        <w:t>1</w:t>
      </w:r>
      <w:r w:rsidR="00A755E3">
        <w:t xml:space="preserve"> </w:t>
      </w:r>
      <w:r w:rsidR="00BB5F5F">
        <w:t xml:space="preserve">neljä </w:t>
      </w:r>
      <w:r w:rsidR="00A755E3">
        <w:t>hallinnoll</w:t>
      </w:r>
      <w:r w:rsidR="00BB5F5F">
        <w:t>ista</w:t>
      </w:r>
      <w:r w:rsidR="00A755E3">
        <w:t xml:space="preserve"> syyt</w:t>
      </w:r>
      <w:r w:rsidR="00BB5F5F">
        <w:t xml:space="preserve">että </w:t>
      </w:r>
      <w:r w:rsidR="000F222E">
        <w:t>neljää</w:t>
      </w:r>
      <w:r w:rsidR="00A755E3">
        <w:t xml:space="preserve"> Jehovan todistajaa vastaan</w:t>
      </w:r>
      <w:r w:rsidR="00BB5F5F">
        <w:t>. Ne liittyivät</w:t>
      </w:r>
      <w:r w:rsidR="00C05BE0">
        <w:t xml:space="preserve"> uskonnon </w:t>
      </w:r>
      <w:r w:rsidR="008E73C1">
        <w:t>tai uskonnollisen materiaalin jakamise</w:t>
      </w:r>
      <w:r w:rsidR="00A35457">
        <w:t>en</w:t>
      </w:r>
      <w:r w:rsidR="008E73C1">
        <w:t xml:space="preserve"> </w:t>
      </w:r>
      <w:r w:rsidR="00C05BE0">
        <w:t>ilman valtion lupaa.</w:t>
      </w:r>
      <w:r w:rsidR="00EA115B">
        <w:t xml:space="preserve"> </w:t>
      </w:r>
      <w:r w:rsidR="00D57037">
        <w:t xml:space="preserve">Kaikki </w:t>
      </w:r>
      <w:r w:rsidR="00C05BE0">
        <w:t>neljä</w:t>
      </w:r>
      <w:r w:rsidR="00D57037">
        <w:t xml:space="preserve"> vapautettiin syytteistä.</w:t>
      </w:r>
      <w:r w:rsidR="008E73C1">
        <w:rPr>
          <w:rStyle w:val="Alaviitteenviite"/>
        </w:rPr>
        <w:footnoteReference w:id="71"/>
      </w:r>
      <w:r>
        <w:t xml:space="preserve"> </w:t>
      </w:r>
      <w:r w:rsidR="00CD2A94">
        <w:t xml:space="preserve">Järjestön </w:t>
      </w:r>
      <w:r w:rsidR="004A1365">
        <w:t xml:space="preserve">tietojen </w:t>
      </w:r>
      <w:r w:rsidR="00CD2A94">
        <w:t xml:space="preserve">mukaan vuonna 2020 </w:t>
      </w:r>
      <w:r w:rsidR="00D4164A">
        <w:t>suurin osa</w:t>
      </w:r>
      <w:r w:rsidR="00CD2A94">
        <w:t xml:space="preserve"> </w:t>
      </w:r>
      <w:r w:rsidR="00D4164A">
        <w:t xml:space="preserve">hallinnollisista </w:t>
      </w:r>
      <w:r w:rsidR="00CD2A94">
        <w:t>syytte</w:t>
      </w:r>
      <w:r w:rsidR="00D4164A">
        <w:t xml:space="preserve">istä </w:t>
      </w:r>
      <w:r w:rsidR="00CD2A94">
        <w:t>liittyivät uskon jakamiseen ilman</w:t>
      </w:r>
      <w:r w:rsidR="00D4164A">
        <w:t xml:space="preserve"> valtion myöntämää</w:t>
      </w:r>
      <w:r w:rsidR="00243873">
        <w:t xml:space="preserve"> </w:t>
      </w:r>
      <w:r w:rsidR="00CD2A94">
        <w:t>lupaa. Lisäksi ihmisiä oli pidätetty uskon jakamisesta, mutta poliisi ei ollut nostanut syytteitä.</w:t>
      </w:r>
      <w:r w:rsidR="00CD2A94">
        <w:rPr>
          <w:rStyle w:val="Alaviitteenviite"/>
        </w:rPr>
        <w:footnoteReference w:id="72"/>
      </w:r>
      <w:r w:rsidR="00CD2A94">
        <w:t xml:space="preserve"> </w:t>
      </w:r>
      <w:r w:rsidR="00574BA0">
        <w:t>Yhdysvaltain ulkoministeriön uskonnonvapautta vuonna 202</w:t>
      </w:r>
      <w:r w:rsidR="00EF7AA8">
        <w:t>1</w:t>
      </w:r>
      <w:r w:rsidR="00574BA0">
        <w:t xml:space="preserve"> käsittelevän raportin mukaan Jehovan todistajat olivat raportoineet, että viranomaiset olivat</w:t>
      </w:r>
      <w:r w:rsidR="00CD2A94">
        <w:t xml:space="preserve"> vuonna 2020</w:t>
      </w:r>
      <w:r w:rsidR="00574BA0">
        <w:t xml:space="preserve"> tammikuun ja lokakuun välillä pidättäneet 63 yhteisön jäsentä syytettyinä laittomasta lähetystyöstä. </w:t>
      </w:r>
      <w:r w:rsidR="00574BA0" w:rsidRPr="00574BA0">
        <w:t xml:space="preserve">Viranomaiset olivat antaneet suullisen varoituksen 38 jäsenelle, kirjallisen varoituksen 14 </w:t>
      </w:r>
      <w:r w:rsidR="00574BA0" w:rsidRPr="00574BA0">
        <w:lastRenderedPageBreak/>
        <w:t>jäsenelle j</w:t>
      </w:r>
      <w:r w:rsidR="00574BA0">
        <w:t xml:space="preserve">a 11 henkilöä joutui oikeuteen uskontolain väitetystä rikkomisesta. </w:t>
      </w:r>
      <w:r w:rsidR="00574BA0" w:rsidRPr="00574BA0">
        <w:t>Näistä 11 henkilöstä 9 vapautettiin</w:t>
      </w:r>
      <w:r w:rsidR="00243873">
        <w:t xml:space="preserve"> syytteistä</w:t>
      </w:r>
      <w:r w:rsidR="00574BA0" w:rsidRPr="00574BA0">
        <w:t xml:space="preserve"> ja kaksi todettiin syylliseksi ja tuomittiin </w:t>
      </w:r>
      <w:r w:rsidR="00574BA0">
        <w:t>hallintolain perusteella sakkoihin.</w:t>
      </w:r>
      <w:r w:rsidR="00574BA0">
        <w:rPr>
          <w:rStyle w:val="Alaviitteenviite"/>
        </w:rPr>
        <w:footnoteReference w:id="73"/>
      </w:r>
      <w:r w:rsidR="00574BA0">
        <w:t xml:space="preserve"> </w:t>
      </w:r>
    </w:p>
    <w:p w14:paraId="474AE8B0" w14:textId="4B28463E" w:rsidR="006C58C2" w:rsidRPr="00A57CC7" w:rsidRDefault="002E1C52" w:rsidP="00D56922">
      <w:pPr>
        <w:rPr>
          <w:color w:val="FF0000"/>
        </w:rPr>
      </w:pPr>
      <w:r w:rsidRPr="00E62BDE">
        <w:t xml:space="preserve">Yhdysvaltain ulkoministeriön uskonnonvapautta vuonna 2021 käsittelevässä raportissa mainitaan myös tapauksesta, jossa </w:t>
      </w:r>
      <w:proofErr w:type="spellStart"/>
      <w:r w:rsidRPr="00E62BDE">
        <w:t>Tarazin</w:t>
      </w:r>
      <w:proofErr w:type="spellEnd"/>
      <w:r w:rsidRPr="00E62BDE">
        <w:t xml:space="preserve"> kaupungin tuomioistuin oli myöntänyt 2 000 000 (4 600 dollarin) korvaukset </w:t>
      </w:r>
      <w:r w:rsidR="00377C29">
        <w:t xml:space="preserve">Jehovan todistajiin aiemmin kuuluneelle </w:t>
      </w:r>
      <w:r w:rsidRPr="00E62BDE">
        <w:t>avioparille, joka oli haastanut Jehovan todistajat oikeuteen psyykkisen vahingon aiheuttamisesta.</w:t>
      </w:r>
      <w:r w:rsidR="00CE782A" w:rsidRPr="00E62BDE">
        <w:rPr>
          <w:rStyle w:val="Alaviitteenviite"/>
          <w:lang w:val="en-US"/>
        </w:rPr>
        <w:footnoteReference w:id="74"/>
      </w:r>
      <w:r w:rsidRPr="00E62BDE">
        <w:t xml:space="preserve"> </w:t>
      </w:r>
      <w:r w:rsidR="004545E0" w:rsidRPr="00E62BDE">
        <w:t xml:space="preserve">Vuotta 2022 koskevassa raportissa mainitaan, että korkein oikeus oli hylännyt Jehovan todistajien valituksen </w:t>
      </w:r>
      <w:proofErr w:type="spellStart"/>
      <w:r w:rsidR="004545E0" w:rsidRPr="00E62BDE">
        <w:t>Tarazin</w:t>
      </w:r>
      <w:proofErr w:type="spellEnd"/>
      <w:r w:rsidR="004545E0" w:rsidRPr="00E62BDE">
        <w:t xml:space="preserve"> kaupungin tuomioistuimen päätöksessä, jossa psyykkiseen vahinkoon vedonnut arviopari oli saanut kahden miljoonan </w:t>
      </w:r>
      <w:proofErr w:type="spellStart"/>
      <w:r w:rsidR="004545E0" w:rsidRPr="00E62BDE">
        <w:t>tengen</w:t>
      </w:r>
      <w:proofErr w:type="spellEnd"/>
      <w:r w:rsidR="004545E0" w:rsidRPr="00E62BDE">
        <w:t xml:space="preserve"> korvauksen.</w:t>
      </w:r>
      <w:r w:rsidR="004545E0" w:rsidRPr="00E62BDE">
        <w:rPr>
          <w:rStyle w:val="Alaviitteenviite"/>
        </w:rPr>
        <w:t xml:space="preserve"> </w:t>
      </w:r>
      <w:r w:rsidR="004545E0" w:rsidRPr="00E62BDE">
        <w:t>Raportin mukaan kesäkuussa nykyisessä Astanan kaupungissa oikeus antoi osittain myönteisen päätöksen äidille ja pojalle, jotka vetosivat samankaltaisella tavalla psyykkiseen vahinkoon. Vetoomustuomioistuin piti päätöksen voimassa.</w:t>
      </w:r>
      <w:r w:rsidR="004545E0" w:rsidRPr="00E62BDE">
        <w:rPr>
          <w:rStyle w:val="Alaviitteenviite"/>
        </w:rPr>
        <w:footnoteReference w:id="75"/>
      </w:r>
      <w:r w:rsidR="004545E0" w:rsidRPr="00E62BDE">
        <w:t xml:space="preserve"> </w:t>
      </w:r>
      <w:r w:rsidRPr="00E62BDE">
        <w:t>Forum 18 -järjestön raportin mukaan vuoden 2021 maalis- ja huhtikuussa kaksi avioparia saivat korvauksia Jehovan todistajilta heidän väitettyään, että Jehovan todistajien tekstien lukeminen aiheutti heille psyykkistä vahinkoa. Tapauksessa käytettiin oikeusministeriön ”asiantuntija-analyysiä</w:t>
      </w:r>
      <w:r w:rsidR="00CE782A" w:rsidRPr="00E62BDE">
        <w:t>”, joka oli suurimmalta osin plagi</w:t>
      </w:r>
      <w:r w:rsidR="004A433A">
        <w:t>oitu</w:t>
      </w:r>
      <w:r w:rsidR="00CE782A" w:rsidRPr="00E62BDE">
        <w:t xml:space="preserve"> vuoden 2008 venäläisestä ”analyysistä” ilman lähdettä. Oikeusministeriön analyysissä väitettiin 16 Jehovan todistajan julkaisun sisältäneen ”piilotettuja käskyjä vanhimpien kaikkiin käskyihin ja suosituksiin alistumiseen ja niiden noudattamiseen”.</w:t>
      </w:r>
      <w:r w:rsidR="00CE782A" w:rsidRPr="00E62BDE">
        <w:rPr>
          <w:rStyle w:val="Alaviitteenviite"/>
        </w:rPr>
        <w:footnoteReference w:id="76"/>
      </w:r>
      <w:r w:rsidR="00CE782A" w:rsidRPr="00A57CC7">
        <w:rPr>
          <w:color w:val="FF0000"/>
        </w:rPr>
        <w:t xml:space="preserve"> </w:t>
      </w:r>
      <w:r w:rsidR="00CE782A" w:rsidRPr="00E62BDE">
        <w:t xml:space="preserve">Yhdysvaltain </w:t>
      </w:r>
      <w:r w:rsidR="004545E0" w:rsidRPr="00E62BDE">
        <w:t xml:space="preserve">ulkoministeriön </w:t>
      </w:r>
      <w:r w:rsidR="00CE782A" w:rsidRPr="00E62BDE">
        <w:t xml:space="preserve">raportissa mainitaan, että </w:t>
      </w:r>
      <w:r w:rsidR="004A433A">
        <w:t xml:space="preserve">Forum 18 -järjestön ja muiden </w:t>
      </w:r>
      <w:r w:rsidR="00CE782A" w:rsidRPr="00E62BDE">
        <w:t xml:space="preserve">tarkkailijoiden mukaan </w:t>
      </w:r>
      <w:r w:rsidR="008F527D">
        <w:t>uskonnollisten asioiden komi</w:t>
      </w:r>
      <w:r w:rsidR="00C47504">
        <w:t>tea</w:t>
      </w:r>
      <w:r w:rsidR="00CE782A" w:rsidRPr="00E62BDE">
        <w:t xml:space="preserve"> oli aiemmin hyväksynyt suuren osan siitä kirjallisuudesta, jota </w:t>
      </w:r>
      <w:r w:rsidR="004A433A">
        <w:t>nyt</w:t>
      </w:r>
      <w:r w:rsidR="00377C29">
        <w:t xml:space="preserve"> asiantuntija-analyysissä</w:t>
      </w:r>
      <w:r w:rsidR="004A1365">
        <w:t xml:space="preserve"> suhtauduttiin kriittisesti</w:t>
      </w:r>
      <w:r w:rsidR="00CE782A" w:rsidRPr="00E62BDE">
        <w:t>.</w:t>
      </w:r>
      <w:r w:rsidR="00CE782A" w:rsidRPr="00E62BDE">
        <w:rPr>
          <w:rStyle w:val="Alaviitteenviite"/>
          <w:lang w:val="en-US"/>
        </w:rPr>
        <w:footnoteReference w:id="77"/>
      </w:r>
    </w:p>
    <w:p w14:paraId="325892AD" w14:textId="1AC514E9" w:rsidR="00EA178F" w:rsidRDefault="00EA178F" w:rsidP="00EA178F">
      <w:pPr>
        <w:pStyle w:val="Otsikko1"/>
        <w:rPr>
          <w:rStyle w:val="KysymyksetChar"/>
          <w:sz w:val="28"/>
        </w:rPr>
      </w:pPr>
      <w:r w:rsidRPr="00EA178F">
        <w:rPr>
          <w:rStyle w:val="KysymyksetChar"/>
          <w:sz w:val="28"/>
        </w:rPr>
        <w:t>Onko Jehovan todistajiin raportoitu kohdistuneen oikeudenloukkauksia heidän uskonsa vuoksi?</w:t>
      </w:r>
    </w:p>
    <w:p w14:paraId="3ED760A1" w14:textId="47535BB2" w:rsidR="0087679D" w:rsidRDefault="0045032D" w:rsidP="00760541">
      <w:r>
        <w:t xml:space="preserve">Forum 18 -järjestön vuoden 2022 uskonnonvapausraportin mukaan uskonnon perusteella vangitut mielipidevangit Kazakstanissa ovat aiemmin pääosin olleet islamilaisen </w:t>
      </w:r>
      <w:proofErr w:type="spellStart"/>
      <w:r w:rsidRPr="0045032D">
        <w:t>Tabligh</w:t>
      </w:r>
      <w:proofErr w:type="spellEnd"/>
      <w:r w:rsidRPr="0045032D">
        <w:t xml:space="preserve"> </w:t>
      </w:r>
      <w:proofErr w:type="spellStart"/>
      <w:r w:rsidRPr="0045032D">
        <w:t>Jamaat</w:t>
      </w:r>
      <w:proofErr w:type="spellEnd"/>
      <w:r w:rsidR="00CA3DE3">
        <w:t xml:space="preserve"> </w:t>
      </w:r>
      <w:r>
        <w:t>-liikkeen väitettyjä kannattajia.</w:t>
      </w:r>
      <w:r w:rsidR="00D660D9">
        <w:t xml:space="preserve"> Raportin </w:t>
      </w:r>
      <w:r w:rsidRPr="00D660D9">
        <w:t xml:space="preserve">mukaan myös Jehovan todistajia on vangittu. </w:t>
      </w:r>
      <w:r>
        <w:t xml:space="preserve">Raportissa ei </w:t>
      </w:r>
      <w:r w:rsidR="0087679D">
        <w:t>kerrota, mihin tapauksiin tällä viitataan.</w:t>
      </w:r>
      <w:r w:rsidR="00704C0B" w:rsidRPr="00704C0B">
        <w:rPr>
          <w:rStyle w:val="Alaviitteenviite"/>
          <w:color w:val="FF0000"/>
        </w:rPr>
        <w:t xml:space="preserve"> </w:t>
      </w:r>
      <w:r w:rsidR="00704C0B" w:rsidRPr="00704C0B">
        <w:rPr>
          <w:rStyle w:val="Alaviitteenviite"/>
        </w:rPr>
        <w:footnoteReference w:id="78"/>
      </w:r>
      <w:r w:rsidR="0087679D" w:rsidRPr="00704C0B">
        <w:t xml:space="preserve"> </w:t>
      </w:r>
    </w:p>
    <w:p w14:paraId="36A0CF87" w14:textId="4C86EFA3" w:rsidR="0045032D" w:rsidRDefault="007C3B06" w:rsidP="00760541">
      <w:r>
        <w:t>Yhdysvaltain ulkoministeriön uskonnonvapautta käsittelev</w:t>
      </w:r>
      <w:r w:rsidR="006A6EE1">
        <w:t>i</w:t>
      </w:r>
      <w:r>
        <w:t>ssä raport</w:t>
      </w:r>
      <w:r w:rsidR="006A6EE1">
        <w:t>e</w:t>
      </w:r>
      <w:r>
        <w:t xml:space="preserve">issa </w:t>
      </w:r>
      <w:r w:rsidR="00CA3DE3">
        <w:t xml:space="preserve">vuosina 2020–2023 </w:t>
      </w:r>
      <w:r>
        <w:t>ei mainita, että Jehovan todistajia olisi tuomittu vankeusrangaistukseen</w:t>
      </w:r>
      <w:r w:rsidR="006A6EE1">
        <w:t xml:space="preserve"> uskonnonharjoittamisen vuoksi.</w:t>
      </w:r>
      <w:r w:rsidR="004D7244">
        <w:rPr>
          <w:rStyle w:val="Alaviitteenviite"/>
        </w:rPr>
        <w:footnoteReference w:id="79"/>
      </w:r>
      <w:r w:rsidR="006A6EE1">
        <w:t xml:space="preserve"> </w:t>
      </w:r>
      <w:r w:rsidR="00A57CC7">
        <w:t xml:space="preserve">Myöskään uskonnonvapauksiin liittyvistä hallinnollisista oikeusjutuista vuosittain raportoivan Forum 18 -järjestön raporteissa vuosien 2020–2023 väliltä ei ole tietoa </w:t>
      </w:r>
      <w:r w:rsidR="00F73602">
        <w:t xml:space="preserve">Jehovan todistajien </w:t>
      </w:r>
      <w:r w:rsidR="00A57CC7">
        <w:t>vankeusrangaistuksista.</w:t>
      </w:r>
      <w:r w:rsidR="00D9489F">
        <w:rPr>
          <w:rStyle w:val="Alaviitteenviite"/>
        </w:rPr>
        <w:footnoteReference w:id="80"/>
      </w:r>
      <w:r w:rsidR="00A57CC7">
        <w:t xml:space="preserve"> </w:t>
      </w:r>
      <w:r w:rsidR="00F06085">
        <w:t xml:space="preserve">USCIRF-komission vuosia </w:t>
      </w:r>
      <w:r w:rsidR="00CA3DE3">
        <w:t xml:space="preserve">2020–2023 </w:t>
      </w:r>
      <w:r w:rsidR="00F06085">
        <w:t xml:space="preserve">koskevissa vuosiraporteissa ei ole myöskään mainintaa </w:t>
      </w:r>
      <w:r w:rsidR="00A05B39">
        <w:t>Jehovan todistajien</w:t>
      </w:r>
      <w:r w:rsidR="00F06085">
        <w:t xml:space="preserve"> saamista vankeusrangaistuksista.</w:t>
      </w:r>
      <w:r w:rsidR="00D9489F">
        <w:rPr>
          <w:rStyle w:val="Alaviitteenviite"/>
        </w:rPr>
        <w:footnoteReference w:id="81"/>
      </w:r>
      <w:r w:rsidR="00A05B39">
        <w:t xml:space="preserve"> </w:t>
      </w:r>
      <w:r w:rsidR="00F06085">
        <w:t xml:space="preserve">Jehovan todistajien </w:t>
      </w:r>
      <w:r w:rsidR="00A05B39">
        <w:t>omilta internetsivuilta ei myöskään löytynyt tietoa Kazakstanissa Jehovan todistajille vuoden 2017 jälkeen annetuista vankeustuomioista.</w:t>
      </w:r>
      <w:r w:rsidR="00001E76">
        <w:rPr>
          <w:rStyle w:val="Alaviitteenviite"/>
        </w:rPr>
        <w:footnoteReference w:id="82"/>
      </w:r>
      <w:r w:rsidR="00A05B39">
        <w:t xml:space="preserve"> </w:t>
      </w:r>
    </w:p>
    <w:p w14:paraId="5E26FDD0" w14:textId="5748FA14" w:rsidR="0087679D" w:rsidRPr="00CF7979" w:rsidRDefault="00D217E9" w:rsidP="00760541">
      <w:r w:rsidRPr="00CF7979">
        <w:lastRenderedPageBreak/>
        <w:t xml:space="preserve">Forum 18 -järjestö raportoi vuonna </w:t>
      </w:r>
      <w:r w:rsidR="007721C5" w:rsidRPr="00CF7979">
        <w:t>2017</w:t>
      </w:r>
      <w:r w:rsidR="0087679D" w:rsidRPr="00CF7979">
        <w:t xml:space="preserve">, </w:t>
      </w:r>
      <w:r w:rsidRPr="00CF7979">
        <w:t xml:space="preserve">että kaksi Jehovan todistajaa on tuomittu rikoslain nojalla. </w:t>
      </w:r>
      <w:r w:rsidR="005631E4" w:rsidRPr="00CF7979">
        <w:t>Yksi</w:t>
      </w:r>
      <w:r w:rsidRPr="00CF7979">
        <w:t xml:space="preserve"> </w:t>
      </w:r>
      <w:r w:rsidR="00FA18F2" w:rsidRPr="00CF7979">
        <w:t xml:space="preserve">Jehovan todistaja tuomittiin </w:t>
      </w:r>
      <w:r w:rsidRPr="00CF7979">
        <w:t xml:space="preserve">viideksi vuodeksi </w:t>
      </w:r>
      <w:r w:rsidR="00FA18F2" w:rsidRPr="00CF7979">
        <w:t>vapautta rajoittavaan rangaistuksee</w:t>
      </w:r>
      <w:r w:rsidRPr="00CF7979">
        <w:t>n, mikä tarkoittaa, että henkilö asuu kotona rajoitusten alaisena. Lisäksi hänen pankkitilinsä suljettiin.</w:t>
      </w:r>
      <w:r w:rsidRPr="00CF7979">
        <w:rPr>
          <w:rStyle w:val="Alaviitteenviite"/>
        </w:rPr>
        <w:footnoteReference w:id="83"/>
      </w:r>
      <w:r w:rsidR="009954A8" w:rsidRPr="00CF7979">
        <w:t xml:space="preserve"> </w:t>
      </w:r>
      <w:r w:rsidR="005631E4" w:rsidRPr="00CF7979">
        <w:t xml:space="preserve">Toinen tapaus koskee jo edellä mainittua </w:t>
      </w:r>
      <w:proofErr w:type="spellStart"/>
      <w:r w:rsidR="005631E4" w:rsidRPr="00CF7979">
        <w:t>Teimur</w:t>
      </w:r>
      <w:proofErr w:type="spellEnd"/>
      <w:r w:rsidR="005631E4" w:rsidRPr="00CF7979">
        <w:t xml:space="preserve"> </w:t>
      </w:r>
      <w:proofErr w:type="spellStart"/>
      <w:r w:rsidR="005631E4" w:rsidRPr="00CF7979">
        <w:t>Ahmedovia</w:t>
      </w:r>
      <w:proofErr w:type="spellEnd"/>
      <w:r w:rsidR="005631E4" w:rsidRPr="00CF7979">
        <w:t>. Hän sai viiden vuoden vankeusrangaistuksen ja kolmen vuoden kiellon harjoittaa</w:t>
      </w:r>
      <w:r w:rsidR="00CF7979" w:rsidRPr="00CF7979">
        <w:t xml:space="preserve"> </w:t>
      </w:r>
      <w:r w:rsidR="005631E4" w:rsidRPr="00CF7979">
        <w:t>uskonnollista</w:t>
      </w:r>
      <w:r w:rsidR="00CF7979" w:rsidRPr="00CF7979">
        <w:t xml:space="preserve"> </w:t>
      </w:r>
      <w:r w:rsidR="005631E4" w:rsidRPr="00CF7979">
        <w:t xml:space="preserve">toimintaa. </w:t>
      </w:r>
      <w:r w:rsidR="00F46D87" w:rsidRPr="00CF7979">
        <w:t>Kazakstanin p</w:t>
      </w:r>
      <w:r w:rsidR="005631E4" w:rsidRPr="00CF7979">
        <w:t xml:space="preserve">residentti </w:t>
      </w:r>
      <w:proofErr w:type="spellStart"/>
      <w:r w:rsidR="005631E4" w:rsidRPr="00CF7979">
        <w:t>Nazarbajev</w:t>
      </w:r>
      <w:proofErr w:type="spellEnd"/>
      <w:r w:rsidR="005631E4" w:rsidRPr="00CF7979">
        <w:t xml:space="preserve"> armahti </w:t>
      </w:r>
      <w:proofErr w:type="spellStart"/>
      <w:r w:rsidR="00F46D87" w:rsidRPr="00CF7979">
        <w:t>Ahmedovin</w:t>
      </w:r>
      <w:proofErr w:type="spellEnd"/>
      <w:r w:rsidR="005631E4" w:rsidRPr="00CF7979">
        <w:t xml:space="preserve"> vuonna 2018.</w:t>
      </w:r>
      <w:r w:rsidR="005631E4" w:rsidRPr="00CF7979">
        <w:rPr>
          <w:rStyle w:val="Alaviitteenviite"/>
        </w:rPr>
        <w:footnoteReference w:id="84"/>
      </w:r>
    </w:p>
    <w:p w14:paraId="4D09FB49" w14:textId="64B9A79E" w:rsidR="00D75170" w:rsidRPr="00D75170" w:rsidRDefault="005E2ECA" w:rsidP="00D75170">
      <w:r>
        <w:t>Yhdysvaltain ulkoministeriön uskonnonvapautta vuonna 2023 käsittelevän raportin mukaan Jehovan todist</w:t>
      </w:r>
      <w:r w:rsidR="00806488">
        <w:t>ajat raportoivat, että noin 20 jäsentä kohtasi vaikeuksia hakiessaan armeijapalveluksesta</w:t>
      </w:r>
      <w:r w:rsidR="00806488" w:rsidRPr="00806488">
        <w:t xml:space="preserve"> </w:t>
      </w:r>
      <w:r w:rsidR="00806488">
        <w:t>lakisääteistä vapautusta, joka on heille pappeina mahdollinen. Seitsemässä tapauksessa kutsuntaviranomaisten toimisto</w:t>
      </w:r>
      <w:r w:rsidR="003B5D14">
        <w:t>t</w:t>
      </w:r>
      <w:r w:rsidR="008F2723">
        <w:t xml:space="preserve"> piti</w:t>
      </w:r>
      <w:r w:rsidR="003B5D14">
        <w:t>vät</w:t>
      </w:r>
      <w:r w:rsidR="008F2723">
        <w:t xml:space="preserve"> vapautusta hakevia </w:t>
      </w:r>
      <w:r w:rsidR="003B5D14">
        <w:t>henkilöitä</w:t>
      </w:r>
      <w:r w:rsidR="008F2723">
        <w:t xml:space="preserve"> yön yli </w:t>
      </w:r>
      <w:r w:rsidR="003C7CB0">
        <w:t>kiinniotettuina</w:t>
      </w:r>
      <w:r w:rsidR="008F2723">
        <w:t xml:space="preserve">. </w:t>
      </w:r>
      <w:r w:rsidR="008F2723" w:rsidRPr="008F2723">
        <w:t>Almatyn kaupungissa Jehovan todistajat sanoivat, että viranomaiset pahoinpitelivät kaksi h</w:t>
      </w:r>
      <w:r w:rsidR="008F2723">
        <w:t>eidän jäsentään ja kohdistivat heihin psykologista pain</w:t>
      </w:r>
      <w:r w:rsidR="00CA3DE3">
        <w:t>ostusta</w:t>
      </w:r>
      <w:r w:rsidR="008F2723">
        <w:t xml:space="preserve"> heidän </w:t>
      </w:r>
      <w:proofErr w:type="spellStart"/>
      <w:r w:rsidR="008F2723">
        <w:t>aseistakieltäytyjäkantansa</w:t>
      </w:r>
      <w:proofErr w:type="spellEnd"/>
      <w:r w:rsidR="008F2723">
        <w:t xml:space="preserve"> vuoksi.</w:t>
      </w:r>
      <w:r w:rsidR="008F2723">
        <w:rPr>
          <w:rStyle w:val="Alaviitteenviite"/>
        </w:rPr>
        <w:footnoteReference w:id="85"/>
      </w:r>
      <w:r w:rsidR="005E1E94">
        <w:t xml:space="preserve"> </w:t>
      </w:r>
      <w:r w:rsidR="00D75170">
        <w:t xml:space="preserve">Myös </w:t>
      </w:r>
      <w:r w:rsidR="00D75170" w:rsidRPr="00D75170">
        <w:t>Forum 18 -järjestön</w:t>
      </w:r>
      <w:r w:rsidR="00CA3DE3">
        <w:t xml:space="preserve"> toukokuussa </w:t>
      </w:r>
      <w:r w:rsidR="00D75170" w:rsidRPr="00D75170">
        <w:t>2024 julkaistun uutisen mukaan Jehovan todistajat olivat vuonna 2023 l</w:t>
      </w:r>
      <w:r w:rsidR="00D75170">
        <w:t xml:space="preserve">okakuussa kertoneet, että </w:t>
      </w:r>
      <w:r w:rsidR="006A5BAC">
        <w:t xml:space="preserve">noin 20 heidän jäsenellään oli ollut vaikeuksia saada vapautusta armeijasta ja </w:t>
      </w:r>
      <w:r w:rsidR="00D75170">
        <w:t>värväystoimistot olivat pi</w:t>
      </w:r>
      <w:r w:rsidR="003C7CB0">
        <w:t>t</w:t>
      </w:r>
      <w:r w:rsidR="00D75170">
        <w:t>äneet seitsemän heidän jäsentään yön yli kiinniotettuina</w:t>
      </w:r>
      <w:r w:rsidR="00CA3DE3">
        <w:t xml:space="preserve">. </w:t>
      </w:r>
      <w:r w:rsidR="006A5BAC">
        <w:t xml:space="preserve">Uutisen </w:t>
      </w:r>
      <w:r w:rsidR="00D75170">
        <w:t>mukaan viranomaiset Almatyn kaupungissa olivat fyysisesti pahoinpidelleet joulukuussa 2022 ka</w:t>
      </w:r>
      <w:r w:rsidR="006A5BAC">
        <w:t>k</w:t>
      </w:r>
      <w:r w:rsidR="00D75170">
        <w:t xml:space="preserve">si Jehovan </w:t>
      </w:r>
      <w:r w:rsidR="006A5BAC">
        <w:t>todistajaa ja kohdistivat heihin psykologista p</w:t>
      </w:r>
      <w:r w:rsidR="00CA3DE3">
        <w:t>ainostusta</w:t>
      </w:r>
      <w:r w:rsidR="006A5BAC">
        <w:t xml:space="preserve"> sen vuoksi</w:t>
      </w:r>
      <w:r w:rsidR="00CA3DE3">
        <w:t>,</w:t>
      </w:r>
      <w:r w:rsidR="006A5BAC">
        <w:t xml:space="preserve"> että he olivat aseistakieltäytyjiä.  Viranomaiset olivat vapauttaneet heidät kolmen tunnin kuluttua ja toinen heistä oli viety sairaalaan. Kumpikaan miehistä ei tehnyt valitusta kutsuntaviranomaisten toiminnasta. Uutisen mukaan ”vaikuttaa siltä”, että yhtään kutsuntaviranomaista ei ole pidätetty tai joutunut syytteeseen Almatyn kaupungissa vuonna 2022 tapahtuneesta kahden Jehovan todistajan ”kidutuksesta”.</w:t>
      </w:r>
      <w:r w:rsidR="006A5BAC">
        <w:rPr>
          <w:rStyle w:val="Alaviitteenviite"/>
        </w:rPr>
        <w:footnoteReference w:id="86"/>
      </w:r>
      <w:r w:rsidR="006A5BAC">
        <w:t xml:space="preserve"> </w:t>
      </w:r>
    </w:p>
    <w:p w14:paraId="402776A0" w14:textId="6189B70D" w:rsidR="00D75170" w:rsidRPr="003D283B" w:rsidRDefault="005E1E94" w:rsidP="00D75170">
      <w:r w:rsidRPr="005E1E94">
        <w:t xml:space="preserve">Vuotta 2022 käsittelevässä raportissa Jehovan todistajat olivat raportoineet, että vuoden </w:t>
      </w:r>
      <w:r>
        <w:t xml:space="preserve">2021 </w:t>
      </w:r>
      <w:r w:rsidRPr="005E1E94">
        <w:t xml:space="preserve">syyskuun </w:t>
      </w:r>
      <w:r>
        <w:t>ja vuoden 2022 elokuun välillä 43 heidän jäsentään kohtasi vaikeuksia saada papeille myönnettävää lakisääteistä vapautusta</w:t>
      </w:r>
      <w:r w:rsidRPr="005E1E94">
        <w:t xml:space="preserve"> </w:t>
      </w:r>
      <w:r>
        <w:t>armeijapalveluksesta. Viidessä tapauksessa kutsuntaviranomaisten toimisto piti vapautusta hakevia pappeja yön yli</w:t>
      </w:r>
      <w:r w:rsidRPr="00CA3DE3">
        <w:t xml:space="preserve"> </w:t>
      </w:r>
      <w:r w:rsidR="00845CC1" w:rsidRPr="00CA3DE3">
        <w:t>kiinniotettuina</w:t>
      </w:r>
      <w:r>
        <w:t>.</w:t>
      </w:r>
      <w:r>
        <w:rPr>
          <w:rStyle w:val="Alaviitteenviite"/>
        </w:rPr>
        <w:footnoteReference w:id="87"/>
      </w:r>
      <w:r w:rsidR="00C77483">
        <w:t xml:space="preserve"> </w:t>
      </w:r>
    </w:p>
    <w:p w14:paraId="1C5F98DB" w14:textId="3C1E9AD2" w:rsidR="005E2ECA" w:rsidRPr="003D283B" w:rsidRDefault="00C77483" w:rsidP="00760541">
      <w:r w:rsidRPr="00C77483">
        <w:t xml:space="preserve">Vuotta 2021 </w:t>
      </w:r>
      <w:r w:rsidRPr="005E1E94">
        <w:t>käsittelevässä raportissa Jehovan todistajat olivat raportoineet,</w:t>
      </w:r>
      <w:r>
        <w:t xml:space="preserve"> että kaikki tapaukset, joissa jäsenillä oli vaikeuksia saada vapautus armeijapalveluksesta aseistakieltäytyjinä, ratkesivat keskustelemalla viranomaisten kanssa. </w:t>
      </w:r>
      <w:r w:rsidRPr="00C77483">
        <w:t>Paikalliset kutsuntaviranomaiset eivät olleet joissain tapauksessa aluksi hyväksyneet paikallisten u</w:t>
      </w:r>
      <w:r>
        <w:t>skonnollisten yhteisöjen todistuksia riittävänä todisteena vapautukseen, minkä jälkeen yhteisöt olivat esittäneet täsmennyksen heidän oikeudestaan vapautukseen papiston jäseninä sekä kirjallisen pyynnön saada vapautus armeijapalveluksesta.</w:t>
      </w:r>
      <w:r>
        <w:rPr>
          <w:rStyle w:val="Alaviitteenviite"/>
        </w:rPr>
        <w:footnoteReference w:id="88"/>
      </w:r>
      <w:r w:rsidR="00ED227E">
        <w:t xml:space="preserve"> </w:t>
      </w:r>
      <w:r w:rsidR="00F73602" w:rsidRPr="00ED227E">
        <w:t xml:space="preserve">Vuotta 2020 käsittelevän raportin mukaan 23 Jehovan todistajaa kohtasi vaikeuksia saada </w:t>
      </w:r>
      <w:r w:rsidR="00ED227E">
        <w:t>vapautus armeijapalveluksesta, kaikki tapaukset ratkesivat keskustelemalla viranomaisten kanssa.</w:t>
      </w:r>
      <w:r w:rsidR="00ED227E">
        <w:rPr>
          <w:rStyle w:val="Alaviitteenviite"/>
        </w:rPr>
        <w:footnoteReference w:id="89"/>
      </w:r>
    </w:p>
    <w:p w14:paraId="38AAC8B2" w14:textId="0855422B" w:rsidR="00D812D8" w:rsidRDefault="00C96C43" w:rsidP="005F4388">
      <w:r>
        <w:t>USCIRF</w:t>
      </w:r>
      <w:r w:rsidR="00D706D6">
        <w:t>-komission</w:t>
      </w:r>
      <w:r w:rsidR="007A2AB4">
        <w:t xml:space="preserve"> raportin mukaan </w:t>
      </w:r>
      <w:r w:rsidR="00D812D8" w:rsidRPr="00D812D8">
        <w:t xml:space="preserve">piirikutsuntaviranomaisten toimisto värväsi </w:t>
      </w:r>
      <w:r w:rsidR="007A2AB4">
        <w:t>vuo</w:t>
      </w:r>
      <w:r w:rsidR="00C252D6">
        <w:t>den</w:t>
      </w:r>
      <w:r w:rsidR="007A2AB4">
        <w:t xml:space="preserve"> 2023 </w:t>
      </w:r>
      <w:r w:rsidR="00C252D6">
        <w:t xml:space="preserve">toukokuussa </w:t>
      </w:r>
      <w:r w:rsidR="00D812D8" w:rsidRPr="00D812D8">
        <w:t>väki</w:t>
      </w:r>
      <w:r w:rsidR="00D812D8">
        <w:t xml:space="preserve">sin </w:t>
      </w:r>
      <w:proofErr w:type="spellStart"/>
      <w:r w:rsidR="00D812D8">
        <w:t>Daniil</w:t>
      </w:r>
      <w:proofErr w:type="spellEnd"/>
      <w:r w:rsidR="00D812D8">
        <w:t xml:space="preserve"> </w:t>
      </w:r>
      <w:proofErr w:type="spellStart"/>
      <w:r w:rsidR="00D812D8">
        <w:t>Smal</w:t>
      </w:r>
      <w:proofErr w:type="spellEnd"/>
      <w:r w:rsidR="00F25B07">
        <w:t xml:space="preserve"> -nimisen Jehovan todistajan</w:t>
      </w:r>
      <w:r w:rsidR="00D812D8">
        <w:t xml:space="preserve">, vaikka hän kieltäytyi aseista </w:t>
      </w:r>
      <w:r w:rsidR="00CA3DE3">
        <w:t>vakaumukseensa</w:t>
      </w:r>
      <w:r w:rsidR="00D812D8">
        <w:t xml:space="preserve"> vedoten.</w:t>
      </w:r>
      <w:r w:rsidR="001F01F7">
        <w:t xml:space="preserve"> </w:t>
      </w:r>
      <w:r w:rsidR="00D812D8">
        <w:t>Elokuussa</w:t>
      </w:r>
      <w:r w:rsidR="0045044F">
        <w:t xml:space="preserve"> </w:t>
      </w:r>
      <w:proofErr w:type="spellStart"/>
      <w:r w:rsidR="00F25B07">
        <w:t>Smal</w:t>
      </w:r>
      <w:proofErr w:type="spellEnd"/>
      <w:r w:rsidR="007A2AB4">
        <w:t xml:space="preserve"> laati hallintokanteen sotilasoikeuteen, joka päätti, että kutsunta oli laiton, ja vapautti hänet.</w:t>
      </w:r>
      <w:r w:rsidR="001F01F7">
        <w:rPr>
          <w:rStyle w:val="Alaviitteenviite"/>
          <w:lang w:val="en-US"/>
        </w:rPr>
        <w:footnoteReference w:id="90"/>
      </w:r>
      <w:r w:rsidR="007A2AB4">
        <w:t xml:space="preserve"> Jehovan todistajien internetsivuilla olevassa uutisessa kerrotaan</w:t>
      </w:r>
      <w:r w:rsidR="00D64A74">
        <w:t>, että</w:t>
      </w:r>
      <w:r w:rsidR="00C252D6">
        <w:t xml:space="preserve"> sotilasoikeu</w:t>
      </w:r>
      <w:r w:rsidR="00D64A74">
        <w:t xml:space="preserve">s antoi päätöksensä asiassa marraskuussa 2023. </w:t>
      </w:r>
      <w:r w:rsidR="00D64A74">
        <w:lastRenderedPageBreak/>
        <w:t xml:space="preserve">Päätöksellään oikeus myös </w:t>
      </w:r>
      <w:r w:rsidR="007A2AB4" w:rsidRPr="007A2AB4">
        <w:t>vapaut</w:t>
      </w:r>
      <w:r w:rsidR="00D64A74">
        <w:t xml:space="preserve">ti </w:t>
      </w:r>
      <w:proofErr w:type="spellStart"/>
      <w:r w:rsidR="00D64A74">
        <w:t>Smalin</w:t>
      </w:r>
      <w:proofErr w:type="spellEnd"/>
      <w:r w:rsidR="007A2AB4" w:rsidRPr="007A2AB4">
        <w:t xml:space="preserve"> sotilasyksiköstä, jossa häntä o</w:t>
      </w:r>
      <w:r w:rsidR="007A2AB4">
        <w:t xml:space="preserve">li pidetty kuusi kuukautta. </w:t>
      </w:r>
      <w:r w:rsidR="00292A95">
        <w:t xml:space="preserve">Pian </w:t>
      </w:r>
      <w:r w:rsidR="007A2AB4" w:rsidRPr="007A2AB4">
        <w:t>päätöksen jälkeen viranomaiset olivat valittaneet asiasta, m</w:t>
      </w:r>
      <w:r w:rsidR="007A2AB4">
        <w:t xml:space="preserve">utta huhtikuussa 2024 maan korkein sotilasoikeus </w:t>
      </w:r>
      <w:r w:rsidR="00AC3DA7">
        <w:t>päätti, että</w:t>
      </w:r>
      <w:r w:rsidR="00515CB5">
        <w:t xml:space="preserve"> alemman sotilasoikeuden päätö</w:t>
      </w:r>
      <w:r w:rsidR="00AC3DA7">
        <w:t>s pysyy</w:t>
      </w:r>
      <w:r w:rsidR="00515CB5">
        <w:t xml:space="preserve"> voimassa</w:t>
      </w:r>
      <w:r w:rsidR="00646F3A">
        <w:t xml:space="preserve">. </w:t>
      </w:r>
      <w:r w:rsidR="00515CB5">
        <w:t>P</w:t>
      </w:r>
      <w:r w:rsidR="00646F3A" w:rsidRPr="005E7BAE">
        <w:t xml:space="preserve">äätös tuli lainvoimaiseksi toukokuussa 2024. </w:t>
      </w:r>
      <w:r w:rsidR="004B7C29">
        <w:t xml:space="preserve">Uutisen mukaan kyseessä on ensimmäinen kerta, kun </w:t>
      </w:r>
      <w:r w:rsidR="004B7C29" w:rsidRPr="004B7C29">
        <w:t xml:space="preserve">tuomioistuin </w:t>
      </w:r>
      <w:r w:rsidR="004B7C29">
        <w:t xml:space="preserve">Kazakstanissa </w:t>
      </w:r>
      <w:r w:rsidR="004B7C29" w:rsidRPr="004B7C29">
        <w:t>on</w:t>
      </w:r>
      <w:r w:rsidR="00B51F88">
        <w:t xml:space="preserve"> </w:t>
      </w:r>
      <w:r w:rsidR="004B7C29" w:rsidRPr="004B7C29">
        <w:t xml:space="preserve">yksiselitteisesti tunnustanut oikeuden kieltäytyä </w:t>
      </w:r>
      <w:r w:rsidR="00B86F03">
        <w:t>a</w:t>
      </w:r>
      <w:r w:rsidR="00AC3DA7">
        <w:t>se</w:t>
      </w:r>
      <w:r w:rsidR="004B7C29" w:rsidRPr="004B7C29">
        <w:t>palveluksesta uskonnollisen vakaumuksen perusteella.</w:t>
      </w:r>
      <w:r w:rsidR="002323BC">
        <w:rPr>
          <w:rStyle w:val="Alaviitteenviite"/>
        </w:rPr>
        <w:footnoteReference w:id="91"/>
      </w:r>
      <w:r w:rsidR="00646F3A">
        <w:t xml:space="preserve"> </w:t>
      </w:r>
    </w:p>
    <w:p w14:paraId="4316A210" w14:textId="39D87C4E" w:rsidR="00543F66" w:rsidRDefault="00F57DAB" w:rsidP="00C01952">
      <w:pPr>
        <w:pStyle w:val="Otsikko1"/>
      </w:pPr>
      <w:r w:rsidRPr="00F57DAB">
        <w:t>Minkälainen oikeudellinen, sosiaalinen, taloudellinen ja poliittinen asema naisilla on kazakstanilaisessa yhteiskunnassa? Millainen on turvaverkottomien naisten asema?</w:t>
      </w:r>
    </w:p>
    <w:p w14:paraId="56541814" w14:textId="578189F5" w:rsidR="002A36DC" w:rsidRDefault="002A36DC" w:rsidP="002A36DC">
      <w:pPr>
        <w:pStyle w:val="Numeroimatonotsikko"/>
      </w:pPr>
      <w:r w:rsidRPr="003212DA">
        <w:t>Oikeudellinen asema</w:t>
      </w:r>
    </w:p>
    <w:p w14:paraId="6EF295EF" w14:textId="29E24733" w:rsidR="00E61CB9" w:rsidRDefault="009E400E" w:rsidP="002A36DC">
      <w:pPr>
        <w:pStyle w:val="Numeroimatonotsikko"/>
        <w:rPr>
          <w:b w:val="0"/>
        </w:rPr>
      </w:pPr>
      <w:r>
        <w:rPr>
          <w:b w:val="0"/>
        </w:rPr>
        <w:t xml:space="preserve">YK:n UN </w:t>
      </w:r>
      <w:proofErr w:type="spellStart"/>
      <w:r>
        <w:rPr>
          <w:b w:val="0"/>
        </w:rPr>
        <w:t>Women</w:t>
      </w:r>
      <w:proofErr w:type="spellEnd"/>
      <w:r>
        <w:rPr>
          <w:b w:val="0"/>
        </w:rPr>
        <w:t xml:space="preserve"> -tasa-arvojärjestön mukaan Kazakstan on Keski-Aasian maista johtava maa sukupuolten tasa-arvon kehittämisessä. Vuonna 2024 Kazakstan sijoittui sukupuolten tasa-arvoa mittaavan Global </w:t>
      </w:r>
      <w:proofErr w:type="spellStart"/>
      <w:r>
        <w:rPr>
          <w:b w:val="0"/>
        </w:rPr>
        <w:t>Gender</w:t>
      </w:r>
      <w:proofErr w:type="spellEnd"/>
      <w:r>
        <w:rPr>
          <w:b w:val="0"/>
        </w:rPr>
        <w:t xml:space="preserve"> </w:t>
      </w:r>
      <w:proofErr w:type="spellStart"/>
      <w:r>
        <w:rPr>
          <w:b w:val="0"/>
        </w:rPr>
        <w:t>Gap</w:t>
      </w:r>
      <w:proofErr w:type="spellEnd"/>
      <w:r>
        <w:rPr>
          <w:b w:val="0"/>
        </w:rPr>
        <w:t xml:space="preserve"> Index -raportin vertailussa 146 maan joukosta sijalle 76.</w:t>
      </w:r>
      <w:r w:rsidR="00472105" w:rsidRPr="00472105">
        <w:rPr>
          <w:b w:val="0"/>
        </w:rPr>
        <w:t xml:space="preserve"> </w:t>
      </w:r>
      <w:r w:rsidR="00E274FE">
        <w:rPr>
          <w:b w:val="0"/>
        </w:rPr>
        <w:t>J</w:t>
      </w:r>
      <w:r w:rsidR="008A0EE7">
        <w:rPr>
          <w:b w:val="0"/>
        </w:rPr>
        <w:t>ärjestön</w:t>
      </w:r>
      <w:r>
        <w:rPr>
          <w:b w:val="0"/>
        </w:rPr>
        <w:t xml:space="preserve"> mukaan valtion </w:t>
      </w:r>
      <w:r w:rsidR="008A0EE7">
        <w:rPr>
          <w:b w:val="0"/>
        </w:rPr>
        <w:t>politiikka tarjoaa lainsäädännöllistä tukea naisille</w:t>
      </w:r>
      <w:r w:rsidR="007F14EF">
        <w:rPr>
          <w:b w:val="0"/>
        </w:rPr>
        <w:t>.</w:t>
      </w:r>
      <w:r w:rsidR="008A0EE7">
        <w:rPr>
          <w:b w:val="0"/>
        </w:rPr>
        <w:t xml:space="preserve"> Kazakstan oli yksi ensimmäisistä Keski-Aasian maista, joka perusti kansallisen elimen edistämään sukupuolten välistä tasa-arvoa.</w:t>
      </w:r>
      <w:r w:rsidR="008A0EE7">
        <w:rPr>
          <w:rStyle w:val="Alaviitteenviite"/>
          <w:b w:val="0"/>
        </w:rPr>
        <w:footnoteReference w:id="92"/>
      </w:r>
      <w:r w:rsidR="00CF5154">
        <w:rPr>
          <w:b w:val="0"/>
        </w:rPr>
        <w:t xml:space="preserve"> Presidentin neuvoa-antavana elimenä toimiva nais</w:t>
      </w:r>
      <w:r w:rsidR="00C52D0F">
        <w:rPr>
          <w:b w:val="0"/>
        </w:rPr>
        <w:t>ten asioita</w:t>
      </w:r>
      <w:r w:rsidR="003E1A90">
        <w:rPr>
          <w:b w:val="0"/>
        </w:rPr>
        <w:t xml:space="preserve"> ja</w:t>
      </w:r>
      <w:r w:rsidR="00CF5154">
        <w:rPr>
          <w:b w:val="0"/>
        </w:rPr>
        <w:t xml:space="preserve"> perhe</w:t>
      </w:r>
      <w:r w:rsidR="003E1A90">
        <w:rPr>
          <w:b w:val="0"/>
        </w:rPr>
        <w:t>- sekä</w:t>
      </w:r>
      <w:r w:rsidR="00CF5154">
        <w:rPr>
          <w:b w:val="0"/>
        </w:rPr>
        <w:t xml:space="preserve"> väestöpolitiikkaa käsittelevä kansallinen komissio toteuttaa maan tasa-arvoagendaa.</w:t>
      </w:r>
      <w:r w:rsidR="007C2663">
        <w:rPr>
          <w:rStyle w:val="Alaviitteenviite"/>
          <w:b w:val="0"/>
        </w:rPr>
        <w:footnoteReference w:id="93"/>
      </w:r>
      <w:r w:rsidR="00D8313E">
        <w:rPr>
          <w:b w:val="0"/>
        </w:rPr>
        <w:t xml:space="preserve"> </w:t>
      </w:r>
      <w:r w:rsidR="00073A00">
        <w:rPr>
          <w:b w:val="0"/>
        </w:rPr>
        <w:t>YK:n kehitysohjelma UNDP:n mukaan Kazakstan on kehittänyt asianmukaiset poliittiset ja lainsäädännölliset puitteet, jotka takaavat muun muassa oikeudet, toimintaohjelmat ja lainsäädännällisen tuen sukupuolten tasa-arvon edistämiseksi, esimerkiksi tasa-arvostrategioiden muodossa.</w:t>
      </w:r>
      <w:r w:rsidR="00073A00">
        <w:rPr>
          <w:rStyle w:val="Alaviitteenviite"/>
          <w:b w:val="0"/>
        </w:rPr>
        <w:footnoteReference w:id="94"/>
      </w:r>
      <w:r w:rsidR="00073A00">
        <w:rPr>
          <w:b w:val="0"/>
        </w:rPr>
        <w:t xml:space="preserve"> </w:t>
      </w:r>
      <w:r w:rsidR="00F96E84">
        <w:rPr>
          <w:b w:val="0"/>
        </w:rPr>
        <w:t>Kazakstan on ratifioinut</w:t>
      </w:r>
      <w:r w:rsidR="007A3688">
        <w:rPr>
          <w:b w:val="0"/>
        </w:rPr>
        <w:t xml:space="preserve"> useita kesk</w:t>
      </w:r>
      <w:r w:rsidR="00143018">
        <w:rPr>
          <w:b w:val="0"/>
        </w:rPr>
        <w:t>e</w:t>
      </w:r>
      <w:r w:rsidR="007A3688">
        <w:rPr>
          <w:b w:val="0"/>
        </w:rPr>
        <w:t xml:space="preserve">isiä naisten asemaa koskevia kansainvälisiä sopimuksia, kuten </w:t>
      </w:r>
      <w:r w:rsidR="00F96E84" w:rsidRPr="00F96E84">
        <w:rPr>
          <w:b w:val="0"/>
        </w:rPr>
        <w:t>YK:n kaikkinaisen naisten syrjinnän poistamista koskevan yleissopimuksen (CEDAW)</w:t>
      </w:r>
      <w:r w:rsidR="00F96E84">
        <w:rPr>
          <w:b w:val="0"/>
        </w:rPr>
        <w:t xml:space="preserve"> vuonna 1998</w:t>
      </w:r>
      <w:r w:rsidR="007A3688">
        <w:rPr>
          <w:b w:val="0"/>
        </w:rPr>
        <w:t>, naisten poliittis</w:t>
      </w:r>
      <w:r w:rsidR="00E61CB9">
        <w:rPr>
          <w:b w:val="0"/>
        </w:rPr>
        <w:t xml:space="preserve">ia oikeuksia </w:t>
      </w:r>
      <w:r w:rsidR="007A3688">
        <w:rPr>
          <w:b w:val="0"/>
        </w:rPr>
        <w:t>koskevan yleissopimuksen (</w:t>
      </w:r>
      <w:r w:rsidR="00E61CB9">
        <w:rPr>
          <w:b w:val="0"/>
        </w:rPr>
        <w:t>CPRW)</w:t>
      </w:r>
      <w:r w:rsidR="00AD6FDE">
        <w:rPr>
          <w:b w:val="0"/>
        </w:rPr>
        <w:t xml:space="preserve"> ja</w:t>
      </w:r>
      <w:r w:rsidR="00CF5154">
        <w:rPr>
          <w:b w:val="0"/>
        </w:rPr>
        <w:t xml:space="preserve"> n</w:t>
      </w:r>
      <w:r w:rsidR="00E61CB9">
        <w:rPr>
          <w:b w:val="0"/>
        </w:rPr>
        <w:t>aimisissa olevien naisten kansallisuutta koskevan yleissopimuksen (CNMW)</w:t>
      </w:r>
      <w:r w:rsidR="00307F58">
        <w:rPr>
          <w:b w:val="0"/>
        </w:rPr>
        <w:t xml:space="preserve">, </w:t>
      </w:r>
      <w:r w:rsidR="00307F58" w:rsidRPr="00CF7979">
        <w:rPr>
          <w:b w:val="0"/>
        </w:rPr>
        <w:t>Pekingin julistuksen ja toimintaohjelman ja Agenda 2030 -toimintaohjelman</w:t>
      </w:r>
      <w:r w:rsidR="00E61CB9">
        <w:rPr>
          <w:b w:val="0"/>
        </w:rPr>
        <w:t>.</w:t>
      </w:r>
      <w:r w:rsidR="00F96E84">
        <w:rPr>
          <w:rStyle w:val="Alaviitteenviite"/>
          <w:b w:val="0"/>
        </w:rPr>
        <w:footnoteReference w:id="95"/>
      </w:r>
      <w:r w:rsidR="00F96E84">
        <w:rPr>
          <w:b w:val="0"/>
        </w:rPr>
        <w:t xml:space="preserve"> </w:t>
      </w:r>
    </w:p>
    <w:p w14:paraId="732C900E" w14:textId="3FD430C1" w:rsidR="00CC330F" w:rsidRDefault="00CC330F" w:rsidP="002A36DC">
      <w:pPr>
        <w:pStyle w:val="Numeroimatonotsikko"/>
        <w:rPr>
          <w:b w:val="0"/>
        </w:rPr>
      </w:pPr>
      <w:r w:rsidRPr="00CC330F">
        <w:rPr>
          <w:b w:val="0"/>
        </w:rPr>
        <w:t>Yhdysvaltain ulkoministeriön vuoden 202</w:t>
      </w:r>
      <w:r>
        <w:rPr>
          <w:b w:val="0"/>
        </w:rPr>
        <w:t>3</w:t>
      </w:r>
      <w:r w:rsidRPr="00CC330F">
        <w:rPr>
          <w:b w:val="0"/>
        </w:rPr>
        <w:t xml:space="preserve"> ihmisoikeusraport</w:t>
      </w:r>
      <w:r w:rsidR="008A0EE7">
        <w:rPr>
          <w:b w:val="0"/>
        </w:rPr>
        <w:t xml:space="preserve">in mukaan </w:t>
      </w:r>
      <w:r w:rsidR="002F6EB1" w:rsidRPr="00CC330F">
        <w:rPr>
          <w:b w:val="0"/>
        </w:rPr>
        <w:t>Kazakstanin perustuslaki ja</w:t>
      </w:r>
      <w:r w:rsidR="00D8313E">
        <w:rPr>
          <w:b w:val="0"/>
        </w:rPr>
        <w:t xml:space="preserve"> </w:t>
      </w:r>
      <w:r w:rsidR="002F6EB1" w:rsidRPr="00CC330F">
        <w:rPr>
          <w:b w:val="0"/>
        </w:rPr>
        <w:t>lainsäädänt</w:t>
      </w:r>
      <w:r w:rsidRPr="00CC330F">
        <w:rPr>
          <w:b w:val="0"/>
        </w:rPr>
        <w:t xml:space="preserve">ö </w:t>
      </w:r>
      <w:r>
        <w:rPr>
          <w:b w:val="0"/>
        </w:rPr>
        <w:t>mahdollistaa</w:t>
      </w:r>
      <w:r w:rsidRPr="00CC330F">
        <w:rPr>
          <w:b w:val="0"/>
        </w:rPr>
        <w:t xml:space="preserve"> miehille ja naisille yhtäläiset oikeudet ja vapaudet.  Lainsäädäntö kieltää </w:t>
      </w:r>
      <w:r w:rsidR="00A50C81">
        <w:rPr>
          <w:b w:val="0"/>
        </w:rPr>
        <w:t xml:space="preserve">myös </w:t>
      </w:r>
      <w:r w:rsidRPr="00CC330F">
        <w:rPr>
          <w:b w:val="0"/>
        </w:rPr>
        <w:t>sukupuoleen perustuvan syrjinnän</w:t>
      </w:r>
      <w:r w:rsidR="00F147BD">
        <w:rPr>
          <w:b w:val="0"/>
        </w:rPr>
        <w:t>. Raportin mukaan</w:t>
      </w:r>
      <w:r w:rsidRPr="00CC330F">
        <w:rPr>
          <w:b w:val="0"/>
        </w:rPr>
        <w:t xml:space="preserve"> syrjintä on </w:t>
      </w:r>
      <w:r w:rsidR="00F147BD">
        <w:rPr>
          <w:b w:val="0"/>
        </w:rPr>
        <w:t xml:space="preserve">kuitenkin </w:t>
      </w:r>
      <w:r w:rsidRPr="00CC330F">
        <w:rPr>
          <w:b w:val="0"/>
        </w:rPr>
        <w:t>edelleen ongelma</w:t>
      </w:r>
      <w:r w:rsidR="00A50C81">
        <w:rPr>
          <w:b w:val="0"/>
        </w:rPr>
        <w:t xml:space="preserve"> maassa</w:t>
      </w:r>
      <w:r w:rsidRPr="00CC330F">
        <w:rPr>
          <w:b w:val="0"/>
        </w:rPr>
        <w:t>.</w:t>
      </w:r>
      <w:r>
        <w:rPr>
          <w:rStyle w:val="Alaviitteenviite"/>
          <w:b w:val="0"/>
        </w:rPr>
        <w:footnoteReference w:id="96"/>
      </w:r>
      <w:r w:rsidRPr="00CC330F">
        <w:rPr>
          <w:b w:val="0"/>
        </w:rPr>
        <w:t xml:space="preserve"> </w:t>
      </w:r>
      <w:r w:rsidR="00615563">
        <w:rPr>
          <w:b w:val="0"/>
        </w:rPr>
        <w:t>Bertelsmann-</w:t>
      </w:r>
      <w:r w:rsidR="00757FF3">
        <w:rPr>
          <w:b w:val="0"/>
        </w:rPr>
        <w:t>säätiön</w:t>
      </w:r>
      <w:r w:rsidR="00615563">
        <w:rPr>
          <w:b w:val="0"/>
        </w:rPr>
        <w:t xml:space="preserve"> raportin mukaan sukupuoleen perustuva syrjintä on Kazakstanissa laaja-alaista.</w:t>
      </w:r>
      <w:r w:rsidR="00615563">
        <w:rPr>
          <w:rStyle w:val="Alaviitteenviite"/>
          <w:b w:val="0"/>
        </w:rPr>
        <w:footnoteReference w:id="97"/>
      </w:r>
    </w:p>
    <w:p w14:paraId="628C5FC2" w14:textId="711E92E2" w:rsidR="00A45110" w:rsidRDefault="002644D9" w:rsidP="00D76CE5">
      <w:pPr>
        <w:pStyle w:val="Numeroimatonotsikko"/>
        <w:rPr>
          <w:b w:val="0"/>
        </w:rPr>
      </w:pPr>
      <w:r w:rsidRPr="00FD717B">
        <w:rPr>
          <w:b w:val="0"/>
        </w:rPr>
        <w:t>Yhdysvaltain ulkoministeriön vuoden 2023 ihmisoikeusraportin mukaan Kazakstanin laissa on määritelty perheväkivallan eri muotoja, kuten fyysinen, psykologinen, seksuaalinen ja taloudellinen väkivalta. Laissa on mekanismi lähestymiskiellon määräämiseen.</w:t>
      </w:r>
      <w:r w:rsidRPr="00FD717B">
        <w:rPr>
          <w:rStyle w:val="Alaviitteenviite"/>
          <w:b w:val="0"/>
        </w:rPr>
        <w:footnoteReference w:id="98"/>
      </w:r>
      <w:r w:rsidRPr="00FD717B">
        <w:rPr>
          <w:b w:val="0"/>
        </w:rPr>
        <w:t xml:space="preserve"> </w:t>
      </w:r>
      <w:r w:rsidR="002C110D">
        <w:rPr>
          <w:b w:val="0"/>
        </w:rPr>
        <w:t xml:space="preserve">Kazakstanin presidentti </w:t>
      </w:r>
      <w:proofErr w:type="spellStart"/>
      <w:r w:rsidR="002C110D">
        <w:rPr>
          <w:b w:val="0"/>
        </w:rPr>
        <w:t>Tokajev</w:t>
      </w:r>
      <w:proofErr w:type="spellEnd"/>
      <w:r w:rsidR="002C110D">
        <w:rPr>
          <w:b w:val="0"/>
        </w:rPr>
        <w:t xml:space="preserve"> </w:t>
      </w:r>
      <w:r w:rsidR="00D75CFE">
        <w:rPr>
          <w:b w:val="0"/>
        </w:rPr>
        <w:t>allekirjoitti</w:t>
      </w:r>
      <w:r w:rsidR="002C110D">
        <w:rPr>
          <w:b w:val="0"/>
        </w:rPr>
        <w:t xml:space="preserve"> huhtikuussa 2024 </w:t>
      </w:r>
      <w:r w:rsidR="005551AF">
        <w:rPr>
          <w:b w:val="0"/>
        </w:rPr>
        <w:t>uu</w:t>
      </w:r>
      <w:r w:rsidR="00E62534">
        <w:rPr>
          <w:b w:val="0"/>
        </w:rPr>
        <w:t>sia</w:t>
      </w:r>
      <w:r w:rsidR="005551AF">
        <w:rPr>
          <w:b w:val="0"/>
        </w:rPr>
        <w:t xml:space="preserve"> la</w:t>
      </w:r>
      <w:r w:rsidR="00E62534">
        <w:rPr>
          <w:b w:val="0"/>
        </w:rPr>
        <w:t>keja</w:t>
      </w:r>
      <w:r w:rsidR="005D09D4">
        <w:rPr>
          <w:rStyle w:val="Alaviitteenviite"/>
          <w:b w:val="0"/>
        </w:rPr>
        <w:footnoteReference w:id="99"/>
      </w:r>
      <w:r w:rsidR="00EC3EE8">
        <w:rPr>
          <w:b w:val="0"/>
        </w:rPr>
        <w:t xml:space="preserve"> naisten ja lasten suojelu</w:t>
      </w:r>
      <w:r w:rsidR="00D06C17">
        <w:rPr>
          <w:b w:val="0"/>
        </w:rPr>
        <w:t>llisen aseman</w:t>
      </w:r>
      <w:r w:rsidR="00C928E8">
        <w:rPr>
          <w:b w:val="0"/>
        </w:rPr>
        <w:t>, mukaan lukien perheväkivallan uhrien aseman,</w:t>
      </w:r>
      <w:r w:rsidR="00EC3EE8">
        <w:rPr>
          <w:b w:val="0"/>
        </w:rPr>
        <w:t xml:space="preserve"> parantamisek</w:t>
      </w:r>
      <w:r w:rsidR="00C928E8">
        <w:rPr>
          <w:b w:val="0"/>
        </w:rPr>
        <w:t>si.</w:t>
      </w:r>
      <w:r w:rsidR="003B533F">
        <w:rPr>
          <w:b w:val="0"/>
        </w:rPr>
        <w:t xml:space="preserve"> </w:t>
      </w:r>
      <w:r w:rsidR="00CD27C4">
        <w:rPr>
          <w:b w:val="0"/>
        </w:rPr>
        <w:t>Lait astuivat voimaan 16.4.2024.</w:t>
      </w:r>
      <w:r w:rsidR="00CD27C4">
        <w:rPr>
          <w:rStyle w:val="Alaviitteenviite"/>
          <w:b w:val="0"/>
        </w:rPr>
        <w:footnoteReference w:id="100"/>
      </w:r>
      <w:r w:rsidR="00CD27C4">
        <w:rPr>
          <w:b w:val="0"/>
        </w:rPr>
        <w:t xml:space="preserve"> </w:t>
      </w:r>
      <w:r w:rsidR="00C928E8">
        <w:rPr>
          <w:b w:val="0"/>
        </w:rPr>
        <w:t xml:space="preserve">Uusi laki, joka tunnetaan Kazakstanin ”perheväkivaltalakina”, </w:t>
      </w:r>
      <w:r w:rsidR="0041106E">
        <w:rPr>
          <w:b w:val="0"/>
        </w:rPr>
        <w:t>tai ”</w:t>
      </w:r>
      <w:proofErr w:type="spellStart"/>
      <w:r w:rsidR="0041106E">
        <w:rPr>
          <w:b w:val="0"/>
        </w:rPr>
        <w:t>Saltanatin</w:t>
      </w:r>
      <w:proofErr w:type="spellEnd"/>
      <w:r w:rsidR="0041106E">
        <w:rPr>
          <w:b w:val="0"/>
        </w:rPr>
        <w:t xml:space="preserve"> lakina” </w:t>
      </w:r>
      <w:r w:rsidR="00C928E8">
        <w:rPr>
          <w:b w:val="0"/>
        </w:rPr>
        <w:t>tek</w:t>
      </w:r>
      <w:r w:rsidR="006A5DB0">
        <w:rPr>
          <w:b w:val="0"/>
        </w:rPr>
        <w:t xml:space="preserve">i </w:t>
      </w:r>
      <w:r w:rsidR="00C928E8">
        <w:rPr>
          <w:b w:val="0"/>
        </w:rPr>
        <w:t>muutoksia muun muassa Kazakstanin rikoslakiin, perheväkivallan ehkäisemisestä annettuun lakiin sekä avioliitto- ja perhelakiin. Lain hyväksyminen ajoittu</w:t>
      </w:r>
      <w:r w:rsidR="004150D9">
        <w:rPr>
          <w:b w:val="0"/>
        </w:rPr>
        <w:t>i</w:t>
      </w:r>
      <w:r w:rsidR="00C928E8">
        <w:rPr>
          <w:b w:val="0"/>
        </w:rPr>
        <w:t xml:space="preserve"> samaan aikaan korkeaprofiilisen murhaoikeudenkäynnin kanssa, jossa Kazakstanin entistä </w:t>
      </w:r>
      <w:r w:rsidR="00A45110">
        <w:rPr>
          <w:b w:val="0"/>
        </w:rPr>
        <w:lastRenderedPageBreak/>
        <w:t>talous</w:t>
      </w:r>
      <w:r w:rsidR="00C928E8">
        <w:rPr>
          <w:b w:val="0"/>
        </w:rPr>
        <w:t>ministeriä syytet</w:t>
      </w:r>
      <w:r w:rsidR="004150D9">
        <w:rPr>
          <w:b w:val="0"/>
        </w:rPr>
        <w:t>tiin</w:t>
      </w:r>
      <w:r w:rsidR="00C928E8">
        <w:rPr>
          <w:b w:val="0"/>
        </w:rPr>
        <w:t xml:space="preserve"> vaimonsa, </w:t>
      </w:r>
      <w:proofErr w:type="spellStart"/>
      <w:r w:rsidR="00C928E8">
        <w:rPr>
          <w:b w:val="0"/>
        </w:rPr>
        <w:t>Saltanat</w:t>
      </w:r>
      <w:proofErr w:type="spellEnd"/>
      <w:r w:rsidR="00C928E8">
        <w:rPr>
          <w:b w:val="0"/>
        </w:rPr>
        <w:t xml:space="preserve"> </w:t>
      </w:r>
      <w:proofErr w:type="spellStart"/>
      <w:r w:rsidR="00C928E8">
        <w:rPr>
          <w:b w:val="0"/>
        </w:rPr>
        <w:t>Nukenovan</w:t>
      </w:r>
      <w:proofErr w:type="spellEnd"/>
      <w:r w:rsidR="00C928E8">
        <w:rPr>
          <w:b w:val="0"/>
        </w:rPr>
        <w:t xml:space="preserve"> murhasta.</w:t>
      </w:r>
      <w:r w:rsidR="007B51EA">
        <w:rPr>
          <w:rStyle w:val="Alaviitteenviite"/>
          <w:b w:val="0"/>
        </w:rPr>
        <w:footnoteReference w:id="101"/>
      </w:r>
      <w:r w:rsidR="00C928E8">
        <w:rPr>
          <w:b w:val="0"/>
        </w:rPr>
        <w:t xml:space="preserve"> </w:t>
      </w:r>
      <w:proofErr w:type="spellStart"/>
      <w:r w:rsidR="00F27562">
        <w:rPr>
          <w:b w:val="0"/>
        </w:rPr>
        <w:t>The</w:t>
      </w:r>
      <w:proofErr w:type="spellEnd"/>
      <w:r w:rsidR="00F27562">
        <w:rPr>
          <w:b w:val="0"/>
        </w:rPr>
        <w:t xml:space="preserve"> Times of Central Asia -sivuston uutisessa mainitaan, että vuosi 2024 ja korkeaprofiilinen murhaoikeudenkäynti ovat ollut käännekohta kazakstanilaisessa yhteiskunnassa ja yhä useampi perheväkivallan uhri tulee julkisuuteen ja vaatii poliisia puuttumaan väkivaltaan. Uutisessa mainitaan julkisuuteen tulleita tapauksia, joissa naiset ovat julkisesti syyttäneet poliitikko- tai virkamiesaviomiestään perheväkivallasta.</w:t>
      </w:r>
      <w:r w:rsidR="00F27562">
        <w:rPr>
          <w:rStyle w:val="Alaviitteenviite"/>
          <w:b w:val="0"/>
        </w:rPr>
        <w:footnoteReference w:id="102"/>
      </w:r>
    </w:p>
    <w:p w14:paraId="21E6B614" w14:textId="307994B5" w:rsidR="000521E2" w:rsidRDefault="00CE1DA5" w:rsidP="000521E2">
      <w:pPr>
        <w:pStyle w:val="Numeroimatonotsikko"/>
        <w:rPr>
          <w:b w:val="0"/>
        </w:rPr>
      </w:pPr>
      <w:r>
        <w:rPr>
          <w:b w:val="0"/>
        </w:rPr>
        <w:t>Uuden lain myötä</w:t>
      </w:r>
      <w:r w:rsidR="00E96001">
        <w:rPr>
          <w:b w:val="0"/>
        </w:rPr>
        <w:t xml:space="preserve"> </w:t>
      </w:r>
      <w:r w:rsidR="004B0F4E" w:rsidRPr="004B0F4E">
        <w:rPr>
          <w:b w:val="0"/>
        </w:rPr>
        <w:t>tahallinen l</w:t>
      </w:r>
      <w:r w:rsidR="004B0F4E">
        <w:rPr>
          <w:b w:val="0"/>
        </w:rPr>
        <w:t xml:space="preserve">ievän terveyshaitan tuottaminen ja pahoinpitely </w:t>
      </w:r>
      <w:r>
        <w:rPr>
          <w:b w:val="0"/>
        </w:rPr>
        <w:t>lisättiin</w:t>
      </w:r>
      <w:r w:rsidR="004B0F4E">
        <w:rPr>
          <w:b w:val="0"/>
        </w:rPr>
        <w:t xml:space="preserve"> uudelleen rikoslakii</w:t>
      </w:r>
      <w:r w:rsidR="00722F53">
        <w:rPr>
          <w:b w:val="0"/>
        </w:rPr>
        <w:t>n. Molemmat rikokset oli</w:t>
      </w:r>
      <w:r w:rsidR="00595FBC">
        <w:rPr>
          <w:b w:val="0"/>
        </w:rPr>
        <w:t>vat</w:t>
      </w:r>
      <w:r w:rsidR="00722F53">
        <w:rPr>
          <w:b w:val="0"/>
        </w:rPr>
        <w:t xml:space="preserve"> </w:t>
      </w:r>
      <w:proofErr w:type="spellStart"/>
      <w:r w:rsidR="00722F53">
        <w:rPr>
          <w:b w:val="0"/>
        </w:rPr>
        <w:t>dekriminalisoitu</w:t>
      </w:r>
      <w:proofErr w:type="spellEnd"/>
      <w:r w:rsidR="00722F53">
        <w:rPr>
          <w:b w:val="0"/>
        </w:rPr>
        <w:t xml:space="preserve"> vuonna 2017</w:t>
      </w:r>
      <w:r w:rsidR="00EE2F1F">
        <w:rPr>
          <w:b w:val="0"/>
        </w:rPr>
        <w:t>.</w:t>
      </w:r>
      <w:r w:rsidR="009E14D6" w:rsidRPr="00EE2F1F">
        <w:rPr>
          <w:b w:val="0"/>
        </w:rPr>
        <w:t xml:space="preserve"> </w:t>
      </w:r>
      <w:r w:rsidR="00EE2F1F" w:rsidRPr="00EE2F1F">
        <w:rPr>
          <w:b w:val="0"/>
        </w:rPr>
        <w:t>Perhe- ja avioliittolakia täydennettiin säännöksillä perhetukikeskuksista ja uhreille kokonaisvaltaista a</w:t>
      </w:r>
      <w:r w:rsidR="00EE2F1F">
        <w:rPr>
          <w:b w:val="0"/>
        </w:rPr>
        <w:t xml:space="preserve">pua tarjoavalla </w:t>
      </w:r>
      <w:r w:rsidR="00BF50D3">
        <w:rPr>
          <w:b w:val="0"/>
        </w:rPr>
        <w:t>vastaus</w:t>
      </w:r>
      <w:r w:rsidR="00EE2F1F">
        <w:rPr>
          <w:b w:val="0"/>
        </w:rPr>
        <w:t>keskuksella.</w:t>
      </w:r>
      <w:r w:rsidR="009E14D6">
        <w:rPr>
          <w:b w:val="0"/>
        </w:rPr>
        <w:t xml:space="preserve"> </w:t>
      </w:r>
      <w:r w:rsidR="0064232D">
        <w:rPr>
          <w:b w:val="0"/>
        </w:rPr>
        <w:t>Uusi la</w:t>
      </w:r>
      <w:r w:rsidR="00B75285">
        <w:rPr>
          <w:b w:val="0"/>
        </w:rPr>
        <w:t xml:space="preserve">ki mahdollistaa myös mahdollisuuden asettaa rikoksentekijälle kolmesta kuukaudesta vuoteen voimassa olevia </w:t>
      </w:r>
      <w:r w:rsidR="009E14D6">
        <w:rPr>
          <w:b w:val="0"/>
        </w:rPr>
        <w:t>toimintarajoituksia</w:t>
      </w:r>
      <w:r w:rsidR="00B75285">
        <w:rPr>
          <w:b w:val="0"/>
        </w:rPr>
        <w:t xml:space="preserve">, kuten </w:t>
      </w:r>
      <w:r w:rsidR="00B75285" w:rsidRPr="00CF7979">
        <w:rPr>
          <w:b w:val="0"/>
        </w:rPr>
        <w:t>kielto olla yhteydessä uhreihin</w:t>
      </w:r>
      <w:r w:rsidR="009E14D6" w:rsidRPr="00CF7979">
        <w:rPr>
          <w:b w:val="0"/>
        </w:rPr>
        <w:t>.</w:t>
      </w:r>
      <w:r w:rsidR="00367693" w:rsidRPr="00CF7979">
        <w:rPr>
          <w:rStyle w:val="Alaviitteenviite"/>
          <w:b w:val="0"/>
        </w:rPr>
        <w:footnoteReference w:id="103"/>
      </w:r>
      <w:r w:rsidR="009E14D6" w:rsidRPr="00CF7979">
        <w:rPr>
          <w:b w:val="0"/>
        </w:rPr>
        <w:t xml:space="preserve"> </w:t>
      </w:r>
      <w:r w:rsidR="00367693">
        <w:rPr>
          <w:b w:val="0"/>
        </w:rPr>
        <w:t>Rangaistuksia kovennettiin muun muassa vakavan ja kohtalaisen terveyshaita</w:t>
      </w:r>
      <w:r w:rsidR="008A700F">
        <w:rPr>
          <w:b w:val="0"/>
        </w:rPr>
        <w:t>n</w:t>
      </w:r>
      <w:r w:rsidR="00367693">
        <w:rPr>
          <w:b w:val="0"/>
        </w:rPr>
        <w:t xml:space="preserve"> tahallisesta aiheuttamisesta siten, </w:t>
      </w:r>
      <w:r w:rsidR="00303B30" w:rsidRPr="00346D28">
        <w:rPr>
          <w:b w:val="0"/>
        </w:rPr>
        <w:t>että näistä rikoksista poistettiin vapauden rajoittaminen rangaistusmuotona</w:t>
      </w:r>
      <w:r w:rsidR="00D2151A" w:rsidRPr="00346D28">
        <w:rPr>
          <w:b w:val="0"/>
        </w:rPr>
        <w:t xml:space="preserve">. </w:t>
      </w:r>
      <w:r w:rsidR="009F6800">
        <w:rPr>
          <w:b w:val="0"/>
        </w:rPr>
        <w:t>Poliisin tulee rekisteröidä ja tutkia kaikki perheväkivaltatapaukset myös ilman uhrin omaa ilmoitusta.</w:t>
      </w:r>
      <w:r w:rsidR="009F6800" w:rsidRPr="009F6800">
        <w:rPr>
          <w:b w:val="0"/>
        </w:rPr>
        <w:t xml:space="preserve"> </w:t>
      </w:r>
      <w:r w:rsidR="009F6800">
        <w:rPr>
          <w:b w:val="0"/>
        </w:rPr>
        <w:t xml:space="preserve">Myös tiedotusvälineissä ja muun muassa sosiaalisessa mediassa levitetyt ilmoitukset väkivallasta ovat peruste tutkinnan aloittamiselle.  </w:t>
      </w:r>
      <w:r w:rsidR="005551AF">
        <w:rPr>
          <w:b w:val="0"/>
        </w:rPr>
        <w:t>Uuden lain mukaan velvollisuus kerätä todisteita perheväkivaltatapauksissa on määrätty poliisille, kun aiemmin se oli yksinomaan uhrin vastuulla. Laki myös poistaa mahdollisuuden s</w:t>
      </w:r>
      <w:r w:rsidR="006C2DAE">
        <w:rPr>
          <w:b w:val="0"/>
        </w:rPr>
        <w:t>ovitteluun</w:t>
      </w:r>
      <w:r w:rsidR="005551AF">
        <w:rPr>
          <w:b w:val="0"/>
        </w:rPr>
        <w:t xml:space="preserve"> osapuolten välillä</w:t>
      </w:r>
      <w:r w:rsidR="007B51EA">
        <w:rPr>
          <w:b w:val="0"/>
        </w:rPr>
        <w:t xml:space="preserve"> keinona ratkaista toistuvia pahoinpitelyjä ja lieviä ruumiinvammoja koskevat tapaukset</w:t>
      </w:r>
      <w:r w:rsidR="0072482D">
        <w:rPr>
          <w:b w:val="0"/>
        </w:rPr>
        <w:t>.</w:t>
      </w:r>
      <w:r w:rsidR="007B51EA">
        <w:rPr>
          <w:rStyle w:val="Alaviitteenviite"/>
          <w:b w:val="0"/>
        </w:rPr>
        <w:footnoteReference w:id="104"/>
      </w:r>
      <w:r w:rsidR="007B51EA">
        <w:rPr>
          <w:b w:val="0"/>
        </w:rPr>
        <w:t xml:space="preserve"> </w:t>
      </w:r>
    </w:p>
    <w:p w14:paraId="52DB8338" w14:textId="61710442" w:rsidR="000521E2" w:rsidRDefault="00C928E8" w:rsidP="000521E2">
      <w:pPr>
        <w:pStyle w:val="Numeroimatonotsikko"/>
        <w:rPr>
          <w:b w:val="0"/>
        </w:rPr>
      </w:pPr>
      <w:r>
        <w:rPr>
          <w:b w:val="0"/>
        </w:rPr>
        <w:t xml:space="preserve">Human </w:t>
      </w:r>
      <w:r w:rsidR="00F416E6">
        <w:rPr>
          <w:b w:val="0"/>
        </w:rPr>
        <w:t>R</w:t>
      </w:r>
      <w:r>
        <w:rPr>
          <w:b w:val="0"/>
        </w:rPr>
        <w:t xml:space="preserve">ights </w:t>
      </w:r>
      <w:r w:rsidR="00F416E6">
        <w:rPr>
          <w:b w:val="0"/>
        </w:rPr>
        <w:t>W</w:t>
      </w:r>
      <w:r>
        <w:rPr>
          <w:b w:val="0"/>
        </w:rPr>
        <w:t>atchin mukaan laki pyrkii edistämään naisten oikeuksia ja parantamaan naisten turvallisuutta, mutta</w:t>
      </w:r>
      <w:r w:rsidR="0041106E">
        <w:rPr>
          <w:b w:val="0"/>
        </w:rPr>
        <w:t xml:space="preserve"> sekä Human Rights Watch että kansalaisjärjestö </w:t>
      </w:r>
      <w:proofErr w:type="spellStart"/>
      <w:r w:rsidR="0041106E">
        <w:rPr>
          <w:b w:val="0"/>
        </w:rPr>
        <w:t>Equality</w:t>
      </w:r>
      <w:proofErr w:type="spellEnd"/>
      <w:r w:rsidR="0041106E">
        <w:rPr>
          <w:b w:val="0"/>
        </w:rPr>
        <w:t xml:space="preserve"> </w:t>
      </w:r>
      <w:proofErr w:type="spellStart"/>
      <w:r w:rsidR="0041106E">
        <w:rPr>
          <w:b w:val="0"/>
        </w:rPr>
        <w:t>Now</w:t>
      </w:r>
      <w:proofErr w:type="spellEnd"/>
      <w:r>
        <w:rPr>
          <w:b w:val="0"/>
        </w:rPr>
        <w:t xml:space="preserve"> </w:t>
      </w:r>
      <w:r w:rsidR="007B51EA">
        <w:rPr>
          <w:b w:val="0"/>
        </w:rPr>
        <w:t>kritisoi</w:t>
      </w:r>
      <w:r w:rsidR="0041106E">
        <w:rPr>
          <w:b w:val="0"/>
        </w:rPr>
        <w:t>vat</w:t>
      </w:r>
      <w:r w:rsidR="007B51EA">
        <w:rPr>
          <w:b w:val="0"/>
        </w:rPr>
        <w:t xml:space="preserve"> lakia siitä, että </w:t>
      </w:r>
      <w:r>
        <w:rPr>
          <w:b w:val="0"/>
        </w:rPr>
        <w:t>perheväkival</w:t>
      </w:r>
      <w:r w:rsidR="007B51EA">
        <w:rPr>
          <w:b w:val="0"/>
        </w:rPr>
        <w:t>lasta ei tehty</w:t>
      </w:r>
      <w:r>
        <w:rPr>
          <w:b w:val="0"/>
        </w:rPr>
        <w:t xml:space="preserve"> </w:t>
      </w:r>
      <w:r w:rsidR="00565DBE">
        <w:rPr>
          <w:b w:val="0"/>
        </w:rPr>
        <w:t xml:space="preserve">laissa </w:t>
      </w:r>
      <w:r w:rsidR="007B51EA">
        <w:rPr>
          <w:b w:val="0"/>
        </w:rPr>
        <w:t>erillistä</w:t>
      </w:r>
      <w:r w:rsidR="006D49CD">
        <w:rPr>
          <w:b w:val="0"/>
        </w:rPr>
        <w:t>, itsenäistä</w:t>
      </w:r>
      <w:r w:rsidR="007B51EA">
        <w:rPr>
          <w:b w:val="0"/>
        </w:rPr>
        <w:t xml:space="preserve"> </w:t>
      </w:r>
      <w:r>
        <w:rPr>
          <w:b w:val="0"/>
        </w:rPr>
        <w:t>rikosta</w:t>
      </w:r>
      <w:r w:rsidR="0041106E">
        <w:rPr>
          <w:b w:val="0"/>
        </w:rPr>
        <w:t>.</w:t>
      </w:r>
      <w:r w:rsidR="005D09D4">
        <w:rPr>
          <w:rStyle w:val="Alaviitteenviite"/>
          <w:b w:val="0"/>
        </w:rPr>
        <w:footnoteReference w:id="105"/>
      </w:r>
      <w:r w:rsidR="000521E2" w:rsidRPr="000521E2">
        <w:rPr>
          <w:b w:val="0"/>
        </w:rPr>
        <w:t xml:space="preserve"> </w:t>
      </w:r>
      <w:r w:rsidR="000521E2">
        <w:rPr>
          <w:b w:val="0"/>
        </w:rPr>
        <w:t xml:space="preserve">Perheväkivallan ja raiskauksen uhreja auttavan </w:t>
      </w:r>
      <w:proofErr w:type="spellStart"/>
      <w:r w:rsidR="000521E2">
        <w:rPr>
          <w:b w:val="0"/>
        </w:rPr>
        <w:t>Ne</w:t>
      </w:r>
      <w:r w:rsidR="00E65584">
        <w:rPr>
          <w:b w:val="0"/>
        </w:rPr>
        <w:t>M</w:t>
      </w:r>
      <w:r w:rsidR="000521E2">
        <w:rPr>
          <w:b w:val="0"/>
        </w:rPr>
        <w:t>ol</w:t>
      </w:r>
      <w:r w:rsidR="00E65584">
        <w:rPr>
          <w:b w:val="0"/>
        </w:rPr>
        <w:t>c</w:t>
      </w:r>
      <w:r w:rsidR="000521E2">
        <w:rPr>
          <w:b w:val="0"/>
        </w:rPr>
        <w:t>hi</w:t>
      </w:r>
      <w:proofErr w:type="spellEnd"/>
      <w:r w:rsidR="000521E2">
        <w:rPr>
          <w:b w:val="0"/>
        </w:rPr>
        <w:t xml:space="preserve">-säätiön perustaja </w:t>
      </w:r>
      <w:proofErr w:type="spellStart"/>
      <w:r w:rsidR="000521E2">
        <w:rPr>
          <w:b w:val="0"/>
        </w:rPr>
        <w:t>Dinara</w:t>
      </w:r>
      <w:proofErr w:type="spellEnd"/>
      <w:r w:rsidR="000521E2">
        <w:rPr>
          <w:b w:val="0"/>
        </w:rPr>
        <w:t xml:space="preserve"> </w:t>
      </w:r>
      <w:proofErr w:type="spellStart"/>
      <w:r w:rsidR="000521E2">
        <w:rPr>
          <w:b w:val="0"/>
        </w:rPr>
        <w:t>Smailova</w:t>
      </w:r>
      <w:proofErr w:type="spellEnd"/>
      <w:r w:rsidR="000521E2">
        <w:rPr>
          <w:rStyle w:val="Alaviitteenviite"/>
          <w:b w:val="0"/>
        </w:rPr>
        <w:footnoteReference w:id="106"/>
      </w:r>
      <w:r w:rsidR="000521E2">
        <w:rPr>
          <w:b w:val="0"/>
        </w:rPr>
        <w:t xml:space="preserve"> kommentoi BBC:n uutisessa toukokuussa 2024 ”</w:t>
      </w:r>
      <w:proofErr w:type="spellStart"/>
      <w:r w:rsidR="000521E2">
        <w:rPr>
          <w:b w:val="0"/>
        </w:rPr>
        <w:t>Saltanatin”lakia</w:t>
      </w:r>
      <w:proofErr w:type="spellEnd"/>
      <w:r w:rsidR="000521E2">
        <w:rPr>
          <w:b w:val="0"/>
        </w:rPr>
        <w:t>. Hänen mukaansa laki on riittämätön. Lain mukaan haitta tulkitaan lieväksi, jos nainen ei vietä sairaalassa vähintään 21 päivää ja murtumat, sekä murtunut nenä ja leuka arvioidaan lieviksi terveyshaitoiksi</w:t>
      </w:r>
      <w:r w:rsidR="00151520">
        <w:rPr>
          <w:b w:val="0"/>
        </w:rPr>
        <w:t>.</w:t>
      </w:r>
      <w:r w:rsidR="000521E2">
        <w:rPr>
          <w:rStyle w:val="Alaviitteenviite"/>
          <w:b w:val="0"/>
        </w:rPr>
        <w:footnoteReference w:id="107"/>
      </w:r>
      <w:r w:rsidR="000521E2">
        <w:rPr>
          <w:b w:val="0"/>
        </w:rPr>
        <w:t xml:space="preserve"> </w:t>
      </w:r>
    </w:p>
    <w:p w14:paraId="6B3B9CF4" w14:textId="740A6847" w:rsidR="00025D07" w:rsidRDefault="00B53879" w:rsidP="00025D07">
      <w:pPr>
        <w:pStyle w:val="Numeroimatonotsikko"/>
        <w:rPr>
          <w:b w:val="0"/>
        </w:rPr>
      </w:pPr>
      <w:r w:rsidRPr="009F5263">
        <w:rPr>
          <w:b w:val="0"/>
        </w:rPr>
        <w:t>Yhdysvaltain ulkoministeriön vuoden 2023 ihmisoikeusraportin muk</w:t>
      </w:r>
      <w:r>
        <w:rPr>
          <w:b w:val="0"/>
        </w:rPr>
        <w:t>aan s</w:t>
      </w:r>
      <w:r w:rsidR="003446D4">
        <w:rPr>
          <w:b w:val="0"/>
        </w:rPr>
        <w:t>eksuaalinen hyväksikäyttö ja raiskaus on</w:t>
      </w:r>
      <w:r w:rsidR="008A700F">
        <w:rPr>
          <w:b w:val="0"/>
        </w:rPr>
        <w:t xml:space="preserve"> Kazakstanissa</w:t>
      </w:r>
      <w:r w:rsidR="003446D4">
        <w:rPr>
          <w:b w:val="0"/>
        </w:rPr>
        <w:t xml:space="preserve"> laissa kriminalisoitu.</w:t>
      </w:r>
      <w:r w:rsidR="003446D4">
        <w:rPr>
          <w:rStyle w:val="Alaviitteenviite"/>
          <w:b w:val="0"/>
        </w:rPr>
        <w:footnoteReference w:id="108"/>
      </w:r>
      <w:r w:rsidR="00222B41">
        <w:rPr>
          <w:b w:val="0"/>
        </w:rPr>
        <w:t xml:space="preserve"> </w:t>
      </w:r>
      <w:r w:rsidR="00852AA0">
        <w:rPr>
          <w:b w:val="0"/>
        </w:rPr>
        <w:t>Lainsäädännössä raiskauksen tunnusmerkkejä ovat voimankäyttö tai sillä uhkaaminen tai uhrin avuttoman tilan hyväksikäyttö. Käytännössä tämä johtaa siihen, että lainvalvontaviranomaiset kieltäytyvät nostamasta syytettä raiskaustapauksissa, jos uhri ei ole kärsinyt merkittäviä fyysisiä vammoja.</w:t>
      </w:r>
      <w:r w:rsidR="007125AD">
        <w:rPr>
          <w:rStyle w:val="Alaviitteenviite"/>
          <w:b w:val="0"/>
        </w:rPr>
        <w:footnoteReference w:id="109"/>
      </w:r>
      <w:r w:rsidR="00D85E96">
        <w:rPr>
          <w:b w:val="0"/>
        </w:rPr>
        <w:t xml:space="preserve"> </w:t>
      </w:r>
      <w:r w:rsidR="00952D17" w:rsidRPr="00CC330F">
        <w:rPr>
          <w:b w:val="0"/>
        </w:rPr>
        <w:t>Yhdysvaltain ulkoministeriön vuoden 202</w:t>
      </w:r>
      <w:r w:rsidR="00952D17">
        <w:rPr>
          <w:b w:val="0"/>
        </w:rPr>
        <w:t>3</w:t>
      </w:r>
      <w:r w:rsidR="00952D17" w:rsidRPr="00CC330F">
        <w:rPr>
          <w:b w:val="0"/>
        </w:rPr>
        <w:t xml:space="preserve"> ihmisoikeusraport</w:t>
      </w:r>
      <w:r w:rsidR="00952D17">
        <w:rPr>
          <w:b w:val="0"/>
        </w:rPr>
        <w:t xml:space="preserve">in mukaan </w:t>
      </w:r>
      <w:r w:rsidR="00025D07">
        <w:rPr>
          <w:b w:val="0"/>
        </w:rPr>
        <w:t xml:space="preserve">seksuaalinen häirintä on </w:t>
      </w:r>
      <w:r w:rsidR="00956A51">
        <w:rPr>
          <w:b w:val="0"/>
        </w:rPr>
        <w:t xml:space="preserve">Kazakstanissa </w:t>
      </w:r>
      <w:r w:rsidR="00025D07">
        <w:rPr>
          <w:b w:val="0"/>
        </w:rPr>
        <w:t>ongelma, eikä mikään laki suojele naisia seksuaaliselta häirinnältä, vain voimankäytöstä tai uhrin fyysisen avuttomuuden hyväksikäytöstä seksuaalisen väkivallanteon aikana seuraa rikosoikeudellinen vastuu.</w:t>
      </w:r>
      <w:r w:rsidR="00025D07">
        <w:rPr>
          <w:rStyle w:val="Alaviitteenviite"/>
          <w:b w:val="0"/>
        </w:rPr>
        <w:footnoteReference w:id="110"/>
      </w:r>
      <w:r w:rsidR="00025D07">
        <w:rPr>
          <w:b w:val="0"/>
        </w:rPr>
        <w:t xml:space="preserve"> </w:t>
      </w:r>
    </w:p>
    <w:p w14:paraId="722CDBB9" w14:textId="789387C0" w:rsidR="002A36DC" w:rsidRDefault="002A36DC" w:rsidP="002A36DC">
      <w:pPr>
        <w:pStyle w:val="Numeroimatonotsikko"/>
      </w:pPr>
      <w:r w:rsidRPr="009E7C43">
        <w:t>Sosiaalinen asema</w:t>
      </w:r>
    </w:p>
    <w:p w14:paraId="46DB5A6A" w14:textId="38CA5F45" w:rsidR="00527EE7" w:rsidRDefault="008B2985" w:rsidP="002A36DC">
      <w:pPr>
        <w:pStyle w:val="Numeroimatonotsikko"/>
        <w:rPr>
          <w:b w:val="0"/>
        </w:rPr>
      </w:pPr>
      <w:r>
        <w:rPr>
          <w:b w:val="0"/>
        </w:rPr>
        <w:t xml:space="preserve">UNDP teki yhdessä YK:n UN </w:t>
      </w:r>
      <w:proofErr w:type="spellStart"/>
      <w:r>
        <w:rPr>
          <w:b w:val="0"/>
        </w:rPr>
        <w:t>Women</w:t>
      </w:r>
      <w:proofErr w:type="spellEnd"/>
      <w:r>
        <w:rPr>
          <w:b w:val="0"/>
        </w:rPr>
        <w:t xml:space="preserve"> -tasa-arvojärjestön kanssa laajamittaisen sosiologisen tutkimuksen sukupuolten välisestä tasa-arvosta Kazakstanissa vuonna 2024. </w:t>
      </w:r>
      <w:r w:rsidR="006F4E4F">
        <w:rPr>
          <w:b w:val="0"/>
        </w:rPr>
        <w:t>Tutkimuksen mukaan 53</w:t>
      </w:r>
      <w:r w:rsidR="002679CD">
        <w:rPr>
          <w:b w:val="0"/>
        </w:rPr>
        <w:t>,</w:t>
      </w:r>
      <w:r w:rsidR="006F4E4F">
        <w:rPr>
          <w:b w:val="0"/>
        </w:rPr>
        <w:t xml:space="preserve">6 </w:t>
      </w:r>
      <w:r w:rsidR="006A1419">
        <w:rPr>
          <w:b w:val="0"/>
        </w:rPr>
        <w:t>%</w:t>
      </w:r>
      <w:r w:rsidR="006F4E4F">
        <w:rPr>
          <w:b w:val="0"/>
        </w:rPr>
        <w:t xml:space="preserve"> naisista ja 67</w:t>
      </w:r>
      <w:r w:rsidR="002679CD">
        <w:rPr>
          <w:b w:val="0"/>
        </w:rPr>
        <w:t>,</w:t>
      </w:r>
      <w:r w:rsidR="006F4E4F">
        <w:rPr>
          <w:b w:val="0"/>
        </w:rPr>
        <w:t xml:space="preserve">9 </w:t>
      </w:r>
      <w:r w:rsidR="006A1419">
        <w:rPr>
          <w:b w:val="0"/>
        </w:rPr>
        <w:t>%</w:t>
      </w:r>
      <w:r w:rsidR="006F4E4F">
        <w:rPr>
          <w:b w:val="0"/>
        </w:rPr>
        <w:t xml:space="preserve"> miehistä on samaa mieltä väittämästä, jonka mukaan naisen tärkein velvollisuus on huolehtia perheen viihtyvyydestä, kasvatuksesta, lasten kehityksestä ja </w:t>
      </w:r>
      <w:r w:rsidR="006F4E4F">
        <w:rPr>
          <w:b w:val="0"/>
        </w:rPr>
        <w:lastRenderedPageBreak/>
        <w:t>terveydestä, eikä hänen pitäisi työskennellä.</w:t>
      </w:r>
      <w:r w:rsidR="00FF0DB2">
        <w:rPr>
          <w:rStyle w:val="Alaviitteenviite"/>
          <w:b w:val="0"/>
        </w:rPr>
        <w:footnoteReference w:id="111"/>
      </w:r>
      <w:r w:rsidR="006F4E4F">
        <w:rPr>
          <w:b w:val="0"/>
        </w:rPr>
        <w:t xml:space="preserve"> </w:t>
      </w:r>
      <w:proofErr w:type="spellStart"/>
      <w:r w:rsidR="00A14F3C">
        <w:rPr>
          <w:b w:val="0"/>
        </w:rPr>
        <w:t>Freedom</w:t>
      </w:r>
      <w:proofErr w:type="spellEnd"/>
      <w:r w:rsidR="00A14F3C">
        <w:rPr>
          <w:b w:val="0"/>
        </w:rPr>
        <w:t xml:space="preserve"> Housen vuoden 2024 Kazakstania koskevan raportin mukaan naisia kannustetaan ylläpitämään suurperheitä; yli kuusi lasta kasvattaneet naiset saavat mitalin valtiolta, verohelpotuksia ja pieniä kuukausittaisia etuuksia.</w:t>
      </w:r>
      <w:r w:rsidR="00A14F3C">
        <w:rPr>
          <w:rStyle w:val="Alaviitteenviite"/>
          <w:b w:val="0"/>
        </w:rPr>
        <w:footnoteReference w:id="112"/>
      </w:r>
      <w:r w:rsidR="00A14F3C">
        <w:rPr>
          <w:b w:val="0"/>
        </w:rPr>
        <w:t xml:space="preserve"> </w:t>
      </w:r>
      <w:r w:rsidR="00D77FA8">
        <w:rPr>
          <w:b w:val="0"/>
        </w:rPr>
        <w:t>Naisista 37</w:t>
      </w:r>
      <w:r w:rsidR="002679CD">
        <w:rPr>
          <w:b w:val="0"/>
        </w:rPr>
        <w:t>,</w:t>
      </w:r>
      <w:r w:rsidR="00D77FA8">
        <w:rPr>
          <w:b w:val="0"/>
        </w:rPr>
        <w:t xml:space="preserve">2 </w:t>
      </w:r>
      <w:r w:rsidR="00D871FC">
        <w:rPr>
          <w:b w:val="0"/>
        </w:rPr>
        <w:t xml:space="preserve">% </w:t>
      </w:r>
      <w:r w:rsidR="00D77FA8">
        <w:rPr>
          <w:b w:val="0"/>
        </w:rPr>
        <w:t>ilmoitti sukupuolen perusteella tapahtuneesta oikeuksien loukkauksesta, ja naisista 39</w:t>
      </w:r>
      <w:r w:rsidR="002679CD">
        <w:rPr>
          <w:b w:val="0"/>
        </w:rPr>
        <w:t>,</w:t>
      </w:r>
      <w:r w:rsidR="00D77FA8">
        <w:rPr>
          <w:b w:val="0"/>
        </w:rPr>
        <w:t xml:space="preserve">9 </w:t>
      </w:r>
      <w:r w:rsidR="00D871FC">
        <w:rPr>
          <w:b w:val="0"/>
        </w:rPr>
        <w:t xml:space="preserve">% </w:t>
      </w:r>
      <w:r w:rsidR="00D77FA8">
        <w:rPr>
          <w:b w:val="0"/>
        </w:rPr>
        <w:t>tuntee oikeuksien ja mahdollisuuksien puutetta politiikassa, 30</w:t>
      </w:r>
      <w:r w:rsidR="007A3FD6">
        <w:rPr>
          <w:b w:val="0"/>
        </w:rPr>
        <w:t>.</w:t>
      </w:r>
      <w:r w:rsidR="00D77FA8">
        <w:rPr>
          <w:b w:val="0"/>
        </w:rPr>
        <w:t xml:space="preserve">6 </w:t>
      </w:r>
      <w:r w:rsidR="00D871FC">
        <w:rPr>
          <w:b w:val="0"/>
        </w:rPr>
        <w:t xml:space="preserve">% </w:t>
      </w:r>
      <w:r w:rsidR="00D77FA8">
        <w:rPr>
          <w:b w:val="0"/>
        </w:rPr>
        <w:t>yhteiskunnallisessa elämässä, 23</w:t>
      </w:r>
      <w:r w:rsidR="002679CD">
        <w:rPr>
          <w:b w:val="0"/>
        </w:rPr>
        <w:t>,</w:t>
      </w:r>
      <w:r w:rsidR="00D77FA8">
        <w:rPr>
          <w:b w:val="0"/>
        </w:rPr>
        <w:t xml:space="preserve">1 </w:t>
      </w:r>
      <w:r w:rsidR="00D871FC">
        <w:rPr>
          <w:b w:val="0"/>
        </w:rPr>
        <w:t xml:space="preserve">% </w:t>
      </w:r>
      <w:r w:rsidR="00D77FA8">
        <w:rPr>
          <w:b w:val="0"/>
        </w:rPr>
        <w:t>työmarkkinoilla ja 20</w:t>
      </w:r>
      <w:r w:rsidR="002679CD">
        <w:rPr>
          <w:b w:val="0"/>
        </w:rPr>
        <w:t>,</w:t>
      </w:r>
      <w:r w:rsidR="00D77FA8">
        <w:rPr>
          <w:b w:val="0"/>
        </w:rPr>
        <w:t xml:space="preserve">1 </w:t>
      </w:r>
      <w:r w:rsidR="00D871FC">
        <w:rPr>
          <w:b w:val="0"/>
        </w:rPr>
        <w:t xml:space="preserve">% </w:t>
      </w:r>
      <w:r w:rsidR="00D77FA8">
        <w:rPr>
          <w:b w:val="0"/>
        </w:rPr>
        <w:t>perhe-elämässä.</w:t>
      </w:r>
      <w:r w:rsidR="00D77FA8">
        <w:rPr>
          <w:rStyle w:val="Alaviitteenviite"/>
          <w:b w:val="0"/>
        </w:rPr>
        <w:footnoteReference w:id="113"/>
      </w:r>
      <w:r w:rsidR="00001FAA">
        <w:rPr>
          <w:b w:val="0"/>
        </w:rPr>
        <w:t xml:space="preserve"> </w:t>
      </w:r>
    </w:p>
    <w:p w14:paraId="4F8C9D4B" w14:textId="4C7D1B82" w:rsidR="005A7338" w:rsidRDefault="00687F55" w:rsidP="002A36DC">
      <w:pPr>
        <w:pStyle w:val="Numeroimatonotsikko"/>
        <w:rPr>
          <w:b w:val="0"/>
        </w:rPr>
      </w:pPr>
      <w:r>
        <w:rPr>
          <w:b w:val="0"/>
        </w:rPr>
        <w:t xml:space="preserve">Human </w:t>
      </w:r>
      <w:r w:rsidR="00071B41">
        <w:rPr>
          <w:b w:val="0"/>
        </w:rPr>
        <w:t>R</w:t>
      </w:r>
      <w:r>
        <w:rPr>
          <w:b w:val="0"/>
        </w:rPr>
        <w:t xml:space="preserve">ights </w:t>
      </w:r>
      <w:r w:rsidR="00071B41">
        <w:rPr>
          <w:b w:val="0"/>
        </w:rPr>
        <w:t>W</w:t>
      </w:r>
      <w:r>
        <w:rPr>
          <w:b w:val="0"/>
        </w:rPr>
        <w:t>atchin mukaan perheväkivalta on Kazakstanissa laajalle levinnyt ongelma, joka jää usein raportoimatta.</w:t>
      </w:r>
      <w:r>
        <w:rPr>
          <w:rStyle w:val="Alaviitteenviite"/>
          <w:b w:val="0"/>
        </w:rPr>
        <w:footnoteReference w:id="114"/>
      </w:r>
      <w:r>
        <w:rPr>
          <w:b w:val="0"/>
        </w:rPr>
        <w:t xml:space="preserve"> </w:t>
      </w:r>
      <w:proofErr w:type="spellStart"/>
      <w:r w:rsidR="00A14F3C">
        <w:rPr>
          <w:b w:val="0"/>
        </w:rPr>
        <w:t>Freedom</w:t>
      </w:r>
      <w:proofErr w:type="spellEnd"/>
      <w:r w:rsidR="00A14F3C">
        <w:rPr>
          <w:b w:val="0"/>
        </w:rPr>
        <w:t xml:space="preserve"> Housen mukaan perheväkivalta jää usein rankaisematta, koska poliisi on haluton puuttumaan siihen.</w:t>
      </w:r>
      <w:r w:rsidR="00A14F3C">
        <w:rPr>
          <w:rStyle w:val="Alaviitteenviite"/>
          <w:b w:val="0"/>
        </w:rPr>
        <w:footnoteReference w:id="115"/>
      </w:r>
      <w:r w:rsidR="00A14F3C">
        <w:rPr>
          <w:b w:val="0"/>
        </w:rPr>
        <w:t xml:space="preserve"> </w:t>
      </w:r>
      <w:r w:rsidR="00C50797">
        <w:rPr>
          <w:b w:val="0"/>
        </w:rPr>
        <w:t>Perheväkivallan uhriksi joutuvista valtaosa on naisia</w:t>
      </w:r>
      <w:r w:rsidR="004C2088">
        <w:rPr>
          <w:b w:val="0"/>
        </w:rPr>
        <w:t>.</w:t>
      </w:r>
      <w:r w:rsidR="00C50797">
        <w:rPr>
          <w:rStyle w:val="Alaviitteenviite"/>
          <w:b w:val="0"/>
        </w:rPr>
        <w:footnoteReference w:id="116"/>
      </w:r>
      <w:r w:rsidR="00C50797">
        <w:rPr>
          <w:b w:val="0"/>
        </w:rPr>
        <w:t xml:space="preserve"> </w:t>
      </w:r>
      <w:r w:rsidR="005A7338" w:rsidRPr="005A7338">
        <w:rPr>
          <w:b w:val="0"/>
        </w:rPr>
        <w:t xml:space="preserve">Amnesty </w:t>
      </w:r>
      <w:r w:rsidR="00153C13">
        <w:rPr>
          <w:b w:val="0"/>
        </w:rPr>
        <w:t>I</w:t>
      </w:r>
      <w:r w:rsidR="005A7338" w:rsidRPr="005A7338">
        <w:rPr>
          <w:b w:val="0"/>
        </w:rPr>
        <w:t>nternationalin vuotta 2023 koskevan maaraportin mukaan väkivalta naisia ja tyttöjä kohtaan on laajalle levinnyt ongelma Kaz</w:t>
      </w:r>
      <w:r w:rsidR="006A1419">
        <w:rPr>
          <w:b w:val="0"/>
        </w:rPr>
        <w:t>a</w:t>
      </w:r>
      <w:r w:rsidR="005A7338" w:rsidRPr="005A7338">
        <w:rPr>
          <w:b w:val="0"/>
        </w:rPr>
        <w:t xml:space="preserve">kstanissa. </w:t>
      </w:r>
      <w:r w:rsidR="00E176A1">
        <w:rPr>
          <w:b w:val="0"/>
        </w:rPr>
        <w:t>M</w:t>
      </w:r>
      <w:r w:rsidR="005A7338" w:rsidRPr="005A7338">
        <w:rPr>
          <w:b w:val="0"/>
        </w:rPr>
        <w:t>aaraportin mukaan</w:t>
      </w:r>
      <w:r w:rsidR="005A7338">
        <w:rPr>
          <w:b w:val="0"/>
        </w:rPr>
        <w:t xml:space="preserve"> </w:t>
      </w:r>
      <w:r w:rsidR="0023656C">
        <w:rPr>
          <w:b w:val="0"/>
        </w:rPr>
        <w:t xml:space="preserve">valtaosa, ellei jopa kaikki </w:t>
      </w:r>
      <w:r w:rsidR="005A7338">
        <w:rPr>
          <w:b w:val="0"/>
        </w:rPr>
        <w:t>tammikuun ja elokuun välissä rekisteröidy</w:t>
      </w:r>
      <w:r w:rsidR="0023656C">
        <w:rPr>
          <w:b w:val="0"/>
        </w:rPr>
        <w:t>i</w:t>
      </w:r>
      <w:r w:rsidR="005A7338">
        <w:rPr>
          <w:b w:val="0"/>
        </w:rPr>
        <w:t xml:space="preserve">ssä </w:t>
      </w:r>
      <w:r w:rsidR="0023656C">
        <w:rPr>
          <w:b w:val="0"/>
        </w:rPr>
        <w:t>perheen sisällä tapahtuneista</w:t>
      </w:r>
      <w:r w:rsidR="005A7338">
        <w:rPr>
          <w:b w:val="0"/>
        </w:rPr>
        <w:t xml:space="preserve"> murhasta kohdistui naisiin.</w:t>
      </w:r>
      <w:r w:rsidR="009A64B6">
        <w:rPr>
          <w:rStyle w:val="Alaviitteenviite"/>
          <w:b w:val="0"/>
        </w:rPr>
        <w:footnoteReference w:id="117"/>
      </w:r>
      <w:r w:rsidR="00545CC2">
        <w:rPr>
          <w:b w:val="0"/>
        </w:rPr>
        <w:t xml:space="preserve"> </w:t>
      </w:r>
      <w:proofErr w:type="spellStart"/>
      <w:r w:rsidR="00C230EA">
        <w:rPr>
          <w:b w:val="0"/>
        </w:rPr>
        <w:t>The</w:t>
      </w:r>
      <w:proofErr w:type="spellEnd"/>
      <w:r w:rsidR="00C230EA">
        <w:rPr>
          <w:b w:val="0"/>
        </w:rPr>
        <w:t xml:space="preserve"> Times of Central Asia -verkkolehdessä siteerataan Kazakstanin sisäministeriön tietoja, joiden mukaan vuonna 2023 perheriitojen seurauksena maassa kuoli 69 naista ja asuinkumppaninsa surmaamaksi joutuu </w:t>
      </w:r>
      <w:r w:rsidR="0023656C">
        <w:rPr>
          <w:b w:val="0"/>
        </w:rPr>
        <w:t xml:space="preserve">vuosittain keskimäärin </w:t>
      </w:r>
      <w:r w:rsidR="00C230EA">
        <w:rPr>
          <w:b w:val="0"/>
        </w:rPr>
        <w:t>80 naista.</w:t>
      </w:r>
      <w:r w:rsidR="00C230EA">
        <w:rPr>
          <w:rStyle w:val="Alaviitteenviite"/>
          <w:b w:val="0"/>
        </w:rPr>
        <w:footnoteReference w:id="118"/>
      </w:r>
      <w:r w:rsidR="00C230EA">
        <w:rPr>
          <w:b w:val="0"/>
        </w:rPr>
        <w:t xml:space="preserve"> </w:t>
      </w:r>
      <w:r w:rsidR="008939FB">
        <w:rPr>
          <w:b w:val="0"/>
        </w:rPr>
        <w:t xml:space="preserve">Perheväkivallan ja raiskauksen uhreja auttavan </w:t>
      </w:r>
      <w:proofErr w:type="spellStart"/>
      <w:r w:rsidR="008939FB">
        <w:rPr>
          <w:b w:val="0"/>
        </w:rPr>
        <w:t>NeMolzhik</w:t>
      </w:r>
      <w:proofErr w:type="spellEnd"/>
      <w:r w:rsidR="008939FB">
        <w:rPr>
          <w:b w:val="0"/>
        </w:rPr>
        <w:t xml:space="preserve">-säätiön perustaja </w:t>
      </w:r>
      <w:proofErr w:type="spellStart"/>
      <w:r w:rsidR="008939FB">
        <w:rPr>
          <w:b w:val="0"/>
        </w:rPr>
        <w:t>Dina</w:t>
      </w:r>
      <w:proofErr w:type="spellEnd"/>
      <w:r w:rsidR="008939FB">
        <w:rPr>
          <w:b w:val="0"/>
        </w:rPr>
        <w:t xml:space="preserve"> </w:t>
      </w:r>
      <w:proofErr w:type="spellStart"/>
      <w:r w:rsidR="008939FB">
        <w:rPr>
          <w:b w:val="0"/>
        </w:rPr>
        <w:t>Tansari</w:t>
      </w:r>
      <w:proofErr w:type="spellEnd"/>
      <w:r w:rsidR="00111859">
        <w:rPr>
          <w:b w:val="0"/>
        </w:rPr>
        <w:t xml:space="preserve"> kertoo YK:n uutispalvelulle, että YK:n vuonna 2017 julkaisemien tilastojen mukaan Kazakstanissa kuolee vuosittain yli 400 naista, vaikka virallisten tilastojen mukaan luku on 80. Hänen mielestään YK:n </w:t>
      </w:r>
      <w:r w:rsidR="00951AB3">
        <w:rPr>
          <w:b w:val="0"/>
        </w:rPr>
        <w:t xml:space="preserve">tiedot </w:t>
      </w:r>
      <w:r w:rsidR="00111859">
        <w:rPr>
          <w:b w:val="0"/>
        </w:rPr>
        <w:t>heijastavat paremmin todellista tilannetta. Hän kertoo säätiön saavan puhelinlinjalle päivittäin 40–50 avunpyyntöä liittyen väkivaltaan.</w:t>
      </w:r>
      <w:r w:rsidR="004347A2">
        <w:rPr>
          <w:rStyle w:val="Alaviitteenviite"/>
          <w:b w:val="0"/>
        </w:rPr>
        <w:footnoteReference w:id="119"/>
      </w:r>
      <w:r w:rsidR="00D63DB2">
        <w:rPr>
          <w:b w:val="0"/>
        </w:rPr>
        <w:t xml:space="preserve"> </w:t>
      </w:r>
      <w:proofErr w:type="spellStart"/>
      <w:r w:rsidR="00C230EA">
        <w:rPr>
          <w:b w:val="0"/>
        </w:rPr>
        <w:t>The</w:t>
      </w:r>
      <w:proofErr w:type="spellEnd"/>
      <w:r w:rsidR="00C230EA">
        <w:rPr>
          <w:b w:val="0"/>
        </w:rPr>
        <w:t xml:space="preserve"> Times of Central Asia -sivusto siteeraa valtakunnansyyttäjän tietoja, joiden mukaan vuonna 2023 avioriidoissa vakavia vammoja sai 150 naista, kohtalaisia vammoja 200 naista ja 4</w:t>
      </w:r>
      <w:r w:rsidR="008A0B5D">
        <w:rPr>
          <w:b w:val="0"/>
        </w:rPr>
        <w:t xml:space="preserve"> </w:t>
      </w:r>
      <w:r w:rsidR="00C230EA">
        <w:rPr>
          <w:b w:val="0"/>
        </w:rPr>
        <w:t>000 naista lieviä ruhjeita.</w:t>
      </w:r>
      <w:r w:rsidR="00C230EA">
        <w:rPr>
          <w:rStyle w:val="Alaviitteenviite"/>
          <w:b w:val="0"/>
        </w:rPr>
        <w:footnoteReference w:id="120"/>
      </w:r>
    </w:p>
    <w:p w14:paraId="3D57F550" w14:textId="4580513D" w:rsidR="00F27562" w:rsidRDefault="008B2985" w:rsidP="0001208E">
      <w:pPr>
        <w:pStyle w:val="Numeroimatonotsikko"/>
        <w:rPr>
          <w:b w:val="0"/>
        </w:rPr>
      </w:pPr>
      <w:r>
        <w:rPr>
          <w:b w:val="0"/>
        </w:rPr>
        <w:t>UNDP</w:t>
      </w:r>
      <w:r w:rsidR="00562E51">
        <w:rPr>
          <w:b w:val="0"/>
        </w:rPr>
        <w:t xml:space="preserve">:n ja UN </w:t>
      </w:r>
      <w:proofErr w:type="spellStart"/>
      <w:r w:rsidR="00562E51">
        <w:rPr>
          <w:b w:val="0"/>
        </w:rPr>
        <w:t>Women</w:t>
      </w:r>
      <w:proofErr w:type="spellEnd"/>
      <w:r w:rsidR="00224468">
        <w:rPr>
          <w:b w:val="0"/>
        </w:rPr>
        <w:t xml:space="preserve"> </w:t>
      </w:r>
      <w:r w:rsidR="00562E51">
        <w:rPr>
          <w:b w:val="0"/>
        </w:rPr>
        <w:t>-järjestön laatimasta</w:t>
      </w:r>
      <w:r>
        <w:rPr>
          <w:b w:val="0"/>
        </w:rPr>
        <w:t xml:space="preserve"> </w:t>
      </w:r>
      <w:r w:rsidRPr="00346D28">
        <w:rPr>
          <w:b w:val="0"/>
        </w:rPr>
        <w:t>sosiologisesta tutkimuksesta kertovassa uutisessa todetaan,</w:t>
      </w:r>
      <w:r>
        <w:rPr>
          <w:b w:val="0"/>
        </w:rPr>
        <w:t xml:space="preserve"> että v</w:t>
      </w:r>
      <w:r w:rsidR="008B0879">
        <w:rPr>
          <w:b w:val="0"/>
        </w:rPr>
        <w:t>aikka tutkimuksen mukaan suurin osa vastaajista oli naisia kohdistuvaa väkivaltaa vastaan, monet heistä eivät käsitä, että aviomiehen tai kumppanin harjoittama pakottaminen seksiin ilman suostumusta, uhka</w:t>
      </w:r>
      <w:r w:rsidR="00F27562">
        <w:rPr>
          <w:b w:val="0"/>
        </w:rPr>
        <w:t>ilu</w:t>
      </w:r>
      <w:r w:rsidR="008B0879">
        <w:rPr>
          <w:b w:val="0"/>
        </w:rPr>
        <w:t xml:space="preserve"> ja pelottelu ja heidän ulkonäkönsä, rahojen tai </w:t>
      </w:r>
      <w:r w:rsidR="00F27562">
        <w:rPr>
          <w:b w:val="0"/>
        </w:rPr>
        <w:t xml:space="preserve">sosiaalisen </w:t>
      </w:r>
      <w:r w:rsidR="008B0879">
        <w:rPr>
          <w:b w:val="0"/>
        </w:rPr>
        <w:t xml:space="preserve">kanssakäymisen kontrollointi ovat sukupuolittuneen väkivallan ilmentymiä. Vastaajista 18 </w:t>
      </w:r>
      <w:r w:rsidR="00D871FC">
        <w:rPr>
          <w:b w:val="0"/>
        </w:rPr>
        <w:t xml:space="preserve">% </w:t>
      </w:r>
      <w:r w:rsidR="008B0879">
        <w:rPr>
          <w:b w:val="0"/>
        </w:rPr>
        <w:t>sallii kokonaan tai osittain miesten vaimoon</w:t>
      </w:r>
      <w:r w:rsidR="00F27562">
        <w:rPr>
          <w:b w:val="0"/>
        </w:rPr>
        <w:t>sa</w:t>
      </w:r>
      <w:r w:rsidR="008B0879">
        <w:rPr>
          <w:b w:val="0"/>
        </w:rPr>
        <w:t xml:space="preserve"> tai kumppaniin</w:t>
      </w:r>
      <w:r w:rsidR="00F27562">
        <w:rPr>
          <w:b w:val="0"/>
        </w:rPr>
        <w:t>sa</w:t>
      </w:r>
      <w:r w:rsidR="008B0879">
        <w:rPr>
          <w:b w:val="0"/>
        </w:rPr>
        <w:t xml:space="preserve"> kohdistuvan fyysisen väkivallan ja yli 60 </w:t>
      </w:r>
      <w:r w:rsidR="00D871FC">
        <w:rPr>
          <w:b w:val="0"/>
        </w:rPr>
        <w:t xml:space="preserve">% </w:t>
      </w:r>
      <w:r w:rsidR="008B0879">
        <w:rPr>
          <w:b w:val="0"/>
        </w:rPr>
        <w:t>vastaajista ilmoitti, että miehillä ”on oikeus” kokonaan tai osittain kontrolloida vaimon tai kumppanin ulkonäköä, kanssakäymistä ja tapaamisia.</w:t>
      </w:r>
      <w:r w:rsidR="008B0879">
        <w:rPr>
          <w:rStyle w:val="Alaviitteenviite"/>
          <w:b w:val="0"/>
        </w:rPr>
        <w:footnoteReference w:id="121"/>
      </w:r>
      <w:r w:rsidR="00B113B4">
        <w:rPr>
          <w:b w:val="0"/>
        </w:rPr>
        <w:t xml:space="preserve"> </w:t>
      </w:r>
    </w:p>
    <w:p w14:paraId="7E4BE6C7" w14:textId="00177D37" w:rsidR="0001208E" w:rsidRDefault="00FA7C30" w:rsidP="0001208E">
      <w:pPr>
        <w:pStyle w:val="Numeroimatonotsikko"/>
        <w:rPr>
          <w:b w:val="0"/>
        </w:rPr>
      </w:pPr>
      <w:r>
        <w:rPr>
          <w:b w:val="0"/>
        </w:rPr>
        <w:t xml:space="preserve">YK:n </w:t>
      </w:r>
      <w:r w:rsidR="00F27562">
        <w:rPr>
          <w:b w:val="0"/>
        </w:rPr>
        <w:t xml:space="preserve">maaliskuussa </w:t>
      </w:r>
      <w:r>
        <w:rPr>
          <w:b w:val="0"/>
        </w:rPr>
        <w:t xml:space="preserve">2024 julkaisemassa haastattelussa </w:t>
      </w:r>
      <w:r w:rsidR="009D64E3">
        <w:rPr>
          <w:b w:val="0"/>
        </w:rPr>
        <w:t xml:space="preserve">myös </w:t>
      </w:r>
      <w:r w:rsidR="00346D28">
        <w:rPr>
          <w:b w:val="0"/>
        </w:rPr>
        <w:t>UN</w:t>
      </w:r>
      <w:r>
        <w:rPr>
          <w:b w:val="0"/>
        </w:rPr>
        <w:t xml:space="preserve"> </w:t>
      </w:r>
      <w:proofErr w:type="spellStart"/>
      <w:r>
        <w:rPr>
          <w:b w:val="0"/>
        </w:rPr>
        <w:t>Women</w:t>
      </w:r>
      <w:proofErr w:type="spellEnd"/>
      <w:r w:rsidR="00346D28">
        <w:rPr>
          <w:b w:val="0"/>
        </w:rPr>
        <w:t xml:space="preserve"> </w:t>
      </w:r>
      <w:r>
        <w:rPr>
          <w:b w:val="0"/>
        </w:rPr>
        <w:t xml:space="preserve">-järjestön pääneuvonantaja </w:t>
      </w:r>
      <w:proofErr w:type="spellStart"/>
      <w:r>
        <w:rPr>
          <w:b w:val="0"/>
        </w:rPr>
        <w:t>Madina</w:t>
      </w:r>
      <w:proofErr w:type="spellEnd"/>
      <w:r>
        <w:rPr>
          <w:b w:val="0"/>
        </w:rPr>
        <w:t xml:space="preserve"> </w:t>
      </w:r>
      <w:proofErr w:type="spellStart"/>
      <w:r>
        <w:rPr>
          <w:b w:val="0"/>
        </w:rPr>
        <w:t>D</w:t>
      </w:r>
      <w:r w:rsidRPr="00FC3CB7">
        <w:rPr>
          <w:b w:val="0"/>
        </w:rPr>
        <w:t>ž</w:t>
      </w:r>
      <w:r>
        <w:rPr>
          <w:b w:val="0"/>
        </w:rPr>
        <w:t>arbusynova</w:t>
      </w:r>
      <w:proofErr w:type="spellEnd"/>
      <w:r>
        <w:rPr>
          <w:b w:val="0"/>
        </w:rPr>
        <w:t xml:space="preserve"> kertoo, että joidenkin mielestä on häpeällistä kertoa julkisesti perheväkivallasta</w:t>
      </w:r>
      <w:r w:rsidR="003803E8">
        <w:rPr>
          <w:b w:val="0"/>
        </w:rPr>
        <w:t xml:space="preserve">. </w:t>
      </w:r>
      <w:r>
        <w:rPr>
          <w:b w:val="0"/>
        </w:rPr>
        <w:t xml:space="preserve">Hänen mukaansa </w:t>
      </w:r>
      <w:r w:rsidR="003803E8">
        <w:rPr>
          <w:b w:val="0"/>
        </w:rPr>
        <w:t xml:space="preserve">naiset myös peruvat itse tekemiään ilmoituksia poliisille, </w:t>
      </w:r>
      <w:r>
        <w:rPr>
          <w:b w:val="0"/>
        </w:rPr>
        <w:t>koska perheen rahatilanne kärsii hallinnollisena rangaistuksena annetusta sakosta ja</w:t>
      </w:r>
      <w:r w:rsidR="003803E8">
        <w:rPr>
          <w:b w:val="0"/>
        </w:rPr>
        <w:t xml:space="preserve"> mahdollisesta pidätyksestä. </w:t>
      </w:r>
      <w:r>
        <w:rPr>
          <w:b w:val="0"/>
        </w:rPr>
        <w:t>Lisäksi naiset pelkäävät</w:t>
      </w:r>
      <w:r w:rsidR="003803E8">
        <w:rPr>
          <w:b w:val="0"/>
        </w:rPr>
        <w:t xml:space="preserve"> miehen kostoa. </w:t>
      </w:r>
      <w:r>
        <w:rPr>
          <w:b w:val="0"/>
        </w:rPr>
        <w:t>Hänen mukaansa Keski-Aasian alueella voidaan pitää häpeällisenä sitä, että nainen valittaa miehestään. Monet ihmiset pyrkivät edelleen kasvattamaan tyttöjä nöyräksi ja kärsimään.</w:t>
      </w:r>
      <w:r>
        <w:rPr>
          <w:rStyle w:val="Alaviitteenviite"/>
          <w:b w:val="0"/>
        </w:rPr>
        <w:footnoteReference w:id="122"/>
      </w:r>
      <w:r w:rsidR="00B113B4">
        <w:rPr>
          <w:b w:val="0"/>
        </w:rPr>
        <w:t xml:space="preserve"> </w:t>
      </w:r>
    </w:p>
    <w:p w14:paraId="2DCCDD89" w14:textId="25324170" w:rsidR="0001208E" w:rsidRPr="005C7901" w:rsidRDefault="009D64E3" w:rsidP="0001208E">
      <w:pPr>
        <w:pStyle w:val="Numeroimatonotsikko"/>
        <w:rPr>
          <w:b w:val="0"/>
          <w:color w:val="FF0000"/>
        </w:rPr>
      </w:pPr>
      <w:proofErr w:type="spellStart"/>
      <w:r>
        <w:rPr>
          <w:b w:val="0"/>
        </w:rPr>
        <w:t>Equality</w:t>
      </w:r>
      <w:proofErr w:type="spellEnd"/>
      <w:r>
        <w:rPr>
          <w:b w:val="0"/>
        </w:rPr>
        <w:t xml:space="preserve"> </w:t>
      </w:r>
      <w:proofErr w:type="spellStart"/>
      <w:r>
        <w:rPr>
          <w:b w:val="0"/>
        </w:rPr>
        <w:t>Now</w:t>
      </w:r>
      <w:proofErr w:type="spellEnd"/>
      <w:r w:rsidR="0019380E">
        <w:rPr>
          <w:b w:val="0"/>
        </w:rPr>
        <w:t xml:space="preserve"> </w:t>
      </w:r>
      <w:r>
        <w:rPr>
          <w:b w:val="0"/>
        </w:rPr>
        <w:t xml:space="preserve">ja </w:t>
      </w:r>
      <w:proofErr w:type="spellStart"/>
      <w:r>
        <w:rPr>
          <w:b w:val="0"/>
        </w:rPr>
        <w:t>NeMolchi</w:t>
      </w:r>
      <w:proofErr w:type="spellEnd"/>
      <w:r>
        <w:rPr>
          <w:b w:val="0"/>
        </w:rPr>
        <w:t xml:space="preserve"> -järjestöjen yhdessä julkaisemassa vuoden 2024 lainsäädäntöuudistusta koskevassa analyysissä todetaan, että seksuaalinen väkivalta, etenkin </w:t>
      </w:r>
      <w:r>
        <w:rPr>
          <w:b w:val="0"/>
        </w:rPr>
        <w:lastRenderedPageBreak/>
        <w:t>lähisuhteessa tapahtuvat raiskaukset, jäävät Kazakstanissa pitkälti piiloon, eivätkä viralliset tilastot heijasta sen yleisyyttä. Uhrit kohtaavat useita esteitä oikeuden saamisessa, kuten nöyryytystä lainvalvontaviranomaisten taholta ja syytöksiä sukulaisten ja yhteisön taholta.</w:t>
      </w:r>
      <w:r>
        <w:rPr>
          <w:rStyle w:val="Alaviitteenviite"/>
          <w:b w:val="0"/>
        </w:rPr>
        <w:footnoteReference w:id="123"/>
      </w:r>
      <w:r>
        <w:rPr>
          <w:b w:val="0"/>
        </w:rPr>
        <w:t xml:space="preserve"> </w:t>
      </w:r>
      <w:proofErr w:type="spellStart"/>
      <w:r w:rsidR="0001208E" w:rsidRPr="00346D28">
        <w:rPr>
          <w:b w:val="0"/>
        </w:rPr>
        <w:t>Halida</w:t>
      </w:r>
      <w:proofErr w:type="spellEnd"/>
      <w:r w:rsidR="0001208E" w:rsidRPr="00346D28">
        <w:rPr>
          <w:b w:val="0"/>
        </w:rPr>
        <w:t xml:space="preserve"> </w:t>
      </w:r>
      <w:proofErr w:type="spellStart"/>
      <w:r w:rsidR="0001208E" w:rsidRPr="00346D28">
        <w:rPr>
          <w:b w:val="0"/>
        </w:rPr>
        <w:t>Ažigulova</w:t>
      </w:r>
      <w:proofErr w:type="spellEnd"/>
      <w:r w:rsidR="0001208E" w:rsidRPr="00346D28">
        <w:rPr>
          <w:b w:val="0"/>
        </w:rPr>
        <w:t xml:space="preserve"> mainitsee</w:t>
      </w:r>
      <w:r w:rsidR="00041691">
        <w:rPr>
          <w:b w:val="0"/>
        </w:rPr>
        <w:t xml:space="preserve"> </w:t>
      </w:r>
      <w:r w:rsidR="0001208E" w:rsidRPr="00346D28">
        <w:rPr>
          <w:b w:val="0"/>
        </w:rPr>
        <w:t xml:space="preserve">Deutsche Wellen </w:t>
      </w:r>
      <w:r w:rsidR="00041691">
        <w:rPr>
          <w:b w:val="0"/>
        </w:rPr>
        <w:t>heinäkuussa 2021</w:t>
      </w:r>
      <w:r w:rsidR="00041691" w:rsidRPr="00346D28">
        <w:rPr>
          <w:b w:val="0"/>
        </w:rPr>
        <w:t xml:space="preserve"> </w:t>
      </w:r>
      <w:r w:rsidR="00041691">
        <w:rPr>
          <w:b w:val="0"/>
        </w:rPr>
        <w:t xml:space="preserve">julkaisemassa </w:t>
      </w:r>
      <w:r w:rsidR="0001208E" w:rsidRPr="00346D28">
        <w:rPr>
          <w:b w:val="0"/>
        </w:rPr>
        <w:t>haastattelussa, että kouluissa esiintyy tyttöihin kohdistuvaa seksuaalista ahdistelua poikien taholta, johon opettajat eivät puutu.</w:t>
      </w:r>
      <w:r w:rsidR="00623248" w:rsidRPr="00346D28">
        <w:rPr>
          <w:b w:val="0"/>
        </w:rPr>
        <w:t xml:space="preserve"> </w:t>
      </w:r>
      <w:proofErr w:type="spellStart"/>
      <w:r w:rsidR="00CA4521" w:rsidRPr="00346D28">
        <w:rPr>
          <w:b w:val="0"/>
        </w:rPr>
        <w:t>Ažigulova</w:t>
      </w:r>
      <w:proofErr w:type="spellEnd"/>
      <w:r w:rsidR="00CA4521" w:rsidRPr="00346D28">
        <w:rPr>
          <w:b w:val="0"/>
        </w:rPr>
        <w:t xml:space="preserve"> </w:t>
      </w:r>
      <w:r w:rsidR="00623248" w:rsidRPr="00346D28">
        <w:rPr>
          <w:b w:val="0"/>
        </w:rPr>
        <w:t>mainitsee myös,</w:t>
      </w:r>
      <w:r w:rsidR="00CA4521" w:rsidRPr="00346D28">
        <w:rPr>
          <w:b w:val="0"/>
        </w:rPr>
        <w:t xml:space="preserve"> että väkivallan tai sieppauksen kohteeksi joutuneet tytöt eivät uskalla kertoa asiasta ja poliisit suostuttelevat jossain tapauksissa uhria olemaan tekemättä rikosilmoitusta, koska heidän sanojensa mukaan </w:t>
      </w:r>
      <w:r w:rsidR="00623248" w:rsidRPr="00346D28">
        <w:rPr>
          <w:b w:val="0"/>
        </w:rPr>
        <w:t>raiskaajan elämä menee pilalle</w:t>
      </w:r>
      <w:r w:rsidR="00CA4521" w:rsidRPr="00346D28">
        <w:rPr>
          <w:b w:val="0"/>
        </w:rPr>
        <w:t>, jos tämä joutuu vankilaan.</w:t>
      </w:r>
      <w:r w:rsidR="00623248" w:rsidRPr="00346D28">
        <w:rPr>
          <w:rStyle w:val="Alaviitteenviite"/>
          <w:b w:val="0"/>
        </w:rPr>
        <w:t xml:space="preserve"> </w:t>
      </w:r>
      <w:r w:rsidR="00623248" w:rsidRPr="00346D28">
        <w:rPr>
          <w:rStyle w:val="Alaviitteenviite"/>
          <w:b w:val="0"/>
        </w:rPr>
        <w:footnoteReference w:id="124"/>
      </w:r>
    </w:p>
    <w:p w14:paraId="294492BA" w14:textId="6F1464B4" w:rsidR="009D64E3" w:rsidRDefault="00470568" w:rsidP="009D64E3">
      <w:pPr>
        <w:pStyle w:val="Numeroimatonotsikko"/>
        <w:rPr>
          <w:b w:val="0"/>
        </w:rPr>
      </w:pPr>
      <w:r>
        <w:rPr>
          <w:b w:val="0"/>
        </w:rPr>
        <w:t>K</w:t>
      </w:r>
      <w:r w:rsidRPr="001D3989">
        <w:rPr>
          <w:b w:val="0"/>
        </w:rPr>
        <w:t xml:space="preserve">azakstanilainen aktivisti </w:t>
      </w:r>
      <w:proofErr w:type="spellStart"/>
      <w:r w:rsidR="002913A5" w:rsidRPr="001D3989">
        <w:rPr>
          <w:b w:val="0"/>
        </w:rPr>
        <w:t>Aigerim</w:t>
      </w:r>
      <w:proofErr w:type="spellEnd"/>
      <w:r w:rsidR="002913A5" w:rsidRPr="001D3989">
        <w:rPr>
          <w:b w:val="0"/>
        </w:rPr>
        <w:t xml:space="preserve"> </w:t>
      </w:r>
      <w:proofErr w:type="spellStart"/>
      <w:r w:rsidR="002913A5" w:rsidRPr="001D3989">
        <w:rPr>
          <w:b w:val="0"/>
        </w:rPr>
        <w:t>Ku</w:t>
      </w:r>
      <w:r w:rsidR="00600BF4">
        <w:rPr>
          <w:b w:val="0"/>
        </w:rPr>
        <w:t>s</w:t>
      </w:r>
      <w:r w:rsidR="002913A5" w:rsidRPr="001D3989">
        <w:rPr>
          <w:b w:val="0"/>
        </w:rPr>
        <w:t>a</w:t>
      </w:r>
      <w:r w:rsidR="00D56CCE">
        <w:rPr>
          <w:b w:val="0"/>
        </w:rPr>
        <w:t>i</w:t>
      </w:r>
      <w:r w:rsidR="002913A5" w:rsidRPr="001D3989">
        <w:rPr>
          <w:b w:val="0"/>
        </w:rPr>
        <w:t>nkyzy</w:t>
      </w:r>
      <w:proofErr w:type="spellEnd"/>
      <w:r w:rsidR="002913A5">
        <w:rPr>
          <w:b w:val="0"/>
        </w:rPr>
        <w:t xml:space="preserve"> kertoo </w:t>
      </w:r>
      <w:r w:rsidR="00622E05">
        <w:rPr>
          <w:b w:val="0"/>
        </w:rPr>
        <w:t xml:space="preserve">YK:n </w:t>
      </w:r>
      <w:r w:rsidR="00594DB1">
        <w:rPr>
          <w:b w:val="0"/>
        </w:rPr>
        <w:t>huhtikuussa</w:t>
      </w:r>
      <w:r w:rsidR="00622E05">
        <w:rPr>
          <w:b w:val="0"/>
        </w:rPr>
        <w:t xml:space="preserve"> 2024 julkaisemassa haastattelussa </w:t>
      </w:r>
      <w:r w:rsidR="002913A5">
        <w:rPr>
          <w:b w:val="0"/>
        </w:rPr>
        <w:t xml:space="preserve">olevansa huolissaan </w:t>
      </w:r>
      <w:r w:rsidR="005C7901">
        <w:rPr>
          <w:b w:val="0"/>
        </w:rPr>
        <w:t xml:space="preserve">siitä, että </w:t>
      </w:r>
      <w:r w:rsidR="002913A5">
        <w:rPr>
          <w:b w:val="0"/>
        </w:rPr>
        <w:t>naisten oikeuksia innokkaasti vastustavien niin sanottujen ”traditionalistien” määrä kasvaa Kazakstanissa vuosi vuodelta. Hänen mukaansa melkein puolet miespuolisesta väestöstä taistelevat ”kansallisten perinteiden ja moraalisten arvojen elvyttämisen” nimissä sellaisen elämäntavan toteuttamis</w:t>
      </w:r>
      <w:r w:rsidR="005C7901">
        <w:rPr>
          <w:b w:val="0"/>
        </w:rPr>
        <w:t>es</w:t>
      </w:r>
      <w:r w:rsidR="002913A5">
        <w:rPr>
          <w:b w:val="0"/>
        </w:rPr>
        <w:t>ta, missä vaimot hoit</w:t>
      </w:r>
      <w:r w:rsidR="005C7901">
        <w:rPr>
          <w:b w:val="0"/>
        </w:rPr>
        <w:t>a</w:t>
      </w:r>
      <w:r w:rsidR="002913A5">
        <w:rPr>
          <w:b w:val="0"/>
        </w:rPr>
        <w:t>vat lapsia, huolehtivat miehestään ja tämän vanhemmista</w:t>
      </w:r>
      <w:r w:rsidR="005C7901">
        <w:rPr>
          <w:b w:val="0"/>
        </w:rPr>
        <w:t xml:space="preserve">, </w:t>
      </w:r>
      <w:r w:rsidR="005C7901" w:rsidRPr="005C7901">
        <w:rPr>
          <w:b w:val="0"/>
        </w:rPr>
        <w:t>vaikenevat perheväkivallasta eivätkä uskalla hakeutua työelämään</w:t>
      </w:r>
      <w:r w:rsidR="002913A5">
        <w:rPr>
          <w:b w:val="0"/>
        </w:rPr>
        <w:t>.</w:t>
      </w:r>
      <w:r w:rsidR="002913A5">
        <w:rPr>
          <w:rStyle w:val="Alaviitteenviite"/>
          <w:b w:val="0"/>
        </w:rPr>
        <w:footnoteReference w:id="125"/>
      </w:r>
      <w:r w:rsidR="002913A5">
        <w:rPr>
          <w:b w:val="0"/>
        </w:rPr>
        <w:t xml:space="preserve"> </w:t>
      </w:r>
      <w:r w:rsidR="009D64E3">
        <w:rPr>
          <w:b w:val="0"/>
        </w:rPr>
        <w:t xml:space="preserve">Vuonna 2024 uutisoitiin siitä, että kuuden kaupungin, mukaan lukien Almatyn ja Astanan viranomaiset kielsivät feministiaktivistien rauhanomaiset mielenosoitukset </w:t>
      </w:r>
      <w:r w:rsidR="005C7901">
        <w:rPr>
          <w:b w:val="0"/>
        </w:rPr>
        <w:t xml:space="preserve">maaliskuussa juhlittavana </w:t>
      </w:r>
      <w:r w:rsidR="009D64E3">
        <w:rPr>
          <w:b w:val="0"/>
        </w:rPr>
        <w:t>naistenpäivänä</w:t>
      </w:r>
      <w:r w:rsidR="005C7901">
        <w:rPr>
          <w:b w:val="0"/>
        </w:rPr>
        <w:t>.</w:t>
      </w:r>
      <w:r w:rsidR="009D64E3">
        <w:rPr>
          <w:rStyle w:val="Alaviitteenviite"/>
          <w:b w:val="0"/>
        </w:rPr>
        <w:footnoteReference w:id="126"/>
      </w:r>
      <w:r w:rsidR="009D64E3">
        <w:rPr>
          <w:b w:val="0"/>
        </w:rPr>
        <w:t xml:space="preserve"> Almatyn kaupungin viranomaiset selittivät kieltoa sillä, että he olivat saaneet 20 vetoomusta kansalaisilta. Vetoomuksien mukaan kansalaiset ovat muka tyytymättömiä siihen, että feministit levittävät ”ei-perinteisiä vieraita arvoja” koskevaa propagandaa naisten oikeuksien varjolla. Seurauksena tästä Almatyn viranomaiset kielsivät mielenosoituksen </w:t>
      </w:r>
      <w:r w:rsidR="005C7901" w:rsidRPr="005C7901">
        <w:rPr>
          <w:b w:val="0"/>
        </w:rPr>
        <w:t>yleisen järjestyksen rikkomiseen vedoten</w:t>
      </w:r>
      <w:r w:rsidR="005C7901">
        <w:rPr>
          <w:b w:val="0"/>
        </w:rPr>
        <w:t>.</w:t>
      </w:r>
      <w:r w:rsidR="009D64E3">
        <w:rPr>
          <w:rStyle w:val="Alaviitteenviite"/>
          <w:b w:val="0"/>
        </w:rPr>
        <w:footnoteReference w:id="127"/>
      </w:r>
      <w:r w:rsidR="009D64E3">
        <w:rPr>
          <w:b w:val="0"/>
        </w:rPr>
        <w:t xml:space="preserve"> </w:t>
      </w:r>
    </w:p>
    <w:p w14:paraId="08E1878B" w14:textId="676FF0F5" w:rsidR="00143325" w:rsidRPr="00D871FC" w:rsidRDefault="00366B47" w:rsidP="00CC330F">
      <w:pPr>
        <w:pStyle w:val="Numeroimatonotsikko"/>
        <w:rPr>
          <w:b w:val="0"/>
          <w:color w:val="FF0000"/>
        </w:rPr>
      </w:pPr>
      <w:r>
        <w:rPr>
          <w:b w:val="0"/>
        </w:rPr>
        <w:t xml:space="preserve">YK:n </w:t>
      </w:r>
      <w:r w:rsidR="00DD2D20">
        <w:rPr>
          <w:b w:val="0"/>
        </w:rPr>
        <w:t xml:space="preserve">maaliskuussa </w:t>
      </w:r>
      <w:r>
        <w:rPr>
          <w:b w:val="0"/>
        </w:rPr>
        <w:t xml:space="preserve">2024 julkaisemassa haastattelussa </w:t>
      </w:r>
      <w:proofErr w:type="spellStart"/>
      <w:r>
        <w:rPr>
          <w:b w:val="0"/>
        </w:rPr>
        <w:t>Madina</w:t>
      </w:r>
      <w:proofErr w:type="spellEnd"/>
      <w:r>
        <w:rPr>
          <w:b w:val="0"/>
        </w:rPr>
        <w:t xml:space="preserve"> </w:t>
      </w:r>
      <w:proofErr w:type="spellStart"/>
      <w:r>
        <w:rPr>
          <w:b w:val="0"/>
        </w:rPr>
        <w:t>D</w:t>
      </w:r>
      <w:r w:rsidRPr="00FC3CB7">
        <w:rPr>
          <w:b w:val="0"/>
        </w:rPr>
        <w:t>ž</w:t>
      </w:r>
      <w:r>
        <w:rPr>
          <w:b w:val="0"/>
        </w:rPr>
        <w:t>arbusynova</w:t>
      </w:r>
      <w:proofErr w:type="spellEnd"/>
      <w:r>
        <w:rPr>
          <w:b w:val="0"/>
        </w:rPr>
        <w:t xml:space="preserve"> kertoo Kazakstanin sijan nousseen kansainvälisessä tasa-arvovertailussa, mutta naisten ja tyttöjen asemassa olevan ongelmia etenkin maaseudulla.</w:t>
      </w:r>
      <w:r>
        <w:rPr>
          <w:rStyle w:val="Alaviitteenviite"/>
          <w:b w:val="0"/>
        </w:rPr>
        <w:footnoteReference w:id="128"/>
      </w:r>
      <w:r>
        <w:rPr>
          <w:b w:val="0"/>
        </w:rPr>
        <w:t xml:space="preserve"> </w:t>
      </w:r>
      <w:r w:rsidR="00CC330F" w:rsidRPr="00CC330F">
        <w:rPr>
          <w:b w:val="0"/>
        </w:rPr>
        <w:t>Yhdysvaltain ulkoministeriön vuoden 202</w:t>
      </w:r>
      <w:r w:rsidR="00CC330F">
        <w:rPr>
          <w:b w:val="0"/>
        </w:rPr>
        <w:t>3</w:t>
      </w:r>
      <w:r w:rsidR="00CC330F" w:rsidRPr="00CC330F">
        <w:rPr>
          <w:b w:val="0"/>
        </w:rPr>
        <w:t xml:space="preserve"> ihmisoikeusraportissa todetaan</w:t>
      </w:r>
      <w:r w:rsidR="00CC330F">
        <w:rPr>
          <w:b w:val="0"/>
        </w:rPr>
        <w:t>, että t</w:t>
      </w:r>
      <w:r w:rsidR="00CC330F" w:rsidRPr="00CC330F">
        <w:rPr>
          <w:b w:val="0"/>
        </w:rPr>
        <w:t>arkkailijoiden mukaan maaseudulla asuvat naiset kohta</w:t>
      </w:r>
      <w:r>
        <w:rPr>
          <w:b w:val="0"/>
        </w:rPr>
        <w:t>avat</w:t>
      </w:r>
      <w:r w:rsidR="00CC330F" w:rsidRPr="00CC330F">
        <w:rPr>
          <w:b w:val="0"/>
        </w:rPr>
        <w:t xml:space="preserve"> enemmän syrjintää kuin kaupungeissa asuvat naiset</w:t>
      </w:r>
      <w:r>
        <w:rPr>
          <w:b w:val="0"/>
        </w:rPr>
        <w:t xml:space="preserve">. </w:t>
      </w:r>
      <w:r w:rsidRPr="00366B47">
        <w:rPr>
          <w:b w:val="0"/>
        </w:rPr>
        <w:t>He kärsivät myös kaupungeissa asuvia naisia enemmän kotiväkivallasta, ja heillä on vain rajoitetusti mahdollisuuksia opiskeluun ja työssäkäyntiin</w:t>
      </w:r>
      <w:r w:rsidR="00CC330F">
        <w:rPr>
          <w:b w:val="0"/>
        </w:rPr>
        <w:t xml:space="preserve">. </w:t>
      </w:r>
      <w:r w:rsidR="00CC330F" w:rsidRPr="00CC330F">
        <w:rPr>
          <w:b w:val="0"/>
        </w:rPr>
        <w:t>Maaseudulla asuvilla naisilla on myös rajoitettu pääsy info</w:t>
      </w:r>
      <w:r w:rsidR="00CF1140">
        <w:rPr>
          <w:b w:val="0"/>
        </w:rPr>
        <w:t>r</w:t>
      </w:r>
      <w:r w:rsidR="00CC330F" w:rsidRPr="00CC330F">
        <w:rPr>
          <w:b w:val="0"/>
        </w:rPr>
        <w:t>maatioon ja heit</w:t>
      </w:r>
      <w:r w:rsidR="00CC330F">
        <w:rPr>
          <w:b w:val="0"/>
        </w:rPr>
        <w:t>ä syrjitään maa- ja kiinteistöoikeu</w:t>
      </w:r>
      <w:r w:rsidR="005F396E">
        <w:rPr>
          <w:b w:val="0"/>
        </w:rPr>
        <w:t>sasioissa</w:t>
      </w:r>
      <w:r w:rsidR="00CC330F">
        <w:rPr>
          <w:b w:val="0"/>
        </w:rPr>
        <w:t xml:space="preserve">. </w:t>
      </w:r>
      <w:r w:rsidR="00CC330F" w:rsidRPr="00CC330F">
        <w:rPr>
          <w:b w:val="0"/>
        </w:rPr>
        <w:t>Joissakin yhteisöissä kulttuuriset ja uskonnolliset normit sanel</w:t>
      </w:r>
      <w:r>
        <w:rPr>
          <w:b w:val="0"/>
        </w:rPr>
        <w:t>evat</w:t>
      </w:r>
      <w:r w:rsidR="00CC330F" w:rsidRPr="00CC330F">
        <w:rPr>
          <w:b w:val="0"/>
        </w:rPr>
        <w:t xml:space="preserve"> naisten </w:t>
      </w:r>
      <w:r w:rsidR="00CC330F">
        <w:rPr>
          <w:b w:val="0"/>
        </w:rPr>
        <w:t>ja tyttöjen s</w:t>
      </w:r>
      <w:r w:rsidR="00CC330F" w:rsidRPr="00CC330F">
        <w:rPr>
          <w:b w:val="0"/>
        </w:rPr>
        <w:t>osiaaliset roolit</w:t>
      </w:r>
      <w:r w:rsidR="00CC330F">
        <w:rPr>
          <w:b w:val="0"/>
        </w:rPr>
        <w:t xml:space="preserve">, ja sen, millainen kanssakäyminen on sallittua naisten ja miesten välillä, mikä johtaa naisten </w:t>
      </w:r>
      <w:r w:rsidRPr="00366B47">
        <w:rPr>
          <w:b w:val="0"/>
        </w:rPr>
        <w:t>työllisty</w:t>
      </w:r>
      <w:r w:rsidR="00DD2D20">
        <w:rPr>
          <w:b w:val="0"/>
        </w:rPr>
        <w:t>m</w:t>
      </w:r>
      <w:r w:rsidRPr="00366B47">
        <w:rPr>
          <w:b w:val="0"/>
        </w:rPr>
        <w:t xml:space="preserve">ismahdollisuuksien </w:t>
      </w:r>
      <w:r w:rsidR="00CC330F">
        <w:rPr>
          <w:b w:val="0"/>
        </w:rPr>
        <w:t>kaventumiseen.</w:t>
      </w:r>
      <w:r w:rsidR="003E6686">
        <w:rPr>
          <w:rStyle w:val="Alaviitteenviite"/>
          <w:b w:val="0"/>
        </w:rPr>
        <w:footnoteReference w:id="129"/>
      </w:r>
      <w:r w:rsidR="003E6686" w:rsidRPr="00CC330F">
        <w:rPr>
          <w:b w:val="0"/>
        </w:rPr>
        <w:t xml:space="preserve"> </w:t>
      </w:r>
      <w:proofErr w:type="spellStart"/>
      <w:r w:rsidR="00834153" w:rsidRPr="00346D28">
        <w:rPr>
          <w:b w:val="0"/>
        </w:rPr>
        <w:t>Halida</w:t>
      </w:r>
      <w:proofErr w:type="spellEnd"/>
      <w:r w:rsidR="00834153" w:rsidRPr="00346D28">
        <w:rPr>
          <w:b w:val="0"/>
        </w:rPr>
        <w:t xml:space="preserve"> </w:t>
      </w:r>
      <w:proofErr w:type="spellStart"/>
      <w:r w:rsidR="00834153" w:rsidRPr="00346D28">
        <w:rPr>
          <w:b w:val="0"/>
        </w:rPr>
        <w:t>Ažigulova</w:t>
      </w:r>
      <w:proofErr w:type="spellEnd"/>
      <w:r w:rsidR="00834153" w:rsidRPr="00346D28">
        <w:rPr>
          <w:b w:val="0"/>
        </w:rPr>
        <w:t xml:space="preserve"> kertoo Deutsche Wellen haastattelussa, että Alma-</w:t>
      </w:r>
      <w:proofErr w:type="spellStart"/>
      <w:r w:rsidR="00834153" w:rsidRPr="00346D28">
        <w:rPr>
          <w:b w:val="0"/>
        </w:rPr>
        <w:t>Ata</w:t>
      </w:r>
      <w:proofErr w:type="spellEnd"/>
      <w:r w:rsidR="00834153" w:rsidRPr="00346D28">
        <w:rPr>
          <w:b w:val="0"/>
        </w:rPr>
        <w:t xml:space="preserve"> (Almaty)</w:t>
      </w:r>
      <w:r w:rsidRPr="00346D28">
        <w:rPr>
          <w:b w:val="0"/>
        </w:rPr>
        <w:t xml:space="preserve"> </w:t>
      </w:r>
      <w:r w:rsidR="00834153" w:rsidRPr="00346D28">
        <w:rPr>
          <w:b w:val="0"/>
        </w:rPr>
        <w:t>on</w:t>
      </w:r>
      <w:r w:rsidR="007E24AC" w:rsidRPr="00346D28">
        <w:rPr>
          <w:b w:val="0"/>
        </w:rPr>
        <w:t xml:space="preserve"> </w:t>
      </w:r>
      <w:r w:rsidR="00834153" w:rsidRPr="00346D28">
        <w:rPr>
          <w:b w:val="0"/>
        </w:rPr>
        <w:t>ollut aina liberaalimpi</w:t>
      </w:r>
      <w:r w:rsidRPr="00346D28">
        <w:rPr>
          <w:b w:val="0"/>
        </w:rPr>
        <w:t>,</w:t>
      </w:r>
      <w:r w:rsidR="00834153" w:rsidRPr="00346D28">
        <w:rPr>
          <w:b w:val="0"/>
        </w:rPr>
        <w:t xml:space="preserve"> mutta kaupungin ulkopuolella pienissä kylissä on patriarkaalinen yhteiskuntarakenne. Kylässä nainen nähdään usein ilmaisena työvoimana ja hän hoitaa kodin, lapset ja aviomiehen.</w:t>
      </w:r>
      <w:r w:rsidR="00834153" w:rsidRPr="00346D28">
        <w:rPr>
          <w:rStyle w:val="Alaviitteenviite"/>
          <w:b w:val="0"/>
        </w:rPr>
        <w:footnoteReference w:id="130"/>
      </w:r>
      <w:r w:rsidR="00834153" w:rsidRPr="00346D28">
        <w:rPr>
          <w:b w:val="0"/>
        </w:rPr>
        <w:t xml:space="preserve"> </w:t>
      </w:r>
    </w:p>
    <w:p w14:paraId="72A77B07" w14:textId="74CCFF71" w:rsidR="00366B47" w:rsidRDefault="00366B47" w:rsidP="00366B47">
      <w:pPr>
        <w:pStyle w:val="Numeroimatonotsikko"/>
      </w:pPr>
      <w:r>
        <w:t>Avioliiton solmiminen ja morsiamenryöstöperinne</w:t>
      </w:r>
    </w:p>
    <w:p w14:paraId="4D1F369A" w14:textId="172E9F71" w:rsidR="004E2333" w:rsidRDefault="001109C4" w:rsidP="0021051B">
      <w:r w:rsidRPr="00CC330F">
        <w:t>Yhdysvaltain ulkoministeriön vuoden 202</w:t>
      </w:r>
      <w:r>
        <w:t>3</w:t>
      </w:r>
      <w:r w:rsidRPr="00CC330F">
        <w:t xml:space="preserve"> ihmisoikeusraporti</w:t>
      </w:r>
      <w:r>
        <w:t>n</w:t>
      </w:r>
      <w:r w:rsidRPr="00CC330F">
        <w:t xml:space="preserve"> </w:t>
      </w:r>
      <w:r>
        <w:t>mukaan lainmukainen alaikäraja avioliiton solmimiselle Kazakstanissa on 18 vuotta, mutta raskauden vuoksi, tai muun muassa vanhempien tai huoltajien yhteisellä sopimuksella ikärajaa voidaan laskea 16 ikävuoteen.</w:t>
      </w:r>
      <w:r w:rsidR="001C32AD">
        <w:rPr>
          <w:rStyle w:val="Alaviitteenviite"/>
        </w:rPr>
        <w:footnoteReference w:id="131"/>
      </w:r>
      <w:r w:rsidR="001C32AD">
        <w:t xml:space="preserve"> </w:t>
      </w:r>
      <w:r w:rsidR="001C32AD">
        <w:lastRenderedPageBreak/>
        <w:t>Keskimääräinen avioitumisikä Kazakstanissa naisilla o</w:t>
      </w:r>
      <w:r w:rsidR="00757FF3">
        <w:t>li vuonna 2022</w:t>
      </w:r>
      <w:r w:rsidR="001C32AD">
        <w:t xml:space="preserve"> ensimmäisessä avioliitossa 25,2 vuotta.</w:t>
      </w:r>
      <w:r w:rsidR="001C32AD">
        <w:rPr>
          <w:rStyle w:val="Alaviitteenviite"/>
        </w:rPr>
        <w:footnoteReference w:id="132"/>
      </w:r>
      <w:r w:rsidRPr="008D63C3">
        <w:t xml:space="preserve"> </w:t>
      </w:r>
    </w:p>
    <w:p w14:paraId="4F0017CA" w14:textId="20CDA436" w:rsidR="001D5281" w:rsidRDefault="00170475" w:rsidP="001D5281">
      <w:r w:rsidRPr="00CC330F">
        <w:t>Yhdysvaltain ulkoministeriön vuoden 202</w:t>
      </w:r>
      <w:r>
        <w:t>3</w:t>
      </w:r>
      <w:r w:rsidRPr="00CC330F">
        <w:t xml:space="preserve"> ihmisoikeusraporti</w:t>
      </w:r>
      <w:r>
        <w:t xml:space="preserve">ssa siteerattujen </w:t>
      </w:r>
      <w:r w:rsidR="001C32AD">
        <w:t>Y</w:t>
      </w:r>
      <w:r w:rsidR="001109C4">
        <w:t>K:n väestörahaston tietojen mukaan Kazakstanissa tapahtuu vuosittain noin 3 000 varhaista avioliittoa tai pakkoavioliittoa. Useat avioparit menivät ensin moskeijassa na</w:t>
      </w:r>
      <w:r w:rsidR="001D5281">
        <w:t>i</w:t>
      </w:r>
      <w:r w:rsidR="001109C4">
        <w:t>misiin ja rekisteröitävät avioliiton virallisesti morsiamen saavutettua naimisiinmenoon tarvittavan iän. Raportin mukaan valtio ei ole ryhtynyt toimiin ongelman ratkaisemiseksi.</w:t>
      </w:r>
      <w:r w:rsidR="001109C4">
        <w:rPr>
          <w:rStyle w:val="Alaviitteenviite"/>
        </w:rPr>
        <w:footnoteReference w:id="133"/>
      </w:r>
      <w:r w:rsidR="001109C4">
        <w:t xml:space="preserve"> </w:t>
      </w:r>
      <w:r w:rsidR="0021051B">
        <w:t>Uutis</w:t>
      </w:r>
      <w:r w:rsidR="001D5281">
        <w:t>s</w:t>
      </w:r>
      <w:r w:rsidR="0021051B">
        <w:t xml:space="preserve">ivusto ORDA julkaisi </w:t>
      </w:r>
      <w:r w:rsidR="001D5281">
        <w:t xml:space="preserve">tammikuussa </w:t>
      </w:r>
      <w:r w:rsidR="0021051B">
        <w:t>2023 uutisartikkelin, jossa käsiteltiin lapsiavioliittoja Kazakstanissa. Artikkelin mukaan</w:t>
      </w:r>
      <w:r>
        <w:t xml:space="preserve"> </w:t>
      </w:r>
      <w:r w:rsidR="0021051B">
        <w:t>joka vuosi maassa menee naimisiin noin 1</w:t>
      </w:r>
      <w:r w:rsidR="005F7FB8">
        <w:t xml:space="preserve"> </w:t>
      </w:r>
      <w:r w:rsidR="0021051B">
        <w:t>200 alaikäistä tyttöä, välillä luku on 3</w:t>
      </w:r>
      <w:r w:rsidR="001D5281">
        <w:t xml:space="preserve"> </w:t>
      </w:r>
      <w:r w:rsidR="0021051B">
        <w:t>000. Artikkelin mukaan seitsemän prosenttia avioliitoista Kazakstanissa on lapsiavioliittoja.</w:t>
      </w:r>
      <w:r w:rsidR="002D425C">
        <w:rPr>
          <w:rStyle w:val="Alaviitteenviite"/>
        </w:rPr>
        <w:footnoteReference w:id="134"/>
      </w:r>
      <w:r w:rsidR="0021051B">
        <w:t xml:space="preserve"> </w:t>
      </w:r>
      <w:r w:rsidR="00665C3F">
        <w:t>Kazakstanin tilastokeskuksen</w:t>
      </w:r>
      <w:r w:rsidR="00D209FB" w:rsidRPr="00D209FB">
        <w:t xml:space="preserve"> </w:t>
      </w:r>
      <w:r w:rsidR="00665C3F">
        <w:t>mukaan vuonna 2022 maassa solmittiin 866 avioliittoa, jossa morsian oli alle 18-vuotias.</w:t>
      </w:r>
      <w:r w:rsidR="00665C3F">
        <w:rPr>
          <w:rStyle w:val="Alaviitteenviite"/>
        </w:rPr>
        <w:footnoteReference w:id="135"/>
      </w:r>
      <w:r w:rsidR="00665C3F">
        <w:t xml:space="preserve"> </w:t>
      </w:r>
      <w:r w:rsidR="0021051B">
        <w:t xml:space="preserve">NeMolchi.kz-järjestön perustaja </w:t>
      </w:r>
      <w:proofErr w:type="spellStart"/>
      <w:r w:rsidR="0021051B">
        <w:t>Dina</w:t>
      </w:r>
      <w:proofErr w:type="spellEnd"/>
      <w:r w:rsidR="0021051B">
        <w:t xml:space="preserve"> </w:t>
      </w:r>
      <w:proofErr w:type="spellStart"/>
      <w:r w:rsidR="0021051B">
        <w:t>Smailova</w:t>
      </w:r>
      <w:proofErr w:type="spellEnd"/>
      <w:r w:rsidR="0021051B">
        <w:t xml:space="preserve"> (</w:t>
      </w:r>
      <w:proofErr w:type="spellStart"/>
      <w:r w:rsidR="0021051B">
        <w:t>Tansari</w:t>
      </w:r>
      <w:proofErr w:type="spellEnd"/>
      <w:r w:rsidR="0021051B">
        <w:t xml:space="preserve">) arvelee, että kukaan ei kysy tytön suostumusta avioliittoon. Useimmiten varhaisen avioliiton syynä on köyhyys, rahanhimo tai </w:t>
      </w:r>
      <w:r w:rsidR="00246C1F" w:rsidRPr="00346D28">
        <w:t>morsiamesta maksettava</w:t>
      </w:r>
      <w:r w:rsidR="005F7FB8" w:rsidRPr="00346D28">
        <w:t xml:space="preserve"> </w:t>
      </w:r>
      <w:proofErr w:type="spellStart"/>
      <w:r w:rsidR="0021051B" w:rsidRPr="00346D28">
        <w:t>kalym</w:t>
      </w:r>
      <w:proofErr w:type="spellEnd"/>
      <w:r w:rsidR="005F7FB8" w:rsidRPr="00346D28">
        <w:t>-maksu</w:t>
      </w:r>
      <w:r w:rsidR="00346D28">
        <w:t xml:space="preserve"> (ven. </w:t>
      </w:r>
      <w:proofErr w:type="spellStart"/>
      <w:r w:rsidR="00346D28" w:rsidRPr="00346D28">
        <w:t>калым</w:t>
      </w:r>
      <w:proofErr w:type="spellEnd"/>
      <w:r w:rsidR="00346D28">
        <w:t>)</w:t>
      </w:r>
      <w:r w:rsidR="00246C1F" w:rsidRPr="00346D28">
        <w:t xml:space="preserve">. </w:t>
      </w:r>
      <w:proofErr w:type="spellStart"/>
      <w:r w:rsidR="0021051B">
        <w:t>Smailovan</w:t>
      </w:r>
      <w:proofErr w:type="spellEnd"/>
      <w:r w:rsidR="0021051B">
        <w:t xml:space="preserve"> mukaan </w:t>
      </w:r>
      <w:r w:rsidR="00E1727F">
        <w:t>alaikäisen tytön mennessä naimisiin,</w:t>
      </w:r>
      <w:r w:rsidR="0021051B">
        <w:t xml:space="preserve"> joutuu </w:t>
      </w:r>
      <w:r w:rsidR="00E1727F">
        <w:t xml:space="preserve">hän </w:t>
      </w:r>
      <w:r w:rsidR="0021051B">
        <w:t>yleensä lopettamaan koulunkäynnin.</w:t>
      </w:r>
      <w:r w:rsidR="00F10252">
        <w:t xml:space="preserve"> </w:t>
      </w:r>
      <w:proofErr w:type="spellStart"/>
      <w:r w:rsidR="0021051B">
        <w:t>Smailovan</w:t>
      </w:r>
      <w:proofErr w:type="spellEnd"/>
      <w:r w:rsidR="0021051B">
        <w:t xml:space="preserve"> mukaan he näkevät usein tällaista tarinoita, jossa tyttö luovutetaan </w:t>
      </w:r>
      <w:proofErr w:type="spellStart"/>
      <w:r w:rsidR="0021051B">
        <w:t>kalym</w:t>
      </w:r>
      <w:proofErr w:type="spellEnd"/>
      <w:r w:rsidR="0021051B">
        <w:t xml:space="preserve">-maksua vastaan, minkä jälkeen hänen sukulaisensa kohtelevat häntä ilman kunnioitusta. Lisäksi naimisiin mennyt tyttö tulee usein heti raskaaksi ja 25-vuotiaana hän on jo ”monen lapsen äiti, jota mies lyö”. </w:t>
      </w:r>
      <w:proofErr w:type="spellStart"/>
      <w:r w:rsidR="0021051B">
        <w:t>Smailovan</w:t>
      </w:r>
      <w:proofErr w:type="spellEnd"/>
      <w:r w:rsidR="0021051B">
        <w:t xml:space="preserve"> mukaan yleensä </w:t>
      </w:r>
      <w:r w:rsidR="001D5281">
        <w:t>nainen</w:t>
      </w:r>
      <w:r w:rsidR="0021051B">
        <w:t xml:space="preserve"> on lisäksi taloudellisesti riippuvainen puolisostaan, mikä tekee hänestä haavoittuvaisen väkivallalle.</w:t>
      </w:r>
      <w:r w:rsidR="0021051B">
        <w:rPr>
          <w:rStyle w:val="Alaviitteenviite"/>
        </w:rPr>
        <w:footnoteReference w:id="136"/>
      </w:r>
      <w:r w:rsidR="009D4E86">
        <w:t xml:space="preserve"> </w:t>
      </w:r>
      <w:r w:rsidR="001D5281" w:rsidRPr="003541E5">
        <w:t>Kazakstanin tasa-arvoi</w:t>
      </w:r>
      <w:r w:rsidR="001D5281">
        <w:t>sten oikeuksien ja mahdollisuuksien instituutin</w:t>
      </w:r>
      <w:r w:rsidR="001D5281" w:rsidRPr="003541E5">
        <w:t xml:space="preserve"> puheenjohtaja</w:t>
      </w:r>
      <w:r w:rsidR="001D5281">
        <w:t xml:space="preserve"> ja </w:t>
      </w:r>
      <w:proofErr w:type="spellStart"/>
      <w:r w:rsidR="001D5281" w:rsidRPr="003541E5">
        <w:t>Arasha</w:t>
      </w:r>
      <w:proofErr w:type="spellEnd"/>
      <w:r w:rsidR="001D5281">
        <w:t>-</w:t>
      </w:r>
      <w:r w:rsidR="001D5281" w:rsidRPr="003541E5">
        <w:t xml:space="preserve">turvakodin johtaja </w:t>
      </w:r>
      <w:proofErr w:type="spellStart"/>
      <w:r w:rsidR="001D5281">
        <w:t>Margarita</w:t>
      </w:r>
      <w:proofErr w:type="spellEnd"/>
      <w:r w:rsidR="001D5281">
        <w:t xml:space="preserve"> </w:t>
      </w:r>
      <w:proofErr w:type="spellStart"/>
      <w:r w:rsidR="001D5281">
        <w:t>Uskembajeva</w:t>
      </w:r>
      <w:proofErr w:type="spellEnd"/>
      <w:r w:rsidR="001D5281">
        <w:t xml:space="preserve"> kertoo </w:t>
      </w:r>
      <w:proofErr w:type="spellStart"/>
      <w:r w:rsidR="001D5281">
        <w:t>Tengri</w:t>
      </w:r>
      <w:proofErr w:type="spellEnd"/>
      <w:r w:rsidR="001D5281">
        <w:t xml:space="preserve"> Newsin heinäkuussa 2023 julkaisemassa uutisessa kokemuksistaan alaikäisinä varhaiseen avioliittoon väkivalloin siepattujen tyttöjen kohtalosta. Hänen mukaansa heihin suhtaudutaan ilmaisena työvoimana ja he joutuvat huolehtimaan niin vanhuksista kuin lapsistakin. He eivät myöskään saa koulutusta.</w:t>
      </w:r>
      <w:r w:rsidR="001D5281">
        <w:rPr>
          <w:rStyle w:val="Alaviitteenviite"/>
        </w:rPr>
        <w:footnoteReference w:id="137"/>
      </w:r>
      <w:r w:rsidR="001D5281">
        <w:t xml:space="preserve"> </w:t>
      </w:r>
    </w:p>
    <w:p w14:paraId="7F61B174" w14:textId="7DE5227E" w:rsidR="001B4561" w:rsidRDefault="009D4E86" w:rsidP="001B4561">
      <w:r>
        <w:t>Uutis</w:t>
      </w:r>
      <w:r w:rsidR="001D5281">
        <w:t>s</w:t>
      </w:r>
      <w:r>
        <w:t xml:space="preserve">ivusto </w:t>
      </w:r>
      <w:proofErr w:type="spellStart"/>
      <w:r>
        <w:t>ORDA:n</w:t>
      </w:r>
      <w:proofErr w:type="spellEnd"/>
      <w:r>
        <w:t xml:space="preserve"> artikkelin mukaan </w:t>
      </w:r>
      <w:r w:rsidR="00170475">
        <w:t xml:space="preserve">kazakstanilaiset kääntyvät imaamin puoleen, </w:t>
      </w:r>
      <w:r>
        <w:t>jo</w:t>
      </w:r>
      <w:r w:rsidR="00170475">
        <w:t>s</w:t>
      </w:r>
      <w:r>
        <w:t xml:space="preserve"> avioliittoa ei voida rekisteröidä maistraatissa (ven. </w:t>
      </w:r>
      <w:r w:rsidRPr="009D4E86">
        <w:t>ЗАГС</w:t>
      </w:r>
      <w:r>
        <w:t xml:space="preserve">) </w:t>
      </w:r>
      <w:r w:rsidR="00170475">
        <w:t>morsiamen ollessa alle</w:t>
      </w:r>
      <w:r>
        <w:t xml:space="preserve"> 18-vuotias; artikkelin mukaan Kazakstanissa </w:t>
      </w:r>
      <w:r w:rsidR="00B52922">
        <w:t>islamilainen</w:t>
      </w:r>
      <w:r>
        <w:t xml:space="preserve"> </w:t>
      </w:r>
      <w:proofErr w:type="spellStart"/>
      <w:r>
        <w:t>neke</w:t>
      </w:r>
      <w:proofErr w:type="spellEnd"/>
      <w:r w:rsidR="001F7351">
        <w:t>-</w:t>
      </w:r>
      <w:r w:rsidR="000F1F09">
        <w:t>rituaali</w:t>
      </w:r>
      <w:r>
        <w:t xml:space="preserve"> </w:t>
      </w:r>
      <w:r w:rsidR="00E8644F">
        <w:t>(</w:t>
      </w:r>
      <w:proofErr w:type="spellStart"/>
      <w:r w:rsidR="00E8644F">
        <w:t>k</w:t>
      </w:r>
      <w:r w:rsidR="00E8644F" w:rsidRPr="00E8644F">
        <w:t>az</w:t>
      </w:r>
      <w:proofErr w:type="spellEnd"/>
      <w:r w:rsidR="00E8644F" w:rsidRPr="00E8644F">
        <w:t xml:space="preserve">. </w:t>
      </w:r>
      <w:proofErr w:type="spellStart"/>
      <w:r w:rsidR="00E8644F" w:rsidRPr="007E65B7">
        <w:t>неке</w:t>
      </w:r>
      <w:proofErr w:type="spellEnd"/>
      <w:r w:rsidR="00E8644F" w:rsidRPr="00E8644F">
        <w:t xml:space="preserve"> </w:t>
      </w:r>
      <w:proofErr w:type="spellStart"/>
      <w:r w:rsidR="00E8644F" w:rsidRPr="007E65B7">
        <w:rPr>
          <w:rFonts w:ascii="Calibri" w:hAnsi="Calibri" w:cs="Calibri"/>
        </w:rPr>
        <w:t>қ</w:t>
      </w:r>
      <w:r w:rsidR="00E8644F" w:rsidRPr="007E65B7">
        <w:rPr>
          <w:rFonts w:cs="Century Gothic"/>
        </w:rPr>
        <w:t>ию</w:t>
      </w:r>
      <w:proofErr w:type="spellEnd"/>
      <w:r w:rsidR="00E8644F" w:rsidRPr="00E8644F">
        <w:t xml:space="preserve"> tai ven. </w:t>
      </w:r>
      <w:proofErr w:type="spellStart"/>
      <w:r w:rsidR="00E8644F" w:rsidRPr="00926501">
        <w:t>неке</w:t>
      </w:r>
      <w:proofErr w:type="spellEnd"/>
      <w:r w:rsidR="00E8644F">
        <w:t>, transl.</w:t>
      </w:r>
      <w:r w:rsidR="00E8644F" w:rsidRPr="00E8644F">
        <w:t xml:space="preserve"> </w:t>
      </w:r>
      <w:proofErr w:type="spellStart"/>
      <w:r w:rsidR="00E8644F" w:rsidRPr="00E8644F">
        <w:t>neke</w:t>
      </w:r>
      <w:proofErr w:type="spellEnd"/>
      <w:r w:rsidR="00E8644F">
        <w:t xml:space="preserve">; ven. </w:t>
      </w:r>
      <w:proofErr w:type="spellStart"/>
      <w:r w:rsidR="00E8644F" w:rsidRPr="007E65B7">
        <w:t>никах</w:t>
      </w:r>
      <w:proofErr w:type="spellEnd"/>
      <w:r w:rsidR="00E8644F">
        <w:t xml:space="preserve">, transl. </w:t>
      </w:r>
      <w:proofErr w:type="spellStart"/>
      <w:r w:rsidR="00E8644F" w:rsidRPr="00E8644F">
        <w:t>nikah</w:t>
      </w:r>
      <w:proofErr w:type="spellEnd"/>
      <w:r w:rsidR="00E8644F">
        <w:t>;</w:t>
      </w:r>
      <w:r w:rsidR="00E8644F" w:rsidRPr="00E8644F">
        <w:t xml:space="preserve"> </w:t>
      </w:r>
      <w:r w:rsidR="00E8644F" w:rsidRPr="00973DF6">
        <w:t xml:space="preserve">arab. </w:t>
      </w:r>
      <w:proofErr w:type="spellStart"/>
      <w:r w:rsidR="00E8644F" w:rsidRPr="00973DF6">
        <w:rPr>
          <w:rFonts w:ascii="Arial" w:hAnsi="Arial" w:cs="Arial"/>
        </w:rPr>
        <w:t>نِكَاح</w:t>
      </w:r>
      <w:proofErr w:type="spellEnd"/>
      <w:r w:rsidR="00E8644F">
        <w:rPr>
          <w:rFonts w:ascii="Arial" w:hAnsi="Arial" w:cs="Arial"/>
        </w:rPr>
        <w:t xml:space="preserve">, </w:t>
      </w:r>
      <w:r w:rsidR="00E8644F" w:rsidRPr="00973DF6">
        <w:rPr>
          <w:rFonts w:cs="Arial"/>
        </w:rPr>
        <w:t xml:space="preserve">transl. </w:t>
      </w:r>
      <w:proofErr w:type="spellStart"/>
      <w:r w:rsidR="00E8644F" w:rsidRPr="00973DF6">
        <w:rPr>
          <w:rFonts w:cs="Arial"/>
        </w:rPr>
        <w:t>nikah</w:t>
      </w:r>
      <w:proofErr w:type="spellEnd"/>
      <w:r w:rsidR="00E8644F" w:rsidRPr="00973DF6">
        <w:t>)</w:t>
      </w:r>
      <w:r w:rsidR="00E8644F">
        <w:t xml:space="preserve"> </w:t>
      </w:r>
      <w:r>
        <w:t xml:space="preserve">on laajalle levinnyt alaikäisten tyttöjen avioliiton solmimismuoto. Vuodesta 2015 lähtien uskonnollisia johtajia on kielletty rekisteröimästä uskonnollista </w:t>
      </w:r>
      <w:proofErr w:type="spellStart"/>
      <w:r>
        <w:t>neke</w:t>
      </w:r>
      <w:proofErr w:type="spellEnd"/>
      <w:r>
        <w:t xml:space="preserve">-avioliittoa ilman virallista avioliittotodistusta. Artikkelissa kerrotaan, että poliisi </w:t>
      </w:r>
      <w:r w:rsidR="005F7FB8">
        <w:t>erittäin</w:t>
      </w:r>
      <w:r>
        <w:t xml:space="preserve"> harvoin puuttuu perheen sisäisiin asioihin ja sulkevat silmänsä siltä, että miehet ottavat vaimokseen nuoria, toisinaan alle 15-vuotiaita tyttöjä.</w:t>
      </w:r>
      <w:r>
        <w:rPr>
          <w:rStyle w:val="Alaviitteenviite"/>
        </w:rPr>
        <w:footnoteReference w:id="138"/>
      </w:r>
      <w:r>
        <w:t xml:space="preserve"> </w:t>
      </w:r>
    </w:p>
    <w:p w14:paraId="013CA7AA" w14:textId="792EE65B" w:rsidR="007E4E7A" w:rsidRDefault="007A3FD6" w:rsidP="007E4E7A">
      <w:pPr>
        <w:pStyle w:val="Numeroimatonotsikko"/>
        <w:rPr>
          <w:b w:val="0"/>
        </w:rPr>
      </w:pPr>
      <w:r>
        <w:rPr>
          <w:b w:val="0"/>
        </w:rPr>
        <w:t>Moniavioisuu</w:t>
      </w:r>
      <w:r w:rsidR="00CF5472">
        <w:rPr>
          <w:b w:val="0"/>
        </w:rPr>
        <w:t>s</w:t>
      </w:r>
      <w:r>
        <w:rPr>
          <w:b w:val="0"/>
        </w:rPr>
        <w:t xml:space="preserve"> </w:t>
      </w:r>
      <w:r w:rsidR="00CF5472">
        <w:rPr>
          <w:b w:val="0"/>
        </w:rPr>
        <w:t xml:space="preserve">ei ole Kazakstanissa </w:t>
      </w:r>
      <w:r w:rsidR="00213CE9">
        <w:rPr>
          <w:b w:val="0"/>
        </w:rPr>
        <w:t xml:space="preserve">rikos, </w:t>
      </w:r>
      <w:r w:rsidR="00CF5472">
        <w:rPr>
          <w:b w:val="0"/>
        </w:rPr>
        <w:t xml:space="preserve">mutta sen </w:t>
      </w:r>
      <w:r>
        <w:rPr>
          <w:b w:val="0"/>
        </w:rPr>
        <w:t>laillinen asema on epäselvä</w:t>
      </w:r>
      <w:r w:rsidR="00CF5472">
        <w:rPr>
          <w:b w:val="0"/>
        </w:rPr>
        <w:t>. Avioliittolaissa moniavioisuus kielletään, mutta rikoslaissa siitä ei ole mainintaa.</w:t>
      </w:r>
      <w:r w:rsidR="00CF5472">
        <w:rPr>
          <w:rStyle w:val="Alaviitteenviite"/>
          <w:b w:val="0"/>
        </w:rPr>
        <w:footnoteReference w:id="139"/>
      </w:r>
      <w:r w:rsidR="00CF5472">
        <w:rPr>
          <w:b w:val="0"/>
        </w:rPr>
        <w:t xml:space="preserve"> </w:t>
      </w:r>
      <w:r w:rsidR="00AD2366">
        <w:rPr>
          <w:b w:val="0"/>
        </w:rPr>
        <w:t>Uutissivusto</w:t>
      </w:r>
      <w:r w:rsidR="007E4E7A">
        <w:rPr>
          <w:b w:val="0"/>
        </w:rPr>
        <w:t xml:space="preserve"> O</w:t>
      </w:r>
      <w:r w:rsidR="00AD2366">
        <w:rPr>
          <w:b w:val="0"/>
        </w:rPr>
        <w:t>RDA</w:t>
      </w:r>
      <w:r w:rsidR="007E4E7A">
        <w:rPr>
          <w:b w:val="0"/>
        </w:rPr>
        <w:t xml:space="preserve"> siteeraa taloudellisen tutkimuslaitoksen tietoja, jonka mukaan vuonna 2023 Kazakstan on maailmassa toisella sijalla avioerojen määrässä. Artikkelin mukaan Kazakstanissa avioeroihin suhtaudutaan kuitenkin suhteellisen huonosti. </w:t>
      </w:r>
      <w:r w:rsidR="001C32AD">
        <w:rPr>
          <w:b w:val="0"/>
        </w:rPr>
        <w:t>Artikkelissa kerrotaan tapauksesta, jossa journalisti oli tv-lähetyksessä nimittänyt kaikkia eronneita naisia Kazakstanissa ”yhteiskunnan pohjasakaksi”.</w:t>
      </w:r>
      <w:r w:rsidR="001C32AD">
        <w:rPr>
          <w:rStyle w:val="Alaviitteenviite"/>
          <w:b w:val="0"/>
        </w:rPr>
        <w:footnoteReference w:id="140"/>
      </w:r>
      <w:r w:rsidR="001C32AD">
        <w:rPr>
          <w:b w:val="0"/>
        </w:rPr>
        <w:t xml:space="preserve"> </w:t>
      </w:r>
      <w:r w:rsidR="0049113F">
        <w:rPr>
          <w:b w:val="0"/>
        </w:rPr>
        <w:lastRenderedPageBreak/>
        <w:t xml:space="preserve">Myös </w:t>
      </w:r>
      <w:r w:rsidR="007D7DAC">
        <w:rPr>
          <w:b w:val="0"/>
        </w:rPr>
        <w:t>uuti</w:t>
      </w:r>
      <w:r w:rsidR="00600BF4">
        <w:rPr>
          <w:b w:val="0"/>
        </w:rPr>
        <w:t>s</w:t>
      </w:r>
      <w:r w:rsidR="007D7DAC">
        <w:rPr>
          <w:b w:val="0"/>
        </w:rPr>
        <w:t>sivusto</w:t>
      </w:r>
      <w:r w:rsidR="006A1661">
        <w:rPr>
          <w:b w:val="0"/>
        </w:rPr>
        <w:t xml:space="preserve"> </w:t>
      </w:r>
      <w:proofErr w:type="spellStart"/>
      <w:r w:rsidR="006A1661">
        <w:rPr>
          <w:b w:val="0"/>
        </w:rPr>
        <w:t>Respublikan</w:t>
      </w:r>
      <w:proofErr w:type="spellEnd"/>
      <w:r w:rsidR="006A1661">
        <w:rPr>
          <w:b w:val="0"/>
        </w:rPr>
        <w:t xml:space="preserve"> toukokuussa 2024 </w:t>
      </w:r>
      <w:r w:rsidR="00CD63BF">
        <w:rPr>
          <w:b w:val="0"/>
        </w:rPr>
        <w:t xml:space="preserve">julkaisemassa </w:t>
      </w:r>
      <w:r w:rsidR="006A1661">
        <w:rPr>
          <w:b w:val="0"/>
        </w:rPr>
        <w:t>artikkelissa, joka käsittelee eronneiden naisten asemaa</w:t>
      </w:r>
      <w:r w:rsidR="000B5DCE">
        <w:rPr>
          <w:b w:val="0"/>
        </w:rPr>
        <w:t>,</w:t>
      </w:r>
      <w:r w:rsidR="000E5F78">
        <w:rPr>
          <w:b w:val="0"/>
        </w:rPr>
        <w:t xml:space="preserve"> viitataan journalistin aiheuttamaan kohuun ja mainitaan</w:t>
      </w:r>
      <w:r w:rsidR="006A1661">
        <w:rPr>
          <w:b w:val="0"/>
        </w:rPr>
        <w:t>, että eronneita naisia, kuten myös avioitumattomia naisia ja liian ”aktiivisia naisia”, varsinkin feministejä</w:t>
      </w:r>
      <w:r w:rsidR="00666711">
        <w:rPr>
          <w:b w:val="0"/>
        </w:rPr>
        <w:t>,</w:t>
      </w:r>
      <w:r w:rsidR="006A1661">
        <w:rPr>
          <w:b w:val="0"/>
        </w:rPr>
        <w:t xml:space="preserve"> paheksutaan kazakstanilaisessa yhteiskunnassa.</w:t>
      </w:r>
      <w:r w:rsidR="006A1661">
        <w:rPr>
          <w:rStyle w:val="Alaviitteenviite"/>
          <w:b w:val="0"/>
        </w:rPr>
        <w:footnoteReference w:id="141"/>
      </w:r>
    </w:p>
    <w:p w14:paraId="5AE33A65" w14:textId="078544A1" w:rsidR="009D64E3" w:rsidRDefault="003446D4" w:rsidP="002A36DC">
      <w:pPr>
        <w:pStyle w:val="Numeroimatonotsikko"/>
        <w:rPr>
          <w:b w:val="0"/>
        </w:rPr>
      </w:pPr>
      <w:r w:rsidRPr="009F5263">
        <w:rPr>
          <w:b w:val="0"/>
        </w:rPr>
        <w:t>Yhdysvaltain ulkoministeriön vuoden 2023 ihmisoikeusraportin muk</w:t>
      </w:r>
      <w:r>
        <w:rPr>
          <w:b w:val="0"/>
        </w:rPr>
        <w:t>aan Kazakstanissa ei raportoitu pakotetuista raskauden keskeytyksistä tai valtion viranomaisten järjestämistä tahdonvastaisista sterilisaatioista.</w:t>
      </w:r>
      <w:r>
        <w:rPr>
          <w:rStyle w:val="Alaviitteenviite"/>
          <w:b w:val="0"/>
        </w:rPr>
        <w:footnoteReference w:id="142"/>
      </w:r>
    </w:p>
    <w:p w14:paraId="250656F5" w14:textId="77777777" w:rsidR="00CC1713" w:rsidRDefault="00144476" w:rsidP="00DF772C">
      <w:pPr>
        <w:rPr>
          <w:rStyle w:val="Alaviitteenviite"/>
        </w:rPr>
      </w:pPr>
      <w:r w:rsidRPr="00144476">
        <w:t xml:space="preserve">Kazakstanin ihmisoikeusasiamiehen internet-sivustolla </w:t>
      </w:r>
      <w:r w:rsidRPr="00CC1713">
        <w:t>elokuussa</w:t>
      </w:r>
      <w:r>
        <w:rPr>
          <w:b/>
        </w:rPr>
        <w:t xml:space="preserve"> </w:t>
      </w:r>
      <w:r w:rsidRPr="00144476">
        <w:t>2023 julkaistussa artikkelissa kerrotaan, että tyttöjen sieppaus avioliiton takia on edelleen laajalle levinnyt ilmiö Kazakstanissa</w:t>
      </w:r>
      <w:r w:rsidR="00F9198F">
        <w:rPr>
          <w:b/>
        </w:rPr>
        <w:t xml:space="preserve">, </w:t>
      </w:r>
      <w:r w:rsidR="00F9198F" w:rsidRPr="00CC1713">
        <w:t>etenkin eteläis</w:t>
      </w:r>
      <w:r w:rsidR="00CC1713" w:rsidRPr="00CC1713">
        <w:t>i</w:t>
      </w:r>
      <w:r w:rsidR="00F9198F" w:rsidRPr="00CC1713">
        <w:t>llä alueilla</w:t>
      </w:r>
      <w:r w:rsidRPr="00144476">
        <w:t>.</w:t>
      </w:r>
      <w:r w:rsidRPr="00CC1713">
        <w:rPr>
          <w:rStyle w:val="Alaviitteenviite"/>
        </w:rPr>
        <w:footnoteReference w:id="143"/>
      </w:r>
      <w:r w:rsidRPr="00CC1713">
        <w:rPr>
          <w:rStyle w:val="Alaviitteenviite"/>
        </w:rPr>
        <w:t xml:space="preserve"> </w:t>
      </w:r>
      <w:r w:rsidRPr="00144476">
        <w:rPr>
          <w:b/>
        </w:rPr>
        <w:t xml:space="preserve"> </w:t>
      </w:r>
      <w:r w:rsidR="00A23977" w:rsidRPr="00CC1713">
        <w:t xml:space="preserve">Kazakstanissa morsiamen ryöstö tunnetaan nimellä </w:t>
      </w:r>
      <w:proofErr w:type="spellStart"/>
      <w:r w:rsidR="00A23977" w:rsidRPr="00CC1713">
        <w:t>алып</w:t>
      </w:r>
      <w:proofErr w:type="spellEnd"/>
      <w:r w:rsidR="00A23977" w:rsidRPr="00CC1713">
        <w:t xml:space="preserve"> </w:t>
      </w:r>
      <w:proofErr w:type="spellStart"/>
      <w:r w:rsidR="00A23977" w:rsidRPr="00CC1713">
        <w:rPr>
          <w:rFonts w:ascii="Calibri" w:hAnsi="Calibri" w:cs="Calibri"/>
        </w:rPr>
        <w:t>қ</w:t>
      </w:r>
      <w:r w:rsidR="00A23977" w:rsidRPr="00CC1713">
        <w:t>ашу</w:t>
      </w:r>
      <w:proofErr w:type="spellEnd"/>
      <w:r w:rsidR="00A23977" w:rsidRPr="00CC1713">
        <w:t xml:space="preserve"> tai </w:t>
      </w:r>
      <w:proofErr w:type="spellStart"/>
      <w:r w:rsidR="00A23977" w:rsidRPr="00CC1713">
        <w:rPr>
          <w:rFonts w:ascii="Calibri" w:hAnsi="Calibri" w:cs="Calibri"/>
        </w:rPr>
        <w:t>қ</w:t>
      </w:r>
      <w:r w:rsidR="00A23977" w:rsidRPr="00CC1713">
        <w:t>ыз</w:t>
      </w:r>
      <w:proofErr w:type="spellEnd"/>
      <w:r w:rsidR="00A23977" w:rsidRPr="00CC1713">
        <w:t xml:space="preserve"> </w:t>
      </w:r>
      <w:proofErr w:type="spellStart"/>
      <w:r w:rsidR="00A23977" w:rsidRPr="00CC1713">
        <w:t>алып</w:t>
      </w:r>
      <w:proofErr w:type="spellEnd"/>
      <w:r w:rsidR="00A23977" w:rsidRPr="00CC1713">
        <w:t xml:space="preserve"> </w:t>
      </w:r>
      <w:proofErr w:type="spellStart"/>
      <w:r w:rsidR="00A23977" w:rsidRPr="00CC1713">
        <w:rPr>
          <w:rFonts w:ascii="Calibri" w:hAnsi="Calibri" w:cs="Calibri"/>
        </w:rPr>
        <w:t>қ</w:t>
      </w:r>
      <w:r w:rsidR="00A23977" w:rsidRPr="00CC1713">
        <w:t>ашу</w:t>
      </w:r>
      <w:proofErr w:type="spellEnd"/>
      <w:r w:rsidR="00A23977" w:rsidRPr="00CC1713">
        <w:t>, joka tarkoittaa sananmukaisesti ”karata hänen (morsiamen) kanssa”. Tapaan kuului alun perin, että morsian on itse suostuvainen karkaamaan ja menemään naimisiin. Nykyään kuitenkin perinteeseen vedoten Kazakstanissa tehdään todellisia avioliittotarkoituksessa tehtyjä naisten sieppauksia.</w:t>
      </w:r>
      <w:r w:rsidR="00A23977" w:rsidRPr="00CC1713">
        <w:rPr>
          <w:rStyle w:val="Alaviitteenviite"/>
        </w:rPr>
        <w:footnoteReference w:id="144"/>
      </w:r>
      <w:r w:rsidR="00A23977" w:rsidRPr="00CC1713">
        <w:rPr>
          <w:rStyle w:val="Alaviitteenviite"/>
        </w:rPr>
        <w:t xml:space="preserve"> </w:t>
      </w:r>
    </w:p>
    <w:p w14:paraId="1828734E" w14:textId="45F59E93" w:rsidR="00E45EDA" w:rsidRDefault="00A23977" w:rsidP="00DF772C">
      <w:r w:rsidRPr="00603CF7">
        <w:t>Yhdysvaltain ulkoministeriön vuoden 2023 ihmisoikeusraportin m</w:t>
      </w:r>
      <w:r>
        <w:t xml:space="preserve">ukaan Kazakstanissa tapahtuu joillakin syrjäisillä alueilla naisten ja tyttöjen sieppauksia, joiden tarkoitus on </w:t>
      </w:r>
      <w:r w:rsidR="00144476">
        <w:t xml:space="preserve">solmia </w:t>
      </w:r>
      <w:r>
        <w:t>pakkoavioliitto. Käytäntö on raportin mukaan laiton.</w:t>
      </w:r>
      <w:r>
        <w:rPr>
          <w:rStyle w:val="Alaviitteenviite"/>
        </w:rPr>
        <w:footnoteReference w:id="145"/>
      </w:r>
      <w:r>
        <w:t xml:space="preserve"> Kazakstanin ihmisoikeusasiamiehen</w:t>
      </w:r>
      <w:r w:rsidR="00144476">
        <w:t xml:space="preserve"> artikkelin mukaan </w:t>
      </w:r>
      <w:r w:rsidR="00F9198F">
        <w:t xml:space="preserve">ilmiö </w:t>
      </w:r>
      <w:r>
        <w:t>sisält</w:t>
      </w:r>
      <w:r w:rsidR="00F9198F">
        <w:t>ää</w:t>
      </w:r>
      <w:r>
        <w:t xml:space="preserve"> joissain tapauksessa sukupuolisen itsemääräämisoikeuden loukkauksia, nöyryytystä, laittomia vapaudenriistoja ja johtavat myös itsemurhiin. Tapaukset eivät useimmiten nouse esille, sillä vallitsevat stereoty</w:t>
      </w:r>
      <w:r w:rsidR="00144476">
        <w:t>piat</w:t>
      </w:r>
      <w:r>
        <w:t xml:space="preserve"> estävät naisia ilmoittamasta tämäntyyppisestä pakottamisesta.</w:t>
      </w:r>
      <w:r>
        <w:rPr>
          <w:rStyle w:val="Alaviitteenviite"/>
        </w:rPr>
        <w:footnoteReference w:id="146"/>
      </w:r>
      <w:r>
        <w:t xml:space="preserve"> Siepatut eivät aina käänny viranomaisten puoleen hakeakseen suojelua</w:t>
      </w:r>
      <w:r w:rsidR="00144476">
        <w:t>, vaikka</w:t>
      </w:r>
      <w:r>
        <w:t xml:space="preserve"> sieppauksiin usein liitty</w:t>
      </w:r>
      <w:r w:rsidR="00144476">
        <w:t>y</w:t>
      </w:r>
      <w:r>
        <w:t xml:space="preserve"> fyysis</w:t>
      </w:r>
      <w:r w:rsidR="00144476">
        <w:t>tä</w:t>
      </w:r>
      <w:r>
        <w:t xml:space="preserve"> ja seksuaalis</w:t>
      </w:r>
      <w:r w:rsidR="00144476">
        <w:t>t</w:t>
      </w:r>
      <w:r>
        <w:t>a väkival</w:t>
      </w:r>
      <w:r w:rsidR="00144476">
        <w:t>taa</w:t>
      </w:r>
      <w:r>
        <w:t xml:space="preserve"> ja raiskauks</w:t>
      </w:r>
      <w:r w:rsidR="00144476">
        <w:t>ia</w:t>
      </w:r>
      <w:r>
        <w:t>. Siepatun sukulaiset saattavat myös hylkiä siepattua häpeän pelon vuoksi.</w:t>
      </w:r>
      <w:r>
        <w:rPr>
          <w:rStyle w:val="Alaviitteenviite"/>
        </w:rPr>
        <w:footnoteReference w:id="147"/>
      </w:r>
      <w:r>
        <w:t xml:space="preserve"> </w:t>
      </w:r>
      <w:r w:rsidR="00194D1F">
        <w:t xml:space="preserve">Ihmisoikeuspuolustaja </w:t>
      </w:r>
      <w:proofErr w:type="spellStart"/>
      <w:r w:rsidR="00194D1F">
        <w:t>Halida</w:t>
      </w:r>
      <w:proofErr w:type="spellEnd"/>
      <w:r w:rsidR="00194D1F">
        <w:t xml:space="preserve"> </w:t>
      </w:r>
      <w:proofErr w:type="spellStart"/>
      <w:r w:rsidR="00194D1F">
        <w:t>A</w:t>
      </w:r>
      <w:r w:rsidR="00194D1F" w:rsidRPr="006C4618">
        <w:t>ž</w:t>
      </w:r>
      <w:r w:rsidR="00194D1F">
        <w:t>igulova</w:t>
      </w:r>
      <w:proofErr w:type="spellEnd"/>
      <w:r w:rsidR="00194D1F">
        <w:t xml:space="preserve"> kuvailee Deutsche Wellen haastattelussa morsiamenryöstöjä. Hänen mukaansa tytön sieppaa</w:t>
      </w:r>
      <w:r w:rsidR="00144476">
        <w:t xml:space="preserve"> ja vie kotiinsa </w:t>
      </w:r>
      <w:r w:rsidR="00194D1F">
        <w:t xml:space="preserve">mies, jota tyttö ei ehkä edes tunne. Usein tytön yrittäessä paeta, miehen sukulaiset estävät häntä lähtemästä ja uhkailevat häntä.  </w:t>
      </w:r>
      <w:r w:rsidR="00144476">
        <w:t xml:space="preserve">Sieppaaja raiskaa usein tytön, jotta hän voi kiristää tyttöä väittämällä hänen olevan ”likainen” ja vedota neitsyydenmenetykseen. </w:t>
      </w:r>
      <w:proofErr w:type="spellStart"/>
      <w:r w:rsidR="00194D1F">
        <w:t>A</w:t>
      </w:r>
      <w:r w:rsidR="00194D1F" w:rsidRPr="006C4618">
        <w:t>ž</w:t>
      </w:r>
      <w:r w:rsidR="00194D1F">
        <w:t>igulovan</w:t>
      </w:r>
      <w:proofErr w:type="spellEnd"/>
      <w:r w:rsidR="00194D1F">
        <w:t xml:space="preserve"> mukaan eteläisillä alueilla on hyvin yleistä, että siepatun tytön vanhemmat eivät puolusta tyttöä.</w:t>
      </w:r>
      <w:r w:rsidR="00194D1F">
        <w:rPr>
          <w:rStyle w:val="Alaviitteenviite"/>
        </w:rPr>
        <w:footnoteReference w:id="148"/>
      </w:r>
      <w:r w:rsidR="00194D1F">
        <w:t xml:space="preserve"> </w:t>
      </w:r>
      <w:r w:rsidR="00890352">
        <w:t xml:space="preserve">Radio </w:t>
      </w:r>
      <w:proofErr w:type="spellStart"/>
      <w:r w:rsidR="00890352">
        <w:t>Free</w:t>
      </w:r>
      <w:proofErr w:type="spellEnd"/>
      <w:r w:rsidR="00890352">
        <w:t xml:space="preserve"> Europe / Radio </w:t>
      </w:r>
      <w:proofErr w:type="spellStart"/>
      <w:r w:rsidR="00890352">
        <w:t>Liberty:n</w:t>
      </w:r>
      <w:proofErr w:type="spellEnd"/>
      <w:r w:rsidR="00890352">
        <w:t xml:space="preserve"> kanssa samaan yhtiöön kuuluva Radio </w:t>
      </w:r>
      <w:proofErr w:type="spellStart"/>
      <w:r w:rsidR="00890352">
        <w:t>Azattyk</w:t>
      </w:r>
      <w:proofErr w:type="spellEnd"/>
      <w:r w:rsidR="00890352">
        <w:t xml:space="preserve"> (ven. </w:t>
      </w:r>
      <w:proofErr w:type="spellStart"/>
      <w:r w:rsidR="00890352" w:rsidRPr="0038798E">
        <w:t>Радио</w:t>
      </w:r>
      <w:proofErr w:type="spellEnd"/>
      <w:r w:rsidR="00890352" w:rsidRPr="0038798E">
        <w:t xml:space="preserve"> </w:t>
      </w:r>
      <w:proofErr w:type="spellStart"/>
      <w:r w:rsidR="00890352" w:rsidRPr="0038798E">
        <w:t>Азаттык</w:t>
      </w:r>
      <w:proofErr w:type="spellEnd"/>
      <w:r w:rsidR="00890352">
        <w:t xml:space="preserve">) </w:t>
      </w:r>
      <w:r w:rsidR="00065AA4">
        <w:t xml:space="preserve">-uutissivuston </w:t>
      </w:r>
      <w:r>
        <w:t xml:space="preserve">haastatteleman asianajajan </w:t>
      </w:r>
      <w:proofErr w:type="spellStart"/>
      <w:r>
        <w:t>D</w:t>
      </w:r>
      <w:r w:rsidR="008D2644" w:rsidRPr="008D2644">
        <w:t>ž</w:t>
      </w:r>
      <w:r>
        <w:t>ohar</w:t>
      </w:r>
      <w:proofErr w:type="spellEnd"/>
      <w:r>
        <w:t xml:space="preserve"> </w:t>
      </w:r>
      <w:proofErr w:type="spellStart"/>
      <w:r>
        <w:t>Utebekov</w:t>
      </w:r>
      <w:r w:rsidR="008D2644">
        <w:t>i</w:t>
      </w:r>
      <w:r>
        <w:t>n</w:t>
      </w:r>
      <w:proofErr w:type="spellEnd"/>
      <w:r>
        <w:t xml:space="preserve"> mukaan suurin osa siepatuista tytöistä suostuu jäämään sieppaajan luokse asumaan</w:t>
      </w:r>
      <w:r w:rsidR="00144476">
        <w:t>,</w:t>
      </w:r>
      <w:r>
        <w:t xml:space="preserve"> eivätkä kaikki</w:t>
      </w:r>
      <w:r w:rsidR="00144476">
        <w:t xml:space="preserve"> </w:t>
      </w:r>
      <w:r>
        <w:t>avioliitosta</w:t>
      </w:r>
      <w:r w:rsidR="00144476">
        <w:t xml:space="preserve"> kieltäytyneet</w:t>
      </w:r>
      <w:r>
        <w:t xml:space="preserve"> tee rikosilmoitusta poliisille. Sieppauksia ei myöskään suoriteta yksin, vaan sieppaukset perustuvat usean henkilön tekemään salaliittoon.</w:t>
      </w:r>
      <w:r>
        <w:rPr>
          <w:rStyle w:val="Alaviitteenviite"/>
        </w:rPr>
        <w:footnoteReference w:id="149"/>
      </w:r>
      <w:r w:rsidR="001B4561">
        <w:t xml:space="preserve"> </w:t>
      </w:r>
      <w:proofErr w:type="spellStart"/>
      <w:r w:rsidR="00DF772C">
        <w:t>Margarita</w:t>
      </w:r>
      <w:proofErr w:type="spellEnd"/>
      <w:r w:rsidR="00DF772C">
        <w:t xml:space="preserve"> </w:t>
      </w:r>
      <w:proofErr w:type="spellStart"/>
      <w:r w:rsidR="00DF772C">
        <w:t>Uskembajeva</w:t>
      </w:r>
      <w:proofErr w:type="spellEnd"/>
      <w:r w:rsidR="00DF772C">
        <w:t xml:space="preserve"> kertoo </w:t>
      </w:r>
      <w:proofErr w:type="spellStart"/>
      <w:r w:rsidR="00DF772C">
        <w:t>Informburo</w:t>
      </w:r>
      <w:proofErr w:type="spellEnd"/>
      <w:r w:rsidR="00DF772C">
        <w:t xml:space="preserve">-sivuston haastattelussa, että alueilla, joissa on </w:t>
      </w:r>
      <w:r w:rsidR="0057321D">
        <w:t xml:space="preserve">kaikkein </w:t>
      </w:r>
      <w:r w:rsidR="00DF772C">
        <w:t>patriarkaali</w:t>
      </w:r>
      <w:r w:rsidR="0057321D">
        <w:t>sin elämäntyyli, siepattuun tyttöön kohdistuu painetta sekä perheen että yhteisön taholta.</w:t>
      </w:r>
      <w:r w:rsidR="0057321D">
        <w:rPr>
          <w:rStyle w:val="Alaviitteenviite"/>
        </w:rPr>
        <w:footnoteReference w:id="150"/>
      </w:r>
      <w:r w:rsidR="0057321D">
        <w:t xml:space="preserve"> </w:t>
      </w:r>
      <w:r w:rsidR="00BA6000">
        <w:t>ORDA-sivuston artikkelissa kerrotaan, että jossain tapauksessa ”morsiamen</w:t>
      </w:r>
      <w:r w:rsidR="00D3780C">
        <w:t xml:space="preserve"> ryöstö” tapahtuu myös molempien osapuolten suostumuksella.</w:t>
      </w:r>
      <w:r w:rsidR="00D3780C">
        <w:rPr>
          <w:rStyle w:val="Alaviitteenviite"/>
        </w:rPr>
        <w:footnoteReference w:id="151"/>
      </w:r>
    </w:p>
    <w:p w14:paraId="21AF21F7" w14:textId="1313D6C5" w:rsidR="00A23977" w:rsidRDefault="00C52D0F" w:rsidP="00A23977">
      <w:r>
        <w:lastRenderedPageBreak/>
        <w:t>N</w:t>
      </w:r>
      <w:r w:rsidRPr="00C52D0F">
        <w:t>ais</w:t>
      </w:r>
      <w:r>
        <w:t xml:space="preserve">ten asioita, </w:t>
      </w:r>
      <w:r w:rsidRPr="00C52D0F">
        <w:t>perhe</w:t>
      </w:r>
      <w:r w:rsidR="00293A51">
        <w:t xml:space="preserve">- sekä </w:t>
      </w:r>
      <w:r w:rsidRPr="00C52D0F">
        <w:t>väestöpolitiikkaa käsittelevä</w:t>
      </w:r>
      <w:r>
        <w:t>n</w:t>
      </w:r>
      <w:r w:rsidRPr="00C52D0F">
        <w:t xml:space="preserve"> kansalli</w:t>
      </w:r>
      <w:r>
        <w:t>s</w:t>
      </w:r>
      <w:r w:rsidRPr="00C52D0F">
        <w:t>en komissio</w:t>
      </w:r>
      <w:r>
        <w:t xml:space="preserve">n </w:t>
      </w:r>
      <w:r w:rsidR="00A23977">
        <w:t xml:space="preserve">jäsenen </w:t>
      </w:r>
      <w:proofErr w:type="spellStart"/>
      <w:r w:rsidR="00A23977">
        <w:t>Nazym</w:t>
      </w:r>
      <w:proofErr w:type="spellEnd"/>
      <w:r w:rsidR="00A23977">
        <w:t xml:space="preserve"> </w:t>
      </w:r>
      <w:proofErr w:type="spellStart"/>
      <w:r w:rsidR="00D63DB2" w:rsidRPr="00D63DB2">
        <w:t>Ž</w:t>
      </w:r>
      <w:r w:rsidR="00A23977">
        <w:t>angazinovan</w:t>
      </w:r>
      <w:proofErr w:type="spellEnd"/>
      <w:r w:rsidR="00A23977">
        <w:t xml:space="preserve"> mukaan tapausten todellinen määrä ei ole tiedossa, sillä suurin osa niistä ei tule poliisin tietoon.</w:t>
      </w:r>
      <w:r w:rsidR="00A23977">
        <w:rPr>
          <w:rStyle w:val="Alaviitteenviite"/>
        </w:rPr>
        <w:footnoteReference w:id="152"/>
      </w:r>
      <w:r w:rsidR="000F3384">
        <w:t xml:space="preserve"> </w:t>
      </w:r>
      <w:r w:rsidR="00A23977">
        <w:t xml:space="preserve">Suurimassa osassa tapauksista nuoret eivät myöskään tiedä rikosoikeudellisesta vastuusta </w:t>
      </w:r>
      <w:r w:rsidR="00144476">
        <w:t>eivätkä</w:t>
      </w:r>
      <w:r w:rsidR="00A23977">
        <w:t xml:space="preserve"> ymmärrä, että kyseessä on vakava rikos.</w:t>
      </w:r>
      <w:r w:rsidR="000933A2">
        <w:t xml:space="preserve"> </w:t>
      </w:r>
      <w:r w:rsidR="00A23977">
        <w:t xml:space="preserve">Tyttöjen sieppauksista avioliittotarkoituksessa ei ole olemassa luotettavaa tilastotietoa, sillä rikoslaissa ei ole tälle </w:t>
      </w:r>
      <w:r w:rsidR="00A23977" w:rsidRPr="00AF306B">
        <w:t>erillistä rikosnimikettä</w:t>
      </w:r>
      <w:r w:rsidR="00A23977">
        <w:t>.</w:t>
      </w:r>
      <w:r w:rsidR="00A23977">
        <w:rPr>
          <w:rStyle w:val="Alaviitteenviite"/>
        </w:rPr>
        <w:footnoteReference w:id="153"/>
      </w:r>
      <w:r w:rsidR="00A23977">
        <w:t xml:space="preserve"> </w:t>
      </w:r>
      <w:r w:rsidR="00A23977" w:rsidRPr="007F32AE">
        <w:t>Kazakstanin ihmisoikeusasiamiehen mukaan sieppauksiin liittyvien rikosten analyysi osoitti, että vuosien 2019 ja 2023 välillä rekisteröitiin 214 avioliittotarkoituksessa tehtyä sieppausta.</w:t>
      </w:r>
      <w:r w:rsidR="00A23977" w:rsidRPr="007F32AE">
        <w:rPr>
          <w:rStyle w:val="Alaviitteenviite"/>
        </w:rPr>
        <w:footnoteReference w:id="154"/>
      </w:r>
      <w:r w:rsidR="00A23977" w:rsidRPr="007F32AE">
        <w:t xml:space="preserve"> Toisaalta </w:t>
      </w:r>
      <w:r w:rsidR="00144476">
        <w:t xml:space="preserve">maan eteläosassa sijaitsevan </w:t>
      </w:r>
      <w:r w:rsidR="00A23977" w:rsidRPr="007F32AE">
        <w:t>Turkestanin alueen syyttäjänviraston tietojen mukaan pelkästään vuonna 2019 koko maassa olisi rekisteröity 210 morsiamenryöstöä.</w:t>
      </w:r>
      <w:r w:rsidR="00A23977" w:rsidRPr="007F32AE">
        <w:rPr>
          <w:rStyle w:val="Alaviitteenviite"/>
        </w:rPr>
        <w:footnoteReference w:id="155"/>
      </w:r>
    </w:p>
    <w:p w14:paraId="2FAD5F61" w14:textId="71C7B7AA" w:rsidR="00194D1F" w:rsidRDefault="00194D1F" w:rsidP="00194D1F">
      <w:r>
        <w:t>Tyttöjen sieppauksia tapahtuu eniten maan eteläosissa.</w:t>
      </w:r>
      <w:r>
        <w:rPr>
          <w:rStyle w:val="Alaviitteenviite"/>
        </w:rPr>
        <w:footnoteReference w:id="156"/>
      </w:r>
      <w:r>
        <w:t xml:space="preserve"> Vuoden 2018 </w:t>
      </w:r>
      <w:proofErr w:type="spellStart"/>
      <w:r w:rsidRPr="00182B6C">
        <w:t>EUCJ</w:t>
      </w:r>
      <w:r>
        <w:t>:n</w:t>
      </w:r>
      <w:proofErr w:type="spellEnd"/>
      <w:r>
        <w:t xml:space="preserve"> hankkeen tietojen mukaan </w:t>
      </w:r>
      <w:r w:rsidRPr="00182B6C">
        <w:t xml:space="preserve">eniten ”morsiamen </w:t>
      </w:r>
      <w:r>
        <w:t>ryöstöjä</w:t>
      </w:r>
      <w:r w:rsidRPr="00182B6C">
        <w:t xml:space="preserve">” tapahtuu </w:t>
      </w:r>
      <w:r>
        <w:t xml:space="preserve">maan eteläosassa sijaitsevassa </w:t>
      </w:r>
      <w:r w:rsidRPr="00182B6C">
        <w:t>Almaty</w:t>
      </w:r>
      <w:r>
        <w:t>n kaupungissa</w:t>
      </w:r>
      <w:r w:rsidRPr="00182B6C">
        <w:t>.</w:t>
      </w:r>
      <w:r>
        <w:rPr>
          <w:rStyle w:val="Alaviitteenviite"/>
        </w:rPr>
        <w:footnoteReference w:id="157"/>
      </w:r>
      <w:r>
        <w:t xml:space="preserve"> Turkestanin alueen syyttäjänviraston tietojen mukaan vuonna 2019 noin puolet kaikista Kazakstanissa siepatuista tytöistä siepattiin maan eteläosassa sijaitsevalla Turkestanin alueella.</w:t>
      </w:r>
      <w:r>
        <w:rPr>
          <w:rStyle w:val="Alaviitteenviite"/>
        </w:rPr>
        <w:footnoteReference w:id="158"/>
      </w:r>
      <w:r>
        <w:t xml:space="preserve"> </w:t>
      </w:r>
    </w:p>
    <w:p w14:paraId="2D6A1F94" w14:textId="5E1A5B39" w:rsidR="002528DD" w:rsidRDefault="00BA2E2F" w:rsidP="002528DD">
      <w:pPr>
        <w:pStyle w:val="Numeroimatonotsikko"/>
      </w:pPr>
      <w:r>
        <w:t>Koulutus ja t</w:t>
      </w:r>
      <w:r w:rsidR="002528DD" w:rsidRPr="0079429E">
        <w:t>aloudellinen asema</w:t>
      </w:r>
    </w:p>
    <w:p w14:paraId="0742C5EF" w14:textId="071DECFB" w:rsidR="00527EE7" w:rsidRDefault="00B75A46" w:rsidP="00527EE7">
      <w:pPr>
        <w:pStyle w:val="Numeroimatonotsikko"/>
        <w:rPr>
          <w:b w:val="0"/>
        </w:rPr>
      </w:pPr>
      <w:r>
        <w:rPr>
          <w:b w:val="0"/>
        </w:rPr>
        <w:t>Maailmanpankin mukaan vuonna 2020 kazakstanilaisista naisista luku- ja kirjoitustaitoisia oli 99</w:t>
      </w:r>
      <w:r w:rsidR="002679CD">
        <w:rPr>
          <w:b w:val="0"/>
        </w:rPr>
        <w:t>,</w:t>
      </w:r>
      <w:r>
        <w:rPr>
          <w:b w:val="0"/>
        </w:rPr>
        <w:t xml:space="preserve">8 % ja </w:t>
      </w:r>
      <w:r w:rsidR="00DE4CF6">
        <w:rPr>
          <w:b w:val="0"/>
        </w:rPr>
        <w:t xml:space="preserve">vuonna 2023 </w:t>
      </w:r>
      <w:r>
        <w:rPr>
          <w:b w:val="0"/>
        </w:rPr>
        <w:t>tytöistä 94</w:t>
      </w:r>
      <w:r w:rsidR="002679CD">
        <w:rPr>
          <w:b w:val="0"/>
        </w:rPr>
        <w:t>,</w:t>
      </w:r>
      <w:r>
        <w:rPr>
          <w:b w:val="0"/>
        </w:rPr>
        <w:t>4 %</w:t>
      </w:r>
      <w:r w:rsidR="00DE4CF6">
        <w:rPr>
          <w:b w:val="0"/>
        </w:rPr>
        <w:t xml:space="preserve"> suoritti ylemmän perusasteen opinnot.</w:t>
      </w:r>
      <w:r>
        <w:rPr>
          <w:rStyle w:val="Alaviitteenviite"/>
          <w:b w:val="0"/>
        </w:rPr>
        <w:footnoteReference w:id="159"/>
      </w:r>
      <w:r>
        <w:rPr>
          <w:b w:val="0"/>
        </w:rPr>
        <w:t xml:space="preserve"> </w:t>
      </w:r>
      <w:r w:rsidR="00527EE7">
        <w:rPr>
          <w:b w:val="0"/>
        </w:rPr>
        <w:t xml:space="preserve">Kansallisen tilastokeskuksen tietojen mukaan naisten osuus korkeakoulutetuista on lähes sama kuin miesten, vuonna 2021 miehistä </w:t>
      </w:r>
      <w:r w:rsidR="00DE4CF6">
        <w:rPr>
          <w:b w:val="0"/>
        </w:rPr>
        <w:t>27</w:t>
      </w:r>
      <w:r w:rsidR="002679CD">
        <w:rPr>
          <w:b w:val="0"/>
        </w:rPr>
        <w:t>,</w:t>
      </w:r>
      <w:r w:rsidR="00DE4CF6">
        <w:rPr>
          <w:b w:val="0"/>
        </w:rPr>
        <w:t xml:space="preserve">9 </w:t>
      </w:r>
      <w:r w:rsidR="009B0A16">
        <w:rPr>
          <w:b w:val="0"/>
        </w:rPr>
        <w:t xml:space="preserve">%:lla </w:t>
      </w:r>
      <w:r w:rsidR="00527EE7">
        <w:rPr>
          <w:b w:val="0"/>
        </w:rPr>
        <w:t>oli korkeakoulutus, naisista korkeakoulutettuja oli 27</w:t>
      </w:r>
      <w:r w:rsidR="002679CD">
        <w:rPr>
          <w:b w:val="0"/>
        </w:rPr>
        <w:t>,</w:t>
      </w:r>
      <w:r w:rsidR="00527EE7">
        <w:rPr>
          <w:b w:val="0"/>
        </w:rPr>
        <w:t>3</w:t>
      </w:r>
      <w:r w:rsidR="009B0A16">
        <w:rPr>
          <w:b w:val="0"/>
        </w:rPr>
        <w:t xml:space="preserve"> %</w:t>
      </w:r>
      <w:r w:rsidR="00527EE7">
        <w:rPr>
          <w:b w:val="0"/>
        </w:rPr>
        <w:t>.</w:t>
      </w:r>
      <w:r w:rsidR="00527EE7">
        <w:rPr>
          <w:rStyle w:val="Alaviitteenviite"/>
          <w:b w:val="0"/>
        </w:rPr>
        <w:footnoteReference w:id="160"/>
      </w:r>
      <w:r w:rsidR="00527EE7">
        <w:rPr>
          <w:b w:val="0"/>
        </w:rPr>
        <w:t xml:space="preserve"> </w:t>
      </w:r>
      <w:r w:rsidR="00527EE7" w:rsidRPr="00931BE4">
        <w:rPr>
          <w:b w:val="0"/>
        </w:rPr>
        <w:t>Bertelsmann</w:t>
      </w:r>
      <w:r w:rsidR="00507F9A">
        <w:rPr>
          <w:b w:val="0"/>
        </w:rPr>
        <w:t>-</w:t>
      </w:r>
      <w:r w:rsidR="00527EE7" w:rsidRPr="00931BE4">
        <w:rPr>
          <w:b w:val="0"/>
        </w:rPr>
        <w:t xml:space="preserve">säätiön </w:t>
      </w:r>
      <w:r w:rsidR="00760B94">
        <w:rPr>
          <w:b w:val="0"/>
        </w:rPr>
        <w:t xml:space="preserve">raportin </w:t>
      </w:r>
      <w:r w:rsidR="00527EE7" w:rsidRPr="00931BE4">
        <w:rPr>
          <w:b w:val="0"/>
        </w:rPr>
        <w:t>mukaan Kazakstan tarjoaa tasa-arvoiset koulutusmahdollisuudet n</w:t>
      </w:r>
      <w:r w:rsidR="00527EE7">
        <w:rPr>
          <w:b w:val="0"/>
        </w:rPr>
        <w:t>aisille ja miehille</w:t>
      </w:r>
      <w:r w:rsidR="00BF025C">
        <w:rPr>
          <w:b w:val="0"/>
        </w:rPr>
        <w:t>,</w:t>
      </w:r>
      <w:r w:rsidR="00527EE7">
        <w:rPr>
          <w:b w:val="0"/>
        </w:rPr>
        <w:t xml:space="preserve"> ja eroavaisuuksia laadukkaan koulutuksen saatavuudessa on lähinnä urbaanien koulujen ja huonosti varusteltujen ja työvoimapulasta kärsivien maaseudulla sijaitsevien koulujen välillä.</w:t>
      </w:r>
      <w:r w:rsidR="00527EE7">
        <w:rPr>
          <w:rStyle w:val="Alaviitteenviite"/>
          <w:b w:val="0"/>
        </w:rPr>
        <w:footnoteReference w:id="161"/>
      </w:r>
      <w:r w:rsidR="00527EE7">
        <w:rPr>
          <w:b w:val="0"/>
        </w:rPr>
        <w:t xml:space="preserve"> Yhdysvaltain ulkoministeriön vuoden 2023 raportissa mainitaan, että uskonnollisista syistä huiveja pitäviä tyttöjä estettiin joskus saamasta koulutusta julkisissa kouluissa ja he eivät saaneet korvata koulutusta kotikoulussa.</w:t>
      </w:r>
      <w:r w:rsidR="00527EE7">
        <w:rPr>
          <w:rStyle w:val="Alaviitteenviite"/>
          <w:b w:val="0"/>
        </w:rPr>
        <w:footnoteReference w:id="162"/>
      </w:r>
      <w:r w:rsidR="00527EE7">
        <w:rPr>
          <w:b w:val="0"/>
        </w:rPr>
        <w:t xml:space="preserve"> </w:t>
      </w:r>
    </w:p>
    <w:p w14:paraId="404C9CEE" w14:textId="481A467F" w:rsidR="00650532" w:rsidRDefault="00BA2E2F" w:rsidP="00650532">
      <w:pPr>
        <w:pStyle w:val="Numeroimatonotsikko"/>
        <w:rPr>
          <w:b w:val="0"/>
        </w:rPr>
      </w:pPr>
      <w:r>
        <w:rPr>
          <w:b w:val="0"/>
        </w:rPr>
        <w:t>Maailmanpankin tilastojen mukaan vuonna 2023 kazakstanilaisten naisten työvoima</w:t>
      </w:r>
      <w:r w:rsidR="00385067">
        <w:rPr>
          <w:b w:val="0"/>
        </w:rPr>
        <w:t>osuus</w:t>
      </w:r>
      <w:r w:rsidR="00B6020E">
        <w:rPr>
          <w:b w:val="0"/>
        </w:rPr>
        <w:t>aste</w:t>
      </w:r>
      <w:r w:rsidR="00385067">
        <w:rPr>
          <w:b w:val="0"/>
        </w:rPr>
        <w:t xml:space="preserve">, </w:t>
      </w:r>
      <w:r>
        <w:rPr>
          <w:b w:val="0"/>
        </w:rPr>
        <w:t>eli osuus yli 15-vuotiaista, jotka ovat taloudellisesti aktiivisia, oli 63</w:t>
      </w:r>
      <w:r w:rsidR="002679CD">
        <w:rPr>
          <w:b w:val="0"/>
        </w:rPr>
        <w:t>,</w:t>
      </w:r>
      <w:r>
        <w:rPr>
          <w:b w:val="0"/>
        </w:rPr>
        <w:t>2 %.</w:t>
      </w:r>
      <w:r w:rsidR="00B6020E">
        <w:rPr>
          <w:rStyle w:val="Alaviitteenviite"/>
          <w:b w:val="0"/>
        </w:rPr>
        <w:footnoteReference w:id="163"/>
      </w:r>
      <w:r w:rsidR="00B6020E">
        <w:rPr>
          <w:b w:val="0"/>
        </w:rPr>
        <w:t xml:space="preserve"> Kazakstanin tilastokeskuksen mukaan samana vuonna naisten työllisyysaste</w:t>
      </w:r>
      <w:r w:rsidR="00DD6B94">
        <w:rPr>
          <w:b w:val="0"/>
        </w:rPr>
        <w:t xml:space="preserve"> </w:t>
      </w:r>
      <w:r w:rsidR="00B6020E">
        <w:rPr>
          <w:b w:val="0"/>
        </w:rPr>
        <w:t>oli 60</w:t>
      </w:r>
      <w:r w:rsidR="002679CD">
        <w:rPr>
          <w:b w:val="0"/>
        </w:rPr>
        <w:t>,</w:t>
      </w:r>
      <w:r w:rsidR="00B6020E">
        <w:rPr>
          <w:b w:val="0"/>
        </w:rPr>
        <w:t>5 %</w:t>
      </w:r>
      <w:r w:rsidR="007255A1">
        <w:rPr>
          <w:b w:val="0"/>
        </w:rPr>
        <w:t>.</w:t>
      </w:r>
      <w:r w:rsidR="007255A1">
        <w:rPr>
          <w:rStyle w:val="Alaviitteenviite"/>
          <w:b w:val="0"/>
        </w:rPr>
        <w:footnoteReference w:id="164"/>
      </w:r>
      <w:r w:rsidR="00B6020E">
        <w:rPr>
          <w:b w:val="0"/>
        </w:rPr>
        <w:t xml:space="preserve"> </w:t>
      </w:r>
      <w:r>
        <w:rPr>
          <w:b w:val="0"/>
        </w:rPr>
        <w:t>Vuonna 2021 naisista 83</w:t>
      </w:r>
      <w:r w:rsidR="002679CD">
        <w:rPr>
          <w:b w:val="0"/>
        </w:rPr>
        <w:t>,</w:t>
      </w:r>
      <w:r>
        <w:rPr>
          <w:b w:val="0"/>
        </w:rPr>
        <w:t xml:space="preserve">6 %:lla oli </w:t>
      </w:r>
      <w:r w:rsidR="002406BF">
        <w:rPr>
          <w:b w:val="0"/>
        </w:rPr>
        <w:t xml:space="preserve">pankkitili </w:t>
      </w:r>
      <w:r w:rsidR="002406BF" w:rsidRPr="00D236ED">
        <w:rPr>
          <w:b w:val="0"/>
        </w:rPr>
        <w:t>tai he ilmoittivat käyttävänsä mobiilirahapalveluja.</w:t>
      </w:r>
      <w:r w:rsidRPr="00D236ED">
        <w:rPr>
          <w:rStyle w:val="Alaviitteenviite"/>
          <w:b w:val="0"/>
        </w:rPr>
        <w:footnoteReference w:id="165"/>
      </w:r>
      <w:r w:rsidR="00DB6513" w:rsidRPr="00D236ED">
        <w:rPr>
          <w:b w:val="0"/>
        </w:rPr>
        <w:t xml:space="preserve"> </w:t>
      </w:r>
      <w:r w:rsidR="002528DD" w:rsidRPr="00CC330F">
        <w:rPr>
          <w:b w:val="0"/>
        </w:rPr>
        <w:t>Yhdysvaltain ulkoministeriön vuo</w:t>
      </w:r>
      <w:r w:rsidR="002528DD">
        <w:rPr>
          <w:b w:val="0"/>
        </w:rPr>
        <w:t>tta</w:t>
      </w:r>
      <w:r w:rsidR="002528DD" w:rsidRPr="00CC330F">
        <w:rPr>
          <w:b w:val="0"/>
        </w:rPr>
        <w:t xml:space="preserve"> 202</w:t>
      </w:r>
      <w:r w:rsidR="002528DD">
        <w:rPr>
          <w:b w:val="0"/>
        </w:rPr>
        <w:t>2</w:t>
      </w:r>
      <w:r w:rsidR="002528DD" w:rsidRPr="00CC330F">
        <w:rPr>
          <w:b w:val="0"/>
        </w:rPr>
        <w:t xml:space="preserve"> </w:t>
      </w:r>
      <w:r w:rsidR="002528DD">
        <w:rPr>
          <w:b w:val="0"/>
        </w:rPr>
        <w:t>käsittelevän i</w:t>
      </w:r>
      <w:r w:rsidR="002528DD" w:rsidRPr="00CC330F">
        <w:rPr>
          <w:b w:val="0"/>
        </w:rPr>
        <w:t>hmisoikeusraporti</w:t>
      </w:r>
      <w:r w:rsidR="002528DD">
        <w:rPr>
          <w:b w:val="0"/>
        </w:rPr>
        <w:t>n mukaan Kazakstanin lait ja määräykset kieltävät työhön ja ammatteihin liittyvän syrjinnän sukupuolen perusteella.</w:t>
      </w:r>
      <w:r w:rsidR="002528DD">
        <w:rPr>
          <w:rStyle w:val="Alaviitteenviite"/>
          <w:b w:val="0"/>
        </w:rPr>
        <w:footnoteReference w:id="166"/>
      </w:r>
      <w:r w:rsidR="00D605CC" w:rsidRPr="00D605CC">
        <w:rPr>
          <w:b w:val="0"/>
        </w:rPr>
        <w:t xml:space="preserve"> </w:t>
      </w:r>
      <w:r w:rsidR="00D605CC">
        <w:rPr>
          <w:b w:val="0"/>
        </w:rPr>
        <w:t xml:space="preserve">Vuoden 2023 raportissa </w:t>
      </w:r>
      <w:r w:rsidR="00D605CC" w:rsidRPr="00CC330F">
        <w:rPr>
          <w:b w:val="0"/>
        </w:rPr>
        <w:t>todetaan</w:t>
      </w:r>
      <w:r w:rsidR="00D605CC">
        <w:rPr>
          <w:b w:val="0"/>
        </w:rPr>
        <w:t>, että m</w:t>
      </w:r>
      <w:r w:rsidR="00D605CC" w:rsidRPr="00CC330F">
        <w:rPr>
          <w:b w:val="0"/>
        </w:rPr>
        <w:t>iesten ja naisten palkoissa on huomattava ero</w:t>
      </w:r>
      <w:r w:rsidR="00D605CC">
        <w:rPr>
          <w:b w:val="0"/>
        </w:rPr>
        <w:t xml:space="preserve">, eikä </w:t>
      </w:r>
      <w:r w:rsidR="00D605CC">
        <w:rPr>
          <w:b w:val="0"/>
        </w:rPr>
        <w:lastRenderedPageBreak/>
        <w:t>l</w:t>
      </w:r>
      <w:r w:rsidR="00D605CC" w:rsidRPr="0066481A">
        <w:rPr>
          <w:b w:val="0"/>
        </w:rPr>
        <w:t xml:space="preserve">aki takaa palkkatasa-arvoa naisten ja miesten välillä. </w:t>
      </w:r>
      <w:r w:rsidR="0020426C">
        <w:rPr>
          <w:b w:val="0"/>
        </w:rPr>
        <w:t xml:space="preserve">Raportissa kerrotaan, että </w:t>
      </w:r>
      <w:r w:rsidR="009B4336">
        <w:rPr>
          <w:b w:val="0"/>
        </w:rPr>
        <w:t>Kazakstanin k</w:t>
      </w:r>
      <w:r w:rsidR="00D605CC" w:rsidRPr="0066481A">
        <w:rPr>
          <w:b w:val="0"/>
        </w:rPr>
        <w:t>ansallisen tilastokeskuksen mukaan</w:t>
      </w:r>
      <w:r w:rsidR="00D605CC">
        <w:rPr>
          <w:b w:val="0"/>
        </w:rPr>
        <w:t xml:space="preserve"> vuonna 2022 naisten ja miesten välinen</w:t>
      </w:r>
      <w:r w:rsidR="00D605CC" w:rsidRPr="0066481A">
        <w:rPr>
          <w:b w:val="0"/>
        </w:rPr>
        <w:t xml:space="preserve"> </w:t>
      </w:r>
      <w:proofErr w:type="spellStart"/>
      <w:r w:rsidR="00D605CC" w:rsidRPr="0066481A">
        <w:rPr>
          <w:b w:val="0"/>
        </w:rPr>
        <w:t>palkkaero</w:t>
      </w:r>
      <w:proofErr w:type="spellEnd"/>
      <w:r w:rsidR="00D605CC" w:rsidRPr="0066481A">
        <w:rPr>
          <w:b w:val="0"/>
        </w:rPr>
        <w:t xml:space="preserve"> oli 22 </w:t>
      </w:r>
      <w:r w:rsidR="00D871FC">
        <w:rPr>
          <w:b w:val="0"/>
        </w:rPr>
        <w:t>%</w:t>
      </w:r>
      <w:r w:rsidR="00D605CC" w:rsidRPr="0066481A">
        <w:rPr>
          <w:b w:val="0"/>
        </w:rPr>
        <w:t>.</w:t>
      </w:r>
      <w:r w:rsidR="00D605CC">
        <w:rPr>
          <w:rStyle w:val="Alaviitteenviite"/>
          <w:b w:val="0"/>
        </w:rPr>
        <w:footnoteReference w:id="167"/>
      </w:r>
      <w:r w:rsidR="00D605CC">
        <w:rPr>
          <w:b w:val="0"/>
        </w:rPr>
        <w:t xml:space="preserve"> </w:t>
      </w:r>
      <w:r w:rsidR="00E65FE6">
        <w:rPr>
          <w:b w:val="0"/>
        </w:rPr>
        <w:t xml:space="preserve"> </w:t>
      </w:r>
      <w:proofErr w:type="spellStart"/>
      <w:r w:rsidR="00351077" w:rsidRPr="00351077">
        <w:rPr>
          <w:b w:val="0"/>
        </w:rPr>
        <w:t>Freedom</w:t>
      </w:r>
      <w:proofErr w:type="spellEnd"/>
      <w:r w:rsidR="00351077" w:rsidRPr="00351077">
        <w:rPr>
          <w:b w:val="0"/>
        </w:rPr>
        <w:t xml:space="preserve"> Housen mukaan perinteiset kulttuuriset ennakkoluulo</w:t>
      </w:r>
      <w:r w:rsidR="00351077">
        <w:rPr>
          <w:b w:val="0"/>
        </w:rPr>
        <w:t xml:space="preserve">t </w:t>
      </w:r>
      <w:r w:rsidR="00351077" w:rsidRPr="00351077">
        <w:rPr>
          <w:b w:val="0"/>
        </w:rPr>
        <w:t>rajoittavat</w:t>
      </w:r>
      <w:r w:rsidR="00D605CC">
        <w:rPr>
          <w:b w:val="0"/>
        </w:rPr>
        <w:t xml:space="preserve"> </w:t>
      </w:r>
      <w:r w:rsidR="00351077" w:rsidRPr="00351077">
        <w:rPr>
          <w:b w:val="0"/>
        </w:rPr>
        <w:t>naisten taloudellisia ja ammatillisia mahdollisuuksia, eikä laki tarjoa suojaa seksuaalista häirintää vastaan työpaikoilla.</w:t>
      </w:r>
      <w:r w:rsidR="00351077">
        <w:rPr>
          <w:rStyle w:val="Alaviitteenviite"/>
          <w:b w:val="0"/>
        </w:rPr>
        <w:footnoteReference w:id="168"/>
      </w:r>
      <w:r w:rsidR="00267635">
        <w:rPr>
          <w:b w:val="0"/>
        </w:rPr>
        <w:t xml:space="preserve"> </w:t>
      </w:r>
      <w:r w:rsidR="00351077" w:rsidRPr="0066481A">
        <w:rPr>
          <w:b w:val="0"/>
        </w:rPr>
        <w:t>Työpaikalla seksuaalisen häirinnän kohteeksi joutuneet epäröivät valittamista häpeän tai t</w:t>
      </w:r>
      <w:r w:rsidR="00351077">
        <w:rPr>
          <w:b w:val="0"/>
        </w:rPr>
        <w:t xml:space="preserve">yöpaikan menetyksen </w:t>
      </w:r>
      <w:r w:rsidR="002406BF">
        <w:rPr>
          <w:b w:val="0"/>
        </w:rPr>
        <w:t xml:space="preserve">pelon </w:t>
      </w:r>
      <w:r w:rsidR="00351077">
        <w:rPr>
          <w:b w:val="0"/>
        </w:rPr>
        <w:t>vuoksi.</w:t>
      </w:r>
      <w:r w:rsidR="00D605CC">
        <w:rPr>
          <w:b w:val="0"/>
        </w:rPr>
        <w:t xml:space="preserve"> </w:t>
      </w:r>
      <w:r w:rsidR="00267635">
        <w:rPr>
          <w:b w:val="0"/>
        </w:rPr>
        <w:t>T</w:t>
      </w:r>
      <w:r w:rsidR="002528DD" w:rsidRPr="0066481A">
        <w:rPr>
          <w:b w:val="0"/>
        </w:rPr>
        <w:t>yösopimuksen päättämisen raskauden vuoksi</w:t>
      </w:r>
      <w:r w:rsidR="00267635">
        <w:rPr>
          <w:b w:val="0"/>
        </w:rPr>
        <w:t xml:space="preserve"> estävien lakien</w:t>
      </w:r>
      <w:r w:rsidR="002528DD" w:rsidRPr="0066481A">
        <w:rPr>
          <w:b w:val="0"/>
        </w:rPr>
        <w:t xml:space="preserve"> noudattamista valvottiin, m</w:t>
      </w:r>
      <w:r w:rsidR="002528DD">
        <w:rPr>
          <w:b w:val="0"/>
        </w:rPr>
        <w:t>utta tämä ei estänyt raskaudesta johtuvaa syrjintää työhönotossa.</w:t>
      </w:r>
      <w:r w:rsidR="00527EE7">
        <w:rPr>
          <w:rStyle w:val="Alaviitteenviite"/>
          <w:b w:val="0"/>
        </w:rPr>
        <w:footnoteReference w:id="169"/>
      </w:r>
      <w:r w:rsidR="00527EE7">
        <w:rPr>
          <w:b w:val="0"/>
        </w:rPr>
        <w:t xml:space="preserve"> </w:t>
      </w:r>
      <w:r w:rsidR="002528DD">
        <w:rPr>
          <w:b w:val="0"/>
        </w:rPr>
        <w:t xml:space="preserve"> </w:t>
      </w:r>
    </w:p>
    <w:p w14:paraId="62C9F638" w14:textId="225953B6" w:rsidR="000E2D44" w:rsidRDefault="000E2D44" w:rsidP="002528DD">
      <w:pPr>
        <w:pStyle w:val="Numeroimatonotsikko"/>
        <w:rPr>
          <w:b w:val="0"/>
        </w:rPr>
      </w:pPr>
      <w:proofErr w:type="spellStart"/>
      <w:r>
        <w:rPr>
          <w:b w:val="0"/>
        </w:rPr>
        <w:t>Madina</w:t>
      </w:r>
      <w:proofErr w:type="spellEnd"/>
      <w:r>
        <w:rPr>
          <w:b w:val="0"/>
        </w:rPr>
        <w:t xml:space="preserve"> </w:t>
      </w:r>
      <w:proofErr w:type="spellStart"/>
      <w:r>
        <w:rPr>
          <w:b w:val="0"/>
        </w:rPr>
        <w:t>D</w:t>
      </w:r>
      <w:r w:rsidRPr="00FC3CB7">
        <w:rPr>
          <w:b w:val="0"/>
        </w:rPr>
        <w:t>ž</w:t>
      </w:r>
      <w:r>
        <w:rPr>
          <w:b w:val="0"/>
        </w:rPr>
        <w:t>arbusynova</w:t>
      </w:r>
      <w:proofErr w:type="spellEnd"/>
      <w:r>
        <w:rPr>
          <w:b w:val="0"/>
        </w:rPr>
        <w:t xml:space="preserve"> kertoo YK:n haastattelussa, että maaseudulla useat naiset ovat koti</w:t>
      </w:r>
      <w:r w:rsidR="00D46231">
        <w:rPr>
          <w:b w:val="0"/>
        </w:rPr>
        <w:t>äitejä</w:t>
      </w:r>
      <w:r>
        <w:rPr>
          <w:b w:val="0"/>
        </w:rPr>
        <w:t xml:space="preserve"> ja tekevät </w:t>
      </w:r>
      <w:r w:rsidR="00F06343">
        <w:rPr>
          <w:b w:val="0"/>
        </w:rPr>
        <w:t>paljon</w:t>
      </w:r>
      <w:r>
        <w:rPr>
          <w:b w:val="0"/>
        </w:rPr>
        <w:t xml:space="preserve"> palkatonta työtä ja joutuvat hoitamaan sairasta lasta tai iäkästä perheenjäsentä. </w:t>
      </w:r>
      <w:proofErr w:type="spellStart"/>
      <w:r>
        <w:rPr>
          <w:b w:val="0"/>
        </w:rPr>
        <w:t>D</w:t>
      </w:r>
      <w:r w:rsidRPr="00FC3CB7">
        <w:rPr>
          <w:b w:val="0"/>
        </w:rPr>
        <w:t>ž</w:t>
      </w:r>
      <w:r>
        <w:rPr>
          <w:b w:val="0"/>
        </w:rPr>
        <w:t>arbusynovan</w:t>
      </w:r>
      <w:proofErr w:type="spellEnd"/>
      <w:r>
        <w:rPr>
          <w:b w:val="0"/>
        </w:rPr>
        <w:t xml:space="preserve"> mukaan Kazakstan lisäsi viime vuonna äitiysavustuksen kestoa puoleentoista vuoteen. Lisäksi maassa on erilaisia porrastuksia, joiden mukaan tuet riippuvat lasten määrästä ja vammaisista lapsista saa enemmän tukea.</w:t>
      </w:r>
      <w:r>
        <w:rPr>
          <w:rStyle w:val="Alaviitteenviite"/>
          <w:b w:val="0"/>
        </w:rPr>
        <w:footnoteReference w:id="170"/>
      </w:r>
      <w:r>
        <w:rPr>
          <w:b w:val="0"/>
        </w:rPr>
        <w:t xml:space="preserve">  </w:t>
      </w:r>
    </w:p>
    <w:p w14:paraId="48B8D509" w14:textId="7659AE05" w:rsidR="002528DD" w:rsidRDefault="002528DD" w:rsidP="002528DD">
      <w:pPr>
        <w:pStyle w:val="Numeroimatonotsikko"/>
        <w:rPr>
          <w:b w:val="0"/>
        </w:rPr>
      </w:pPr>
      <w:r>
        <w:rPr>
          <w:b w:val="0"/>
        </w:rPr>
        <w:t>UNDP:n mukaan Kazakstanissa kaikille alueille on perustettu naisten yrittäjyyden kehittämiskeskuksia</w:t>
      </w:r>
      <w:r w:rsidR="003212DA">
        <w:rPr>
          <w:b w:val="0"/>
        </w:rPr>
        <w:t>.</w:t>
      </w:r>
      <w:r>
        <w:rPr>
          <w:b w:val="0"/>
        </w:rPr>
        <w:t xml:space="preserve"> </w:t>
      </w:r>
      <w:r w:rsidR="003212DA">
        <w:rPr>
          <w:b w:val="0"/>
        </w:rPr>
        <w:t>A</w:t>
      </w:r>
      <w:r>
        <w:rPr>
          <w:b w:val="0"/>
        </w:rPr>
        <w:t>iemmin voimassa ollut l</w:t>
      </w:r>
      <w:r w:rsidRPr="0053024D">
        <w:rPr>
          <w:b w:val="0"/>
        </w:rPr>
        <w:t>uettelo työpaikoista, joissa naisten työtä rajoitetaan,</w:t>
      </w:r>
      <w:r w:rsidR="00351077">
        <w:rPr>
          <w:b w:val="0"/>
        </w:rPr>
        <w:t xml:space="preserve"> </w:t>
      </w:r>
      <w:r w:rsidRPr="0053024D">
        <w:rPr>
          <w:b w:val="0"/>
        </w:rPr>
        <w:t>on lakisääteisesti peruutettu</w:t>
      </w:r>
      <w:r>
        <w:rPr>
          <w:b w:val="0"/>
        </w:rPr>
        <w:t>.</w:t>
      </w:r>
      <w:r>
        <w:rPr>
          <w:rStyle w:val="Alaviitteenviite"/>
          <w:b w:val="0"/>
        </w:rPr>
        <w:footnoteReference w:id="171"/>
      </w:r>
      <w:r w:rsidR="003212DA">
        <w:rPr>
          <w:b w:val="0"/>
        </w:rPr>
        <w:t xml:space="preserve"> </w:t>
      </w:r>
      <w:r w:rsidRPr="00C56D44">
        <w:rPr>
          <w:b w:val="0"/>
        </w:rPr>
        <w:t>Yhdysvaltain ulkoministeriön ihmisoikeusraportin mukaan presidentti allekirjoitti lokakuussa 2021 lakimuutoksia, jotka pois</w:t>
      </w:r>
      <w:r>
        <w:rPr>
          <w:b w:val="0"/>
        </w:rPr>
        <w:t>tivat</w:t>
      </w:r>
      <w:r w:rsidRPr="00C56D44">
        <w:t xml:space="preserve"> </w:t>
      </w:r>
      <w:r w:rsidRPr="00C56D44">
        <w:rPr>
          <w:b w:val="0"/>
        </w:rPr>
        <w:t xml:space="preserve">naisilta kiellot tehdä työtä vaikeissa, haitallisissa ja vaarallisissa </w:t>
      </w:r>
      <w:proofErr w:type="spellStart"/>
      <w:r w:rsidRPr="00C56D44">
        <w:rPr>
          <w:b w:val="0"/>
        </w:rPr>
        <w:t>työoloissa</w:t>
      </w:r>
      <w:proofErr w:type="spellEnd"/>
      <w:r w:rsidRPr="00C56D44">
        <w:rPr>
          <w:b w:val="0"/>
        </w:rPr>
        <w:t xml:space="preserve">. </w:t>
      </w:r>
      <w:r w:rsidRPr="009E7C43">
        <w:rPr>
          <w:b w:val="0"/>
        </w:rPr>
        <w:t>Aiemmin luettelossa oli kielletty naisia työskentelemästä 213 ammatissa ja työssä.</w:t>
      </w:r>
      <w:r>
        <w:rPr>
          <w:rStyle w:val="Alaviitteenviite"/>
          <w:b w:val="0"/>
        </w:rPr>
        <w:footnoteReference w:id="172"/>
      </w:r>
    </w:p>
    <w:p w14:paraId="59A254D8" w14:textId="1A0E0C30" w:rsidR="00D63510" w:rsidRPr="002561F1" w:rsidRDefault="00D63510" w:rsidP="002A36DC">
      <w:pPr>
        <w:pStyle w:val="Numeroimatonotsikko"/>
        <w:rPr>
          <w:b w:val="0"/>
        </w:rPr>
      </w:pPr>
      <w:r>
        <w:t>Poliittinen asema</w:t>
      </w:r>
    </w:p>
    <w:p w14:paraId="60C6C01D" w14:textId="40058B99" w:rsidR="005B53A6" w:rsidRDefault="009F5263" w:rsidP="005B53A6">
      <w:pPr>
        <w:pStyle w:val="Numeroimatonotsikko"/>
        <w:rPr>
          <w:b w:val="0"/>
        </w:rPr>
      </w:pPr>
      <w:r w:rsidRPr="009F5263">
        <w:rPr>
          <w:b w:val="0"/>
        </w:rPr>
        <w:t>Yhdysvaltain ulkoministeriön vuoden 2023 ihmisoikeusraportin muk</w:t>
      </w:r>
      <w:r>
        <w:rPr>
          <w:b w:val="0"/>
        </w:rPr>
        <w:t xml:space="preserve">aan Kazakstanissa ei ole mitään lakia, joka rajoittaisi naisten tai vähemmistöryhmien osallistumista politiikkaan, ja he osallistuivat poliittiseen toimintaan. Raportin mukaan </w:t>
      </w:r>
      <w:r w:rsidR="00BC5223">
        <w:rPr>
          <w:b w:val="0"/>
        </w:rPr>
        <w:t>yhteiskunnalliset</w:t>
      </w:r>
      <w:r w:rsidRPr="009F5263">
        <w:rPr>
          <w:b w:val="0"/>
        </w:rPr>
        <w:t xml:space="preserve"> asenteet est</w:t>
      </w:r>
      <w:r>
        <w:rPr>
          <w:b w:val="0"/>
        </w:rPr>
        <w:t>ävät</w:t>
      </w:r>
      <w:r w:rsidRPr="009F5263">
        <w:rPr>
          <w:b w:val="0"/>
        </w:rPr>
        <w:t xml:space="preserve"> joskus naisia pääsemästä korkeisiin virkoihin tai </w:t>
      </w:r>
      <w:r>
        <w:rPr>
          <w:b w:val="0"/>
        </w:rPr>
        <w:t xml:space="preserve">estävät heitä </w:t>
      </w:r>
      <w:r w:rsidRPr="009F5263">
        <w:rPr>
          <w:b w:val="0"/>
        </w:rPr>
        <w:t>toimimasta aktiivisesti poliittisessa elämässä.</w:t>
      </w:r>
      <w:r w:rsidR="00BC5223">
        <w:rPr>
          <w:rStyle w:val="Alaviitteenviite"/>
          <w:b w:val="0"/>
        </w:rPr>
        <w:footnoteReference w:id="173"/>
      </w:r>
      <w:r w:rsidR="00D10753">
        <w:rPr>
          <w:b w:val="0"/>
        </w:rPr>
        <w:t xml:space="preserve"> </w:t>
      </w:r>
      <w:proofErr w:type="spellStart"/>
      <w:r w:rsidR="001D48AE" w:rsidRPr="001D48AE">
        <w:rPr>
          <w:b w:val="0"/>
        </w:rPr>
        <w:t>Freedom</w:t>
      </w:r>
      <w:proofErr w:type="spellEnd"/>
      <w:r w:rsidR="001D48AE" w:rsidRPr="001D48AE">
        <w:rPr>
          <w:b w:val="0"/>
        </w:rPr>
        <w:t xml:space="preserve"> Housen Kazakstania koskevan vuoden 2024 raportin </w:t>
      </w:r>
      <w:r w:rsidR="001D48AE">
        <w:rPr>
          <w:b w:val="0"/>
        </w:rPr>
        <w:t>mukaan Kazaksta</w:t>
      </w:r>
      <w:r w:rsidR="005B53A6">
        <w:rPr>
          <w:b w:val="0"/>
        </w:rPr>
        <w:t>nissa e</w:t>
      </w:r>
      <w:r w:rsidR="005B53A6" w:rsidRPr="005B53A6">
        <w:rPr>
          <w:b w:val="0"/>
        </w:rPr>
        <w:t xml:space="preserve">tnisyyteen, uskontoon tai sukupuoleen keskittyviä puolueita koskeva lakisääteinen kielto yhdistettynä </w:t>
      </w:r>
      <w:proofErr w:type="spellStart"/>
      <w:r w:rsidR="005B53A6" w:rsidRPr="005B53A6">
        <w:rPr>
          <w:b w:val="0"/>
        </w:rPr>
        <w:t>Amanat</w:t>
      </w:r>
      <w:proofErr w:type="spellEnd"/>
      <w:r w:rsidR="005B53A6" w:rsidRPr="005B53A6">
        <w:rPr>
          <w:b w:val="0"/>
        </w:rPr>
        <w:t>-puol</w:t>
      </w:r>
      <w:r w:rsidR="005F4C21">
        <w:rPr>
          <w:b w:val="0"/>
        </w:rPr>
        <w:t>u</w:t>
      </w:r>
      <w:r w:rsidR="005B53A6" w:rsidRPr="005B53A6">
        <w:rPr>
          <w:b w:val="0"/>
        </w:rPr>
        <w:t xml:space="preserve">een valta-asemaan </w:t>
      </w:r>
      <w:r w:rsidR="005F4C21">
        <w:rPr>
          <w:b w:val="0"/>
        </w:rPr>
        <w:t xml:space="preserve">puolestaan </w:t>
      </w:r>
      <w:r w:rsidR="005B53A6" w:rsidRPr="005B53A6">
        <w:rPr>
          <w:b w:val="0"/>
        </w:rPr>
        <w:t>rajoittaa naisten mahdollisuuksia järjestäytyä itsenäisesti ja puolustaa etujaan poliittisessa järjestelmässä.</w:t>
      </w:r>
      <w:r w:rsidR="005B53A6">
        <w:rPr>
          <w:rStyle w:val="Alaviitteenviite"/>
          <w:b w:val="0"/>
        </w:rPr>
        <w:footnoteReference w:id="174"/>
      </w:r>
      <w:r w:rsidR="005B53A6" w:rsidRPr="005B53A6">
        <w:rPr>
          <w:b w:val="0"/>
        </w:rPr>
        <w:t xml:space="preserve"> </w:t>
      </w:r>
    </w:p>
    <w:p w14:paraId="13A64F03" w14:textId="6EAF8DA7" w:rsidR="001D48AE" w:rsidRPr="00E23316" w:rsidRDefault="005B53A6" w:rsidP="002A36DC">
      <w:pPr>
        <w:pStyle w:val="Numeroimatonotsikko"/>
        <w:rPr>
          <w:b w:val="0"/>
        </w:rPr>
      </w:pPr>
      <w:r>
        <w:rPr>
          <w:b w:val="0"/>
        </w:rPr>
        <w:t xml:space="preserve">UNDP:n mukaan Kazakstanissa on otettu käyttöön lakiin perustuva pakollinen 30 </w:t>
      </w:r>
      <w:r w:rsidR="00D871FC">
        <w:rPr>
          <w:b w:val="0"/>
        </w:rPr>
        <w:t xml:space="preserve">%:n </w:t>
      </w:r>
      <w:r>
        <w:rPr>
          <w:b w:val="0"/>
        </w:rPr>
        <w:t xml:space="preserve">kiintiö naisille ja nuorille puolueiden vaalilistoilla ja </w:t>
      </w:r>
      <w:r w:rsidRPr="002A585A">
        <w:rPr>
          <w:b w:val="0"/>
        </w:rPr>
        <w:t>kansanedustajien mandaattien jaossa.</w:t>
      </w:r>
      <w:r w:rsidRPr="002A585A">
        <w:rPr>
          <w:rStyle w:val="Alaviitteenviite"/>
          <w:b w:val="0"/>
        </w:rPr>
        <w:footnoteReference w:id="175"/>
      </w:r>
      <w:r w:rsidR="005562B3" w:rsidRPr="002A585A">
        <w:rPr>
          <w:b w:val="0"/>
        </w:rPr>
        <w:t xml:space="preserve"> </w:t>
      </w:r>
      <w:r w:rsidR="00F96340" w:rsidRPr="00F96340">
        <w:rPr>
          <w:b w:val="0"/>
        </w:rPr>
        <w:t xml:space="preserve">Yhdysvaltain ulkoministeriön ihmisoikeusraportin mukaan 30 </w:t>
      </w:r>
      <w:r w:rsidR="00D871FC">
        <w:rPr>
          <w:b w:val="0"/>
        </w:rPr>
        <w:t xml:space="preserve">%:n </w:t>
      </w:r>
      <w:r w:rsidR="00F96340" w:rsidRPr="00F96340">
        <w:rPr>
          <w:b w:val="0"/>
        </w:rPr>
        <w:t>kiintiö</w:t>
      </w:r>
      <w:r w:rsidR="00F96340">
        <w:rPr>
          <w:b w:val="0"/>
        </w:rPr>
        <w:t xml:space="preserve"> vaalilistoille</w:t>
      </w:r>
      <w:r w:rsidR="00F96340" w:rsidRPr="00F96340">
        <w:rPr>
          <w:b w:val="0"/>
        </w:rPr>
        <w:t xml:space="preserve"> koskee naisia, nuoria ja vammaisia.</w:t>
      </w:r>
      <w:r w:rsidR="00F96340">
        <w:rPr>
          <w:rStyle w:val="Alaviitteenviite"/>
          <w:b w:val="0"/>
        </w:rPr>
        <w:footnoteReference w:id="176"/>
      </w:r>
      <w:r w:rsidR="00F96340">
        <w:rPr>
          <w:b w:val="0"/>
          <w:color w:val="FF0000"/>
        </w:rPr>
        <w:t xml:space="preserve"> </w:t>
      </w:r>
      <w:r>
        <w:rPr>
          <w:b w:val="0"/>
        </w:rPr>
        <w:t>Vaalilistojen s</w:t>
      </w:r>
      <w:r w:rsidRPr="005B53A6">
        <w:rPr>
          <w:b w:val="0"/>
        </w:rPr>
        <w:t xml:space="preserve">ukupuolikiintiöstä huolimatta naisilla oli maaliskuun 2023 </w:t>
      </w:r>
      <w:r w:rsidR="00973FCF">
        <w:rPr>
          <w:b w:val="0"/>
        </w:rPr>
        <w:t>ennenaikaisten parlamenttivaalien</w:t>
      </w:r>
      <w:r w:rsidRPr="005B53A6">
        <w:rPr>
          <w:b w:val="0"/>
        </w:rPr>
        <w:t xml:space="preserve"> jälkeen vain 18</w:t>
      </w:r>
      <w:r w:rsidR="002679CD">
        <w:rPr>
          <w:b w:val="0"/>
        </w:rPr>
        <w:t>,</w:t>
      </w:r>
      <w:r w:rsidRPr="005B53A6">
        <w:rPr>
          <w:b w:val="0"/>
        </w:rPr>
        <w:t xml:space="preserve">4 </w:t>
      </w:r>
      <w:r w:rsidR="00D871FC">
        <w:rPr>
          <w:b w:val="0"/>
        </w:rPr>
        <w:t>%</w:t>
      </w:r>
      <w:r w:rsidRPr="005B53A6">
        <w:rPr>
          <w:b w:val="0"/>
        </w:rPr>
        <w:t xml:space="preserve"> </w:t>
      </w:r>
      <w:proofErr w:type="spellStart"/>
      <w:r w:rsidRPr="005B53A6">
        <w:rPr>
          <w:b w:val="0"/>
        </w:rPr>
        <w:t>Mažilis</w:t>
      </w:r>
      <w:proofErr w:type="spellEnd"/>
      <w:r w:rsidRPr="005B53A6">
        <w:rPr>
          <w:b w:val="0"/>
        </w:rPr>
        <w:t> -paikoista</w:t>
      </w:r>
      <w:r>
        <w:rPr>
          <w:b w:val="0"/>
        </w:rPr>
        <w:t>, eli parlamentin alahuoneen paikoista.</w:t>
      </w:r>
      <w:r>
        <w:rPr>
          <w:rStyle w:val="Alaviitteenviite"/>
          <w:b w:val="0"/>
        </w:rPr>
        <w:footnoteReference w:id="177"/>
      </w:r>
    </w:p>
    <w:p w14:paraId="41B74A37" w14:textId="53A027A4" w:rsidR="00EF6795" w:rsidRDefault="00EF6795" w:rsidP="00EF6795">
      <w:pPr>
        <w:pStyle w:val="Otsikko1"/>
        <w:rPr>
          <w:rStyle w:val="KysymyksetChar"/>
          <w:sz w:val="28"/>
        </w:rPr>
      </w:pPr>
      <w:r w:rsidRPr="00EF6795">
        <w:rPr>
          <w:rStyle w:val="KysymyksetChar"/>
          <w:sz w:val="28"/>
        </w:rPr>
        <w:t xml:space="preserve">Esiintyykö Kazakstanissa yleisesti pakkoavioliittoja? Onko raportoitu tapauksista, joissa avioliitosta kieltäytyneisiin tai </w:t>
      </w:r>
      <w:r w:rsidRPr="00EF6795">
        <w:rPr>
          <w:rStyle w:val="KysymyksetChar"/>
          <w:sz w:val="28"/>
        </w:rPr>
        <w:lastRenderedPageBreak/>
        <w:t>kieltäytyneiden perheenjäseniin olisi kohdistunut oikeudenloukkauksia?</w:t>
      </w:r>
    </w:p>
    <w:p w14:paraId="4D1FD26A" w14:textId="1D1C40B6" w:rsidR="00765656" w:rsidRDefault="00765656" w:rsidP="00EC0B90">
      <w:r>
        <w:t xml:space="preserve">Kazakstanin avioliitto- ja perhelain 9 </w:t>
      </w:r>
      <w:r w:rsidRPr="00784B61">
        <w:t>§:n</w:t>
      </w:r>
      <w:r>
        <w:t xml:space="preserve"> mukaan avioliiton solmiminen edellyttää naisen ja miehen vapaata ja täyttä suostumusta.</w:t>
      </w:r>
      <w:r>
        <w:rPr>
          <w:rStyle w:val="Alaviitteenviite"/>
        </w:rPr>
        <w:footnoteReference w:id="178"/>
      </w:r>
      <w:r>
        <w:t xml:space="preserve"> </w:t>
      </w:r>
      <w:r w:rsidR="00196535">
        <w:t xml:space="preserve">Etelässä sijaitsevan </w:t>
      </w:r>
      <w:r>
        <w:t>Turkestanin alueellisen syyttäjänviraston mukaan Kazakstanin avioliittolainsäädännön mukaan avioliitto perustuu vapaaehtoisuuteen ja jos yksi osapuolista ei anna suostumustaan, avioliittoa pidetään lainvastaisena.</w:t>
      </w:r>
      <w:r>
        <w:rPr>
          <w:rStyle w:val="Alaviitteenviite"/>
        </w:rPr>
        <w:footnoteReference w:id="179"/>
      </w:r>
      <w:r>
        <w:t xml:space="preserve"> </w:t>
      </w:r>
    </w:p>
    <w:p w14:paraId="147392D6" w14:textId="2FEA55E7" w:rsidR="00EF7C65" w:rsidRDefault="00EC0B90" w:rsidP="00EC0B90">
      <w:r w:rsidRPr="00EC0B90">
        <w:t>Käytettyjen lähteiden perusteella ei voida muodostaa selvää kuvaa pakkoavioliittojen yleisyydestä</w:t>
      </w:r>
      <w:r w:rsidR="00295459">
        <w:t xml:space="preserve"> Kazakstanissa</w:t>
      </w:r>
      <w:r>
        <w:t>.</w:t>
      </w:r>
      <w:r w:rsidR="00276014">
        <w:t xml:space="preserve"> </w:t>
      </w:r>
      <w:r w:rsidR="00073F60">
        <w:t xml:space="preserve">Kuten </w:t>
      </w:r>
      <w:r w:rsidR="00196535">
        <w:t>edellä on esitetty</w:t>
      </w:r>
      <w:r w:rsidR="00073F60">
        <w:t xml:space="preserve">, </w:t>
      </w:r>
      <w:r w:rsidRPr="00603CF7">
        <w:t>Yhdysvaltain ulkoministeriön vuoden 2023 ihmisoikeusraportin m</w:t>
      </w:r>
      <w:r>
        <w:t xml:space="preserve">ukaan </w:t>
      </w:r>
      <w:r w:rsidR="00B77886">
        <w:t xml:space="preserve">Kazakstanissa tapahtuu </w:t>
      </w:r>
      <w:r w:rsidR="00900AF5">
        <w:t xml:space="preserve">varhaisia avioliittoja ja </w:t>
      </w:r>
      <w:r w:rsidR="00B77886">
        <w:t>pakkoavioliittoja</w:t>
      </w:r>
      <w:r w:rsidR="00900AF5">
        <w:t>,</w:t>
      </w:r>
      <w:r>
        <w:t xml:space="preserve"> ja </w:t>
      </w:r>
      <w:r w:rsidR="00666711">
        <w:t xml:space="preserve">syrjäisillä alueilla </w:t>
      </w:r>
      <w:r w:rsidR="00073F60">
        <w:t xml:space="preserve">sieppauksia, joiden tarkoitus on </w:t>
      </w:r>
      <w:r w:rsidR="00196535">
        <w:t xml:space="preserve">solmia </w:t>
      </w:r>
      <w:r w:rsidR="00073F60">
        <w:t>pakkoavioliitto.</w:t>
      </w:r>
      <w:r w:rsidR="00073F60">
        <w:rPr>
          <w:rStyle w:val="Alaviitteenviite"/>
        </w:rPr>
        <w:footnoteReference w:id="180"/>
      </w:r>
      <w:r w:rsidR="00F2179B">
        <w:t xml:space="preserve">, </w:t>
      </w:r>
      <w:r w:rsidR="00196535">
        <w:t>S</w:t>
      </w:r>
      <w:r w:rsidR="00F2179B">
        <w:t xml:space="preserve">ieppaustapaukset eivät useimmiten nouse esille, sillä vallitsevat stereotyypit estävät naisia ilmoittamasta tämäntyyppisestä pakottamisesta </w:t>
      </w:r>
      <w:r w:rsidR="009952A4">
        <w:t>ja s</w:t>
      </w:r>
      <w:r w:rsidR="00F2179B">
        <w:t>iepatut eivät aina käänny viranomaisten puoleen hakeakseen suojelua huolimatta sieppauksiin usein liittyvästä fyysisestä ja seksuaalisesta väkivallasta ja raiskauksista.</w:t>
      </w:r>
      <w:r w:rsidR="009952A4">
        <w:rPr>
          <w:rStyle w:val="Alaviitteenviite"/>
        </w:rPr>
        <w:footnoteReference w:id="181"/>
      </w:r>
      <w:r w:rsidR="00F2179B">
        <w:t xml:space="preserve"> </w:t>
      </w:r>
      <w:r w:rsidR="00196535">
        <w:t>A</w:t>
      </w:r>
      <w:r w:rsidR="00295459">
        <w:t xml:space="preserve">sianajaja Dzhohar </w:t>
      </w:r>
      <w:proofErr w:type="spellStart"/>
      <w:r w:rsidR="00295459">
        <w:t>Utebekovan</w:t>
      </w:r>
      <w:proofErr w:type="spellEnd"/>
      <w:r w:rsidR="00295459">
        <w:t xml:space="preserve"> mukaan suurin osa siepatuista tytöistä suostuu jäämään sieppaajan luokse asumaan eivätkä kaikki, jotka kieltäytyivät avioliitosta, tee rikosilmoitusta poliisille. </w:t>
      </w:r>
      <w:proofErr w:type="spellStart"/>
      <w:r w:rsidR="00196535">
        <w:t>Utebekov</w:t>
      </w:r>
      <w:proofErr w:type="spellEnd"/>
      <w:r w:rsidR="00196535">
        <w:t xml:space="preserve"> ei tarkenna, solmivatko sieppaajan luokse jäävät naiset virallisen tai uskonnollisen avioliiton sieppaajan kanssa.</w:t>
      </w:r>
      <w:r w:rsidR="00455FC7">
        <w:rPr>
          <w:rStyle w:val="Alaviitteenviite"/>
        </w:rPr>
        <w:footnoteReference w:id="182"/>
      </w:r>
      <w:r w:rsidR="00196535">
        <w:t xml:space="preserve"> </w:t>
      </w:r>
    </w:p>
    <w:p w14:paraId="7B0E3FC6" w14:textId="46864B28" w:rsidR="00666711" w:rsidRDefault="00E30AD7" w:rsidP="00AC265D">
      <w:r>
        <w:t xml:space="preserve">Julkisista lähteistä kuitenkin löytyy joitakin arvioita siitä, kuinka moni avioliitto </w:t>
      </w:r>
      <w:r w:rsidR="002F372B">
        <w:t>Kaz</w:t>
      </w:r>
      <w:r w:rsidR="006A1419">
        <w:t>a</w:t>
      </w:r>
      <w:r w:rsidR="002F372B">
        <w:t xml:space="preserve">kstanissa </w:t>
      </w:r>
      <w:r>
        <w:t>on alkanut morsiamen</w:t>
      </w:r>
      <w:r w:rsidR="00455FC7">
        <w:t>ryöstöön</w:t>
      </w:r>
      <w:r w:rsidR="002F372B">
        <w:t>, joka ei ole perustunut molemminpuoliseen suostumukseen.</w:t>
      </w:r>
      <w:r>
        <w:t xml:space="preserve"> </w:t>
      </w:r>
      <w:r w:rsidR="00EC0B90">
        <w:t xml:space="preserve">Riippumattoman uutissivusto </w:t>
      </w:r>
      <w:proofErr w:type="spellStart"/>
      <w:r w:rsidR="00EC0B90">
        <w:t>M</w:t>
      </w:r>
      <w:r w:rsidR="00D250AA">
        <w:t>e</w:t>
      </w:r>
      <w:r w:rsidR="00EC0B90">
        <w:t>diazonan</w:t>
      </w:r>
      <w:proofErr w:type="spellEnd"/>
      <w:r w:rsidR="00EC0B90">
        <w:t xml:space="preserve"> (ven. </w:t>
      </w:r>
      <w:proofErr w:type="spellStart"/>
      <w:r w:rsidR="00EC0B90" w:rsidRPr="00A97A9C">
        <w:t>Медиазона</w:t>
      </w:r>
      <w:proofErr w:type="spellEnd"/>
      <w:r w:rsidR="00EC0B90">
        <w:t xml:space="preserve">) </w:t>
      </w:r>
      <w:r w:rsidR="00455FC7">
        <w:t xml:space="preserve">elokuussa </w:t>
      </w:r>
      <w:r w:rsidR="00EC0B90">
        <w:t>2023 julkais</w:t>
      </w:r>
      <w:r w:rsidR="00D250AA">
        <w:t>ema</w:t>
      </w:r>
      <w:r w:rsidR="00EC0B90">
        <w:t xml:space="preserve"> artikkeli siteeraa vuonna 2018 tehtyä rikosoikeudellisiin uudistuksiin tähtäävää EU-hanketta, jonka mukaan 4</w:t>
      </w:r>
      <w:r w:rsidR="002679CD">
        <w:t>,</w:t>
      </w:r>
      <w:r w:rsidR="00EC0B90">
        <w:t xml:space="preserve">5 </w:t>
      </w:r>
      <w:r w:rsidR="00D871FC">
        <w:t>%</w:t>
      </w:r>
      <w:r w:rsidR="00EC0B90">
        <w:t xml:space="preserve"> kyselyyn osallistuneista naimisissa olevista kazakstanilaisnaisista meni naimisiin sieppauksen jälkeen, ja 1</w:t>
      </w:r>
      <w:r w:rsidR="00751620">
        <w:t>,</w:t>
      </w:r>
      <w:r w:rsidR="00EC0B90">
        <w:t xml:space="preserve">5 </w:t>
      </w:r>
      <w:r w:rsidR="00D871FC">
        <w:t xml:space="preserve"> % </w:t>
      </w:r>
      <w:r w:rsidR="00EC0B90">
        <w:t>heistä ei ollut suostunut morsiamenryöstöön, m</w:t>
      </w:r>
      <w:r w:rsidR="00A80D57">
        <w:t xml:space="preserve">utta </w:t>
      </w:r>
      <w:r w:rsidR="00EC0B90">
        <w:t>kukaan heistä ei ollut kääntynyt poliisin puoleen.</w:t>
      </w:r>
      <w:r w:rsidR="00EC0B90">
        <w:rPr>
          <w:rStyle w:val="Alaviitteenviite"/>
        </w:rPr>
        <w:footnoteReference w:id="183"/>
      </w:r>
      <w:r w:rsidR="00EC0B90">
        <w:t xml:space="preserve"> </w:t>
      </w:r>
      <w:r w:rsidR="00CB71A9">
        <w:t xml:space="preserve"> </w:t>
      </w:r>
      <w:r w:rsidR="00AC265D">
        <w:t>Kazakstanin naisten asioiden ja  perhe- ja väestöpolitiikan kansallinen komissio teki YK:n seksuaali- ja lisääntymisterveysjärjestö UNFPA:n tuella ja yhdessä Isien liiton (</w:t>
      </w:r>
      <w:r w:rsidR="00455FC7">
        <w:t xml:space="preserve">ven. </w:t>
      </w:r>
      <w:r w:rsidR="00AC265D">
        <w:t xml:space="preserve">РОО </w:t>
      </w:r>
      <w:proofErr w:type="spellStart"/>
      <w:r w:rsidR="00AC265D">
        <w:t>Союз</w:t>
      </w:r>
      <w:proofErr w:type="spellEnd"/>
      <w:r w:rsidR="00AC265D">
        <w:t xml:space="preserve"> </w:t>
      </w:r>
      <w:proofErr w:type="spellStart"/>
      <w:r w:rsidR="00AC265D">
        <w:t>отцов</w:t>
      </w:r>
      <w:proofErr w:type="spellEnd"/>
      <w:r w:rsidR="00AC265D">
        <w:t xml:space="preserve">, </w:t>
      </w:r>
      <w:proofErr w:type="spellStart"/>
      <w:r w:rsidR="00455FC7">
        <w:t>translit</w:t>
      </w:r>
      <w:proofErr w:type="spellEnd"/>
      <w:r w:rsidR="00455FC7">
        <w:t xml:space="preserve">. </w:t>
      </w:r>
      <w:r w:rsidR="00AC265D">
        <w:t xml:space="preserve">ROO Sojuz </w:t>
      </w:r>
      <w:proofErr w:type="spellStart"/>
      <w:r w:rsidR="00AC265D">
        <w:t>otsov</w:t>
      </w:r>
      <w:proofErr w:type="spellEnd"/>
      <w:r w:rsidR="00AC265D">
        <w:t xml:space="preserve">) kanssa vuonna 2021 </w:t>
      </w:r>
      <w:r w:rsidR="002F372B">
        <w:t>sosiologisen tutkimuksen isien roolista perheissä.</w:t>
      </w:r>
      <w:r w:rsidR="00AC265D">
        <w:t xml:space="preserve"> </w:t>
      </w:r>
      <w:r w:rsidR="002F372B">
        <w:t>Tutkimuksessa</w:t>
      </w:r>
      <w:r w:rsidR="004315CB">
        <w:t xml:space="preserve"> kerättyjen t</w:t>
      </w:r>
      <w:r w:rsidR="00864B4C">
        <w:t xml:space="preserve">ietojen mukaan </w:t>
      </w:r>
      <w:r>
        <w:t xml:space="preserve">lähes </w:t>
      </w:r>
      <w:r w:rsidR="00864B4C">
        <w:t>joka viides avioliitoista Kazakstanissa alkaa morsiamen</w:t>
      </w:r>
      <w:r w:rsidR="00455FC7">
        <w:t>ryöstöllä</w:t>
      </w:r>
      <w:r w:rsidR="00864B4C">
        <w:t xml:space="preserve">, </w:t>
      </w:r>
      <w:r>
        <w:t xml:space="preserve">18 % näistä tapahtuu osapuolten </w:t>
      </w:r>
      <w:r w:rsidR="0003082F">
        <w:t xml:space="preserve">yhteisestä </w:t>
      </w:r>
      <w:r>
        <w:t>suostumukse</w:t>
      </w:r>
      <w:r w:rsidR="0003082F">
        <w:t>sta</w:t>
      </w:r>
      <w:r>
        <w:t xml:space="preserve"> ja 2 % ilman morsiamen suostumusta. </w:t>
      </w:r>
      <w:r w:rsidR="00D70884">
        <w:t>Heistä,</w:t>
      </w:r>
      <w:r>
        <w:t xml:space="preserve"> jotka </w:t>
      </w:r>
      <w:r w:rsidR="00D70884">
        <w:t>ilmoittivat</w:t>
      </w:r>
      <w:r>
        <w:t xml:space="preserve">, että avioliittoa edelsi morsiamensieppaus, johon molemmat suostuivat, </w:t>
      </w:r>
      <w:r w:rsidR="00D70884">
        <w:t xml:space="preserve">26 % </w:t>
      </w:r>
      <w:r>
        <w:t>oli etnisiä kazakkeja, 0,6 % venäläisiä ja 6 %:lla oli jokin muu etninen tausta.</w:t>
      </w:r>
      <w:r w:rsidR="00D70884">
        <w:t xml:space="preserve"> Heistä 27 % asui kylissä ja 11 % kaupungeissa. </w:t>
      </w:r>
      <w:r w:rsidR="0003082F">
        <w:t xml:space="preserve">Ilman molempien osapuolten suostumusta tapahtuneeseen morsiamenryöstöön osallistuneista </w:t>
      </w:r>
      <w:r>
        <w:t xml:space="preserve">2,7 % oli kazakkeja, 0,2 % venäläisiä ja 0,5 %:lla oli jokin muu etninen tausta. </w:t>
      </w:r>
      <w:r w:rsidR="00D70884">
        <w:t xml:space="preserve">Heistä 2,5 % asui kylissä ja 1,4 % kaupungeissa. Tutkimuksessa </w:t>
      </w:r>
      <w:r w:rsidR="001178F0">
        <w:t xml:space="preserve">esitetyn johtopäätöksen </w:t>
      </w:r>
      <w:r w:rsidR="00D70884">
        <w:t>mukaan morsiamenryöstö</w:t>
      </w:r>
      <w:r w:rsidR="007C2953">
        <w:t>ihin syyllistytään riippumatta henkilön sosioekonomisesta asemasta.</w:t>
      </w:r>
      <w:r w:rsidR="007C2953">
        <w:rPr>
          <w:rStyle w:val="Alaviitteenviite"/>
        </w:rPr>
        <w:footnoteReference w:id="184"/>
      </w:r>
      <w:r w:rsidR="007C2953">
        <w:t xml:space="preserve"> </w:t>
      </w:r>
    </w:p>
    <w:p w14:paraId="1640D415" w14:textId="1BE855D3" w:rsidR="00E71F0A" w:rsidRDefault="00C92685" w:rsidP="00EC0B90">
      <w:r>
        <w:t xml:space="preserve">ORDA-uutissivuston </w:t>
      </w:r>
      <w:r w:rsidR="00CD63BF">
        <w:t xml:space="preserve">tammikuussa </w:t>
      </w:r>
      <w:r w:rsidR="00FF4468">
        <w:t>2023 julkais</w:t>
      </w:r>
      <w:r w:rsidR="001178F0">
        <w:t>emassa</w:t>
      </w:r>
      <w:r w:rsidR="00FF4468">
        <w:t xml:space="preserve"> </w:t>
      </w:r>
      <w:r>
        <w:t>a</w:t>
      </w:r>
      <w:r w:rsidR="00900AF5">
        <w:t xml:space="preserve">rtikkelissa </w:t>
      </w:r>
      <w:r w:rsidR="00F86B90" w:rsidRPr="00F86B90">
        <w:t xml:space="preserve">kerrotaan 15-vuotiaasta ”varastetusta” tytöstä, joka oli viety etelässä sijaitsevan Turkestanin alueelle </w:t>
      </w:r>
      <w:proofErr w:type="spellStart"/>
      <w:r w:rsidR="00F86B90" w:rsidRPr="00F86B90">
        <w:t>betašar</w:t>
      </w:r>
      <w:proofErr w:type="spellEnd"/>
      <w:r w:rsidR="00F86B90" w:rsidRPr="00F86B90">
        <w:t xml:space="preserve">-rituaalia </w:t>
      </w:r>
      <w:r w:rsidR="00F86B90" w:rsidRPr="00F86B90">
        <w:lastRenderedPageBreak/>
        <w:t>(</w:t>
      </w:r>
      <w:proofErr w:type="spellStart"/>
      <w:r w:rsidR="00F86B90" w:rsidRPr="00F86B90">
        <w:t>kaz</w:t>
      </w:r>
      <w:proofErr w:type="spellEnd"/>
      <w:r w:rsidR="00F86B90" w:rsidRPr="00F86B90">
        <w:t xml:space="preserve">. </w:t>
      </w:r>
      <w:proofErr w:type="spellStart"/>
      <w:r w:rsidR="00F86B90" w:rsidRPr="00F86B90">
        <w:t>беташар</w:t>
      </w:r>
      <w:proofErr w:type="spellEnd"/>
      <w:r w:rsidR="00F86B90" w:rsidRPr="00F86B90">
        <w:t xml:space="preserve">) varten. Rituaalissa morsiamen kasvot paljastetaan, ja tyttö naitettiin vastoin hänen tahtoaan. </w:t>
      </w:r>
      <w:r w:rsidR="00900AF5">
        <w:t>Tytön isä kuuli tapahtuneesta sosiaalisesta mediasta. Isä kertoi, että asui tytön äidin kanssa erillään eikä antanut lupaa avioliittoon. Isä vakuuttaa, että nuori mies varasti tytön</w:t>
      </w:r>
      <w:r w:rsidR="00880E6A">
        <w:t xml:space="preserve">, ja hänen äidilleen maksettiin </w:t>
      </w:r>
      <w:proofErr w:type="spellStart"/>
      <w:r w:rsidR="00880E6A">
        <w:t>kalym</w:t>
      </w:r>
      <w:proofErr w:type="spellEnd"/>
      <w:r w:rsidR="00880E6A">
        <w:t xml:space="preserve">-maksuna 600 000 </w:t>
      </w:r>
      <w:proofErr w:type="spellStart"/>
      <w:r w:rsidR="00880E6A">
        <w:t>tengeä</w:t>
      </w:r>
      <w:proofErr w:type="spellEnd"/>
      <w:r w:rsidR="00B50D70">
        <w:t xml:space="preserve"> (1</w:t>
      </w:r>
      <w:r w:rsidR="00F86B90">
        <w:t xml:space="preserve"> </w:t>
      </w:r>
      <w:r w:rsidR="00B50D70">
        <w:t>133 euroa)</w:t>
      </w:r>
      <w:r w:rsidR="00880E6A">
        <w:t xml:space="preserve">. Tytön isä oli pyytänyt poliisi etsimään hänen tyttärensä siepanneen ja naimisiin pakottaneen miehen ja saattamaan hänet asiasta vastuuseen. Turkestanin alueen poliisista kerrottiin lehdelle, että asiasta on aloitettu esitutkinta rikoslain </w:t>
      </w:r>
      <w:r w:rsidR="007A06CD">
        <w:t xml:space="preserve">122 §:n </w:t>
      </w:r>
      <w:r w:rsidR="00880E6A">
        <w:t xml:space="preserve">perusteella. Pykälä koskee sukupuoliyhdyntää tai muuta seksuaalista tekoa alle 16-vuotiaan henkilön kanssa. </w:t>
      </w:r>
      <w:r w:rsidR="007A06CD">
        <w:t xml:space="preserve">Artikkelin mukaan asiassa selvisi, </w:t>
      </w:r>
      <w:r w:rsidR="00EC0452">
        <w:t>että tyttö meni na</w:t>
      </w:r>
      <w:r w:rsidR="007A06CD">
        <w:t>i</w:t>
      </w:r>
      <w:r w:rsidR="00EC0452">
        <w:t xml:space="preserve">misiin tuttavansa kanssa, eikä hänen äitinsä ollut antanut lupaa avioliittoon ja äiti oli hakenut tyttärensä takaisin </w:t>
      </w:r>
      <w:proofErr w:type="spellStart"/>
      <w:r w:rsidR="00EC0452" w:rsidRPr="00EC0452">
        <w:t>Š</w:t>
      </w:r>
      <w:r w:rsidR="00EC0452">
        <w:t>ymkentin</w:t>
      </w:r>
      <w:proofErr w:type="spellEnd"/>
      <w:r w:rsidR="00EC0452">
        <w:t xml:space="preserve"> kaupunkiin.</w:t>
      </w:r>
      <w:r w:rsidR="000714A1">
        <w:rPr>
          <w:rStyle w:val="Alaviitteenviite"/>
        </w:rPr>
        <w:footnoteReference w:id="185"/>
      </w:r>
    </w:p>
    <w:p w14:paraId="6A055D4C" w14:textId="2A2B95EA" w:rsidR="005F0A16" w:rsidRDefault="00407E3C" w:rsidP="005F0A16">
      <w:pPr>
        <w:pStyle w:val="Numeroimatonotsikko"/>
        <w:rPr>
          <w:b w:val="0"/>
        </w:rPr>
      </w:pPr>
      <w:r>
        <w:rPr>
          <w:b w:val="0"/>
        </w:rPr>
        <w:t>Julkisissa</w:t>
      </w:r>
      <w:r w:rsidR="005F0A16">
        <w:rPr>
          <w:b w:val="0"/>
        </w:rPr>
        <w:t xml:space="preserve"> lähteissä on </w:t>
      </w:r>
      <w:r>
        <w:rPr>
          <w:b w:val="0"/>
        </w:rPr>
        <w:t xml:space="preserve">löydettävissä </w:t>
      </w:r>
      <w:r w:rsidR="005F0A16">
        <w:rPr>
          <w:b w:val="0"/>
        </w:rPr>
        <w:t xml:space="preserve">useita uhrien kuvauksia avioliittotarkoituksessa tehdyistä sieppauksista. </w:t>
      </w:r>
      <w:r w:rsidR="00065AA4">
        <w:rPr>
          <w:b w:val="0"/>
        </w:rPr>
        <w:t>U</w:t>
      </w:r>
      <w:r w:rsidR="005F0A16">
        <w:rPr>
          <w:b w:val="0"/>
        </w:rPr>
        <w:t xml:space="preserve">utissivusto Radio </w:t>
      </w:r>
      <w:proofErr w:type="spellStart"/>
      <w:r w:rsidR="005F0A16">
        <w:rPr>
          <w:b w:val="0"/>
        </w:rPr>
        <w:t>Azatty</w:t>
      </w:r>
      <w:r w:rsidR="007A06CD">
        <w:rPr>
          <w:b w:val="0"/>
        </w:rPr>
        <w:t>k</w:t>
      </w:r>
      <w:proofErr w:type="spellEnd"/>
      <w:r w:rsidR="005F0A16">
        <w:rPr>
          <w:b w:val="0"/>
        </w:rPr>
        <w:t xml:space="preserve"> (ven. </w:t>
      </w:r>
      <w:proofErr w:type="spellStart"/>
      <w:r w:rsidR="005F0A16" w:rsidRPr="00B7657A">
        <w:rPr>
          <w:b w:val="0"/>
        </w:rPr>
        <w:t>Радио</w:t>
      </w:r>
      <w:proofErr w:type="spellEnd"/>
      <w:r w:rsidR="005F0A16" w:rsidRPr="00B7657A">
        <w:rPr>
          <w:b w:val="0"/>
        </w:rPr>
        <w:t xml:space="preserve"> </w:t>
      </w:r>
      <w:proofErr w:type="spellStart"/>
      <w:r w:rsidR="005F0A16" w:rsidRPr="00B7657A">
        <w:rPr>
          <w:b w:val="0"/>
        </w:rPr>
        <w:t>Азаттык</w:t>
      </w:r>
      <w:proofErr w:type="spellEnd"/>
      <w:r w:rsidR="005F0A16">
        <w:rPr>
          <w:b w:val="0"/>
        </w:rPr>
        <w:t xml:space="preserve">) julkaisi kertomuksia uhreista, jotka olivat siepattu vastentahtoisesti. Uutisessa ei </w:t>
      </w:r>
      <w:r w:rsidR="007A06CD">
        <w:rPr>
          <w:b w:val="0"/>
        </w:rPr>
        <w:t xml:space="preserve">mainita tapahtumavuosia. </w:t>
      </w:r>
      <w:r w:rsidR="005F0A16">
        <w:rPr>
          <w:b w:val="0"/>
        </w:rPr>
        <w:t>Turkestanista kotoisin oleva 21-vuotias nainen kertoo, että hänet siepattiin, raiskattiin ja sieppaajan sukulaiset olivat uhanneet tapaa hänet, jos hän ei suostuisi kertomaan videolla, että kaikki tapahtui hänen suostumuksellaan. Nainen pääsi</w:t>
      </w:r>
      <w:r w:rsidR="00D06174">
        <w:rPr>
          <w:b w:val="0"/>
        </w:rPr>
        <w:t xml:space="preserve"> lopulta</w:t>
      </w:r>
      <w:r w:rsidR="005F0A16">
        <w:rPr>
          <w:b w:val="0"/>
        </w:rPr>
        <w:t xml:space="preserve"> </w:t>
      </w:r>
      <w:r w:rsidR="00BF7229">
        <w:rPr>
          <w:b w:val="0"/>
        </w:rPr>
        <w:t>lähtemään</w:t>
      </w:r>
      <w:r w:rsidR="005F0A16">
        <w:rPr>
          <w:b w:val="0"/>
        </w:rPr>
        <w:t xml:space="preserve"> ja teki rikosilmoituksen. Hän kertoo, että sieppaajan sukulaiset kävivät useasti hänen kotonaan pyytämässä anteeksi tapahtunutta. Poliisi aloitti tutkinnan asiasta rikosnimikkeillä raiskaus ja sieppaus. Sieppaukseen osallistui uhrin mukaan noin 20 ihmistä, syytteeseen joutui neljä</w:t>
      </w:r>
      <w:r w:rsidR="007A06CD">
        <w:rPr>
          <w:b w:val="0"/>
        </w:rPr>
        <w:t xml:space="preserve"> henkilöä</w:t>
      </w:r>
      <w:r w:rsidR="005F0A16">
        <w:rPr>
          <w:b w:val="0"/>
        </w:rPr>
        <w:t xml:space="preserve">. Toinen 21-vuotias nainen kertoi, että hänet sieppasi tuntematon mies. Nainen kertoo, että palaamista isän kotiin naimisiinmenon jälkeen pidetään häpeällisenä, joten hän suostui jäämään, koska ei halunnut tahrata isänsä kunniaa. Nainen oli kirjoittanut, että oli tullut omasta tahdostaan ja nainen vihittiin sieppaajan kanssa </w:t>
      </w:r>
      <w:r w:rsidR="007A06CD">
        <w:rPr>
          <w:b w:val="0"/>
        </w:rPr>
        <w:t xml:space="preserve">islamilaisen </w:t>
      </w:r>
      <w:proofErr w:type="spellStart"/>
      <w:r w:rsidR="007A06CD">
        <w:rPr>
          <w:b w:val="0"/>
        </w:rPr>
        <w:t>s</w:t>
      </w:r>
      <w:r w:rsidR="005F0A16">
        <w:rPr>
          <w:b w:val="0"/>
        </w:rPr>
        <w:t>haria</w:t>
      </w:r>
      <w:proofErr w:type="spellEnd"/>
      <w:r w:rsidR="005F0A16">
        <w:rPr>
          <w:b w:val="0"/>
        </w:rPr>
        <w:t>-lain mukaisesti</w:t>
      </w:r>
      <w:r w:rsidR="008F35CE">
        <w:rPr>
          <w:b w:val="0"/>
        </w:rPr>
        <w:t>, minkä yhteydessä suoritettiin</w:t>
      </w:r>
      <w:r w:rsidR="005F0A16">
        <w:rPr>
          <w:b w:val="0"/>
        </w:rPr>
        <w:t xml:space="preserve"> </w:t>
      </w:r>
      <w:proofErr w:type="spellStart"/>
      <w:r w:rsidR="005F0A16">
        <w:rPr>
          <w:b w:val="0"/>
        </w:rPr>
        <w:t>beta</w:t>
      </w:r>
      <w:r w:rsidR="00900AF5" w:rsidRPr="00900AF5">
        <w:rPr>
          <w:b w:val="0"/>
        </w:rPr>
        <w:t>š</w:t>
      </w:r>
      <w:r w:rsidR="005F0A16">
        <w:rPr>
          <w:b w:val="0"/>
        </w:rPr>
        <w:t>ar</w:t>
      </w:r>
      <w:proofErr w:type="spellEnd"/>
      <w:r w:rsidR="005F0A16">
        <w:rPr>
          <w:b w:val="0"/>
        </w:rPr>
        <w:t>-rituaali. Hän oli eronnut miehestään myöhemmin pahoinpitelyjen jälkeen ja pala</w:t>
      </w:r>
      <w:r w:rsidR="00B83E51">
        <w:rPr>
          <w:b w:val="0"/>
        </w:rPr>
        <w:t>nnut</w:t>
      </w:r>
      <w:r w:rsidR="005F0A16">
        <w:rPr>
          <w:b w:val="0"/>
        </w:rPr>
        <w:t xml:space="preserve"> vanhempiensa kotiin.</w:t>
      </w:r>
      <w:r w:rsidR="005F0A16">
        <w:rPr>
          <w:rStyle w:val="Alaviitteenviite"/>
          <w:b w:val="0"/>
        </w:rPr>
        <w:footnoteReference w:id="186"/>
      </w:r>
      <w:r w:rsidR="005F0A16">
        <w:rPr>
          <w:b w:val="0"/>
        </w:rPr>
        <w:t xml:space="preserve">  </w:t>
      </w:r>
    </w:p>
    <w:p w14:paraId="44804B83" w14:textId="34F5EDFE" w:rsidR="003E04C2" w:rsidRPr="00E71F0A" w:rsidRDefault="005F0A16" w:rsidP="003E04C2">
      <w:r>
        <w:t xml:space="preserve">Vuonna 2024 uutisoitiin tapauksesta, jossa maan eteläosassa sijaitsevassa </w:t>
      </w:r>
      <w:proofErr w:type="spellStart"/>
      <w:r w:rsidRPr="00BD38A2">
        <w:t>Šymkent</w:t>
      </w:r>
      <w:r>
        <w:t>in</w:t>
      </w:r>
      <w:proofErr w:type="spellEnd"/>
      <w:r>
        <w:t xml:space="preserve"> kaupungissa mies yritti siepata naisen avioliittoa varten. Poliisi sai tiedon asiasta ja pysäytti auton, johon nainen oli siepattu. Mies pidätettiin.</w:t>
      </w:r>
      <w:r>
        <w:rPr>
          <w:rStyle w:val="Alaviitteenviite"/>
        </w:rPr>
        <w:footnoteReference w:id="187"/>
      </w:r>
      <w:r>
        <w:t xml:space="preserve"> </w:t>
      </w:r>
      <w:proofErr w:type="spellStart"/>
      <w:r>
        <w:t>Tengri</w:t>
      </w:r>
      <w:proofErr w:type="spellEnd"/>
      <w:r>
        <w:t xml:space="preserve"> News uutisoi 16.2.2024 tapauksesta, jossa entinen seurustelukumppani sieppasi naisen autoon Astanan kaupungissa. Poliisi pysäytti auton ja aloitti tutkinnan laittomasta vapaudenriistosta.</w:t>
      </w:r>
      <w:r>
        <w:rPr>
          <w:rStyle w:val="Alaviitteenviite"/>
        </w:rPr>
        <w:footnoteReference w:id="188"/>
      </w:r>
      <w:r>
        <w:t xml:space="preserve"> Uutisesta ei käy ilmi, oliko sieppauksen tarkoitus avioliitto. Radio </w:t>
      </w:r>
      <w:proofErr w:type="spellStart"/>
      <w:r>
        <w:t>Azattyk</w:t>
      </w:r>
      <w:proofErr w:type="spellEnd"/>
      <w:r>
        <w:t xml:space="preserve"> uutisoi 18.10.2023 kahden miehen saaneen seitsemän vuoden vankeusrangaistukset naisen sieppaamisesta pakkoavioliittoa varten. Miehet olivat väkivalloin siepanneet naisen autoon ja pyrkineet viemään hänet pois kaupungista</w:t>
      </w:r>
      <w:r w:rsidR="007A06CD">
        <w:t>,</w:t>
      </w:r>
      <w:r>
        <w:t xml:space="preserve"> mutta poliisi pysäytti auton. Tapaus sattui </w:t>
      </w:r>
      <w:proofErr w:type="spellStart"/>
      <w:r w:rsidR="005B2101" w:rsidRPr="005B2101">
        <w:t>Ž</w:t>
      </w:r>
      <w:r w:rsidR="005B2101">
        <w:t>ambylskajan</w:t>
      </w:r>
      <w:proofErr w:type="spellEnd"/>
      <w:r w:rsidR="005B2101">
        <w:t xml:space="preserve"> alueella </w:t>
      </w:r>
      <w:r w:rsidRPr="00975771">
        <w:t>vuoden 2023 helmikuussa.</w:t>
      </w:r>
      <w:r>
        <w:rPr>
          <w:rStyle w:val="Alaviitteenviite"/>
        </w:rPr>
        <w:footnoteReference w:id="189"/>
      </w:r>
      <w:r w:rsidR="00476055" w:rsidRPr="00476055">
        <w:t xml:space="preserve"> </w:t>
      </w:r>
      <w:proofErr w:type="spellStart"/>
      <w:r w:rsidR="003E04C2">
        <w:t>Tengri</w:t>
      </w:r>
      <w:proofErr w:type="spellEnd"/>
      <w:r w:rsidR="003E04C2">
        <w:t xml:space="preserve"> News</w:t>
      </w:r>
      <w:r w:rsidR="007A06CD">
        <w:t xml:space="preserve"> </w:t>
      </w:r>
      <w:r w:rsidR="003E04C2">
        <w:t>-uutissivustolla kerrotaan 10.7.2023 tapauksesta, jossa sieppaaja oli sanonut sieppauksen olleen pila siepatun tytön pyrittyä karkaamaan, kun miehet olivat vieneet hänet autolla vieraiden naisten luokse.</w:t>
      </w:r>
      <w:r w:rsidR="003E04C2">
        <w:rPr>
          <w:rStyle w:val="Alaviitteenviite"/>
        </w:rPr>
        <w:footnoteReference w:id="190"/>
      </w:r>
      <w:r w:rsidR="003E04C2">
        <w:t xml:space="preserve"> </w:t>
      </w:r>
    </w:p>
    <w:p w14:paraId="2A56AA3E" w14:textId="1BAE761C" w:rsidR="00EC0B90" w:rsidRDefault="00EC0B90" w:rsidP="005F0A16">
      <w:pPr>
        <w:pStyle w:val="Numeroimatonotsikko"/>
        <w:rPr>
          <w:b w:val="0"/>
        </w:rPr>
      </w:pPr>
      <w:r w:rsidRPr="00EC0B90">
        <w:rPr>
          <w:b w:val="0"/>
        </w:rPr>
        <w:t>Julkisesti saatavilla olevista venäjän- ja englanninkielisistä lähteistä ei löydy edellä esitettyä tarkempia ja kattavampia kuvauksia avioliitosta kieltäytyneisiin henkilöihin tai heidän perheenjäseniinsä kohdistetuista oikeudenloukkauksista</w:t>
      </w:r>
      <w:r w:rsidR="00666711">
        <w:rPr>
          <w:b w:val="0"/>
        </w:rPr>
        <w:t xml:space="preserve">. </w:t>
      </w:r>
      <w:r w:rsidR="007A06CD">
        <w:rPr>
          <w:b w:val="0"/>
        </w:rPr>
        <w:t>Kazakinkielisiä lähteitä ei ole käytetty.</w:t>
      </w:r>
    </w:p>
    <w:p w14:paraId="1B67ADDF" w14:textId="535E789C" w:rsidR="00EF6795" w:rsidRDefault="00EF6795" w:rsidP="00EF6795">
      <w:pPr>
        <w:pStyle w:val="Otsikko1"/>
        <w:rPr>
          <w:rStyle w:val="KysymyksetChar"/>
          <w:sz w:val="28"/>
        </w:rPr>
      </w:pPr>
      <w:r w:rsidRPr="00EF6795">
        <w:rPr>
          <w:rStyle w:val="KysymyksetChar"/>
          <w:sz w:val="28"/>
        </w:rPr>
        <w:lastRenderedPageBreak/>
        <w:t>Millaiset mahdollisuudet naisilla on saada viranomaissuojelua pakkoavioliitto- ja perheväkivaltatapauksissa?</w:t>
      </w:r>
    </w:p>
    <w:p w14:paraId="7385FC48" w14:textId="324C6DFF" w:rsidR="0079429E" w:rsidRDefault="0079429E" w:rsidP="0079429E">
      <w:pPr>
        <w:pStyle w:val="Numeroimatonotsikko"/>
      </w:pPr>
      <w:r w:rsidRPr="009F5263">
        <w:t>Pakkoavioliitot</w:t>
      </w:r>
      <w:r w:rsidR="002C5F7F">
        <w:t xml:space="preserve"> ja morsiamen</w:t>
      </w:r>
      <w:r w:rsidR="00927F40">
        <w:t>ryöstö</w:t>
      </w:r>
    </w:p>
    <w:p w14:paraId="66AC6A98" w14:textId="0846A7D5" w:rsidR="004F4E4F" w:rsidRDefault="00765656" w:rsidP="004F4E4F">
      <w:r>
        <w:t xml:space="preserve">Edellä kerrottiin, että avioliitto perustuu Kazakstanin lain mukaan </w:t>
      </w:r>
      <w:r w:rsidR="007A06CD">
        <w:t xml:space="preserve">molemminpuoliseen </w:t>
      </w:r>
      <w:r>
        <w:t>vapaaehtoisuuteen</w:t>
      </w:r>
      <w:r w:rsidR="007A06CD">
        <w:t>.</w:t>
      </w:r>
      <w:r w:rsidR="00CD1282">
        <w:t xml:space="preserve"> </w:t>
      </w:r>
      <w:r w:rsidR="007A06CD">
        <w:t>Mikäli toinen osapuolista ei anna suostumustaan, avioliitto on lainvastainen.</w:t>
      </w:r>
      <w:r w:rsidR="00CD1282">
        <w:t xml:space="preserve"> </w:t>
      </w:r>
      <w:r w:rsidR="000F2506">
        <w:t xml:space="preserve">Yhdysvaltain ulkoministeriön raportin mukaan </w:t>
      </w:r>
      <w:r w:rsidR="004F4E4F">
        <w:t>Kazakstanin l</w:t>
      </w:r>
      <w:r w:rsidR="004F4E4F" w:rsidRPr="002C5F7F">
        <w:t>ai</w:t>
      </w:r>
      <w:r w:rsidR="000F2506">
        <w:t xml:space="preserve">ssa </w:t>
      </w:r>
      <w:r w:rsidR="004F4E4F" w:rsidRPr="002C5F7F">
        <w:t xml:space="preserve">sieppauksesta </w:t>
      </w:r>
      <w:r w:rsidR="000F2506">
        <w:t>voi seurata</w:t>
      </w:r>
      <w:r w:rsidR="004F4E4F" w:rsidRPr="002C5F7F">
        <w:t xml:space="preserve"> 7–12 vuoden vankeustuomio. </w:t>
      </w:r>
      <w:r w:rsidR="007A06CD">
        <w:t>S</w:t>
      </w:r>
      <w:r w:rsidR="007A06CD" w:rsidRPr="002C5F7F">
        <w:t>iepatun vapaaehtois</w:t>
      </w:r>
      <w:r w:rsidR="007A06CD">
        <w:t>esti</w:t>
      </w:r>
      <w:r w:rsidR="007A06CD" w:rsidRPr="002C5F7F">
        <w:t xml:space="preserve"> vapaut</w:t>
      </w:r>
      <w:r w:rsidR="007A06CD">
        <w:t>tava henkilö välttää</w:t>
      </w:r>
      <w:r w:rsidR="007A06CD" w:rsidRPr="002C5F7F">
        <w:t xml:space="preserve"> rikosvastuu</w:t>
      </w:r>
      <w:r w:rsidR="007A06CD">
        <w:t>n</w:t>
      </w:r>
      <w:r w:rsidR="007A06CD" w:rsidRPr="002C5F7F">
        <w:t>,</w:t>
      </w:r>
      <w:r w:rsidR="007A06CD">
        <w:t xml:space="preserve"> mistä</w:t>
      </w:r>
      <w:r w:rsidR="007A06CD" w:rsidRPr="002C5F7F">
        <w:t xml:space="preserve"> </w:t>
      </w:r>
      <w:r w:rsidR="004F4E4F" w:rsidRPr="002C5F7F">
        <w:t>johtuen ty</w:t>
      </w:r>
      <w:r w:rsidR="004F4E4F">
        <w:t>ypillinen morsiamenryöstäjä ei välttämättä joudu rikosvastuuseen.</w:t>
      </w:r>
      <w:r w:rsidR="004F4E4F">
        <w:rPr>
          <w:rStyle w:val="Alaviitteenviite"/>
        </w:rPr>
        <w:footnoteReference w:id="191"/>
      </w:r>
      <w:r w:rsidR="004F4E4F" w:rsidRPr="002C5F7F">
        <w:t xml:space="preserve"> </w:t>
      </w:r>
      <w:r w:rsidR="004F4E4F">
        <w:t xml:space="preserve">Kuten edellä mainittiin, Kazakstanin rikoslaissa ei ole morsiamenryöstölle erillistä rikosnimikettä, </w:t>
      </w:r>
      <w:r w:rsidR="004F4E4F" w:rsidRPr="001539D2">
        <w:t xml:space="preserve">vaan kaikki sieppaukset käsitellään rikoslain </w:t>
      </w:r>
      <w:r w:rsidR="004F4E4F">
        <w:t xml:space="preserve">125 </w:t>
      </w:r>
      <w:r w:rsidR="004F4E4F" w:rsidRPr="00784B61">
        <w:t>§:n</w:t>
      </w:r>
      <w:r w:rsidR="004F4E4F" w:rsidRPr="001539D2">
        <w:t xml:space="preserve"> nojalla, henkilön sieppauksena.</w:t>
      </w:r>
      <w:r w:rsidR="004F4E4F" w:rsidRPr="001539D2">
        <w:rPr>
          <w:rStyle w:val="Alaviitteenviite"/>
        </w:rPr>
        <w:footnoteReference w:id="192"/>
      </w:r>
      <w:r w:rsidR="004F4E4F" w:rsidRPr="001539D2">
        <w:t xml:space="preserve"> </w:t>
      </w:r>
    </w:p>
    <w:p w14:paraId="49B0E9D1" w14:textId="46C59ADF" w:rsidR="004F4E4F" w:rsidRPr="009F5263" w:rsidRDefault="004F4E4F" w:rsidP="004F4E4F">
      <w:r w:rsidRPr="00603CF7">
        <w:t>Yhdysvaltain ulkoministeriön vuoden 2023 ihmisoikeusraportin m</w:t>
      </w:r>
      <w:r>
        <w:t xml:space="preserve">ukaan lokakuussa 2023 </w:t>
      </w:r>
      <w:proofErr w:type="spellStart"/>
      <w:r w:rsidRPr="00324241">
        <w:t>Šymkentin</w:t>
      </w:r>
      <w:proofErr w:type="spellEnd"/>
      <w:r>
        <w:t xml:space="preserve"> kaupungin syyttäjänvirasto raportoi, ettei se ollut saanut yhtään </w:t>
      </w:r>
      <w:r w:rsidR="007A06CD">
        <w:t>ilmoitusta</w:t>
      </w:r>
      <w:r>
        <w:t xml:space="preserve"> morsiamen</w:t>
      </w:r>
      <w:r w:rsidR="00E27DDE">
        <w:t xml:space="preserve">ryöstöstä </w:t>
      </w:r>
      <w:r>
        <w:t>vuoden aikana</w:t>
      </w:r>
      <w:r w:rsidR="007A06CD">
        <w:t>,</w:t>
      </w:r>
      <w:r>
        <w:t xml:space="preserve"> mutta </w:t>
      </w:r>
      <w:r w:rsidR="007A06CD">
        <w:t>vuosina 2021–2022</w:t>
      </w:r>
      <w:r>
        <w:t xml:space="preserve"> tapauksia oli 25. Syyttäjänviraston mukaan yhtään rikosasiaa ei pantu vireille </w:t>
      </w:r>
      <w:r w:rsidR="00CC2F7B">
        <w:t>pääosin sen vuoksi, että naiset kieltäytyvät mahdollisen epäonnistuneeseen avioliittoon liitettävän sosiaalisen paineen vuoksi syyttämästä sieppaajaansa</w:t>
      </w:r>
      <w:r>
        <w:t>.</w:t>
      </w:r>
      <w:r>
        <w:rPr>
          <w:rStyle w:val="Alaviitteenviite"/>
        </w:rPr>
        <w:footnoteReference w:id="193"/>
      </w:r>
      <w:r w:rsidRPr="002C5F7F">
        <w:t xml:space="preserve"> </w:t>
      </w:r>
      <w:r>
        <w:t xml:space="preserve">Osa sieppauksesta poliisille ilmoituksen tehneistä </w:t>
      </w:r>
      <w:r w:rsidRPr="00551641">
        <w:t>myös peru</w:t>
      </w:r>
      <w:r w:rsidR="007A06CD" w:rsidRPr="00551641">
        <w:t>u</w:t>
      </w:r>
      <w:r w:rsidRPr="00551641">
        <w:t xml:space="preserve"> </w:t>
      </w:r>
      <w:r>
        <w:t>rikosilmoituksen myöhemmin osapuolten soviteltua asian.</w:t>
      </w:r>
      <w:r>
        <w:rPr>
          <w:rStyle w:val="Alaviitteenviite"/>
        </w:rPr>
        <w:footnoteReference w:id="194"/>
      </w:r>
      <w:r>
        <w:t xml:space="preserve"> </w:t>
      </w:r>
    </w:p>
    <w:p w14:paraId="0A6212D8" w14:textId="38188E12" w:rsidR="00AB066F" w:rsidRDefault="004466C1" w:rsidP="00F41707">
      <w:r>
        <w:t xml:space="preserve">Uutissivusto </w:t>
      </w:r>
      <w:proofErr w:type="spellStart"/>
      <w:r>
        <w:t>Vlast</w:t>
      </w:r>
      <w:proofErr w:type="spellEnd"/>
      <w:r w:rsidR="000D6D45">
        <w:t xml:space="preserve"> (ven. </w:t>
      </w:r>
      <w:proofErr w:type="spellStart"/>
      <w:r w:rsidR="000D6D45" w:rsidRPr="000D6D45">
        <w:t>Власть</w:t>
      </w:r>
      <w:proofErr w:type="spellEnd"/>
      <w:r w:rsidR="000D6D45">
        <w:t>)</w:t>
      </w:r>
      <w:r>
        <w:t xml:space="preserve"> uutisoi </w:t>
      </w:r>
      <w:r w:rsidR="00ED402F">
        <w:t xml:space="preserve">29.4.2024 </w:t>
      </w:r>
      <w:r w:rsidR="000D6D45">
        <w:t>sisäministeriön tietojen pohjalta</w:t>
      </w:r>
      <w:r w:rsidR="002E43FD">
        <w:t>,</w:t>
      </w:r>
      <w:r w:rsidR="000D6D45">
        <w:t xml:space="preserve"> että vuoden 2024 alusta Kazakstanissa on rekisteröity kymmenen morsiamen</w:t>
      </w:r>
      <w:r w:rsidR="00CC2F7B">
        <w:t>ryöstöä</w:t>
      </w:r>
      <w:r w:rsidR="000D6D45">
        <w:t>, joiden perusteella on aloitettu rikos</w:t>
      </w:r>
      <w:r w:rsidR="0045553C">
        <w:t>juttuja</w:t>
      </w:r>
      <w:r w:rsidR="000D6D45">
        <w:t xml:space="preserve"> 125 </w:t>
      </w:r>
      <w:r w:rsidR="000D6D45" w:rsidRPr="00784B61">
        <w:t>§:n</w:t>
      </w:r>
      <w:r w:rsidR="000D6D45">
        <w:t xml:space="preserve"> perusteella. Seitsemä</w:t>
      </w:r>
      <w:r w:rsidR="0045553C">
        <w:t xml:space="preserve">ssä tapauksessa tutkinta </w:t>
      </w:r>
      <w:r w:rsidR="000D6D45">
        <w:t>päätettiin</w:t>
      </w:r>
      <w:r w:rsidR="0045553C">
        <w:t>, sillä teko ei täyttänyt rikoksen tunnusmerkkejä</w:t>
      </w:r>
      <w:r w:rsidR="000D6D45">
        <w:t xml:space="preserve">, yksi meni oikeuteen ja kaksi ovat edelleen </w:t>
      </w:r>
      <w:r w:rsidR="00CC2F7B">
        <w:t>käsittelyssä</w:t>
      </w:r>
      <w:r w:rsidR="000D6D45">
        <w:t>.</w:t>
      </w:r>
      <w:r w:rsidR="00154882">
        <w:t xml:space="preserve"> </w:t>
      </w:r>
      <w:r w:rsidR="000D6D45">
        <w:t>Kaikkiaan vuosina 2018–2023 rekisteröitiin 262 rikosasiaa morsiamen</w:t>
      </w:r>
      <w:r w:rsidR="0045553C">
        <w:t>ryöstön</w:t>
      </w:r>
      <w:r w:rsidR="000D6D45">
        <w:t xml:space="preserve"> vuoksi ja vain 11 niistä päätyi oikeuteen. Lopussa tapauksista </w:t>
      </w:r>
      <w:r w:rsidR="0045553C">
        <w:t>tutkinta päätettiin</w:t>
      </w:r>
      <w:r w:rsidR="000D6D45">
        <w:t>, sillä teko ei täyttänyt rikoksen tunnusmerkkejä</w:t>
      </w:r>
      <w:r w:rsidR="00FB1E7C">
        <w:t xml:space="preserve">, </w:t>
      </w:r>
      <w:r w:rsidR="00154882">
        <w:t>koska</w:t>
      </w:r>
      <w:r w:rsidR="00FB1E7C">
        <w:t xml:space="preserve"> sisämin</w:t>
      </w:r>
      <w:r w:rsidR="00AB066F">
        <w:t>i</w:t>
      </w:r>
      <w:r w:rsidR="00FB1E7C">
        <w:t>steriön</w:t>
      </w:r>
      <w:r w:rsidR="00154882">
        <w:t xml:space="preserve"> mukaan </w:t>
      </w:r>
      <w:r w:rsidR="00154882" w:rsidRPr="003C38EE">
        <w:t>uhrit olivat itse antaneet suostumuksensa (sieppausta) seura</w:t>
      </w:r>
      <w:r w:rsidR="002B342E" w:rsidRPr="003C38EE">
        <w:t>nneeseen</w:t>
      </w:r>
      <w:r w:rsidR="00154882" w:rsidRPr="003C38EE">
        <w:t xml:space="preserve"> avioliittoon.</w:t>
      </w:r>
      <w:r w:rsidR="00AB066F" w:rsidRPr="00154882">
        <w:t xml:space="preserve"> </w:t>
      </w:r>
      <w:r w:rsidR="00154882" w:rsidRPr="00154882">
        <w:t>Vuonna 2018 rekisteröitiin 21 rikos</w:t>
      </w:r>
      <w:r w:rsidR="00CC2F7B">
        <w:t>asiaa</w:t>
      </w:r>
      <w:r w:rsidR="00154882" w:rsidRPr="00154882">
        <w:t>, jo</w:t>
      </w:r>
      <w:r w:rsidR="00D1010E">
        <w:t>issa kaikissa tutkinta</w:t>
      </w:r>
      <w:r w:rsidR="00154882" w:rsidRPr="00154882">
        <w:t xml:space="preserve"> päätettiin. Seura</w:t>
      </w:r>
      <w:r w:rsidR="00AB066F">
        <w:t>a</w:t>
      </w:r>
      <w:r w:rsidR="00154882" w:rsidRPr="00154882">
        <w:t>vana vuonna 28 rikos</w:t>
      </w:r>
      <w:r w:rsidR="0045553C">
        <w:t>asiasta</w:t>
      </w:r>
      <w:r w:rsidR="00154882" w:rsidRPr="00154882">
        <w:t xml:space="preserve"> vain </w:t>
      </w:r>
      <w:r w:rsidR="009946D6">
        <w:t xml:space="preserve">seitsemän </w:t>
      </w:r>
      <w:r w:rsidR="00154882" w:rsidRPr="00154882">
        <w:t>päätyi oikeuteen. Eniten riko</w:t>
      </w:r>
      <w:r w:rsidR="00D1010E">
        <w:t xml:space="preserve">sasioita </w:t>
      </w:r>
      <w:r w:rsidR="00154882" w:rsidRPr="00154882">
        <w:t>rekisteröitiin vuonna 2020,</w:t>
      </w:r>
      <w:r w:rsidR="00D1010E">
        <w:t xml:space="preserve"> yhteensä 96,</w:t>
      </w:r>
      <w:r w:rsidR="00154882" w:rsidRPr="00154882">
        <w:t xml:space="preserve"> joista vain </w:t>
      </w:r>
      <w:r w:rsidR="009946D6">
        <w:t>yksi</w:t>
      </w:r>
      <w:r w:rsidR="00154882" w:rsidRPr="00154882">
        <w:t xml:space="preserve"> siirrettiin oikeuteen. Vuonna 2021 rekisteröitiin 41 rikos</w:t>
      </w:r>
      <w:r w:rsidR="0045553C">
        <w:t>asiaa</w:t>
      </w:r>
      <w:r w:rsidR="00154882" w:rsidRPr="00154882">
        <w:t>, joista</w:t>
      </w:r>
      <w:r w:rsidR="0045553C">
        <w:t xml:space="preserve"> 39 tutkinta</w:t>
      </w:r>
      <w:r w:rsidR="00154882" w:rsidRPr="00154882">
        <w:t xml:space="preserve"> päätettiin sen vuoksi, että teko ei täyttänyt rikoksen tunnusmerkkiä</w:t>
      </w:r>
      <w:r w:rsidR="00CC2F7B">
        <w:t>.</w:t>
      </w:r>
      <w:r w:rsidR="00154882" w:rsidRPr="00154882">
        <w:t xml:space="preserve"> </w:t>
      </w:r>
      <w:r w:rsidR="00CC2F7B">
        <w:t>V</w:t>
      </w:r>
      <w:r w:rsidR="00154882" w:rsidRPr="00154882">
        <w:t xml:space="preserve">uonna 2022 </w:t>
      </w:r>
      <w:r w:rsidR="00CC2F7B">
        <w:t xml:space="preserve">yhteensä </w:t>
      </w:r>
      <w:r w:rsidR="00154882" w:rsidRPr="00154882">
        <w:t>42 rikos</w:t>
      </w:r>
      <w:r w:rsidR="00D236ED">
        <w:t>asia</w:t>
      </w:r>
      <w:r w:rsidR="0045553C">
        <w:t>n tutkinta</w:t>
      </w:r>
      <w:r w:rsidR="00154882" w:rsidRPr="00154882">
        <w:t xml:space="preserve"> päätettiin ja vuonna 2023 vain yksi juttu lähetettiin oikeuteen 34 rikosjutusta.</w:t>
      </w:r>
      <w:r w:rsidR="00AB066F">
        <w:rPr>
          <w:rStyle w:val="Alaviitteenviite"/>
        </w:rPr>
        <w:footnoteReference w:id="195"/>
      </w:r>
      <w:r w:rsidR="00AB066F">
        <w:t xml:space="preserve"> </w:t>
      </w:r>
    </w:p>
    <w:p w14:paraId="762C3FCD" w14:textId="77777777" w:rsidR="0079429E" w:rsidRDefault="0079429E" w:rsidP="0079429E">
      <w:pPr>
        <w:pStyle w:val="Numeroimatonotsikko"/>
      </w:pPr>
      <w:r w:rsidRPr="009F5263">
        <w:t>Perheväkivalta</w:t>
      </w:r>
    </w:p>
    <w:p w14:paraId="715194EE" w14:textId="3C4020FD" w:rsidR="00E70EE1" w:rsidRDefault="00666711" w:rsidP="00E70EE1">
      <w:pPr>
        <w:pStyle w:val="Numeroimatonotsikko"/>
        <w:rPr>
          <w:b w:val="0"/>
        </w:rPr>
      </w:pPr>
      <w:r>
        <w:rPr>
          <w:b w:val="0"/>
        </w:rPr>
        <w:t xml:space="preserve">Human Rights Watchin </w:t>
      </w:r>
      <w:r w:rsidR="00F8363E">
        <w:rPr>
          <w:b w:val="0"/>
        </w:rPr>
        <w:t>Kazaks</w:t>
      </w:r>
      <w:r w:rsidR="0062780C">
        <w:rPr>
          <w:b w:val="0"/>
        </w:rPr>
        <w:t>t</w:t>
      </w:r>
      <w:r w:rsidR="00F8363E">
        <w:rPr>
          <w:b w:val="0"/>
        </w:rPr>
        <w:t xml:space="preserve">anin sisäministeriön </w:t>
      </w:r>
      <w:r>
        <w:rPr>
          <w:b w:val="0"/>
        </w:rPr>
        <w:t xml:space="preserve">siteeraamien tietojen </w:t>
      </w:r>
      <w:r w:rsidR="00F8363E">
        <w:rPr>
          <w:b w:val="0"/>
        </w:rPr>
        <w:t xml:space="preserve">mukaan </w:t>
      </w:r>
      <w:r w:rsidR="001427A4">
        <w:rPr>
          <w:b w:val="0"/>
        </w:rPr>
        <w:t>vuonna 2023 poliisi sai 99 026 ilmoitusta liittyen perheväkivaltaan ja tuomioistuimet tuomitsivat 67 270 henkilölle hallinnollisen rangaistuksen.</w:t>
      </w:r>
      <w:r w:rsidR="001427A4">
        <w:rPr>
          <w:rStyle w:val="Alaviitteenviite"/>
          <w:b w:val="0"/>
        </w:rPr>
        <w:footnoteReference w:id="196"/>
      </w:r>
      <w:r w:rsidR="001427A4">
        <w:rPr>
          <w:b w:val="0"/>
        </w:rPr>
        <w:t xml:space="preserve"> </w:t>
      </w:r>
      <w:r w:rsidR="00F114F3" w:rsidRPr="009F5263">
        <w:rPr>
          <w:b w:val="0"/>
        </w:rPr>
        <w:t>Yhdysvaltain ulkoministeriön vuoden 2023 ihmisoikeusraportin muk</w:t>
      </w:r>
      <w:r w:rsidR="00F114F3">
        <w:rPr>
          <w:b w:val="0"/>
        </w:rPr>
        <w:t xml:space="preserve">aan </w:t>
      </w:r>
      <w:r w:rsidR="00A419D9" w:rsidRPr="00A419D9">
        <w:rPr>
          <w:b w:val="0"/>
        </w:rPr>
        <w:t>Kazakstanin</w:t>
      </w:r>
      <w:r w:rsidR="00A419D9">
        <w:rPr>
          <w:b w:val="0"/>
        </w:rPr>
        <w:t xml:space="preserve"> presidentti ilmoitti </w:t>
      </w:r>
      <w:r w:rsidR="00E37320">
        <w:rPr>
          <w:b w:val="0"/>
        </w:rPr>
        <w:t xml:space="preserve">kesäkuussa </w:t>
      </w:r>
      <w:r w:rsidR="00A419D9">
        <w:rPr>
          <w:b w:val="0"/>
        </w:rPr>
        <w:t>202</w:t>
      </w:r>
      <w:r w:rsidR="00B021DE">
        <w:rPr>
          <w:b w:val="0"/>
        </w:rPr>
        <w:t>3</w:t>
      </w:r>
      <w:r w:rsidR="00E37320">
        <w:rPr>
          <w:b w:val="0"/>
        </w:rPr>
        <w:t>,</w:t>
      </w:r>
      <w:r w:rsidR="00A419D9">
        <w:rPr>
          <w:b w:val="0"/>
        </w:rPr>
        <w:t xml:space="preserve"> että kahden ja puolen vuoden aikana perheväkivalta oli johtanut yli 300 murhaan. </w:t>
      </w:r>
      <w:r w:rsidR="00A419D9" w:rsidRPr="00A419D9">
        <w:rPr>
          <w:b w:val="0"/>
        </w:rPr>
        <w:t xml:space="preserve">Median raportoimien virallisten lähteiden mukaan vuoden 2022 ensimmäisten </w:t>
      </w:r>
      <w:r w:rsidR="00A419D9">
        <w:rPr>
          <w:b w:val="0"/>
        </w:rPr>
        <w:t>yhdeksän</w:t>
      </w:r>
      <w:r w:rsidR="00A419D9" w:rsidRPr="00A419D9">
        <w:rPr>
          <w:b w:val="0"/>
        </w:rPr>
        <w:t xml:space="preserve"> kuukauden aikana perhe</w:t>
      </w:r>
      <w:r w:rsidR="00A419D9">
        <w:rPr>
          <w:b w:val="0"/>
        </w:rPr>
        <w:t>väkivalta johti 93 naisen kuolemaan ja 18 kuolemaan en</w:t>
      </w:r>
      <w:r w:rsidR="009E3BEB">
        <w:rPr>
          <w:b w:val="0"/>
        </w:rPr>
        <w:t>si</w:t>
      </w:r>
      <w:r w:rsidR="00A419D9">
        <w:rPr>
          <w:b w:val="0"/>
        </w:rPr>
        <w:t xml:space="preserve">mmäisten kuuden kuukauden aikana. </w:t>
      </w:r>
      <w:r w:rsidR="009E3BEB" w:rsidRPr="00325077">
        <w:rPr>
          <w:b w:val="0"/>
        </w:rPr>
        <w:t xml:space="preserve">Raportin mukaan 70–90 </w:t>
      </w:r>
      <w:r w:rsidR="00D871FC" w:rsidRPr="00D871FC">
        <w:rPr>
          <w:b w:val="0"/>
        </w:rPr>
        <w:t>%</w:t>
      </w:r>
      <w:r w:rsidR="00D871FC">
        <w:rPr>
          <w:b w:val="0"/>
        </w:rPr>
        <w:t>:ssa</w:t>
      </w:r>
      <w:r w:rsidR="009E3BEB" w:rsidRPr="00325077">
        <w:rPr>
          <w:b w:val="0"/>
        </w:rPr>
        <w:t xml:space="preserve"> tapauksissa perheväkivallasta ei ilmoitettu viranomaisille. </w:t>
      </w:r>
      <w:r w:rsidR="00325077" w:rsidRPr="00325077">
        <w:rPr>
          <w:b w:val="0"/>
        </w:rPr>
        <w:t>Talousministeriön t</w:t>
      </w:r>
      <w:r w:rsidR="00325077">
        <w:rPr>
          <w:b w:val="0"/>
        </w:rPr>
        <w:t xml:space="preserve">utkimuksen mukaan suurin osa puolison </w:t>
      </w:r>
      <w:r w:rsidR="001B5588">
        <w:rPr>
          <w:b w:val="0"/>
        </w:rPr>
        <w:t>väkivallan</w:t>
      </w:r>
      <w:r w:rsidR="00325077">
        <w:rPr>
          <w:b w:val="0"/>
        </w:rPr>
        <w:t xml:space="preserve"> kohteeksi j</w:t>
      </w:r>
      <w:r w:rsidR="001B5588">
        <w:rPr>
          <w:b w:val="0"/>
        </w:rPr>
        <w:t xml:space="preserve">outuneista </w:t>
      </w:r>
      <w:r w:rsidR="001B5588">
        <w:rPr>
          <w:b w:val="0"/>
        </w:rPr>
        <w:lastRenderedPageBreak/>
        <w:t xml:space="preserve">uhreista ei kertonut </w:t>
      </w:r>
      <w:r w:rsidR="00153C13">
        <w:rPr>
          <w:b w:val="0"/>
        </w:rPr>
        <w:t>koskaan</w:t>
      </w:r>
      <w:r w:rsidR="001B5588">
        <w:rPr>
          <w:b w:val="0"/>
        </w:rPr>
        <w:t xml:space="preserve"> kenellekään asiasta, osittain sosiaalisen stigman vuoksi. Poliisi puuttui perheriitoihin vain silloin, kun he uskoivat, että väkivalta oli henkeä uhkaavaa. Kansalaisjärjestöt huomioivat, </w:t>
      </w:r>
      <w:r w:rsidR="001B5588" w:rsidRPr="001F53BF">
        <w:rPr>
          <w:b w:val="0"/>
        </w:rPr>
        <w:t xml:space="preserve">että lievät rangaistukset eivät </w:t>
      </w:r>
      <w:r w:rsidR="001F53BF" w:rsidRPr="001F53BF">
        <w:rPr>
          <w:b w:val="0"/>
        </w:rPr>
        <w:t>estäneet</w:t>
      </w:r>
      <w:r w:rsidR="001B5588" w:rsidRPr="001F53BF">
        <w:rPr>
          <w:b w:val="0"/>
        </w:rPr>
        <w:t xml:space="preserve"> edes aiemmin tuomittuja rikoksentekijöitä</w:t>
      </w:r>
      <w:r w:rsidR="001F53BF">
        <w:rPr>
          <w:b w:val="0"/>
        </w:rPr>
        <w:t xml:space="preserve"> uusimasta rikostaan</w:t>
      </w:r>
      <w:r w:rsidR="001B5588">
        <w:rPr>
          <w:b w:val="0"/>
        </w:rPr>
        <w:t>.</w:t>
      </w:r>
      <w:r w:rsidR="004E6D97">
        <w:rPr>
          <w:rStyle w:val="Alaviitteenviite"/>
          <w:b w:val="0"/>
        </w:rPr>
        <w:footnoteReference w:id="197"/>
      </w:r>
      <w:r w:rsidR="00E70EE1">
        <w:rPr>
          <w:b w:val="0"/>
        </w:rPr>
        <w:t xml:space="preserve"> </w:t>
      </w:r>
    </w:p>
    <w:p w14:paraId="4A0EC557" w14:textId="2BA88DF0" w:rsidR="00134425" w:rsidRPr="00134425" w:rsidRDefault="00E62534" w:rsidP="00C64347">
      <w:pPr>
        <w:pStyle w:val="Numeroimatonotsikko"/>
        <w:rPr>
          <w:b w:val="0"/>
        </w:rPr>
      </w:pPr>
      <w:proofErr w:type="spellStart"/>
      <w:r w:rsidRPr="00134425">
        <w:rPr>
          <w:b w:val="0"/>
        </w:rPr>
        <w:t>Equality</w:t>
      </w:r>
      <w:proofErr w:type="spellEnd"/>
      <w:r w:rsidRPr="00134425">
        <w:rPr>
          <w:b w:val="0"/>
        </w:rPr>
        <w:t xml:space="preserve"> </w:t>
      </w:r>
      <w:proofErr w:type="spellStart"/>
      <w:r w:rsidRPr="00134425">
        <w:rPr>
          <w:b w:val="0"/>
        </w:rPr>
        <w:t>Now</w:t>
      </w:r>
      <w:proofErr w:type="spellEnd"/>
      <w:r w:rsidRPr="00134425">
        <w:rPr>
          <w:b w:val="0"/>
        </w:rPr>
        <w:t xml:space="preserve"> -järjestön mukaan </w:t>
      </w:r>
      <w:r w:rsidR="00134425" w:rsidRPr="00134425">
        <w:rPr>
          <w:b w:val="0"/>
        </w:rPr>
        <w:t>sen jälk</w:t>
      </w:r>
      <w:r w:rsidR="00134425">
        <w:rPr>
          <w:b w:val="0"/>
        </w:rPr>
        <w:t>een</w:t>
      </w:r>
      <w:r w:rsidR="00BF4108">
        <w:rPr>
          <w:b w:val="0"/>
        </w:rPr>
        <w:t>,</w:t>
      </w:r>
      <w:r w:rsidR="00134425">
        <w:rPr>
          <w:b w:val="0"/>
        </w:rPr>
        <w:t xml:space="preserve"> kun </w:t>
      </w:r>
      <w:r w:rsidRPr="00134425">
        <w:rPr>
          <w:b w:val="0"/>
        </w:rPr>
        <w:t>pahoinpitely ja lievä</w:t>
      </w:r>
      <w:r w:rsidR="00134425" w:rsidRPr="00134425">
        <w:rPr>
          <w:b w:val="0"/>
        </w:rPr>
        <w:t xml:space="preserve"> terveydelle aiheutet</w:t>
      </w:r>
      <w:r w:rsidR="00134425">
        <w:rPr>
          <w:b w:val="0"/>
        </w:rPr>
        <w:t>tu</w:t>
      </w:r>
      <w:r w:rsidR="00134425" w:rsidRPr="00134425">
        <w:rPr>
          <w:b w:val="0"/>
        </w:rPr>
        <w:t xml:space="preserve"> hait</w:t>
      </w:r>
      <w:r w:rsidR="00134425">
        <w:rPr>
          <w:b w:val="0"/>
        </w:rPr>
        <w:t>ta</w:t>
      </w:r>
      <w:r w:rsidR="00134425" w:rsidRPr="00134425">
        <w:rPr>
          <w:b w:val="0"/>
        </w:rPr>
        <w:t xml:space="preserve"> </w:t>
      </w:r>
      <w:proofErr w:type="spellStart"/>
      <w:r w:rsidR="00134425" w:rsidRPr="00134425">
        <w:rPr>
          <w:b w:val="0"/>
        </w:rPr>
        <w:t>dekriminalisoiti</w:t>
      </w:r>
      <w:r w:rsidR="00134425">
        <w:rPr>
          <w:b w:val="0"/>
        </w:rPr>
        <w:t>in</w:t>
      </w:r>
      <w:proofErr w:type="spellEnd"/>
      <w:r w:rsidR="00134425" w:rsidRPr="00134425">
        <w:rPr>
          <w:b w:val="0"/>
        </w:rPr>
        <w:t xml:space="preserve"> ja muut</w:t>
      </w:r>
      <w:r w:rsidR="00134425">
        <w:rPr>
          <w:b w:val="0"/>
        </w:rPr>
        <w:t xml:space="preserve">ettiin </w:t>
      </w:r>
      <w:r w:rsidR="00134425" w:rsidRPr="00134425">
        <w:rPr>
          <w:b w:val="0"/>
        </w:rPr>
        <w:t>hallinnolliseksi rikkomukseksi vuonna 2017</w:t>
      </w:r>
      <w:r w:rsidR="00134425">
        <w:rPr>
          <w:b w:val="0"/>
        </w:rPr>
        <w:t xml:space="preserve">, perheväkivalta on jäänyt suurelta osin rankaisematta. </w:t>
      </w:r>
      <w:r w:rsidR="00134425" w:rsidRPr="00134425">
        <w:rPr>
          <w:b w:val="0"/>
        </w:rPr>
        <w:t>Vuonna 2023 yli puole</w:t>
      </w:r>
      <w:r w:rsidR="00167CB1">
        <w:rPr>
          <w:b w:val="0"/>
        </w:rPr>
        <w:t>ssa</w:t>
      </w:r>
      <w:r w:rsidR="00134425" w:rsidRPr="00134425">
        <w:rPr>
          <w:b w:val="0"/>
        </w:rPr>
        <w:t xml:space="preserve"> 47 600 hallinnolliseksi rikkomukseksi luokitelluista perheen sisällä sattuneista tapauksista</w:t>
      </w:r>
      <w:r w:rsidR="00BF4108">
        <w:rPr>
          <w:b w:val="0"/>
        </w:rPr>
        <w:t xml:space="preserve"> </w:t>
      </w:r>
      <w:r w:rsidR="00153C13">
        <w:rPr>
          <w:b w:val="0"/>
        </w:rPr>
        <w:t xml:space="preserve">tutkinta </w:t>
      </w:r>
      <w:r w:rsidR="00BF4108">
        <w:rPr>
          <w:b w:val="0"/>
        </w:rPr>
        <w:t>päätettiin</w:t>
      </w:r>
      <w:r w:rsidR="00153C13">
        <w:rPr>
          <w:b w:val="0"/>
        </w:rPr>
        <w:t>. L</w:t>
      </w:r>
      <w:r w:rsidR="00BF4108">
        <w:rPr>
          <w:b w:val="0"/>
        </w:rPr>
        <w:t xml:space="preserve">opuista tapauksista 9 400 </w:t>
      </w:r>
      <w:r w:rsidR="003A541E">
        <w:rPr>
          <w:b w:val="0"/>
        </w:rPr>
        <w:t xml:space="preserve">tapauksessa </w:t>
      </w:r>
      <w:r w:rsidR="00BF4108">
        <w:rPr>
          <w:b w:val="0"/>
        </w:rPr>
        <w:t>lopputuloksena oli vain varoitus</w:t>
      </w:r>
      <w:r w:rsidR="00153C13">
        <w:rPr>
          <w:b w:val="0"/>
        </w:rPr>
        <w:t>, sillä</w:t>
      </w:r>
      <w:r w:rsidR="00BF4108">
        <w:rPr>
          <w:b w:val="0"/>
        </w:rPr>
        <w:t xml:space="preserve"> lainvalvontaviranomais</w:t>
      </w:r>
      <w:r w:rsidR="00153C13">
        <w:rPr>
          <w:b w:val="0"/>
        </w:rPr>
        <w:t>et</w:t>
      </w:r>
      <w:r w:rsidR="00BF4108">
        <w:rPr>
          <w:b w:val="0"/>
        </w:rPr>
        <w:t xml:space="preserve"> pit</w:t>
      </w:r>
      <w:r w:rsidR="00153C13">
        <w:rPr>
          <w:b w:val="0"/>
        </w:rPr>
        <w:t>ävät</w:t>
      </w:r>
      <w:r w:rsidR="00BF4108">
        <w:rPr>
          <w:b w:val="0"/>
        </w:rPr>
        <w:t xml:space="preserve"> perheväkivaltaa yksityisenä asiana.</w:t>
      </w:r>
      <w:r w:rsidR="00BF4108">
        <w:rPr>
          <w:rStyle w:val="Alaviitteenviite"/>
          <w:b w:val="0"/>
        </w:rPr>
        <w:footnoteReference w:id="198"/>
      </w:r>
      <w:r w:rsidR="00BF4108">
        <w:rPr>
          <w:b w:val="0"/>
        </w:rPr>
        <w:t xml:space="preserve"> Amnesty </w:t>
      </w:r>
      <w:r w:rsidR="00153C13">
        <w:rPr>
          <w:b w:val="0"/>
        </w:rPr>
        <w:t>I</w:t>
      </w:r>
      <w:r w:rsidR="00BF4108">
        <w:rPr>
          <w:b w:val="0"/>
        </w:rPr>
        <w:t>nternationalin mukaan rangaistus ensimmäisestä rikoksesta, jota pidettiin virallisesti lievänä perhepiirissä tapahtuneena fyysisenä pahoinpitelynä, oli vain virallinen varoitus poliisilta.</w:t>
      </w:r>
      <w:r w:rsidR="00BF4108">
        <w:rPr>
          <w:rStyle w:val="Alaviitteenviite"/>
          <w:b w:val="0"/>
        </w:rPr>
        <w:footnoteReference w:id="199"/>
      </w:r>
    </w:p>
    <w:p w14:paraId="39201FA5" w14:textId="6D7E71A4" w:rsidR="00325077" w:rsidRDefault="00F114F3" w:rsidP="0079429E">
      <w:pPr>
        <w:pStyle w:val="Numeroimatonotsikko"/>
        <w:rPr>
          <w:b w:val="0"/>
        </w:rPr>
      </w:pPr>
      <w:r w:rsidRPr="009F5263">
        <w:rPr>
          <w:b w:val="0"/>
        </w:rPr>
        <w:t>Yhdysvaltain ulkoministeriön ihmisoikeusraporti</w:t>
      </w:r>
      <w:r>
        <w:rPr>
          <w:b w:val="0"/>
        </w:rPr>
        <w:t>ssa</w:t>
      </w:r>
      <w:r w:rsidRPr="009F5263">
        <w:rPr>
          <w:b w:val="0"/>
        </w:rPr>
        <w:t xml:space="preserve"> </w:t>
      </w:r>
      <w:r>
        <w:rPr>
          <w:b w:val="0"/>
        </w:rPr>
        <w:t>kerrotaan, että v</w:t>
      </w:r>
      <w:r w:rsidR="00B01C35" w:rsidRPr="00B01C35">
        <w:rPr>
          <w:b w:val="0"/>
        </w:rPr>
        <w:t>altio ylläpitää perheväkivallan uhreille t</w:t>
      </w:r>
      <w:r w:rsidR="00B01C35">
        <w:rPr>
          <w:b w:val="0"/>
        </w:rPr>
        <w:t xml:space="preserve">arkoitettuja turvakoteja jokaisella alueella. </w:t>
      </w:r>
      <w:r w:rsidR="00B01C35" w:rsidRPr="00B01C35">
        <w:rPr>
          <w:b w:val="0"/>
        </w:rPr>
        <w:t>Sisäministeriön mukaan Kazakstanissa on 49 kriisikeskusta, j</w:t>
      </w:r>
      <w:r w:rsidR="00E6286A">
        <w:rPr>
          <w:b w:val="0"/>
        </w:rPr>
        <w:t>oista</w:t>
      </w:r>
      <w:r w:rsidR="00B01C35">
        <w:rPr>
          <w:b w:val="0"/>
        </w:rPr>
        <w:t xml:space="preserve"> 39</w:t>
      </w:r>
      <w:r w:rsidR="00E6286A">
        <w:rPr>
          <w:b w:val="0"/>
        </w:rPr>
        <w:t>:ssä oli</w:t>
      </w:r>
      <w:r w:rsidR="00B01C35">
        <w:rPr>
          <w:b w:val="0"/>
        </w:rPr>
        <w:t xml:space="preserve"> turvakoti. Ministeriö on </w:t>
      </w:r>
      <w:r w:rsidR="00E6286A">
        <w:rPr>
          <w:b w:val="0"/>
        </w:rPr>
        <w:t>nimittänyt</w:t>
      </w:r>
      <w:r w:rsidR="00B01C35">
        <w:rPr>
          <w:b w:val="0"/>
        </w:rPr>
        <w:t xml:space="preserve"> sukupuolittuneeseen väkivaltaan erikoistuneita t</w:t>
      </w:r>
      <w:r w:rsidR="00E6286A">
        <w:rPr>
          <w:b w:val="0"/>
        </w:rPr>
        <w:t>arkastajia, ja ilmoitt</w:t>
      </w:r>
      <w:r w:rsidR="00153C13">
        <w:rPr>
          <w:b w:val="0"/>
        </w:rPr>
        <w:t>anut,</w:t>
      </w:r>
      <w:r w:rsidR="00E6286A">
        <w:rPr>
          <w:b w:val="0"/>
        </w:rPr>
        <w:t xml:space="preserve"> että sillä on 250 </w:t>
      </w:r>
      <w:r w:rsidR="00153C13">
        <w:rPr>
          <w:b w:val="0"/>
        </w:rPr>
        <w:t xml:space="preserve">seksuaalirikoksia tutkivaa </w:t>
      </w:r>
      <w:r w:rsidR="00E6286A">
        <w:rPr>
          <w:b w:val="0"/>
        </w:rPr>
        <w:t xml:space="preserve">naispuolista tarkastajaa. </w:t>
      </w:r>
      <w:r w:rsidR="00E6286A" w:rsidRPr="00E6286A">
        <w:rPr>
          <w:b w:val="0"/>
        </w:rPr>
        <w:t xml:space="preserve">Vuoden 2023 marraskuussa media raportoi, että valtio avasi perhetukikeskuksen </w:t>
      </w:r>
      <w:proofErr w:type="spellStart"/>
      <w:r w:rsidR="00E6286A" w:rsidRPr="00E6286A">
        <w:rPr>
          <w:b w:val="0"/>
        </w:rPr>
        <w:t>Karangan</w:t>
      </w:r>
      <w:proofErr w:type="spellEnd"/>
      <w:r w:rsidR="00E6286A" w:rsidRPr="00E6286A">
        <w:rPr>
          <w:b w:val="0"/>
        </w:rPr>
        <w:t xml:space="preserve"> k</w:t>
      </w:r>
      <w:r w:rsidR="00E6286A">
        <w:rPr>
          <w:b w:val="0"/>
        </w:rPr>
        <w:t>aupungissa, jonka henkilökunnassa on naispuolisia poliiseja tuk</w:t>
      </w:r>
      <w:r w:rsidR="00836DE2">
        <w:rPr>
          <w:b w:val="0"/>
        </w:rPr>
        <w:t>emassa</w:t>
      </w:r>
      <w:r w:rsidR="00E6286A">
        <w:rPr>
          <w:b w:val="0"/>
        </w:rPr>
        <w:t xml:space="preserve"> perheväkivallan uhrej</w:t>
      </w:r>
      <w:r w:rsidR="00153C13">
        <w:rPr>
          <w:b w:val="0"/>
        </w:rPr>
        <w:t>a. Keskus</w:t>
      </w:r>
      <w:r w:rsidR="00E6286A">
        <w:rPr>
          <w:b w:val="0"/>
        </w:rPr>
        <w:t xml:space="preserve"> sai yli 500 hakemusta </w:t>
      </w:r>
      <w:r w:rsidR="00D23F1B">
        <w:rPr>
          <w:b w:val="0"/>
        </w:rPr>
        <w:t xml:space="preserve">toimittuaan </w:t>
      </w:r>
      <w:r w:rsidR="00E6286A">
        <w:rPr>
          <w:b w:val="0"/>
        </w:rPr>
        <w:t>alle kuukaude</w:t>
      </w:r>
      <w:r w:rsidR="00D23F1B">
        <w:rPr>
          <w:b w:val="0"/>
        </w:rPr>
        <w:t>n</w:t>
      </w:r>
      <w:r w:rsidR="00E6286A">
        <w:rPr>
          <w:b w:val="0"/>
        </w:rPr>
        <w:t>.</w:t>
      </w:r>
      <w:r w:rsidR="00E6286A">
        <w:rPr>
          <w:rStyle w:val="Alaviitteenviite"/>
          <w:b w:val="0"/>
        </w:rPr>
        <w:footnoteReference w:id="200"/>
      </w:r>
      <w:r w:rsidR="00E6286A">
        <w:rPr>
          <w:b w:val="0"/>
        </w:rPr>
        <w:t xml:space="preserve"> </w:t>
      </w:r>
    </w:p>
    <w:p w14:paraId="58E03DDE" w14:textId="509907B5" w:rsidR="000521E2" w:rsidRDefault="00F114F3" w:rsidP="00153C13">
      <w:r>
        <w:t xml:space="preserve">Aktivistit ja asiantuntijat raportoivat </w:t>
      </w:r>
      <w:r w:rsidRPr="009F5263">
        <w:t>Yhdysvaltain ulkoministeriön ihmisoikeusraportin muk</w:t>
      </w:r>
      <w:r>
        <w:t>aan, että perheväkivaltaan liittyvät lait ja tukijärjestelmät olivat riittämättömiä</w:t>
      </w:r>
      <w:r w:rsidR="00153C13">
        <w:t>.</w:t>
      </w:r>
      <w:r>
        <w:t xml:space="preserve"> </w:t>
      </w:r>
      <w:r w:rsidR="00153C13">
        <w:t>He</w:t>
      </w:r>
      <w:r>
        <w:t xml:space="preserve"> </w:t>
      </w:r>
      <w:r w:rsidR="00556642">
        <w:t xml:space="preserve">kannattivat muun muassa perheväkivallan </w:t>
      </w:r>
      <w:r w:rsidR="00153C13">
        <w:t xml:space="preserve">eri </w:t>
      </w:r>
      <w:r w:rsidR="00556642">
        <w:t xml:space="preserve">muotojen </w:t>
      </w:r>
      <w:r w:rsidR="00153C13">
        <w:t xml:space="preserve">laajempaa </w:t>
      </w:r>
      <w:r w:rsidR="00556642">
        <w:t xml:space="preserve">kriminalisointia, lisäresursseja uhrien tukemiseen ja kokonaisvaltaisempaa koulutusta </w:t>
      </w:r>
      <w:r w:rsidR="00153C13">
        <w:t xml:space="preserve">perheväkivaltatapausten kanssa työskenteleville </w:t>
      </w:r>
      <w:r w:rsidR="00556642">
        <w:t>lainvalvontaviranomaisille</w:t>
      </w:r>
      <w:r w:rsidR="00153C13">
        <w:t xml:space="preserve"> sekä </w:t>
      </w:r>
      <w:r w:rsidR="00556642">
        <w:t>oikeus- ja sosiaalipalvelujen ammattilaisille</w:t>
      </w:r>
      <w:r w:rsidR="00153C13">
        <w:t>.</w:t>
      </w:r>
      <w:r w:rsidR="00556642">
        <w:t xml:space="preserve"> Aktivistit raportoivat, että joissain tapauksissa, joissa uhrit raportoivat väkivallasta, poliisi oli haluton toimimaan. Poliisi ei </w:t>
      </w:r>
      <w:r w:rsidR="00153C13">
        <w:t>aina</w:t>
      </w:r>
      <w:r w:rsidR="00556642">
        <w:t xml:space="preserve"> määrännyt lähestymiskieltoja hyökkääjille ja yritti saada uhrin luopumaan valituksen tekemisestä ja loi näin rankaisemattomuuden </w:t>
      </w:r>
      <w:r w:rsidR="00153C13">
        <w:t>ilmapiirin</w:t>
      </w:r>
      <w:r w:rsidR="00556642">
        <w:t xml:space="preserve"> hyökkääjälle.</w:t>
      </w:r>
      <w:r w:rsidR="00556642" w:rsidRPr="00153C13">
        <w:rPr>
          <w:rStyle w:val="Alaviitteenviite"/>
        </w:rPr>
        <w:footnoteReference w:id="201"/>
      </w:r>
      <w:r w:rsidR="00556642">
        <w:t xml:space="preserve"> </w:t>
      </w:r>
      <w:r w:rsidR="00153C13" w:rsidRPr="00153C13">
        <w:t>Oikeuslaitoksen ja poliisin on raportoitu olleen haluttomia toimimaan etenkin aviopuolison tekemissä raiskaustapauksissa</w:t>
      </w:r>
      <w:r w:rsidR="00153C13">
        <w:t>.</w:t>
      </w:r>
      <w:r w:rsidR="00A77FD1">
        <w:t xml:space="preserve"> </w:t>
      </w:r>
      <w:r w:rsidR="00E00A8A" w:rsidRPr="009E7C43">
        <w:t xml:space="preserve">Ihmisoikeuspuolustajien mukaan alle </w:t>
      </w:r>
      <w:r w:rsidR="00D871FC">
        <w:t>1 %</w:t>
      </w:r>
      <w:r w:rsidR="00E00A8A" w:rsidRPr="009E7C43">
        <w:t xml:space="preserve"> raiskauskanteista eteni oikeuteen.</w:t>
      </w:r>
      <w:r w:rsidR="00E00A8A" w:rsidRPr="00153C13">
        <w:rPr>
          <w:rStyle w:val="Alaviitteenviite"/>
        </w:rPr>
        <w:footnoteReference w:id="202"/>
      </w:r>
    </w:p>
    <w:p w14:paraId="342F75A1" w14:textId="77777777" w:rsidR="00EB7011" w:rsidRDefault="00EB7011" w:rsidP="00EB7011">
      <w:pPr>
        <w:pStyle w:val="Otsikko1"/>
        <w:numPr>
          <w:ilvl w:val="0"/>
          <w:numId w:val="30"/>
        </w:numPr>
      </w:pPr>
      <w:r>
        <w:t>Millainen terveydenhuoltojärjestelmä on Kazakstanissa?</w:t>
      </w:r>
    </w:p>
    <w:p w14:paraId="56D3DC0D" w14:textId="77777777" w:rsidR="00EB7011" w:rsidRPr="00C85818" w:rsidRDefault="00EB7011" w:rsidP="00EB7011">
      <w:pPr>
        <w:pStyle w:val="Numeroimatonotsikko"/>
      </w:pPr>
      <w:r>
        <w:t>Terveydenhuoltojärjestelmä</w:t>
      </w:r>
    </w:p>
    <w:p w14:paraId="18ADB2DF" w14:textId="342EB114" w:rsidR="00EB7011" w:rsidRDefault="00EB7011" w:rsidP="00EB7011">
      <w:pPr>
        <w:pStyle w:val="Kommentinteksti"/>
      </w:pPr>
      <w:r w:rsidRPr="005C5F2A">
        <w:t>Bertelsmann</w:t>
      </w:r>
      <w:r w:rsidR="00FB2CB8">
        <w:t>-säätiön</w:t>
      </w:r>
      <w:r>
        <w:t xml:space="preserve"> vuonna 2024 julkaiseman maaraportin mukaan</w:t>
      </w:r>
      <w:r w:rsidRPr="005C5F2A">
        <w:t xml:space="preserve"> </w:t>
      </w:r>
      <w:r w:rsidRPr="001B055E">
        <w:t>Kazakstanin</w:t>
      </w:r>
      <w:r>
        <w:t xml:space="preserve"> </w:t>
      </w:r>
      <w:r w:rsidRPr="00A251BD">
        <w:t>terveydenhuoltojärjestelmä perustuu y</w:t>
      </w:r>
      <w:r>
        <w:t xml:space="preserve">hä paljolti Neuvostoliiton ajalta periytyneeseen infrastruktuuriin, mitä on täydennetty lähinnä Astanaan, </w:t>
      </w:r>
      <w:proofErr w:type="spellStart"/>
      <w:r>
        <w:t>Almatyyn</w:t>
      </w:r>
      <w:proofErr w:type="spellEnd"/>
      <w:r>
        <w:t xml:space="preserve"> ja alueellisiin pääkaupunkeihin keskittyneillä uusilla laitoksilla.</w:t>
      </w:r>
      <w:r>
        <w:rPr>
          <w:rStyle w:val="Alaviitteenviite"/>
        </w:rPr>
        <w:footnoteReference w:id="203"/>
      </w:r>
      <w:r>
        <w:t xml:space="preserve"> </w:t>
      </w:r>
      <w:r w:rsidRPr="00BC550E">
        <w:t xml:space="preserve">Maailman terveysjärjestö WHO ja European </w:t>
      </w:r>
      <w:proofErr w:type="spellStart"/>
      <w:r w:rsidRPr="00BC550E">
        <w:t>Observatory</w:t>
      </w:r>
      <w:proofErr w:type="spellEnd"/>
      <w:r w:rsidRPr="00BC550E">
        <w:t xml:space="preserve"> on Health Systems and </w:t>
      </w:r>
      <w:proofErr w:type="spellStart"/>
      <w:r w:rsidRPr="00BC550E">
        <w:t>Policies</w:t>
      </w:r>
      <w:proofErr w:type="spellEnd"/>
      <w:r w:rsidRPr="00BC550E">
        <w:t xml:space="preserve"> -organisaatio ovat julkaisseet vuonna 2022 Kazakstanin terveydenhuoltojärjestelmää käsittelevän rapor</w:t>
      </w:r>
      <w:r>
        <w:t xml:space="preserve">tin. Raportissa todetaan, että </w:t>
      </w:r>
      <w:r w:rsidRPr="00BC550E">
        <w:t>Kazakstanin terveydenhuoltojärjestelmää on pyritty hajauttamaa</w:t>
      </w:r>
      <w:r>
        <w:t>n maan itsenäistymisestä lähtien, vaikka keskushallinto on säilyttänyt merkittävästi määräysvaltaa</w:t>
      </w:r>
      <w:r w:rsidR="00932B12">
        <w:t xml:space="preserve"> sen toiminnassa</w:t>
      </w:r>
      <w:r>
        <w:t xml:space="preserve">. Alueelliset terveydenhuollon yksiköt ovat vastuussa terveydenhuoltopalvelujen tarjoamisesta </w:t>
      </w:r>
      <w:r>
        <w:lastRenderedPageBreak/>
        <w:t>ja hallinnoimisesta omalla hallintoalueellaan.</w:t>
      </w:r>
      <w:r>
        <w:rPr>
          <w:rStyle w:val="Alaviitteenviite"/>
        </w:rPr>
        <w:footnoteReference w:id="204"/>
      </w:r>
      <w:r w:rsidRPr="00EA1BC2">
        <w:t xml:space="preserve"> </w:t>
      </w:r>
      <w:r w:rsidRPr="00E47262">
        <w:t>Terveysministeriö on vastuussa kansantervey</w:t>
      </w:r>
      <w:r w:rsidR="00614F05">
        <w:t>s</w:t>
      </w:r>
      <w:r w:rsidRPr="00E47262">
        <w:t>politiikan kehittämisestä ja kansainvälisestä yhteistyöstä</w:t>
      </w:r>
      <w:r>
        <w:t xml:space="preserve"> ja omistaa kaikki </w:t>
      </w:r>
      <w:r w:rsidRPr="00B20138">
        <w:t>kansalliset klinikat ja tutkimuskeskukset</w:t>
      </w:r>
      <w:r>
        <w:t xml:space="preserve">. </w:t>
      </w:r>
      <w:r w:rsidRPr="003A0A0E">
        <w:t xml:space="preserve">Alueelliset </w:t>
      </w:r>
      <w:r>
        <w:t xml:space="preserve">terveydenhuollon </w:t>
      </w:r>
      <w:r w:rsidRPr="003A0A0E">
        <w:t>yksiköt</w:t>
      </w:r>
      <w:r>
        <w:t xml:space="preserve"> puolestaan</w:t>
      </w:r>
      <w:r w:rsidRPr="003A0A0E">
        <w:t xml:space="preserve"> omistavat kaikki</w:t>
      </w:r>
      <w:r>
        <w:t xml:space="preserve"> </w:t>
      </w:r>
      <w:r w:rsidRPr="003A0A0E">
        <w:t>valtio-omisteis</w:t>
      </w:r>
      <w:r>
        <w:t>et</w:t>
      </w:r>
      <w:r w:rsidRPr="003A0A0E">
        <w:t xml:space="preserve"> sairaal</w:t>
      </w:r>
      <w:r>
        <w:t>at</w:t>
      </w:r>
      <w:r w:rsidRPr="003A0A0E">
        <w:t xml:space="preserve"> ja </w:t>
      </w:r>
      <w:r>
        <w:t>poliklinikat omilla alueillaan ja hallinnoivat niitä.</w:t>
      </w:r>
      <w:r>
        <w:rPr>
          <w:rStyle w:val="Alaviitteenviite"/>
        </w:rPr>
        <w:footnoteReference w:id="205"/>
      </w:r>
      <w:r>
        <w:t xml:space="preserve"> </w:t>
      </w:r>
    </w:p>
    <w:p w14:paraId="5AB3C7D0" w14:textId="6D317840" w:rsidR="00EB7011" w:rsidRDefault="00EB7011" w:rsidP="00EB7011">
      <w:r>
        <w:t xml:space="preserve">Kazakstanin sairausvakuutusrahaston vuonna 2020 julkaiseman vuosia 2020–2025 koskevan strategian mukaan Kazakstanin terveydenhuoltojärjestelmä jakautuu perusterveydenhuoltoon, erikoissairaanhoitoon ja huipputeknologiaa hyödyntäviä lääketieteellisiä palveluja tarjoavaan </w:t>
      </w:r>
      <w:r w:rsidR="00932613">
        <w:t xml:space="preserve">pitkälle erikoistuneeseen </w:t>
      </w:r>
      <w:r>
        <w:t>hoitoon.</w:t>
      </w:r>
      <w:r>
        <w:rPr>
          <w:rStyle w:val="Alaviitteenviite"/>
        </w:rPr>
        <w:footnoteReference w:id="206"/>
      </w:r>
      <w:r>
        <w:t xml:space="preserve"> WHO:n ja </w:t>
      </w:r>
      <w:r w:rsidRPr="006579BF">
        <w:t xml:space="preserve">European </w:t>
      </w:r>
      <w:proofErr w:type="spellStart"/>
      <w:r w:rsidRPr="006579BF">
        <w:t>Observatory</w:t>
      </w:r>
      <w:proofErr w:type="spellEnd"/>
      <w:r w:rsidRPr="006579BF">
        <w:t xml:space="preserve"> on Health Systems and </w:t>
      </w:r>
      <w:proofErr w:type="spellStart"/>
      <w:r w:rsidRPr="006579BF">
        <w:t>Policies</w:t>
      </w:r>
      <w:proofErr w:type="spellEnd"/>
      <w:r>
        <w:t xml:space="preserve"> -organisaation raportin mukaan Kazakstanin a</w:t>
      </w:r>
      <w:r w:rsidRPr="00F57F54">
        <w:t>lueelliset tervey</w:t>
      </w:r>
      <w:r w:rsidR="00614F05">
        <w:t>denhoito</w:t>
      </w:r>
      <w:r w:rsidRPr="00F57F54">
        <w:t>yksiköt vastaavat</w:t>
      </w:r>
      <w:r w:rsidR="00D649C2">
        <w:t xml:space="preserve"> kaikista edellä mainituista terveydenhuollon tasoista</w:t>
      </w:r>
      <w:r>
        <w:t xml:space="preserve">, pois lukien tutkimuskeskukset, joita johtaa terveysministeriö. </w:t>
      </w:r>
      <w:r w:rsidRPr="00B50659">
        <w:t>Osa yksityisistä palveluntuottajista operoi sekä perusterveydenhuollo</w:t>
      </w:r>
      <w:r>
        <w:t xml:space="preserve">ssa että sairaalasektorilla ja suurin osa heistä </w:t>
      </w:r>
      <w:r w:rsidR="00D649C2">
        <w:t xml:space="preserve">tarjoaa julkisrahoitteisia terveyspalveluja </w:t>
      </w:r>
      <w:r>
        <w:t xml:space="preserve">sosiaalisen sairausvakuutusrahaston </w:t>
      </w:r>
      <w:r w:rsidR="00302FEB">
        <w:t>(</w:t>
      </w:r>
      <w:proofErr w:type="spellStart"/>
      <w:r w:rsidR="00302FEB">
        <w:t>Social</w:t>
      </w:r>
      <w:proofErr w:type="spellEnd"/>
      <w:r w:rsidR="00302FEB">
        <w:t xml:space="preserve"> Health Insurance </w:t>
      </w:r>
      <w:proofErr w:type="spellStart"/>
      <w:r w:rsidR="00302FEB">
        <w:t>Fund</w:t>
      </w:r>
      <w:proofErr w:type="spellEnd"/>
      <w:r w:rsidR="00302FEB">
        <w:t xml:space="preserve">) </w:t>
      </w:r>
      <w:r>
        <w:t>kanssa</w:t>
      </w:r>
      <w:r w:rsidR="00D649C2">
        <w:t xml:space="preserve"> solmittuihin sopimuksiin perustuen. </w:t>
      </w:r>
      <w:r w:rsidRPr="00FA5B8B">
        <w:t>Erikois</w:t>
      </w:r>
      <w:r w:rsidR="00932613">
        <w:t>sairaanhoidon</w:t>
      </w:r>
      <w:r w:rsidRPr="00FA5B8B">
        <w:t xml:space="preserve"> ja </w:t>
      </w:r>
      <w:r w:rsidR="00932613">
        <w:t>pitkälle erikoistuneen hoidon</w:t>
      </w:r>
      <w:r w:rsidRPr="00FA5B8B">
        <w:t xml:space="preserve"> palveluja tarjotaan eri instituutioissa, jo</w:t>
      </w:r>
      <w:r>
        <w:t>iden koko ja rakenne</w:t>
      </w:r>
      <w:r w:rsidRPr="00FA5B8B">
        <w:t xml:space="preserve"> vaihtelevat</w:t>
      </w:r>
      <w:r>
        <w:t xml:space="preserve">. </w:t>
      </w:r>
      <w:r w:rsidRPr="00FA5B8B">
        <w:t>Tällaisia instituutioita ovat poliklinikat, m</w:t>
      </w:r>
      <w:r>
        <w:t>aaseudun sairaalat, alueiden ja kaupunkien sairaalat, erikoissairaalat ja kansalliset tasavallan sairaalat.</w:t>
      </w:r>
      <w:r>
        <w:rPr>
          <w:rStyle w:val="Alaviitteenviite"/>
        </w:rPr>
        <w:footnoteReference w:id="207"/>
      </w:r>
      <w:r>
        <w:t xml:space="preserve"> </w:t>
      </w:r>
    </w:p>
    <w:p w14:paraId="3E05563F" w14:textId="1DBD27F0" w:rsidR="00EB7011" w:rsidRDefault="00EB7011" w:rsidP="00EB7011">
      <w:r>
        <w:t xml:space="preserve">WHO:n ja </w:t>
      </w:r>
      <w:r w:rsidRPr="006579BF">
        <w:t xml:space="preserve">European </w:t>
      </w:r>
      <w:proofErr w:type="spellStart"/>
      <w:r w:rsidRPr="006579BF">
        <w:t>Observatory</w:t>
      </w:r>
      <w:proofErr w:type="spellEnd"/>
      <w:r w:rsidRPr="006579BF">
        <w:t xml:space="preserve"> on Health Systems and </w:t>
      </w:r>
      <w:proofErr w:type="spellStart"/>
      <w:r w:rsidRPr="006579BF">
        <w:t>Policies</w:t>
      </w:r>
      <w:proofErr w:type="spellEnd"/>
      <w:r>
        <w:t xml:space="preserve"> -organisaation raportissa kerrotaan OECD:n vuonna 2018 julkaistun raportin tietoihin perusten, että v</w:t>
      </w:r>
      <w:r w:rsidRPr="00C82908">
        <w:t xml:space="preserve">uonna 2020 Kazakstanissa oli 773 sairaalaa, </w:t>
      </w:r>
      <w:r>
        <w:t xml:space="preserve">joiden määrä oli vähentynyt erityisesti maaseudun sairaaloiden lukumäärän vähennyttyä 56 % vuosina 2013–2018. Sairaaloiden sulkemisen yhteydessä vahvistettiin piirisairaaloita ja teknologiaa päivitettiin. Osa sairaaloista muutettiin </w:t>
      </w:r>
      <w:r w:rsidR="001471C5">
        <w:t xml:space="preserve">monipuolisesti hoitoa tarjoaviksi </w:t>
      </w:r>
      <w:r>
        <w:t>yleis</w:t>
      </w:r>
      <w:r w:rsidR="001471C5">
        <w:t xml:space="preserve">terveydenhuollon </w:t>
      </w:r>
      <w:r>
        <w:t xml:space="preserve">laitoksiksi, </w:t>
      </w:r>
      <w:r w:rsidRPr="00C82908">
        <w:t>joilla pyrittiin varmistamaan laadukkaiden palvelujen parempi saatavuus</w:t>
      </w:r>
      <w:r>
        <w:t xml:space="preserve">. </w:t>
      </w:r>
      <w:r w:rsidRPr="00D87766">
        <w:t xml:space="preserve">Etenkin maan suuria sairaaloita ja terveydenhuoltolaitoksia on modernisoitu, </w:t>
      </w:r>
      <w:r w:rsidR="001471C5">
        <w:t xml:space="preserve">pitkälle erikoistunutta hoitoa </w:t>
      </w:r>
      <w:r w:rsidRPr="00D87766">
        <w:t>tarjoaviin sairaaloihin on investoitu ja ne ovat pitkälti uusia rakennuksia. Maaseudun sairaalat eivät ole saaneet investointeja ja niistä monet ovat vanhanaikaisia.</w:t>
      </w:r>
      <w:r>
        <w:rPr>
          <w:rStyle w:val="Alaviitteenviite"/>
        </w:rPr>
        <w:footnoteReference w:id="208"/>
      </w:r>
      <w:r w:rsidR="008F38E7">
        <w:t xml:space="preserve"> </w:t>
      </w:r>
      <w:r>
        <w:t>Vuonna 2020 alueellisten terveysviranomaisten johtamia</w:t>
      </w:r>
      <w:r w:rsidR="008F38E7">
        <w:t xml:space="preserve"> sairaaloita oli 492 ja muiden valtionhallinnon yksiköiden</w:t>
      </w:r>
      <w:r>
        <w:t xml:space="preserve"> 39</w:t>
      </w:r>
      <w:r w:rsidR="008F38E7">
        <w:t>. Y</w:t>
      </w:r>
      <w:r>
        <w:t>ksityissairaaloita</w:t>
      </w:r>
      <w:r w:rsidR="008F38E7">
        <w:t xml:space="preserve"> oli 242</w:t>
      </w:r>
      <w:r>
        <w:t>.</w:t>
      </w:r>
      <w:r w:rsidR="008F38E7">
        <w:t xml:space="preserve"> </w:t>
      </w:r>
      <w:r>
        <w:t>Kaiken kaikkiaan s</w:t>
      </w:r>
      <w:r w:rsidRPr="00C82908">
        <w:t xml:space="preserve">airaaloiden sulkeminen on johtanut sairaalapaikkojen vähenemiseen </w:t>
      </w:r>
      <w:r>
        <w:t>maassa, vaikka COVID-19</w:t>
      </w:r>
      <w:r w:rsidR="008F38E7">
        <w:t xml:space="preserve"> -pandemia</w:t>
      </w:r>
      <w:r>
        <w:t xml:space="preserve"> nosti sairaalapaikkojen määrä, joka oli 574 vuonna 2020. Lääkäreiden määrä Kazakstanissa on korkeampi kuin useissa muissa WHO:n Euroopan alueen maissa. </w:t>
      </w:r>
      <w:r w:rsidRPr="0092277B">
        <w:t xml:space="preserve">Vuonna 2020 Kazakstanissa oli 407 lääkäriä 100 000 </w:t>
      </w:r>
      <w:r>
        <w:t xml:space="preserve">asukasta kohden, mikä oli 24 %:n lisäys vuodesta 2000. </w:t>
      </w:r>
      <w:r w:rsidRPr="0092277B">
        <w:t>Myös sairaanhoitajien määrä on kasvanut</w:t>
      </w:r>
      <w:r>
        <w:t xml:space="preserve"> ja </w:t>
      </w:r>
      <w:r w:rsidRPr="0092277B">
        <w:t xml:space="preserve">kansallisten lähteiden mukaan vuonna 2020 </w:t>
      </w:r>
      <w:r>
        <w:t xml:space="preserve">maassa oli 752 sairaanhoitajaa 100 000 asukasta kohden. </w:t>
      </w:r>
      <w:r w:rsidRPr="00FA11E4">
        <w:t xml:space="preserve">Kokonaisuudessaan korkeasta terveydenhuollon henkilökunnan määrästä huolimatta </w:t>
      </w:r>
      <w:r>
        <w:t>työntekijöistä on pulaa maaseudulla.</w:t>
      </w:r>
      <w:r>
        <w:rPr>
          <w:rStyle w:val="Alaviitteenviite"/>
        </w:rPr>
        <w:footnoteReference w:id="209"/>
      </w:r>
      <w:r w:rsidRPr="00D87766">
        <w:t xml:space="preserve"> </w:t>
      </w:r>
      <w:r>
        <w:t>Raportissa siteeratun WHO:n vuoden 2021 lähteen mukaan olemassa olevia lääketieteellisiä laitteita ei hyödynnetä täysimääräisesti ja vain 55 % laitteista hyödynnetään optimaalisesti.</w:t>
      </w:r>
      <w:r>
        <w:rPr>
          <w:rStyle w:val="Alaviitteenviite"/>
        </w:rPr>
        <w:footnoteReference w:id="210"/>
      </w:r>
      <w:r>
        <w:t xml:space="preserve">  </w:t>
      </w:r>
    </w:p>
    <w:p w14:paraId="6DCA8700" w14:textId="0CE90EBE" w:rsidR="00EB7011" w:rsidRDefault="00EB7011" w:rsidP="00EB7011">
      <w:r>
        <w:t>Kazakstanin sairausvakuutusrahaston strategian mukaan jokaisella terveydenhuollon tasolla, erityisesti suurten kaupunkien ulkopuolella, terveydenhuoltopalveluien tarjoamista vaikeutta</w:t>
      </w:r>
      <w:r w:rsidR="003650E7">
        <w:t>vat</w:t>
      </w:r>
      <w:r>
        <w:t xml:space="preserve"> henkilöstöresurssien puutteeseen, </w:t>
      </w:r>
      <w:r w:rsidR="00D754DE">
        <w:t xml:space="preserve">heikkoon </w:t>
      </w:r>
      <w:r>
        <w:t>infrastruktuuri</w:t>
      </w:r>
      <w:r w:rsidR="00D754DE">
        <w:t>i</w:t>
      </w:r>
      <w:r>
        <w:t>n ja tarvittavien laitteiden puutteeseen liittyvät ongelmat.</w:t>
      </w:r>
      <w:r>
        <w:rPr>
          <w:rStyle w:val="Alaviitteenviite"/>
        </w:rPr>
        <w:footnoteReference w:id="211"/>
      </w:r>
      <w:r>
        <w:t xml:space="preserve"> </w:t>
      </w:r>
      <w:r w:rsidRPr="005C5F2A">
        <w:t>Bertelsmann</w:t>
      </w:r>
      <w:r w:rsidR="008670D9">
        <w:t xml:space="preserve">-säätiö </w:t>
      </w:r>
      <w:r w:rsidRPr="005C5F2A">
        <w:t xml:space="preserve">mainitsee </w:t>
      </w:r>
      <w:r>
        <w:t>maa</w:t>
      </w:r>
      <w:r w:rsidRPr="005C5F2A">
        <w:t xml:space="preserve">raportissaan </w:t>
      </w:r>
      <w:r w:rsidRPr="005C5F2A">
        <w:lastRenderedPageBreak/>
        <w:t>COVID-19 aiheuttaman pandemi</w:t>
      </w:r>
      <w:r>
        <w:t>a</w:t>
      </w:r>
      <w:r w:rsidRPr="005C5F2A">
        <w:t>n paljastaneen terveydenhuollon k</w:t>
      </w:r>
      <w:r>
        <w:t>apasiteetin riittämättömyyden liittyen työvoimaan ja teknologiaan.</w:t>
      </w:r>
      <w:r>
        <w:rPr>
          <w:rStyle w:val="Alaviitteenviite"/>
        </w:rPr>
        <w:footnoteReference w:id="212"/>
      </w:r>
      <w:r>
        <w:t xml:space="preserve"> </w:t>
      </w:r>
    </w:p>
    <w:p w14:paraId="04BA34F6" w14:textId="77777777" w:rsidR="00D552D7" w:rsidRDefault="00EB7011" w:rsidP="00EB7011">
      <w:r>
        <w:t>Kazakstanin terveydenhuoltojärjestelmän rahoituksen ongelmista vuonna 2024 analyysin tehn</w:t>
      </w:r>
      <w:r w:rsidR="00D754DE">
        <w:t>een</w:t>
      </w:r>
      <w:r>
        <w:t xml:space="preserve"> yksityisen kazakstanilaisen investointipankin </w:t>
      </w:r>
      <w:proofErr w:type="spellStart"/>
      <w:r>
        <w:t>Halyk</w:t>
      </w:r>
      <w:proofErr w:type="spellEnd"/>
      <w:r>
        <w:t xml:space="preserve"> Financen raportissa arvioidaan, että Kazakstanin terveydenhuoltojärjestelmän suurin ongelma on ilmaisten terveydenhuoltopalvelujen saatavuu</w:t>
      </w:r>
      <w:r w:rsidR="00635DC9">
        <w:t>den puute</w:t>
      </w:r>
      <w:r>
        <w:t>. Raportissa esitetään huomio, että terveyspalvelujen saatavuus, oikea-aikaisuus ja laatu eivät ole ongelma, jos henkilöllä on riittävästi varoja maksaa suhteellisen kalliista palveluista. Jos henkilöllä ei ole tarpeeksi varoja maksaa palveluista yksityisessä ja valtion terveydenhuoltolaitoksessa, ongelmaksi muodostuu se, että kaikki terveyspalvelut eivät ole ilmaisia</w:t>
      </w:r>
      <w:r w:rsidR="001A0F69">
        <w:t>.</w:t>
      </w:r>
      <w:r>
        <w:t xml:space="preserve"> </w:t>
      </w:r>
      <w:r w:rsidR="001A0F69">
        <w:t>M</w:t>
      </w:r>
      <w:r>
        <w:t xml:space="preserve">elko usein erikoistuneempia ilmaisia palveluita pitää odottaa muutama päivä, hyvin usein tarjotut ilmaiset terveyspalvelut ovat </w:t>
      </w:r>
      <w:r w:rsidRPr="002D2ABF">
        <w:t>huonolaatuis</w:t>
      </w:r>
      <w:r>
        <w:t>ia</w:t>
      </w:r>
      <w:r w:rsidRPr="002D2ABF">
        <w:t xml:space="preserve"> ja epäammattimai</w:t>
      </w:r>
      <w:r>
        <w:t>sia, laitteet</w:t>
      </w:r>
      <w:r w:rsidRPr="002D2ABF">
        <w:t xml:space="preserve"> vanhentunei</w:t>
      </w:r>
      <w:r>
        <w:t>ta ja</w:t>
      </w:r>
      <w:r w:rsidRPr="002D2ABF">
        <w:t xml:space="preserve"> kulunei</w:t>
      </w:r>
      <w:r>
        <w:t>ta</w:t>
      </w:r>
      <w:r w:rsidRPr="002D2ABF">
        <w:t xml:space="preserve"> </w:t>
      </w:r>
      <w:r>
        <w:t>ja tilat</w:t>
      </w:r>
      <w:r w:rsidRPr="002D2ABF">
        <w:t xml:space="preserve"> erittäin </w:t>
      </w:r>
      <w:r>
        <w:t>kuluneita</w:t>
      </w:r>
      <w:r w:rsidRPr="002D2ABF">
        <w:t xml:space="preserve"> </w:t>
      </w:r>
      <w:r>
        <w:t>varsinkin maaseudulla. Raportissa arvioidaan ilmaisten terveyspalvelujen ongelmien johtuvan ilmaisen terveydenhuoltojärjestelmän puutteellisesta rahoituksesta.</w:t>
      </w:r>
      <w:r>
        <w:rPr>
          <w:rStyle w:val="Alaviitteenviite"/>
        </w:rPr>
        <w:footnoteReference w:id="213"/>
      </w:r>
      <w:r>
        <w:t xml:space="preserve"> </w:t>
      </w:r>
    </w:p>
    <w:p w14:paraId="4D3DB581" w14:textId="2A6D29B0" w:rsidR="00EB7011" w:rsidRDefault="00EB7011" w:rsidP="00EB7011">
      <w:r>
        <w:t>Kazakstanissa on vuodesta 2020 ollut käytössä pakollinen sosiaalinen sairausvakuutus, jonka työssäkäyvät kazakstanilaiset ja työnantajat kattavat lisäverona palkoista.</w:t>
      </w:r>
      <w:r>
        <w:rPr>
          <w:rStyle w:val="Alaviitteenviite"/>
        </w:rPr>
        <w:footnoteReference w:id="214"/>
      </w:r>
      <w:r>
        <w:t xml:space="preserve"> </w:t>
      </w:r>
      <w:proofErr w:type="spellStart"/>
      <w:r>
        <w:t>Social</w:t>
      </w:r>
      <w:proofErr w:type="spellEnd"/>
      <w:r>
        <w:t xml:space="preserve"> Health </w:t>
      </w:r>
      <w:proofErr w:type="spellStart"/>
      <w:r>
        <w:t>Protection</w:t>
      </w:r>
      <w:proofErr w:type="spellEnd"/>
      <w:r>
        <w:t xml:space="preserve"> Network PH4:n internetsivuilla julkaistun päiväämättömän tiedon mukaan suuri osa Kazakstanin väestöstä on vapautettu sosiaaliseen sairausvakuutusrahastoon tehdyistä pakollisista maksuista ja valtio suorittaa maksut heidän puolestaan.</w:t>
      </w:r>
      <w:r>
        <w:rPr>
          <w:rStyle w:val="Alaviitteenviite"/>
        </w:rPr>
        <w:footnoteReference w:id="215"/>
      </w:r>
      <w:r>
        <w:t xml:space="preserve"> WHO:n ja </w:t>
      </w:r>
      <w:r w:rsidRPr="006579BF">
        <w:t xml:space="preserve">European </w:t>
      </w:r>
      <w:proofErr w:type="spellStart"/>
      <w:r w:rsidRPr="006579BF">
        <w:t>Observatory</w:t>
      </w:r>
      <w:proofErr w:type="spellEnd"/>
      <w:r w:rsidRPr="006579BF">
        <w:t xml:space="preserve"> on Health Systems and </w:t>
      </w:r>
      <w:proofErr w:type="spellStart"/>
      <w:r w:rsidRPr="006579BF">
        <w:t>Policies</w:t>
      </w:r>
      <w:proofErr w:type="spellEnd"/>
      <w:r>
        <w:t xml:space="preserve"> -organisaation raportissa kerrotaan WHO:n  vuoden 2019 raportin tietoihin perustuen, että </w:t>
      </w:r>
      <w:r w:rsidRPr="005E0739">
        <w:t xml:space="preserve">Kazakstanin kansalaisilla ja vakituisesti maassa asuvilla on käytettävissään kaksi sairaanhoitopakettia: valtion takaama peruspaketti, joka </w:t>
      </w:r>
      <w:r>
        <w:t>on budjettirahoitteinen</w:t>
      </w:r>
      <w:r w:rsidRPr="005E0739">
        <w:t>, ja sosiaalinen sairausvakuutu</w:t>
      </w:r>
      <w:r>
        <w:t>s</w:t>
      </w:r>
      <w:r w:rsidRPr="005E0739">
        <w:t>paketti</w:t>
      </w:r>
      <w:r>
        <w:t>.</w:t>
      </w:r>
      <w:r>
        <w:rPr>
          <w:rStyle w:val="Alaviitteenviite"/>
        </w:rPr>
        <w:footnoteReference w:id="216"/>
      </w:r>
      <w:r>
        <w:t xml:space="preserve"> Valtion takaamaan peruspakettiin sisältyy ensihoito ja kuljetus, perusterveydenhuolto, </w:t>
      </w:r>
      <w:r w:rsidR="00F22F1B">
        <w:t xml:space="preserve">avohoitomuotoinen </w:t>
      </w:r>
      <w:r>
        <w:t xml:space="preserve">erikoissairaanhoito akuuteissa tapauksissa, tuberkuloosin ja HIV:n hoito, </w:t>
      </w:r>
      <w:r w:rsidR="00F22F1B">
        <w:t>tarttumattomien</w:t>
      </w:r>
      <w:r>
        <w:t xml:space="preserve"> ja tarttuvien tautien hoito, päivä</w:t>
      </w:r>
      <w:r w:rsidR="00D552D7">
        <w:t xml:space="preserve">sairaalahoito </w:t>
      </w:r>
      <w:r>
        <w:t xml:space="preserve">tietyissä sairauksissa, tiettyjen terveysministeriön listaamien sairauksien, sekä tarttuvien tautien sairaalahoito, sekä kuntoutus ja palliatiivinen hoito tietyissä sairauksissa. Sosiaaliseen sairausvakuutukseen kuuluvat palvelut kattavat avohoidon erikoissairaanhoidon, </w:t>
      </w:r>
      <w:r w:rsidR="00D552D7">
        <w:t>päiväsairaalahoidon</w:t>
      </w:r>
      <w:r>
        <w:t xml:space="preserve"> ja sairaalahoidon useampien sairauksien ja tilojen osalta kuin kaikille kuuluva peruspaketti</w:t>
      </w:r>
      <w:r w:rsidRPr="00665F80">
        <w:t>.</w:t>
      </w:r>
      <w:r>
        <w:t xml:space="preserve"> V</w:t>
      </w:r>
      <w:r w:rsidRPr="00816427">
        <w:t>uonna 2021 sosiaalinen sairausvakuutus kattoi 81</w:t>
      </w:r>
      <w:r w:rsidR="002679CD">
        <w:t>,</w:t>
      </w:r>
      <w:r w:rsidRPr="00816427">
        <w:t>3 %:a väestöstä ja vakuutuksen ulkopuolelle jäävät 18</w:t>
      </w:r>
      <w:r w:rsidR="002679CD">
        <w:t>,</w:t>
      </w:r>
      <w:r w:rsidRPr="00816427">
        <w:t xml:space="preserve">7 % </w:t>
      </w:r>
      <w:r>
        <w:t xml:space="preserve">väestöstä </w:t>
      </w:r>
      <w:r w:rsidRPr="00816427">
        <w:t xml:space="preserve">olivat työikäisiä, jotka eivät olleet rekisteröityneet työntekijäksi </w:t>
      </w:r>
      <w:r w:rsidR="00F22F1B">
        <w:t>eivätkä</w:t>
      </w:r>
      <w:r w:rsidRPr="00816427">
        <w:t xml:space="preserve"> työttömäksi.</w:t>
      </w:r>
      <w:r>
        <w:rPr>
          <w:rStyle w:val="Alaviitteenviite"/>
        </w:rPr>
        <w:footnoteReference w:id="217"/>
      </w:r>
      <w:r>
        <w:t xml:space="preserve"> </w:t>
      </w:r>
      <w:r w:rsidRPr="00CC1D7C">
        <w:t>Kazakstanin halli</w:t>
      </w:r>
      <w:r w:rsidR="00F22F1B">
        <w:t>nnon ylläpitämillä</w:t>
      </w:r>
      <w:r w:rsidRPr="00CC1D7C">
        <w:t xml:space="preserve"> </w:t>
      </w:r>
      <w:r>
        <w:t>Egov.kz</w:t>
      </w:r>
      <w:r w:rsidR="00F22F1B">
        <w:t>-sivuilla</w:t>
      </w:r>
      <w:r>
        <w:t xml:space="preserve"> löytyy y</w:t>
      </w:r>
      <w:r w:rsidRPr="00CC1D7C">
        <w:t xml:space="preserve">ksityiskohtainen luettelo valtion takaamista, maksuttomista </w:t>
      </w:r>
      <w:r>
        <w:t xml:space="preserve">palveluista </w:t>
      </w:r>
      <w:r w:rsidRPr="00CC1D7C">
        <w:t xml:space="preserve">ja pakollisen sairausvakuutuksen </w:t>
      </w:r>
      <w:r>
        <w:t>kattamista</w:t>
      </w:r>
      <w:r w:rsidRPr="00CC1D7C">
        <w:t xml:space="preserve"> </w:t>
      </w:r>
      <w:r>
        <w:t>palveluista.</w:t>
      </w:r>
      <w:r>
        <w:rPr>
          <w:rStyle w:val="Alaviitteenviite"/>
        </w:rPr>
        <w:footnoteReference w:id="218"/>
      </w:r>
    </w:p>
    <w:p w14:paraId="2CC8659A" w14:textId="37D6412C" w:rsidR="00D11AD2" w:rsidRDefault="00EB7011" w:rsidP="00EB7011">
      <w:r>
        <w:t>Riippumat</w:t>
      </w:r>
      <w:r w:rsidR="00F22F1B">
        <w:t>toman</w:t>
      </w:r>
      <w:r>
        <w:t xml:space="preserve"> Radio </w:t>
      </w:r>
      <w:proofErr w:type="spellStart"/>
      <w:r>
        <w:t>Free</w:t>
      </w:r>
      <w:proofErr w:type="spellEnd"/>
      <w:r>
        <w:t xml:space="preserve"> Europe / Radio Liberty -uutissivuston 27.2.2024 julkaisemassa uutisessa </w:t>
      </w:r>
      <w:r w:rsidR="00F22F1B">
        <w:t xml:space="preserve">kerrotaan </w:t>
      </w:r>
      <w:r>
        <w:t xml:space="preserve">vuonna 2020 tehdystä uudistuksesta, jolloin pakollinen sairausvakuutus otetiin käyttöön.  Sairausvakuutuksen maksamiseen tarkoitetun uuden veron oli tarkoitus lisätä ja parantaa julkisten terveydenhuoltolaitosten tarjoamien terveyspalvelujen kattavuutta ja </w:t>
      </w:r>
      <w:r w:rsidR="0004263D">
        <w:t>mahdollistaa</w:t>
      </w:r>
      <w:r>
        <w:t xml:space="preserve"> investoinnit alirahoitetulle terveyssektorille. Uutisessa kerrotaan kazakstanilaisesta naisesta, joka oli saanut virheellisen syöpädiagnoosin julkisella klinikalla. </w:t>
      </w:r>
      <w:r w:rsidRPr="00CD0527">
        <w:t xml:space="preserve">Haastatellun naisen mukaan </w:t>
      </w:r>
      <w:r>
        <w:t xml:space="preserve">uusi </w:t>
      </w:r>
      <w:r w:rsidR="00F22F1B">
        <w:t xml:space="preserve">järjestelmä </w:t>
      </w:r>
      <w:r>
        <w:t xml:space="preserve">ei toimi, </w:t>
      </w:r>
      <w:r w:rsidRPr="00CD0527">
        <w:t>klinikoiden välineet ovat vanhoja ja testeihin p</w:t>
      </w:r>
      <w:r>
        <w:t xml:space="preserve">itää jonottaa </w:t>
      </w:r>
      <w:r w:rsidR="00F22F1B">
        <w:t>useita tunteja</w:t>
      </w:r>
      <w:r>
        <w:t>.</w:t>
      </w:r>
      <w:r w:rsidRPr="00BA67D2">
        <w:t xml:space="preserve"> </w:t>
      </w:r>
      <w:r w:rsidRPr="0075441B">
        <w:t>Almatyn kaupungin asukas kertoo haastattelussa, että hoito viivästyy</w:t>
      </w:r>
      <w:r>
        <w:t xml:space="preserve"> viikkoja</w:t>
      </w:r>
      <w:r w:rsidRPr="0075441B">
        <w:t xml:space="preserve">, </w:t>
      </w:r>
      <w:r w:rsidRPr="0075441B">
        <w:lastRenderedPageBreak/>
        <w:t xml:space="preserve">koska </w:t>
      </w:r>
      <w:r>
        <w:t xml:space="preserve">neurologille ei pääse suoraan, vaan ensiksi pitää varata aika yleislääkärille, hankkia lähete ja odottaa pääsyä oikealle erikoislääkärille. </w:t>
      </w:r>
      <w:r w:rsidRPr="0075441B">
        <w:t>Kazakstanin terveysministeri oli ilmoittanut, että potila</w:t>
      </w:r>
      <w:r>
        <w:t>iden hoitoa</w:t>
      </w:r>
      <w:r w:rsidRPr="0075441B">
        <w:t xml:space="preserve"> </w:t>
      </w:r>
      <w:r>
        <w:t>yksinkertaistetaan</w:t>
      </w:r>
      <w:r w:rsidRPr="0075441B">
        <w:t xml:space="preserve"> </w:t>
      </w:r>
      <w:r>
        <w:t xml:space="preserve">ja esimerkiksi </w:t>
      </w:r>
      <w:r w:rsidRPr="0075441B">
        <w:t xml:space="preserve">lähetteiden vaatiminen loppuu </w:t>
      </w:r>
      <w:r>
        <w:t xml:space="preserve">vuoden 2024 huhtikuussa. </w:t>
      </w:r>
      <w:r w:rsidRPr="00CD0527">
        <w:t>Uutisen mukaan järjestelmä on johtanut siihen, että kazakstanilaiset maksavat kahde</w:t>
      </w:r>
      <w:r>
        <w:t xml:space="preserve">sti terveyspalveluista, ensiksi pakollisen sairausvakuutuksen ja sen jälkeen toisesta lääkärikäynnistä, koska sairausvakuutuksen tarjoama hoito </w:t>
      </w:r>
      <w:r w:rsidR="00C06D02">
        <w:t>on potilaan kannalta puutteellista</w:t>
      </w:r>
      <w:r>
        <w:t xml:space="preserve">. Uutisen mukaan pakollisen sairausvakuutuksen suurin ongelma on, että terveydenhuoltoon </w:t>
      </w:r>
      <w:r w:rsidR="004539E5">
        <w:t>käytetyt</w:t>
      </w:r>
      <w:r>
        <w:t xml:space="preserve"> uudet rahat menevät hukkaan terveydenhuoltolaitosten vaatiessa sairausvakuutusrahastolta korvauksia t</w:t>
      </w:r>
      <w:r w:rsidR="004539E5">
        <w:t>arpeettomista</w:t>
      </w:r>
      <w:r>
        <w:t xml:space="preserve"> terveyspalveluista. </w:t>
      </w:r>
      <w:r w:rsidR="004539E5">
        <w:t>Toinen ongelma on, että l</w:t>
      </w:r>
      <w:r>
        <w:t xml:space="preserve">ääkäriklinikat vaativat rahaa palveluista, joita ne eivät koskaan tarjonneet. Sairausvakuutusrahaston mukaan tällainen toiminta on maksanut rahastolle vuonna 2022 lähes 900 000 dollaria. </w:t>
      </w:r>
      <w:r w:rsidR="00F22F1B">
        <w:t>Korruptionvastainen virasto</w:t>
      </w:r>
      <w:r>
        <w:t xml:space="preserve"> </w:t>
      </w:r>
      <w:proofErr w:type="spellStart"/>
      <w:r>
        <w:t>Abai</w:t>
      </w:r>
      <w:proofErr w:type="spellEnd"/>
      <w:r>
        <w:t xml:space="preserve"> Provinssissa raportoi, että useita sairaaloita provinssissa epäillään varojen väärinkäytöstä viranomaisten tehtyä </w:t>
      </w:r>
      <w:proofErr w:type="spellStart"/>
      <w:r>
        <w:t>pistotarkastuksen</w:t>
      </w:r>
      <w:proofErr w:type="spellEnd"/>
      <w:r>
        <w:t xml:space="preserve"> sairaaloihin.</w:t>
      </w:r>
      <w:r>
        <w:rPr>
          <w:rStyle w:val="Alaviitteenviite"/>
        </w:rPr>
        <w:footnoteReference w:id="219"/>
      </w:r>
      <w:r>
        <w:t xml:space="preserve"> Radio </w:t>
      </w:r>
      <w:proofErr w:type="spellStart"/>
      <w:r>
        <w:t>Azattyk</w:t>
      </w:r>
      <w:proofErr w:type="spellEnd"/>
      <w:r w:rsidR="0038798E">
        <w:t xml:space="preserve"> </w:t>
      </w:r>
      <w:r>
        <w:t>julkaisi 19.2.2024 osittain samansisältöisen uutisen</w:t>
      </w:r>
      <w:r w:rsidR="005C5E27">
        <w:t xml:space="preserve"> venäjänkielisenä</w:t>
      </w:r>
      <w:r>
        <w:t>. Uutisen mukaan suunniteltuihin pakollisen sairausvakuutuksen korotuksiin reagoivat kansalaiset kertoivat kokemuksistaan pakollisesta sairausvakuutuksesta. Ihmiset kertoivat vaikeuksista saada lähete erikois</w:t>
      </w:r>
      <w:r w:rsidR="005C5E27">
        <w:t>lääkärille</w:t>
      </w:r>
      <w:r>
        <w:t>, ilmaisten lääkkeiden saa</w:t>
      </w:r>
      <w:r w:rsidR="00D23E45">
        <w:t>tavuusongelmista</w:t>
      </w:r>
      <w:r>
        <w:t xml:space="preserve"> ja </w:t>
      </w:r>
      <w:r w:rsidR="00D11AD2">
        <w:t>sellaisten erikoislääkäreiden puutteesta, jotka suostuvat hoitamaan potilaita pakollisen sairausvakuutusjärjestelmän puitteissa. Lisäksi laboratorio- ja diagnostiikkapalveluihin tarvittavien lähetteiden saamisessa raportoitiin haasteita.</w:t>
      </w:r>
      <w:r w:rsidR="00D11AD2" w:rsidRPr="00D11AD2">
        <w:rPr>
          <w:rStyle w:val="Alaviitteenviite"/>
        </w:rPr>
        <w:t xml:space="preserve"> </w:t>
      </w:r>
      <w:r w:rsidR="00D11AD2">
        <w:rPr>
          <w:rStyle w:val="Alaviitteenviite"/>
        </w:rPr>
        <w:footnoteReference w:id="220"/>
      </w:r>
    </w:p>
    <w:p w14:paraId="79C3D4F3" w14:textId="77777777" w:rsidR="00EB7011" w:rsidRPr="0075441B" w:rsidRDefault="00EB7011" w:rsidP="00EB7011">
      <w:pPr>
        <w:pStyle w:val="Numeroimatonotsikko"/>
      </w:pPr>
      <w:r>
        <w:t>Lääkkeiden saatavuus ja hinta</w:t>
      </w:r>
    </w:p>
    <w:p w14:paraId="68CD6E8D" w14:textId="7C2F9BAB" w:rsidR="00EB7011" w:rsidRDefault="00EB7011" w:rsidP="00EB7011">
      <w:r>
        <w:t>Kazakstanissa lääkkeiden ja lääketieteellisten välineiden julkisista hankinnoista ja jakelusta vastaa vuonna 2009 perustettu SK-</w:t>
      </w:r>
      <w:proofErr w:type="spellStart"/>
      <w:r>
        <w:t>Pharmacy</w:t>
      </w:r>
      <w:proofErr w:type="spellEnd"/>
      <w:r>
        <w:t xml:space="preserve"> (</w:t>
      </w:r>
      <w:proofErr w:type="spellStart"/>
      <w:r>
        <w:t>kaz</w:t>
      </w:r>
      <w:proofErr w:type="spellEnd"/>
      <w:r>
        <w:t xml:space="preserve">. </w:t>
      </w:r>
      <w:r w:rsidRPr="00D02C78">
        <w:t>СК-</w:t>
      </w:r>
      <w:proofErr w:type="spellStart"/>
      <w:r w:rsidRPr="00D02C78">
        <w:t>Фармация</w:t>
      </w:r>
      <w:proofErr w:type="spellEnd"/>
      <w:r>
        <w:t>; transl.</w:t>
      </w:r>
      <w:r w:rsidR="00AC70CF">
        <w:t xml:space="preserve"> </w:t>
      </w:r>
      <w:r>
        <w:t>SK-</w:t>
      </w:r>
      <w:proofErr w:type="spellStart"/>
      <w:r>
        <w:t>Farmatsija</w:t>
      </w:r>
      <w:proofErr w:type="spellEnd"/>
      <w:r>
        <w:t xml:space="preserve">) -yhtiö, joka on Kazakstanin terveysministeriön omistuksessa. </w:t>
      </w:r>
      <w:r w:rsidRPr="00113695">
        <w:t xml:space="preserve">Yhden jakelijan järjestelmä </w:t>
      </w:r>
      <w:r>
        <w:t xml:space="preserve">(single </w:t>
      </w:r>
      <w:proofErr w:type="spellStart"/>
      <w:r>
        <w:t>distributor</w:t>
      </w:r>
      <w:proofErr w:type="spellEnd"/>
      <w:r>
        <w:t xml:space="preserve">) </w:t>
      </w:r>
      <w:r w:rsidRPr="00113695">
        <w:t xml:space="preserve">luotiin tarjoamaan lääkkeitä väestölle </w:t>
      </w:r>
      <w:r>
        <w:t>ilmaisen sairaanhoidon takaaman volyymin mukaisesti, lisäämään Kazakstanin lääketeollisuuden kestävyyttä ja kilpailukykyä</w:t>
      </w:r>
      <w:r w:rsidR="00D23E45">
        <w:t>, sekä</w:t>
      </w:r>
      <w:r>
        <w:t xml:space="preserve"> </w:t>
      </w:r>
      <w:r w:rsidRPr="00113695">
        <w:t>kehittä</w:t>
      </w:r>
      <w:r>
        <w:t>mään</w:t>
      </w:r>
      <w:r w:rsidRPr="00113695">
        <w:t xml:space="preserve"> lääketeollisuutta </w:t>
      </w:r>
      <w:r>
        <w:t xml:space="preserve">yhtenäistämällä </w:t>
      </w:r>
      <w:r w:rsidRPr="00113695">
        <w:t>lääkkeiden julkisia hankintoja.</w:t>
      </w:r>
      <w:r>
        <w:rPr>
          <w:rStyle w:val="Alaviitteenviite"/>
        </w:rPr>
        <w:footnoteReference w:id="221"/>
      </w:r>
      <w:r>
        <w:t xml:space="preserve"> </w:t>
      </w:r>
      <w:r w:rsidRPr="005E7B73">
        <w:t>SK-</w:t>
      </w:r>
      <w:proofErr w:type="spellStart"/>
      <w:r w:rsidRPr="005E7B73">
        <w:t>Pharmacy</w:t>
      </w:r>
      <w:proofErr w:type="spellEnd"/>
      <w:r w:rsidRPr="005E7B73">
        <w:t xml:space="preserve"> </w:t>
      </w:r>
      <w:r>
        <w:t xml:space="preserve">ostaa </w:t>
      </w:r>
      <w:r w:rsidRPr="005E7B73">
        <w:t xml:space="preserve">ja toimittaa lääkkeet Kazakstanissa sekä valtion </w:t>
      </w:r>
      <w:r>
        <w:t>sairaanhoitorahaston että pakollisen sairausvakuutusjärjestelmän puitteissa. SK-</w:t>
      </w:r>
      <w:proofErr w:type="spellStart"/>
      <w:r>
        <w:t>Pharmacyn</w:t>
      </w:r>
      <w:proofErr w:type="spellEnd"/>
      <w:r>
        <w:t xml:space="preserve"> 28.11.2023 sivuillaan julkaiseman uutisen mukaan potilaille</w:t>
      </w:r>
      <w:r w:rsidRPr="005E7B73">
        <w:t xml:space="preserve"> tarjotaan maksuttomia lääkkeitä sekä sairaalahoidossa että avohoidossa. Sairaalahoito tarkoittaa lääkehoitoa sairaaloissa, avohoito tarkoittaa reseptilääkkeiden saamista klinikoilla.</w:t>
      </w:r>
      <w:r w:rsidRPr="001E11D1">
        <w:t xml:space="preserve"> Kazakstanin </w:t>
      </w:r>
      <w:r>
        <w:t>t</w:t>
      </w:r>
      <w:r w:rsidRPr="001E11D1">
        <w:t xml:space="preserve">erveysministeriö hyväksyy luettelon lääkkeistä, jotka kuuluvat </w:t>
      </w:r>
      <w:r>
        <w:t xml:space="preserve">valtion </w:t>
      </w:r>
      <w:r w:rsidRPr="001E11D1">
        <w:t>ta</w:t>
      </w:r>
      <w:r>
        <w:t>kaaman maksuttoman lääketieteellisen hoidon (</w:t>
      </w:r>
      <w:proofErr w:type="spellStart"/>
      <w:r w:rsidRPr="00654A1D">
        <w:t>guaranteed</w:t>
      </w:r>
      <w:proofErr w:type="spellEnd"/>
      <w:r w:rsidRPr="00654A1D">
        <w:t xml:space="preserve"> </w:t>
      </w:r>
      <w:proofErr w:type="spellStart"/>
      <w:r w:rsidRPr="00654A1D">
        <w:t>volume</w:t>
      </w:r>
      <w:proofErr w:type="spellEnd"/>
      <w:r w:rsidRPr="00654A1D">
        <w:t xml:space="preserve"> of </w:t>
      </w:r>
      <w:proofErr w:type="spellStart"/>
      <w:r w:rsidRPr="00654A1D">
        <w:t>free</w:t>
      </w:r>
      <w:proofErr w:type="spellEnd"/>
      <w:r w:rsidRPr="00654A1D">
        <w:t xml:space="preserve"> </w:t>
      </w:r>
      <w:proofErr w:type="spellStart"/>
      <w:r w:rsidRPr="00654A1D">
        <w:t>medical</w:t>
      </w:r>
      <w:proofErr w:type="spellEnd"/>
      <w:r w:rsidRPr="00654A1D">
        <w:t xml:space="preserve"> </w:t>
      </w:r>
      <w:proofErr w:type="spellStart"/>
      <w:r w:rsidRPr="00654A1D">
        <w:t>care</w:t>
      </w:r>
      <w:proofErr w:type="spellEnd"/>
      <w:r>
        <w:t xml:space="preserve">) </w:t>
      </w:r>
      <w:r w:rsidRPr="001E11D1">
        <w:t xml:space="preserve">ja pakollisen sairausvakuutusjärjestelmän </w:t>
      </w:r>
      <w:r>
        <w:t xml:space="preserve">soveltamisalaan. </w:t>
      </w:r>
      <w:r w:rsidRPr="001E11D1">
        <w:t>Terveysministeriön määräyksessä luetellaan ne sairaudet, joihin on tarjolla ilmaiset l</w:t>
      </w:r>
      <w:r>
        <w:t>ääkkeet sekä lista näistä lääkkeistä.</w:t>
      </w:r>
      <w:r>
        <w:rPr>
          <w:rStyle w:val="Alaviitteenviite"/>
        </w:rPr>
        <w:footnoteReference w:id="222"/>
      </w:r>
    </w:p>
    <w:p w14:paraId="2C17163A" w14:textId="60049DEE" w:rsidR="00EB7011" w:rsidRDefault="00EB7011" w:rsidP="00EB7011">
      <w:r>
        <w:t xml:space="preserve">Kazakstanin </w:t>
      </w:r>
      <w:r w:rsidRPr="002B387C">
        <w:t>sähköisen hallinnon portaali</w:t>
      </w:r>
      <w:r>
        <w:t xml:space="preserve">ssa kerrotaan, että kansalaisilla on oikeus saada lääkkeitä osana valtion takaamaa maksutonta hoitoa.  Alueen toimivaltainen terveydenhuollon elin vahvistaa listan tärkeimmistä elintärkeistä lääkevalmisteista ja jokainen terveydenhuollon organisaatio muodostaa lääkelistan pohjalta </w:t>
      </w:r>
      <w:r w:rsidR="00D23E45">
        <w:t xml:space="preserve">julkisesti nähtävillä olevan </w:t>
      </w:r>
      <w:r>
        <w:t>otteen</w:t>
      </w:r>
      <w:r w:rsidR="00D23E45">
        <w:t>.</w:t>
      </w:r>
      <w:r>
        <w:t xml:space="preserve"> Kansalaisille taataan ilmaiseksi lääkkeitä valtion takaaman maksuttoman hoidon puitteissa hoitoa tarjoavan organisaation vahvistaman lääkelistan perusteella ensiavussa, sairaalahoitoa tai sairaalahoitoa korvaavaa hoitoa tarjoavissa laitoksissa ja kuntoutuslaitoksissa. </w:t>
      </w:r>
      <w:r w:rsidR="00D23E45">
        <w:t>Jos</w:t>
      </w:r>
      <w:r w:rsidRPr="00C84891">
        <w:t xml:space="preserve"> </w:t>
      </w:r>
      <w:r>
        <w:t>annett</w:t>
      </w:r>
      <w:r w:rsidR="00D23E45">
        <w:t>ava</w:t>
      </w:r>
      <w:r>
        <w:t xml:space="preserve"> </w:t>
      </w:r>
      <w:r w:rsidRPr="00C84891">
        <w:t xml:space="preserve">hoito </w:t>
      </w:r>
      <w:r>
        <w:t>ei kuulu valtion takaamaan maksuttoman hoidon soveltamisalaan</w:t>
      </w:r>
      <w:r w:rsidRPr="00C84891">
        <w:t xml:space="preserve">, lääkevalmisteet ovat maksullisia. </w:t>
      </w:r>
      <w:r w:rsidRPr="00CB0537">
        <w:t xml:space="preserve">Avohoidossa ja sairaalahoidon </w:t>
      </w:r>
      <w:r w:rsidRPr="00CB0537">
        <w:lastRenderedPageBreak/>
        <w:t xml:space="preserve">korvaavassa </w:t>
      </w:r>
      <w:r>
        <w:t>kotisairaan</w:t>
      </w:r>
      <w:r w:rsidRPr="00CB0537">
        <w:t xml:space="preserve">hoidossa </w:t>
      </w:r>
      <w:r>
        <w:t xml:space="preserve">potilaat maksavat lääkkeistä joko täyden hinnan </w:t>
      </w:r>
      <w:r w:rsidR="00D23E45">
        <w:t>tai</w:t>
      </w:r>
      <w:r>
        <w:t xml:space="preserve"> tietyt potilasryhmät</w:t>
      </w:r>
      <w:r w:rsidR="00D23E45">
        <w:t xml:space="preserve"> ja</w:t>
      </w:r>
      <w:r>
        <w:t xml:space="preserve"> tietyistä sairauksista kärsivät </w:t>
      </w:r>
      <w:r w:rsidRPr="00CB0537">
        <w:t>kansalaiset saavat lääkevalmisteita r</w:t>
      </w:r>
      <w:r>
        <w:t xml:space="preserve">eseptejä vastaan ilmaiseksi tai alennetuin hinnoin. </w:t>
      </w:r>
      <w:r w:rsidRPr="00F76D9A">
        <w:t xml:space="preserve">Jos syrjäisillä maaseutualueilla ei ole </w:t>
      </w:r>
      <w:r>
        <w:t>apteekkeja</w:t>
      </w:r>
      <w:r w:rsidRPr="00F76D9A">
        <w:t>, perusterveydenhuoltoa</w:t>
      </w:r>
      <w:r>
        <w:t xml:space="preserve"> tarjoavat organisaatiot antavat </w:t>
      </w:r>
      <w:r w:rsidRPr="00ED1C65">
        <w:t>lääkkeitä</w:t>
      </w:r>
      <w:r>
        <w:t xml:space="preserve"> </w:t>
      </w:r>
      <w:r w:rsidRPr="00ED1C65">
        <w:t>ilmaiseksi</w:t>
      </w:r>
      <w:r>
        <w:t xml:space="preserve"> </w:t>
      </w:r>
      <w:r w:rsidRPr="00ED1C65">
        <w:t>tai</w:t>
      </w:r>
      <w:r>
        <w:t xml:space="preserve"> </w:t>
      </w:r>
      <w:r w:rsidRPr="00ED1C65">
        <w:t>alennetuin</w:t>
      </w:r>
      <w:r>
        <w:t xml:space="preserve"> </w:t>
      </w:r>
      <w:r w:rsidRPr="00ED1C65">
        <w:t>hinnoin.</w:t>
      </w:r>
      <w:r>
        <w:rPr>
          <w:rStyle w:val="Alaviitteenviite"/>
        </w:rPr>
        <w:footnoteReference w:id="223"/>
      </w:r>
      <w:r>
        <w:t xml:space="preserve"> </w:t>
      </w:r>
    </w:p>
    <w:p w14:paraId="4F3E5F7C" w14:textId="2CFF4E22" w:rsidR="00CB1B28" w:rsidRPr="00CB1B28" w:rsidRDefault="00EB7011" w:rsidP="00CB1B28">
      <w:r>
        <w:t xml:space="preserve">Ryhmä kansalaisjärjestöjä yhdessä itsenäisten asiantuntijoiden kanssa laativat YK:n </w:t>
      </w:r>
      <w:r w:rsidR="00D23E45">
        <w:t>v</w:t>
      </w:r>
      <w:r w:rsidRPr="00AA1783">
        <w:t>ammaisten henkilöiden oikeuksien komitea</w:t>
      </w:r>
      <w:r>
        <w:t xml:space="preserve">lle raportin </w:t>
      </w:r>
      <w:r w:rsidR="00D23E45">
        <w:t>v</w:t>
      </w:r>
      <w:r w:rsidRPr="00AA1783">
        <w:t>ammaisten henkilöiden oikeuksia koskeva yleissopimu</w:t>
      </w:r>
      <w:r>
        <w:t xml:space="preserve">ksen toimeenpanosta Kazakstanissa. Vuonna 2024 julkaistun raportin mukaan </w:t>
      </w:r>
      <w:r w:rsidRPr="00851425">
        <w:t xml:space="preserve">Kazakstanissa on käytössä järjestelmä, jolla tarjotaan vakavista kroonisista sairauksista kärsiville potilaille ilmaisia lääkkeitä ja </w:t>
      </w:r>
      <w:r>
        <w:t>sairaanhoitoa</w:t>
      </w:r>
      <w:r w:rsidRPr="00851425">
        <w:t xml:space="preserve"> taatun maksuttoman </w:t>
      </w:r>
      <w:r>
        <w:t>lääketieteellisen hoidon</w:t>
      </w:r>
      <w:r w:rsidRPr="00851425">
        <w:t xml:space="preserve"> puitteissa</w:t>
      </w:r>
      <w:r>
        <w:t xml:space="preserve"> (</w:t>
      </w:r>
      <w:proofErr w:type="spellStart"/>
      <w:r w:rsidRPr="00654A1D">
        <w:t>guaranteed</w:t>
      </w:r>
      <w:proofErr w:type="spellEnd"/>
      <w:r w:rsidRPr="00654A1D">
        <w:t xml:space="preserve"> </w:t>
      </w:r>
      <w:proofErr w:type="spellStart"/>
      <w:r w:rsidRPr="00654A1D">
        <w:t>volume</w:t>
      </w:r>
      <w:proofErr w:type="spellEnd"/>
      <w:r w:rsidRPr="00654A1D">
        <w:t xml:space="preserve"> of </w:t>
      </w:r>
      <w:proofErr w:type="spellStart"/>
      <w:r w:rsidRPr="00654A1D">
        <w:t>free</w:t>
      </w:r>
      <w:proofErr w:type="spellEnd"/>
      <w:r w:rsidRPr="00654A1D">
        <w:t xml:space="preserve"> </w:t>
      </w:r>
      <w:proofErr w:type="spellStart"/>
      <w:r w:rsidRPr="00654A1D">
        <w:t>medical</w:t>
      </w:r>
      <w:proofErr w:type="spellEnd"/>
      <w:r w:rsidRPr="00654A1D">
        <w:t xml:space="preserve"> </w:t>
      </w:r>
      <w:proofErr w:type="spellStart"/>
      <w:r w:rsidRPr="00654A1D">
        <w:t>care</w:t>
      </w:r>
      <w:proofErr w:type="spellEnd"/>
      <w:r>
        <w:t>, GVFMC)</w:t>
      </w:r>
      <w:r w:rsidRPr="00851425">
        <w:t>.</w:t>
      </w:r>
      <w:r>
        <w:t xml:space="preserve"> </w:t>
      </w:r>
      <w:r w:rsidRPr="00685DCE">
        <w:t>Tyypillisesti nämä ovat ensisijaisia kalliita lääkkeitä, joita käytetään suur</w:t>
      </w:r>
      <w:r>
        <w:t>ta</w:t>
      </w:r>
      <w:r w:rsidRPr="00685DCE">
        <w:t xml:space="preserve"> k</w:t>
      </w:r>
      <w:r>
        <w:t xml:space="preserve">uolleisuutta aiheuttavien sairauksien jatkuvaan hoitoon. </w:t>
      </w:r>
      <w:r w:rsidRPr="00851425">
        <w:t>Lääkkeiden toimituksissa on kuitenkin järjestelmällisiä häiriöitä.</w:t>
      </w:r>
      <w:r>
        <w:t xml:space="preserve"> Usein vakavista invalidisoivista sairauksista, kuten korkeasta verenpaineesta, verenvuototaudista, </w:t>
      </w:r>
      <w:r w:rsidR="00C3111A">
        <w:t>diabeteksesta</w:t>
      </w:r>
      <w:r>
        <w:t>, mielenterveyshäiriöistä tai hepatiitista</w:t>
      </w:r>
      <w:r w:rsidR="00C3111A">
        <w:t xml:space="preserve"> kärsivät potilaat</w:t>
      </w:r>
      <w:r>
        <w:t xml:space="preserve"> joutuvat ostamaan itse kalliita lääkkeitä, mikä vaikuttaa heidän </w:t>
      </w:r>
      <w:r w:rsidR="00C3111A">
        <w:t>talouteensa</w:t>
      </w:r>
      <w:r>
        <w:t xml:space="preserve"> ja elämänlaatuunsa, koska useimpien potilaiden päätulonlähde muodostuu työkyvyttömyysetuuksista. Monet joutuvat keskeyttämään hoidon, mikä johtaa hengenvaarallisiin peruuttamattomiin </w:t>
      </w:r>
      <w:r w:rsidR="00C3111A">
        <w:t xml:space="preserve">terveydellisiin muutoksiin. </w:t>
      </w:r>
      <w:r>
        <w:t>Vammaisjärjestöt ja terveydenhuollon ammattilaiset ovat nostaneet näitä ongelmia esille jo usean vuoden ajan</w:t>
      </w:r>
      <w:r w:rsidR="00C3111A">
        <w:t>,</w:t>
      </w:r>
      <w:r>
        <w:t xml:space="preserve"> mutta valtion tasolla ongelmiin ei ole löydetty ratkaisua. Lisäksi raportissa mainitaan, että </w:t>
      </w:r>
      <w:r w:rsidR="00CB1B28">
        <w:t>nykyinen</w:t>
      </w:r>
      <w:r>
        <w:t xml:space="preserve"> lää</w:t>
      </w:r>
      <w:r w:rsidR="00CB1B28">
        <w:t>ke</w:t>
      </w:r>
      <w:r>
        <w:t>hankin</w:t>
      </w:r>
      <w:r w:rsidR="00CB1B28">
        <w:t>ta</w:t>
      </w:r>
      <w:r>
        <w:t xml:space="preserve">järjestelmä, jossa lääkkeiden jakelu </w:t>
      </w:r>
      <w:proofErr w:type="spellStart"/>
      <w:r>
        <w:t>GVFMC:n</w:t>
      </w:r>
      <w:proofErr w:type="spellEnd"/>
      <w:r>
        <w:t xml:space="preserve"> puitteissa tapahtuu hankkimalla lääkkeitä </w:t>
      </w:r>
      <w:r w:rsidR="009217FB">
        <w:t>edullisimmilta lääketoimittajilta</w:t>
      </w:r>
      <w:r>
        <w:t xml:space="preserve">, johtaa lääkkeiden laadun </w:t>
      </w:r>
      <w:r w:rsidR="009217FB">
        <w:t>heikentymiseen</w:t>
      </w:r>
      <w:r w:rsidR="00CB1B28">
        <w:t>.</w:t>
      </w:r>
      <w:r w:rsidRPr="00F05548">
        <w:t xml:space="preserve"> </w:t>
      </w:r>
      <w:r w:rsidR="00CB1B28" w:rsidRPr="00CB1B28">
        <w:t>Tämä puolestaan heikentää potilaiden terveyttä ja lisää invaliditeettia.</w:t>
      </w:r>
      <w:r w:rsidR="00CB1B28">
        <w:rPr>
          <w:rStyle w:val="Alaviitteenviite"/>
        </w:rPr>
        <w:footnoteReference w:id="224"/>
      </w:r>
    </w:p>
    <w:p w14:paraId="0F3C7EAF" w14:textId="318EFEB7" w:rsidR="00EB7011" w:rsidRPr="00EB7011" w:rsidRDefault="00EB7011" w:rsidP="00EB7011">
      <w:r>
        <w:t xml:space="preserve">Radio </w:t>
      </w:r>
      <w:proofErr w:type="spellStart"/>
      <w:r>
        <w:t>Azattyk</w:t>
      </w:r>
      <w:proofErr w:type="spellEnd"/>
      <w:r w:rsidR="00E8375F">
        <w:t xml:space="preserve"> </w:t>
      </w:r>
      <w:r>
        <w:t xml:space="preserve">-sivusto uutisoi 25.6.2024 Kazakstanin terveysministeriön vähentävän kalliiden syöpälääkkeiden ja harvinaisten sairauksien hoitoon tarkoitettujen lääkkeiden </w:t>
      </w:r>
      <w:r w:rsidR="00C3111A">
        <w:t>hankintoja</w:t>
      </w:r>
      <w:r>
        <w:t xml:space="preserve">. Toukokuussa 2024 Kazakstanin </w:t>
      </w:r>
      <w:r w:rsidRPr="002B387C">
        <w:t xml:space="preserve">hallinnon </w:t>
      </w:r>
      <w:r w:rsidR="00C3111A">
        <w:t xml:space="preserve">sähköisen </w:t>
      </w:r>
      <w:r w:rsidRPr="002B387C">
        <w:t>portaalii</w:t>
      </w:r>
      <w:r>
        <w:t xml:space="preserve">n kautta ilmoitettiin, että ministeriö aikoo lopettaa </w:t>
      </w:r>
      <w:r w:rsidRPr="002B387C">
        <w:t>kalliiden lääkkeiden ostamisen harvinaisista sairauksista kärsiville potilaille</w:t>
      </w:r>
      <w:r>
        <w:t xml:space="preserve">. Ilmoituksen mukaan tästä lähtien niiden ostamisesta huolehtivat </w:t>
      </w:r>
      <w:r w:rsidRPr="002B387C">
        <w:t>hyväntekeväisyyssäätiöt.</w:t>
      </w:r>
      <w:r>
        <w:t xml:space="preserve"> Harvinaisesta sairaudesta kärsivä nainen Almatysta kerto</w:t>
      </w:r>
      <w:r w:rsidR="00C3111A">
        <w:t>o</w:t>
      </w:r>
      <w:r>
        <w:t>, että potilaat saavat Kazakstanissa lääkkeiden sijaan ministeriöltä vastauksen, jonka mukaan terveysministeriö oli saanut ohjeen keskeyttää lääkkeiden osto budjettirajoitusten vuoksi. Harvinais</w:t>
      </w:r>
      <w:r w:rsidR="002E3C5F">
        <w:t>ista</w:t>
      </w:r>
      <w:r>
        <w:t xml:space="preserve"> </w:t>
      </w:r>
      <w:r w:rsidRPr="0044772E">
        <w:t>sairauksi</w:t>
      </w:r>
      <w:r w:rsidR="002E3C5F">
        <w:t>sta kärsiviä potilaita</w:t>
      </w:r>
      <w:r w:rsidRPr="0044772E">
        <w:t xml:space="preserve"> autta</w:t>
      </w:r>
      <w:r w:rsidR="002E3C5F">
        <w:t xml:space="preserve">van </w:t>
      </w:r>
      <w:r w:rsidRPr="0044772E">
        <w:t xml:space="preserve">yhdistyksen </w:t>
      </w:r>
      <w:r>
        <w:t xml:space="preserve">johtajan mukaan ministeriö </w:t>
      </w:r>
      <w:r w:rsidRPr="0044772E">
        <w:t xml:space="preserve">asettaa harvinaisia sairauksia sairastavat ihmiset </w:t>
      </w:r>
      <w:r>
        <w:t xml:space="preserve">hengenvaaraan budjettisäästöillä. </w:t>
      </w:r>
      <w:r w:rsidRPr="0044772E">
        <w:t>Potilaat uskovat, että hyväntekeväisyys</w:t>
      </w:r>
      <w:r>
        <w:t>säätiöt</w:t>
      </w:r>
      <w:r w:rsidRPr="0044772E">
        <w:t xml:space="preserve"> eivät pysty </w:t>
      </w:r>
      <w:r w:rsidR="002E3C5F">
        <w:t xml:space="preserve">turvaamaan </w:t>
      </w:r>
      <w:r w:rsidRPr="0044772E">
        <w:t>tarvittavi</w:t>
      </w:r>
      <w:r w:rsidR="002E3C5F">
        <w:t>en</w:t>
      </w:r>
      <w:r w:rsidRPr="0044772E">
        <w:t xml:space="preserve"> lääkkei</w:t>
      </w:r>
      <w:r w:rsidR="002E3C5F">
        <w:t>den saantia</w:t>
      </w:r>
      <w:r w:rsidRPr="0044772E">
        <w:t xml:space="preserve"> täysimääräisesti </w:t>
      </w:r>
      <w:r w:rsidR="002E3C5F">
        <w:t xml:space="preserve">niitä tarvitseville </w:t>
      </w:r>
      <w:r w:rsidRPr="0044772E">
        <w:t>potilaille.</w:t>
      </w:r>
      <w:r>
        <w:t xml:space="preserve"> Yhteiskun</w:t>
      </w:r>
      <w:r w:rsidR="002E3C5F">
        <w:t>ta-aktiivi</w:t>
      </w:r>
      <w:r>
        <w:t xml:space="preserve"> </w:t>
      </w:r>
      <w:proofErr w:type="spellStart"/>
      <w:r>
        <w:t>Bahyt</w:t>
      </w:r>
      <w:proofErr w:type="spellEnd"/>
      <w:r>
        <w:t xml:space="preserve"> </w:t>
      </w:r>
      <w:proofErr w:type="spellStart"/>
      <w:r>
        <w:t>Baigalijeva</w:t>
      </w:r>
      <w:proofErr w:type="spellEnd"/>
      <w:r>
        <w:t xml:space="preserve"> kertoo uutisessa, että </w:t>
      </w:r>
      <w:r w:rsidR="00CB1B28">
        <w:t>j</w:t>
      </w:r>
      <w:r>
        <w:t xml:space="preserve">ulkinen rahasto </w:t>
      </w:r>
      <w:proofErr w:type="spellStart"/>
      <w:r w:rsidRPr="00D86D0C">
        <w:t>Kazakhstan</w:t>
      </w:r>
      <w:proofErr w:type="spellEnd"/>
      <w:r w:rsidRPr="00D86D0C">
        <w:t xml:space="preserve"> </w:t>
      </w:r>
      <w:proofErr w:type="spellStart"/>
      <w:r w:rsidR="00CB1B28">
        <w:t>h</w:t>
      </w:r>
      <w:r w:rsidRPr="00D86D0C">
        <w:t>alkyna</w:t>
      </w:r>
      <w:proofErr w:type="spellEnd"/>
      <w:r>
        <w:t xml:space="preserve"> </w:t>
      </w:r>
      <w:r w:rsidRPr="00D86D0C">
        <w:t>(</w:t>
      </w:r>
      <w:proofErr w:type="spellStart"/>
      <w:r w:rsidRPr="00D86D0C">
        <w:t>kaz</w:t>
      </w:r>
      <w:proofErr w:type="spellEnd"/>
      <w:r w:rsidRPr="00D86D0C">
        <w:t>.</w:t>
      </w:r>
      <w:r>
        <w:rPr>
          <w:rFonts w:ascii="Calibri" w:hAnsi="Calibri" w:cs="Calibri"/>
        </w:rPr>
        <w:t xml:space="preserve"> </w:t>
      </w:r>
      <w:proofErr w:type="spellStart"/>
      <w:r w:rsidRPr="00D86D0C">
        <w:rPr>
          <w:rFonts w:ascii="Calibri" w:hAnsi="Calibri" w:cs="Calibri"/>
        </w:rPr>
        <w:t>Қ</w:t>
      </w:r>
      <w:r w:rsidRPr="00D86D0C">
        <w:rPr>
          <w:rFonts w:cs="Century Gothic"/>
        </w:rPr>
        <w:t>аза</w:t>
      </w:r>
      <w:r w:rsidRPr="00D86D0C">
        <w:rPr>
          <w:rFonts w:ascii="Calibri" w:hAnsi="Calibri" w:cs="Calibri"/>
        </w:rPr>
        <w:t>қ</w:t>
      </w:r>
      <w:r w:rsidRPr="00D86D0C">
        <w:rPr>
          <w:rFonts w:cs="Century Gothic"/>
        </w:rPr>
        <w:t>стан</w:t>
      </w:r>
      <w:proofErr w:type="spellEnd"/>
      <w:r w:rsidRPr="00D86D0C">
        <w:t xml:space="preserve"> </w:t>
      </w:r>
      <w:proofErr w:type="spellStart"/>
      <w:r w:rsidRPr="00D86D0C">
        <w:t>хал</w:t>
      </w:r>
      <w:r w:rsidRPr="00D86D0C">
        <w:rPr>
          <w:rFonts w:ascii="Calibri" w:hAnsi="Calibri" w:cs="Calibri"/>
        </w:rPr>
        <w:t>қ</w:t>
      </w:r>
      <w:r w:rsidRPr="00D86D0C">
        <w:rPr>
          <w:rFonts w:cs="Century Gothic"/>
        </w:rPr>
        <w:t>ын</w:t>
      </w:r>
      <w:r w:rsidRPr="00D86D0C">
        <w:t>а</w:t>
      </w:r>
      <w:proofErr w:type="spellEnd"/>
      <w:r>
        <w:t xml:space="preserve">) tarjoaa tällä hetkellä potilaille rekisteröimättömiä kalliita lääkkeitä, mutta sillä ei ole taloudellisia mahdollisuuksia lisätä jo </w:t>
      </w:r>
      <w:r w:rsidR="00CB1B28">
        <w:t xml:space="preserve">autettavien </w:t>
      </w:r>
      <w:r>
        <w:t>potilaiden määrää. Terveysministeriön johtajan mukaan kaikki tarvittavat lääkkeet tälle vuodelle on jo hankittu ja hän kiistää, että ministeriöltä olisi poistettu vastuu harvinaisten sairauksien hoitamiseen tarkoitettujen lääkkeiden tarjoamisesta tai budjettisäästöistä.</w:t>
      </w:r>
      <w:r>
        <w:rPr>
          <w:rStyle w:val="Alaviitteenviite"/>
        </w:rPr>
        <w:footnoteReference w:id="225"/>
      </w:r>
      <w:r w:rsidRPr="00D85356">
        <w:t xml:space="preserve"> </w:t>
      </w:r>
      <w:r>
        <w:t xml:space="preserve">Radio </w:t>
      </w:r>
      <w:proofErr w:type="spellStart"/>
      <w:r>
        <w:t>Azattyk</w:t>
      </w:r>
      <w:proofErr w:type="spellEnd"/>
      <w:r w:rsidR="00065AA4">
        <w:t xml:space="preserve"> </w:t>
      </w:r>
      <w:r>
        <w:t xml:space="preserve">-sivusto raportoi 2.4.2024 Kazakstanin ostaneen Kiinasta aiemmin käytössä olleen eurooppalaisen lääkkeen sijaan </w:t>
      </w:r>
      <w:proofErr w:type="spellStart"/>
      <w:r>
        <w:t>biosimilaaria</w:t>
      </w:r>
      <w:proofErr w:type="spellEnd"/>
      <w:r>
        <w:t xml:space="preserve"> insuliinia, joka oli käynyt läpi vain yhden kliinisen tutkimuksen Kiinassa ja rajattua kliinistä seurantaa Kazakstanissa. Lääke herätti pelkoa potilaissa. Terveysministeriö ilmoitti, että potilailta ei ole tullut valituksia uudesta lääkkeestä.</w:t>
      </w:r>
      <w:r>
        <w:rPr>
          <w:rStyle w:val="Alaviitteenviite"/>
        </w:rPr>
        <w:footnoteReference w:id="226"/>
      </w:r>
      <w:r>
        <w:t xml:space="preserve"> </w:t>
      </w:r>
    </w:p>
    <w:bookmarkEnd w:id="1"/>
    <w:p w14:paraId="0E9E3F4A" w14:textId="77777777" w:rsidR="00082DFE" w:rsidRPr="001C5E96" w:rsidRDefault="00082DFE" w:rsidP="00543F66">
      <w:pPr>
        <w:pStyle w:val="Otsikko2"/>
        <w:numPr>
          <w:ilvl w:val="0"/>
          <w:numId w:val="0"/>
        </w:numPr>
        <w:rPr>
          <w:lang w:val="en-US"/>
        </w:rPr>
      </w:pPr>
      <w:proofErr w:type="spellStart"/>
      <w:r w:rsidRPr="001C5E96">
        <w:rPr>
          <w:lang w:val="en-US"/>
        </w:rPr>
        <w:lastRenderedPageBreak/>
        <w:t>Lähteet</w:t>
      </w:r>
      <w:proofErr w:type="spellEnd"/>
    </w:p>
    <w:p w14:paraId="706275D7" w14:textId="751619F5" w:rsidR="00EB7011" w:rsidRDefault="00EB7011" w:rsidP="00EB7011">
      <w:pPr>
        <w:jc w:val="left"/>
        <w:rPr>
          <w:lang w:val="en-US"/>
        </w:rPr>
      </w:pPr>
      <w:r w:rsidRPr="001A3674">
        <w:rPr>
          <w:lang w:val="en-US"/>
        </w:rPr>
        <w:t xml:space="preserve">ACCORD </w:t>
      </w:r>
      <w:r>
        <w:rPr>
          <w:lang w:val="en-US"/>
        </w:rPr>
        <w:t>(</w:t>
      </w:r>
      <w:r w:rsidRPr="000D4144">
        <w:rPr>
          <w:lang w:val="en-US"/>
        </w:rPr>
        <w:t>Austrian Centre for Country of Origin and Asylum Research and Documentation</w:t>
      </w:r>
      <w:r>
        <w:rPr>
          <w:lang w:val="en-US"/>
        </w:rPr>
        <w:t xml:space="preserve">) 26.4.2024. </w:t>
      </w:r>
      <w:proofErr w:type="spellStart"/>
      <w:r w:rsidRPr="000D4144">
        <w:rPr>
          <w:i/>
          <w:lang w:val="sv-SE"/>
        </w:rPr>
        <w:t>Anfragebeantwortung</w:t>
      </w:r>
      <w:proofErr w:type="spellEnd"/>
      <w:r w:rsidRPr="000D4144">
        <w:rPr>
          <w:i/>
          <w:lang w:val="sv-SE"/>
        </w:rPr>
        <w:t xml:space="preserve"> </w:t>
      </w:r>
      <w:proofErr w:type="spellStart"/>
      <w:r w:rsidRPr="000D4144">
        <w:rPr>
          <w:i/>
          <w:lang w:val="sv-SE"/>
        </w:rPr>
        <w:t>zu</w:t>
      </w:r>
      <w:proofErr w:type="spellEnd"/>
      <w:r w:rsidRPr="000D4144">
        <w:rPr>
          <w:i/>
          <w:lang w:val="sv-SE"/>
        </w:rPr>
        <w:t xml:space="preserve"> </w:t>
      </w:r>
      <w:proofErr w:type="spellStart"/>
      <w:r w:rsidRPr="000D4144">
        <w:rPr>
          <w:i/>
          <w:lang w:val="sv-SE"/>
        </w:rPr>
        <w:t>Kasachstan</w:t>
      </w:r>
      <w:proofErr w:type="spellEnd"/>
      <w:r w:rsidRPr="000D4144">
        <w:rPr>
          <w:i/>
          <w:lang w:val="sv-SE"/>
        </w:rPr>
        <w:t xml:space="preserve">: </w:t>
      </w:r>
      <w:proofErr w:type="spellStart"/>
      <w:r w:rsidRPr="000D4144">
        <w:rPr>
          <w:i/>
          <w:lang w:val="sv-SE"/>
        </w:rPr>
        <w:t>Gesundheitsversorgung</w:t>
      </w:r>
      <w:proofErr w:type="spellEnd"/>
      <w:r w:rsidRPr="000D4144">
        <w:rPr>
          <w:i/>
          <w:lang w:val="sv-SE"/>
        </w:rPr>
        <w:t xml:space="preserve"> (</w:t>
      </w:r>
      <w:proofErr w:type="spellStart"/>
      <w:r w:rsidRPr="000D4144">
        <w:rPr>
          <w:i/>
          <w:lang w:val="sv-SE"/>
        </w:rPr>
        <w:t>Zugang</w:t>
      </w:r>
      <w:proofErr w:type="spellEnd"/>
      <w:r w:rsidRPr="000D4144">
        <w:rPr>
          <w:i/>
          <w:lang w:val="sv-SE"/>
        </w:rPr>
        <w:t xml:space="preserve">, Kosten, </w:t>
      </w:r>
      <w:proofErr w:type="spellStart"/>
      <w:r w:rsidRPr="000D4144">
        <w:rPr>
          <w:i/>
          <w:lang w:val="sv-SE"/>
        </w:rPr>
        <w:t>Medikamente</w:t>
      </w:r>
      <w:proofErr w:type="spellEnd"/>
      <w:r w:rsidRPr="000D4144">
        <w:rPr>
          <w:i/>
          <w:lang w:val="sv-SE"/>
        </w:rPr>
        <w:t xml:space="preserve">, </w:t>
      </w:r>
      <w:proofErr w:type="spellStart"/>
      <w:r w:rsidRPr="000D4144">
        <w:rPr>
          <w:i/>
          <w:lang w:val="sv-SE"/>
        </w:rPr>
        <w:t>Behandlung</w:t>
      </w:r>
      <w:proofErr w:type="spellEnd"/>
      <w:r w:rsidRPr="000D4144">
        <w:rPr>
          <w:i/>
          <w:lang w:val="sv-SE"/>
        </w:rPr>
        <w:t xml:space="preserve"> </w:t>
      </w:r>
      <w:proofErr w:type="spellStart"/>
      <w:r w:rsidRPr="000D4144">
        <w:rPr>
          <w:i/>
          <w:lang w:val="sv-SE"/>
        </w:rPr>
        <w:t>psychischer</w:t>
      </w:r>
      <w:proofErr w:type="spellEnd"/>
      <w:r w:rsidRPr="000D4144">
        <w:rPr>
          <w:i/>
          <w:lang w:val="sv-SE"/>
        </w:rPr>
        <w:t xml:space="preserve"> </w:t>
      </w:r>
      <w:proofErr w:type="spellStart"/>
      <w:r w:rsidRPr="000D4144">
        <w:rPr>
          <w:i/>
          <w:lang w:val="sv-SE"/>
        </w:rPr>
        <w:t>Erkrankungen</w:t>
      </w:r>
      <w:proofErr w:type="spellEnd"/>
      <w:r w:rsidRPr="000D4144">
        <w:rPr>
          <w:i/>
          <w:lang w:val="sv-SE"/>
        </w:rPr>
        <w:t>) [a-12321-3]</w:t>
      </w:r>
      <w:r>
        <w:rPr>
          <w:i/>
          <w:lang w:val="sv-SE"/>
        </w:rPr>
        <w:t xml:space="preserve">. </w:t>
      </w:r>
      <w:proofErr w:type="spellStart"/>
      <w:r w:rsidR="00072FB6" w:rsidRPr="00622E05">
        <w:rPr>
          <w:lang w:val="en-US"/>
        </w:rPr>
        <w:t>Saatavilla</w:t>
      </w:r>
      <w:proofErr w:type="spellEnd"/>
      <w:r w:rsidR="00072FB6" w:rsidRPr="00622E05">
        <w:rPr>
          <w:lang w:val="en-US"/>
        </w:rPr>
        <w:t xml:space="preserve">: </w:t>
      </w:r>
      <w:hyperlink r:id="rId8" w:history="1">
        <w:r w:rsidR="00072FB6" w:rsidRPr="002E267D">
          <w:rPr>
            <w:rStyle w:val="Hyperlinkki"/>
            <w:lang w:val="en-US"/>
          </w:rPr>
          <w:t>https://www.ecoi.net/en/document/2108571.html</w:t>
        </w:r>
      </w:hyperlink>
      <w:r w:rsidRPr="001C5E96">
        <w:rPr>
          <w:lang w:val="en-US"/>
        </w:rPr>
        <w:t xml:space="preserve"> (</w:t>
      </w:r>
      <w:proofErr w:type="spellStart"/>
      <w:r w:rsidRPr="001C5E96">
        <w:rPr>
          <w:lang w:val="en-US"/>
        </w:rPr>
        <w:t>käyty</w:t>
      </w:r>
      <w:proofErr w:type="spellEnd"/>
      <w:r w:rsidRPr="001C5E96">
        <w:rPr>
          <w:lang w:val="en-US"/>
        </w:rPr>
        <w:t xml:space="preserve"> 11.7.2024)</w:t>
      </w:r>
      <w:r w:rsidR="003676E9" w:rsidRPr="001C5E96">
        <w:rPr>
          <w:lang w:val="en-US"/>
        </w:rPr>
        <w:t>.</w:t>
      </w:r>
    </w:p>
    <w:p w14:paraId="0E8BD411" w14:textId="77777777" w:rsidR="00682779" w:rsidRPr="00682779" w:rsidRDefault="00682779" w:rsidP="00682779">
      <w:pPr>
        <w:jc w:val="left"/>
        <w:rPr>
          <w:lang w:val="en-US"/>
        </w:rPr>
      </w:pPr>
      <w:r w:rsidRPr="00D209FB">
        <w:rPr>
          <w:lang w:val="en-US"/>
        </w:rPr>
        <w:t xml:space="preserve">Agency for Strategic planning and reforms of the Republic of Kazakhstan. </w:t>
      </w:r>
      <w:r w:rsidRPr="00682779">
        <w:rPr>
          <w:lang w:val="en-US"/>
        </w:rPr>
        <w:t xml:space="preserve">Bureau of National Statistics </w:t>
      </w:r>
    </w:p>
    <w:p w14:paraId="25533F62" w14:textId="77777777" w:rsidR="00682779" w:rsidRDefault="00682779" w:rsidP="00682779">
      <w:pPr>
        <w:ind w:left="720"/>
        <w:jc w:val="left"/>
      </w:pPr>
      <w:r w:rsidRPr="007255A1">
        <w:rPr>
          <w:lang w:val="en-US"/>
        </w:rPr>
        <w:t xml:space="preserve">29.3.2024. </w:t>
      </w:r>
      <w:r w:rsidRPr="007255A1">
        <w:rPr>
          <w:i/>
          <w:lang w:val="en-US"/>
        </w:rPr>
        <w:t>Main indicators of the labor market in the Republic of Kazakhstan (2023)</w:t>
      </w:r>
      <w:r>
        <w:rPr>
          <w:lang w:val="en-US"/>
        </w:rPr>
        <w:t>.</w:t>
      </w:r>
      <w:r w:rsidRPr="007255A1">
        <w:rPr>
          <w:lang w:val="en-US"/>
        </w:rPr>
        <w:t xml:space="preserve"> </w:t>
      </w:r>
      <w:hyperlink r:id="rId9" w:history="1">
        <w:r w:rsidRPr="00B75FD3">
          <w:rPr>
            <w:rStyle w:val="Hyperlinkki"/>
          </w:rPr>
          <w:t>https://stat.gov.kz/en/industries/labor-and-income/stat-ags/publications/163686/</w:t>
        </w:r>
      </w:hyperlink>
      <w:r w:rsidRPr="007255A1">
        <w:t xml:space="preserve"> </w:t>
      </w:r>
      <w:r>
        <w:t>(</w:t>
      </w:r>
      <w:r w:rsidRPr="00E8027E">
        <w:t>käyty 12.9.2024)</w:t>
      </w:r>
      <w:r>
        <w:t>.</w:t>
      </w:r>
    </w:p>
    <w:p w14:paraId="32269E18" w14:textId="784F2A4D" w:rsidR="00682779" w:rsidRPr="006152B2" w:rsidRDefault="00682779" w:rsidP="00682779">
      <w:pPr>
        <w:ind w:left="720"/>
        <w:jc w:val="left"/>
        <w:rPr>
          <w:lang w:val="en-US"/>
        </w:rPr>
      </w:pPr>
      <w:r w:rsidRPr="00D209FB">
        <w:rPr>
          <w:lang w:val="en-US"/>
        </w:rPr>
        <w:t xml:space="preserve">2023. </w:t>
      </w:r>
      <w:r w:rsidRPr="00D209FB">
        <w:rPr>
          <w:i/>
          <w:lang w:val="en-US"/>
        </w:rPr>
        <w:t xml:space="preserve">Youth of </w:t>
      </w:r>
      <w:proofErr w:type="spellStart"/>
      <w:r w:rsidRPr="00D209FB">
        <w:rPr>
          <w:i/>
          <w:lang w:val="en-US"/>
        </w:rPr>
        <w:t>Kazakstan</w:t>
      </w:r>
      <w:proofErr w:type="spellEnd"/>
      <w:r w:rsidRPr="00D209FB">
        <w:rPr>
          <w:i/>
          <w:lang w:val="en-US"/>
        </w:rPr>
        <w:t xml:space="preserve">. </w:t>
      </w:r>
      <w:r w:rsidRPr="006152B2">
        <w:rPr>
          <w:i/>
          <w:lang w:val="en-US"/>
        </w:rPr>
        <w:t>2018–2022.</w:t>
      </w:r>
      <w:r w:rsidRPr="006152B2">
        <w:rPr>
          <w:lang w:val="en-US"/>
        </w:rPr>
        <w:t xml:space="preserve"> </w:t>
      </w:r>
      <w:hyperlink r:id="rId10" w:history="1">
        <w:r w:rsidRPr="006152B2">
          <w:rPr>
            <w:rStyle w:val="Hyperlinkki"/>
            <w:lang w:val="en-US"/>
          </w:rPr>
          <w:t>https://stat.gov.kz/upload/iblock/4e6/mdesn2acqr4onm8gbc72jo7b3s7w2adz/%D0%A1-17-%D0%93%20(%D0%B0%D0%BD%D0%B3%D0%BB).pdf</w:t>
        </w:r>
      </w:hyperlink>
      <w:r w:rsidRPr="006152B2">
        <w:rPr>
          <w:lang w:val="en-US"/>
        </w:rPr>
        <w:t xml:space="preserve"> (</w:t>
      </w:r>
      <w:proofErr w:type="spellStart"/>
      <w:r w:rsidRPr="006152B2">
        <w:rPr>
          <w:lang w:val="en-US"/>
        </w:rPr>
        <w:t>käyty</w:t>
      </w:r>
      <w:proofErr w:type="spellEnd"/>
      <w:r w:rsidRPr="006152B2">
        <w:rPr>
          <w:lang w:val="en-US"/>
        </w:rPr>
        <w:t xml:space="preserve"> 12.9.2024).</w:t>
      </w:r>
    </w:p>
    <w:p w14:paraId="36BD7A96" w14:textId="40C0AFD5" w:rsidR="003676E9" w:rsidRPr="0045044F" w:rsidRDefault="003676E9" w:rsidP="00EB7011">
      <w:pPr>
        <w:jc w:val="left"/>
        <w:rPr>
          <w:lang w:val="sv-SE"/>
        </w:rPr>
      </w:pPr>
      <w:r w:rsidRPr="0045044F">
        <w:rPr>
          <w:lang w:val="sv-SE"/>
        </w:rPr>
        <w:t xml:space="preserve">Amnesty International 24.4.2024. </w:t>
      </w:r>
      <w:proofErr w:type="spellStart"/>
      <w:r w:rsidRPr="0045044F">
        <w:rPr>
          <w:i/>
          <w:lang w:val="sv-SE"/>
        </w:rPr>
        <w:t>Kazakhstan</w:t>
      </w:r>
      <w:proofErr w:type="spellEnd"/>
      <w:r w:rsidRPr="0045044F">
        <w:rPr>
          <w:i/>
          <w:lang w:val="sv-SE"/>
        </w:rPr>
        <w:t xml:space="preserve"> 2023. </w:t>
      </w:r>
      <w:hyperlink r:id="rId11" w:history="1">
        <w:r w:rsidRPr="0045044F">
          <w:rPr>
            <w:rStyle w:val="Hyperlinkki"/>
            <w:lang w:val="sv-SE"/>
          </w:rPr>
          <w:t>https://www.amnesty.org/en/location/europe-and-central-asia/eastern-europe-and-central-asia/kazakhstan/report-kazakhstan/</w:t>
        </w:r>
      </w:hyperlink>
      <w:r w:rsidRPr="0045044F">
        <w:rPr>
          <w:lang w:val="sv-SE"/>
        </w:rPr>
        <w:t xml:space="preserve"> (</w:t>
      </w:r>
      <w:proofErr w:type="spellStart"/>
      <w:r w:rsidRPr="0045044F">
        <w:rPr>
          <w:lang w:val="sv-SE"/>
        </w:rPr>
        <w:t>käyty</w:t>
      </w:r>
      <w:proofErr w:type="spellEnd"/>
      <w:r w:rsidRPr="0045044F">
        <w:rPr>
          <w:lang w:val="sv-SE"/>
        </w:rPr>
        <w:t xml:space="preserve"> 18.7.2024).</w:t>
      </w:r>
    </w:p>
    <w:p w14:paraId="67EE721D" w14:textId="77777777" w:rsidR="003676E9" w:rsidRPr="001F19C8" w:rsidRDefault="003676E9" w:rsidP="003676E9">
      <w:pPr>
        <w:jc w:val="left"/>
        <w:rPr>
          <w:lang w:val="sv-SE"/>
        </w:rPr>
      </w:pPr>
      <w:r w:rsidRPr="00BE6E6A">
        <w:rPr>
          <w:lang w:val="en-US"/>
        </w:rPr>
        <w:t xml:space="preserve">BBC 25.5.2024. </w:t>
      </w:r>
      <w:proofErr w:type="spellStart"/>
      <w:r w:rsidRPr="00BE6E6A">
        <w:rPr>
          <w:i/>
          <w:lang w:val="en-US"/>
        </w:rPr>
        <w:t>Saltanat</w:t>
      </w:r>
      <w:proofErr w:type="spellEnd"/>
      <w:r w:rsidRPr="00BE6E6A">
        <w:rPr>
          <w:i/>
          <w:lang w:val="en-US"/>
        </w:rPr>
        <w:t xml:space="preserve"> </w:t>
      </w:r>
      <w:proofErr w:type="spellStart"/>
      <w:r w:rsidRPr="00BE6E6A">
        <w:rPr>
          <w:i/>
          <w:lang w:val="en-US"/>
        </w:rPr>
        <w:t>Nukenova</w:t>
      </w:r>
      <w:proofErr w:type="spellEnd"/>
      <w:r w:rsidRPr="00BE6E6A">
        <w:rPr>
          <w:i/>
          <w:lang w:val="en-US"/>
        </w:rPr>
        <w:t>: The politician, the astrologer and a murder that could change Kazakhstan</w:t>
      </w:r>
      <w:r>
        <w:rPr>
          <w:i/>
          <w:lang w:val="en-US"/>
        </w:rPr>
        <w:t xml:space="preserve">. </w:t>
      </w:r>
      <w:hyperlink r:id="rId12" w:history="1">
        <w:r w:rsidRPr="001F19C8">
          <w:rPr>
            <w:rStyle w:val="Hyperlinkki"/>
            <w:lang w:val="sv-SE"/>
          </w:rPr>
          <w:t>https://www.bbc.com/news/world-asia-69014056</w:t>
        </w:r>
      </w:hyperlink>
      <w:r w:rsidRPr="001F19C8">
        <w:rPr>
          <w:lang w:val="sv-SE"/>
        </w:rPr>
        <w:t xml:space="preserve"> (</w:t>
      </w:r>
      <w:proofErr w:type="spellStart"/>
      <w:r w:rsidRPr="001F19C8">
        <w:rPr>
          <w:lang w:val="sv-SE"/>
        </w:rPr>
        <w:t>käyty</w:t>
      </w:r>
      <w:proofErr w:type="spellEnd"/>
      <w:r w:rsidRPr="001F19C8">
        <w:rPr>
          <w:lang w:val="sv-SE"/>
        </w:rPr>
        <w:t xml:space="preserve"> 18.7.2024).</w:t>
      </w:r>
    </w:p>
    <w:p w14:paraId="419CA3B8" w14:textId="77777777" w:rsidR="003676E9" w:rsidRPr="001F19C8" w:rsidRDefault="003676E9" w:rsidP="003676E9">
      <w:pPr>
        <w:jc w:val="left"/>
        <w:rPr>
          <w:lang w:val="en-US"/>
        </w:rPr>
      </w:pPr>
      <w:r w:rsidRPr="005D5AA7">
        <w:rPr>
          <w:lang w:val="sv-SE"/>
        </w:rPr>
        <w:t xml:space="preserve">Bertelsmann Stiftung 2024. </w:t>
      </w:r>
      <w:r w:rsidRPr="005D5AA7">
        <w:rPr>
          <w:i/>
          <w:lang w:val="en-US"/>
        </w:rPr>
        <w:t xml:space="preserve">BTI Country Report 2024. </w:t>
      </w:r>
      <w:r w:rsidRPr="001F19C8">
        <w:rPr>
          <w:i/>
          <w:lang w:val="en-US"/>
        </w:rPr>
        <w:t>Kazakhstan</w:t>
      </w:r>
      <w:r w:rsidRPr="001F19C8">
        <w:rPr>
          <w:lang w:val="en-US"/>
        </w:rPr>
        <w:t xml:space="preserve">. </w:t>
      </w:r>
      <w:hyperlink r:id="rId13" w:history="1">
        <w:r w:rsidRPr="001F19C8">
          <w:rPr>
            <w:rStyle w:val="Hyperlinkki"/>
            <w:lang w:val="en-US"/>
          </w:rPr>
          <w:t>https://bti-project.org/fileadmin/api/content/en/downloads/reports/country_report_2024_KAZ.pdf</w:t>
        </w:r>
      </w:hyperlink>
      <w:r w:rsidRPr="001F19C8">
        <w:rPr>
          <w:lang w:val="en-US"/>
        </w:rPr>
        <w:t xml:space="preserve"> (</w:t>
      </w:r>
      <w:proofErr w:type="spellStart"/>
      <w:r w:rsidRPr="001F19C8">
        <w:rPr>
          <w:lang w:val="en-US"/>
        </w:rPr>
        <w:t>käyty</w:t>
      </w:r>
      <w:proofErr w:type="spellEnd"/>
      <w:r w:rsidRPr="001F19C8">
        <w:rPr>
          <w:lang w:val="en-US"/>
        </w:rPr>
        <w:t xml:space="preserve"> 27.8.2024).</w:t>
      </w:r>
    </w:p>
    <w:p w14:paraId="314193E0" w14:textId="77777777" w:rsidR="003676E9" w:rsidRPr="00C17CD5" w:rsidRDefault="003676E9" w:rsidP="003676E9">
      <w:pPr>
        <w:jc w:val="left"/>
      </w:pPr>
      <w:r>
        <w:rPr>
          <w:lang w:val="en-US"/>
        </w:rPr>
        <w:t>CABAR (</w:t>
      </w:r>
      <w:r w:rsidRPr="00664D6C">
        <w:rPr>
          <w:lang w:val="en-US"/>
        </w:rPr>
        <w:t>Central Asian Bureau for Analytical Reporting</w:t>
      </w:r>
      <w:r>
        <w:rPr>
          <w:lang w:val="en-US"/>
        </w:rPr>
        <w:t xml:space="preserve">) 27.5.2024. </w:t>
      </w:r>
      <w:r w:rsidRPr="00664D6C">
        <w:rPr>
          <w:i/>
          <w:lang w:val="en-US"/>
        </w:rPr>
        <w:t>Why there is a Bias Against Jehovah’s Witnesses in Kazakhstan and How They Overcome It</w:t>
      </w:r>
      <w:r>
        <w:rPr>
          <w:lang w:val="en-US"/>
        </w:rPr>
        <w:t xml:space="preserve">. </w:t>
      </w:r>
      <w:hyperlink r:id="rId14" w:history="1">
        <w:r w:rsidRPr="00C17CD5">
          <w:rPr>
            <w:rStyle w:val="Hyperlinkki"/>
          </w:rPr>
          <w:t>https://cabar.asia/en/why-there-is-a-bias-against-jehovah-s-witnesses-in-kazakhstan-and-how-they-overcome-it-2</w:t>
        </w:r>
      </w:hyperlink>
      <w:r w:rsidRPr="00C17CD5">
        <w:t xml:space="preserve"> (käyty 28.8.2024).</w:t>
      </w:r>
    </w:p>
    <w:p w14:paraId="4031F712" w14:textId="477F3CB7" w:rsidR="003676E9" w:rsidRPr="00080BC5" w:rsidRDefault="003676E9" w:rsidP="003676E9">
      <w:pPr>
        <w:jc w:val="left"/>
      </w:pPr>
      <w:r w:rsidRPr="00080BC5">
        <w:t xml:space="preserve">Deutsche Welle 23.7.2021. </w:t>
      </w:r>
      <w:proofErr w:type="spellStart"/>
      <w:r w:rsidRPr="00080BC5">
        <w:rPr>
          <w:i/>
        </w:rPr>
        <w:t>Правозащитница</w:t>
      </w:r>
      <w:proofErr w:type="spellEnd"/>
      <w:r w:rsidRPr="00080BC5">
        <w:rPr>
          <w:i/>
        </w:rPr>
        <w:t xml:space="preserve"> о </w:t>
      </w:r>
      <w:proofErr w:type="spellStart"/>
      <w:r w:rsidRPr="00080BC5">
        <w:rPr>
          <w:i/>
        </w:rPr>
        <w:t>женщинах</w:t>
      </w:r>
      <w:proofErr w:type="spellEnd"/>
      <w:r w:rsidRPr="00080BC5">
        <w:rPr>
          <w:i/>
        </w:rPr>
        <w:t xml:space="preserve"> в </w:t>
      </w:r>
      <w:proofErr w:type="spellStart"/>
      <w:r w:rsidRPr="00080BC5">
        <w:rPr>
          <w:i/>
        </w:rPr>
        <w:t>Казахстане</w:t>
      </w:r>
      <w:proofErr w:type="spellEnd"/>
      <w:r w:rsidRPr="00080BC5">
        <w:rPr>
          <w:i/>
        </w:rPr>
        <w:t>: "</w:t>
      </w:r>
      <w:proofErr w:type="spellStart"/>
      <w:r w:rsidRPr="00080BC5">
        <w:rPr>
          <w:i/>
        </w:rPr>
        <w:t>Круговорот</w:t>
      </w:r>
      <w:proofErr w:type="spellEnd"/>
      <w:r w:rsidRPr="00080BC5">
        <w:rPr>
          <w:i/>
        </w:rPr>
        <w:t xml:space="preserve"> </w:t>
      </w:r>
      <w:proofErr w:type="spellStart"/>
      <w:r w:rsidRPr="00080BC5">
        <w:rPr>
          <w:i/>
        </w:rPr>
        <w:t>насилия</w:t>
      </w:r>
      <w:proofErr w:type="spellEnd"/>
      <w:r w:rsidRPr="00080BC5">
        <w:rPr>
          <w:i/>
        </w:rPr>
        <w:t>".</w:t>
      </w:r>
      <w:r>
        <w:t xml:space="preserve"> </w:t>
      </w:r>
      <w:hyperlink r:id="rId15" w:history="1">
        <w:r w:rsidRPr="00662243">
          <w:rPr>
            <w:rStyle w:val="Hyperlinkki"/>
          </w:rPr>
          <w:t>https://www.dw.com/ru/halida-azhigulova-o-pravah-zhenshhin-v-kazahstane-jeto-krugovorot-nasilija/a-58570082</w:t>
        </w:r>
      </w:hyperlink>
      <w:r w:rsidRPr="00080BC5">
        <w:t xml:space="preserve"> (kä</w:t>
      </w:r>
      <w:r>
        <w:t>yty 11.9.2024).</w:t>
      </w:r>
    </w:p>
    <w:p w14:paraId="57E04D99" w14:textId="77777777" w:rsidR="003676E9" w:rsidRPr="00260200" w:rsidRDefault="003676E9" w:rsidP="003676E9">
      <w:pPr>
        <w:jc w:val="left"/>
      </w:pPr>
      <w:r w:rsidRPr="001F19C8">
        <w:rPr>
          <w:lang w:val="en-US"/>
        </w:rPr>
        <w:t xml:space="preserve">Equality Now 16.5.2024. </w:t>
      </w:r>
      <w:r w:rsidRPr="00260200">
        <w:rPr>
          <w:i/>
          <w:lang w:val="en-US"/>
        </w:rPr>
        <w:t xml:space="preserve">Kazakhstan's new domestic violence law is welcome but further reforms need to close remaining protection gaps. </w:t>
      </w:r>
      <w:hyperlink r:id="rId16" w:history="1">
        <w:r w:rsidRPr="00372271">
          <w:rPr>
            <w:rStyle w:val="Hyperlinkki"/>
          </w:rPr>
          <w:t>https://reliefweb.int/report/kazakhstan/kazakhstans-new-domestic-violence-law-welcome-further-reforms-need-close-remaining-protection-gaps</w:t>
        </w:r>
      </w:hyperlink>
      <w:r w:rsidRPr="00260200">
        <w:t xml:space="preserve"> (käyty 23.8.2024)</w:t>
      </w:r>
    </w:p>
    <w:p w14:paraId="4ACAFA3A" w14:textId="5F8C824B" w:rsidR="003676E9" w:rsidRPr="003676E9" w:rsidRDefault="003676E9" w:rsidP="00EB7011">
      <w:pPr>
        <w:jc w:val="left"/>
      </w:pPr>
      <w:r>
        <w:rPr>
          <w:lang w:val="en-US"/>
        </w:rPr>
        <w:t xml:space="preserve">Equality Now &amp; </w:t>
      </w:r>
      <w:r w:rsidRPr="00CD27C4">
        <w:rPr>
          <w:lang w:val="en-US"/>
        </w:rPr>
        <w:t>Public Movement Against Violence #</w:t>
      </w:r>
      <w:proofErr w:type="spellStart"/>
      <w:r w:rsidRPr="00CD27C4">
        <w:rPr>
          <w:lang w:val="en-US"/>
        </w:rPr>
        <w:t>NeMolchi.Kz</w:t>
      </w:r>
      <w:proofErr w:type="spellEnd"/>
      <w:r>
        <w:rPr>
          <w:lang w:val="en-US"/>
        </w:rPr>
        <w:t xml:space="preserve"> [</w:t>
      </w:r>
      <w:proofErr w:type="spellStart"/>
      <w:r>
        <w:rPr>
          <w:lang w:val="en-US"/>
        </w:rPr>
        <w:t>päiväämätön</w:t>
      </w:r>
      <w:proofErr w:type="spellEnd"/>
      <w:r>
        <w:rPr>
          <w:lang w:val="en-US"/>
        </w:rPr>
        <w:t xml:space="preserve">]. </w:t>
      </w:r>
      <w:r w:rsidRPr="002A4B79">
        <w:rPr>
          <w:i/>
          <w:lang w:val="en-US"/>
        </w:rPr>
        <w:t>The President of Kazakhstan has signed laws that have the potential to address some forms of domestic violence, but further changes are needed.</w:t>
      </w:r>
      <w:r>
        <w:rPr>
          <w:i/>
          <w:lang w:val="en-US"/>
        </w:rPr>
        <w:t xml:space="preserve"> </w:t>
      </w:r>
      <w:hyperlink r:id="rId17" w:history="1">
        <w:r w:rsidRPr="002A4B79">
          <w:rPr>
            <w:rStyle w:val="Hyperlinkki"/>
            <w:i/>
          </w:rPr>
          <w:t>https://equalitynow.storage.googleapis.com/wp-content/uploads/2024/04/29130300/Kazakhstans-law-on-DV-ENs-statement_final_eng.pdf</w:t>
        </w:r>
      </w:hyperlink>
      <w:r w:rsidRPr="002A4B79">
        <w:rPr>
          <w:i/>
        </w:rPr>
        <w:t xml:space="preserve"> </w:t>
      </w:r>
      <w:r w:rsidRPr="002A4B79">
        <w:t>(käyty 23.8.2024).</w:t>
      </w:r>
    </w:p>
    <w:p w14:paraId="1FF85B80" w14:textId="77777777" w:rsidR="00A74825" w:rsidRPr="00446A2A" w:rsidRDefault="00A74825" w:rsidP="00A74825">
      <w:pPr>
        <w:jc w:val="left"/>
        <w:rPr>
          <w:lang w:val="en-US"/>
        </w:rPr>
      </w:pPr>
      <w:r w:rsidRPr="00446A2A">
        <w:rPr>
          <w:lang w:val="en-US"/>
        </w:rPr>
        <w:t>Forum 18</w:t>
      </w:r>
    </w:p>
    <w:p w14:paraId="15DB092E" w14:textId="77777777" w:rsidR="00A74825" w:rsidRDefault="00A74825" w:rsidP="00A74825">
      <w:pPr>
        <w:ind w:left="720"/>
        <w:jc w:val="left"/>
        <w:rPr>
          <w:lang w:val="en-US"/>
        </w:rPr>
      </w:pPr>
      <w:r>
        <w:rPr>
          <w:lang w:val="en-US"/>
        </w:rPr>
        <w:t xml:space="preserve">27.5.2024. </w:t>
      </w:r>
      <w:r w:rsidRPr="001C5E96">
        <w:rPr>
          <w:i/>
          <w:lang w:val="en-US"/>
        </w:rPr>
        <w:t xml:space="preserve">KAZAKHSTAN: Regime ignores UN alternative service recommendations. </w:t>
      </w:r>
      <w:hyperlink r:id="rId18" w:history="1">
        <w:r w:rsidRPr="001D0C05">
          <w:rPr>
            <w:rStyle w:val="Hyperlinkki"/>
            <w:lang w:val="en-US"/>
          </w:rPr>
          <w:t>https://www.forum18.org/archive.php?article_id=2910</w:t>
        </w:r>
      </w:hyperlink>
      <w:r>
        <w:rPr>
          <w:lang w:val="en-US"/>
        </w:rPr>
        <w:t xml:space="preserve"> (</w:t>
      </w:r>
      <w:proofErr w:type="spellStart"/>
      <w:r>
        <w:rPr>
          <w:lang w:val="en-US"/>
        </w:rPr>
        <w:t>käyty</w:t>
      </w:r>
      <w:proofErr w:type="spellEnd"/>
      <w:r>
        <w:rPr>
          <w:lang w:val="en-US"/>
        </w:rPr>
        <w:t xml:space="preserve"> 9.9.2024). </w:t>
      </w:r>
    </w:p>
    <w:p w14:paraId="0EFBEEB9" w14:textId="77777777" w:rsidR="00A74825" w:rsidRDefault="00A74825" w:rsidP="00A74825">
      <w:pPr>
        <w:ind w:left="720"/>
        <w:jc w:val="left"/>
        <w:rPr>
          <w:lang w:val="en-US"/>
        </w:rPr>
      </w:pPr>
      <w:r w:rsidRPr="00446A2A">
        <w:rPr>
          <w:lang w:val="en-US"/>
        </w:rPr>
        <w:t xml:space="preserve">5.4.2024. </w:t>
      </w:r>
      <w:r w:rsidRPr="00446A2A">
        <w:rPr>
          <w:i/>
          <w:lang w:val="en-US"/>
        </w:rPr>
        <w:t>KAZAKHSTAN: List of 203 known 2023 administrative prosecutions.</w:t>
      </w:r>
      <w:r>
        <w:rPr>
          <w:i/>
          <w:lang w:val="en-US"/>
        </w:rPr>
        <w:t xml:space="preserve"> </w:t>
      </w:r>
      <w:hyperlink r:id="rId19" w:history="1">
        <w:r w:rsidRPr="00853BB6">
          <w:rPr>
            <w:rStyle w:val="Hyperlinkki"/>
            <w:lang w:val="en-US"/>
          </w:rPr>
          <w:t>https://www.forum18.org/archive.php?article_id=2901</w:t>
        </w:r>
      </w:hyperlink>
      <w:r>
        <w:rPr>
          <w:i/>
          <w:lang w:val="en-US"/>
        </w:rPr>
        <w:t xml:space="preserve"> </w:t>
      </w:r>
      <w:r w:rsidRPr="00446A2A">
        <w:rPr>
          <w:lang w:val="en-US"/>
        </w:rPr>
        <w:t>(</w:t>
      </w:r>
      <w:proofErr w:type="spellStart"/>
      <w:r w:rsidRPr="00446A2A">
        <w:rPr>
          <w:lang w:val="en-US"/>
        </w:rPr>
        <w:t>käyty</w:t>
      </w:r>
      <w:proofErr w:type="spellEnd"/>
      <w:r w:rsidRPr="00446A2A">
        <w:rPr>
          <w:lang w:val="en-US"/>
        </w:rPr>
        <w:t xml:space="preserve"> 4.9.2024)</w:t>
      </w:r>
    </w:p>
    <w:p w14:paraId="7201EDD8" w14:textId="77777777" w:rsidR="00A74825" w:rsidRPr="00323F9F" w:rsidRDefault="00A74825" w:rsidP="00A74825">
      <w:pPr>
        <w:ind w:left="720"/>
        <w:jc w:val="left"/>
        <w:rPr>
          <w:i/>
          <w:lang w:val="en-US"/>
        </w:rPr>
      </w:pPr>
      <w:r w:rsidRPr="00323F9F">
        <w:rPr>
          <w:lang w:val="en-US"/>
        </w:rPr>
        <w:lastRenderedPageBreak/>
        <w:t xml:space="preserve">4.4.2024. </w:t>
      </w:r>
      <w:r w:rsidRPr="00323F9F">
        <w:rPr>
          <w:i/>
          <w:lang w:val="en-US"/>
        </w:rPr>
        <w:t>KAZAKHSTAN: 203 known administrative prosecutions in 2023</w:t>
      </w:r>
      <w:r>
        <w:rPr>
          <w:i/>
          <w:lang w:val="en-US"/>
        </w:rPr>
        <w:t xml:space="preserve">. </w:t>
      </w:r>
      <w:hyperlink r:id="rId20" w:history="1">
        <w:r w:rsidRPr="00323F9F">
          <w:rPr>
            <w:rStyle w:val="Hyperlinkki"/>
            <w:lang w:val="en-US"/>
          </w:rPr>
          <w:t>https://www.forum18.org/archive.php?article_id=2900</w:t>
        </w:r>
      </w:hyperlink>
      <w:r>
        <w:rPr>
          <w:i/>
          <w:lang w:val="en-US"/>
        </w:rPr>
        <w:t xml:space="preserve"> </w:t>
      </w:r>
      <w:r w:rsidRPr="00446A2A">
        <w:rPr>
          <w:lang w:val="en-US"/>
        </w:rPr>
        <w:t>(</w:t>
      </w:r>
      <w:proofErr w:type="spellStart"/>
      <w:r w:rsidRPr="00446A2A">
        <w:rPr>
          <w:lang w:val="en-US"/>
        </w:rPr>
        <w:t>käyty</w:t>
      </w:r>
      <w:proofErr w:type="spellEnd"/>
      <w:r w:rsidRPr="00446A2A">
        <w:rPr>
          <w:lang w:val="en-US"/>
        </w:rPr>
        <w:t xml:space="preserve"> 4.9.2024)</w:t>
      </w:r>
    </w:p>
    <w:p w14:paraId="4F0E71FA" w14:textId="77777777" w:rsidR="00A74825" w:rsidRDefault="00A74825" w:rsidP="00A74825">
      <w:pPr>
        <w:ind w:left="720"/>
        <w:jc w:val="left"/>
        <w:rPr>
          <w:lang w:val="en-US"/>
        </w:rPr>
      </w:pPr>
      <w:r>
        <w:rPr>
          <w:lang w:val="en-US"/>
        </w:rPr>
        <w:t xml:space="preserve">23.6.2022. </w:t>
      </w:r>
      <w:r w:rsidRPr="00E264BA">
        <w:rPr>
          <w:i/>
          <w:lang w:val="en-US"/>
        </w:rPr>
        <w:t>KAZAKHSTAN: Religious freedom survey, June 2022</w:t>
      </w:r>
      <w:r>
        <w:rPr>
          <w:i/>
          <w:lang w:val="en-US"/>
        </w:rPr>
        <w:t xml:space="preserve">. </w:t>
      </w:r>
      <w:hyperlink r:id="rId21" w:history="1">
        <w:r w:rsidRPr="00853BB6">
          <w:rPr>
            <w:rStyle w:val="Hyperlinkki"/>
            <w:lang w:val="en-US"/>
          </w:rPr>
          <w:t>https://www.forum18.org/archive.php?article_id=2753</w:t>
        </w:r>
      </w:hyperlink>
      <w:r>
        <w:rPr>
          <w:lang w:val="en-US"/>
        </w:rPr>
        <w:t xml:space="preserve"> </w:t>
      </w:r>
      <w:r w:rsidRPr="00446A2A">
        <w:rPr>
          <w:lang w:val="en-US"/>
        </w:rPr>
        <w:t>(</w:t>
      </w:r>
      <w:proofErr w:type="spellStart"/>
      <w:r w:rsidRPr="00446A2A">
        <w:rPr>
          <w:lang w:val="en-US"/>
        </w:rPr>
        <w:t>käyty</w:t>
      </w:r>
      <w:proofErr w:type="spellEnd"/>
      <w:r w:rsidRPr="00446A2A">
        <w:rPr>
          <w:lang w:val="en-US"/>
        </w:rPr>
        <w:t xml:space="preserve"> 4.9.2024)</w:t>
      </w:r>
    </w:p>
    <w:p w14:paraId="78375D0F" w14:textId="34270CAE" w:rsidR="00A74825" w:rsidRPr="00342762" w:rsidRDefault="00A74825" w:rsidP="00A74825">
      <w:pPr>
        <w:ind w:left="720"/>
        <w:jc w:val="left"/>
        <w:rPr>
          <w:i/>
          <w:lang w:val="en-US"/>
        </w:rPr>
      </w:pPr>
      <w:r>
        <w:rPr>
          <w:lang w:val="en-US"/>
        </w:rPr>
        <w:t>31.3.202</w:t>
      </w:r>
      <w:r w:rsidR="002D150E">
        <w:rPr>
          <w:lang w:val="en-US"/>
        </w:rPr>
        <w:t>3</w:t>
      </w:r>
      <w:r>
        <w:rPr>
          <w:lang w:val="en-US"/>
        </w:rPr>
        <w:t xml:space="preserve">. </w:t>
      </w:r>
      <w:r w:rsidRPr="00342762">
        <w:rPr>
          <w:i/>
          <w:lang w:val="en-US"/>
        </w:rPr>
        <w:t>KAZAKHSTAN: 144 administrative prosecutions in 2022</w:t>
      </w:r>
      <w:r>
        <w:rPr>
          <w:i/>
          <w:lang w:val="en-US"/>
        </w:rPr>
        <w:t>.</w:t>
      </w:r>
      <w:r w:rsidRPr="00342762">
        <w:rPr>
          <w:lang w:val="en-US"/>
        </w:rPr>
        <w:t xml:space="preserve"> </w:t>
      </w:r>
      <w:hyperlink r:id="rId22" w:history="1">
        <w:r w:rsidRPr="0019441A">
          <w:rPr>
            <w:rStyle w:val="Hyperlinkki"/>
            <w:i/>
            <w:lang w:val="en-US"/>
          </w:rPr>
          <w:t>https://www.forum18.org/archive.php?article_id=2821</w:t>
        </w:r>
      </w:hyperlink>
      <w:r>
        <w:rPr>
          <w:i/>
          <w:lang w:val="en-US"/>
        </w:rPr>
        <w:t xml:space="preserve"> </w:t>
      </w:r>
      <w:r w:rsidRPr="00446A2A">
        <w:rPr>
          <w:lang w:val="en-US"/>
        </w:rPr>
        <w:t>(</w:t>
      </w:r>
      <w:proofErr w:type="spellStart"/>
      <w:r w:rsidRPr="00446A2A">
        <w:rPr>
          <w:lang w:val="en-US"/>
        </w:rPr>
        <w:t>käyty</w:t>
      </w:r>
      <w:proofErr w:type="spellEnd"/>
      <w:r w:rsidRPr="00446A2A">
        <w:rPr>
          <w:lang w:val="en-US"/>
        </w:rPr>
        <w:t xml:space="preserve"> 4.9.2024)</w:t>
      </w:r>
    </w:p>
    <w:p w14:paraId="7EF9EF19" w14:textId="77777777" w:rsidR="00A74825" w:rsidRDefault="00A74825" w:rsidP="00A74825">
      <w:pPr>
        <w:ind w:left="720"/>
        <w:jc w:val="left"/>
        <w:rPr>
          <w:lang w:val="en-US"/>
        </w:rPr>
      </w:pPr>
      <w:r>
        <w:rPr>
          <w:lang w:val="en-US"/>
        </w:rPr>
        <w:t xml:space="preserve">2.2.2022. </w:t>
      </w:r>
      <w:r w:rsidRPr="00642DD5">
        <w:rPr>
          <w:i/>
          <w:lang w:val="en-US"/>
        </w:rPr>
        <w:t>KAZAKHSTAN: 130 administrative prosecutions in 2021</w:t>
      </w:r>
      <w:r>
        <w:rPr>
          <w:i/>
          <w:lang w:val="en-US"/>
        </w:rPr>
        <w:t xml:space="preserve">. </w:t>
      </w:r>
      <w:hyperlink r:id="rId23" w:history="1">
        <w:r w:rsidRPr="00642DD5">
          <w:rPr>
            <w:rStyle w:val="Hyperlinkki"/>
            <w:lang w:val="en-US"/>
          </w:rPr>
          <w:t>https://www.forum18.org/archive.php?article_id=2715</w:t>
        </w:r>
      </w:hyperlink>
      <w:r>
        <w:rPr>
          <w:i/>
          <w:lang w:val="en-US"/>
        </w:rPr>
        <w:t xml:space="preserve">  </w:t>
      </w:r>
      <w:r w:rsidRPr="00446A2A">
        <w:rPr>
          <w:lang w:val="en-US"/>
        </w:rPr>
        <w:t>(</w:t>
      </w:r>
      <w:proofErr w:type="spellStart"/>
      <w:r w:rsidRPr="00446A2A">
        <w:rPr>
          <w:lang w:val="en-US"/>
        </w:rPr>
        <w:t>käyty</w:t>
      </w:r>
      <w:proofErr w:type="spellEnd"/>
      <w:r w:rsidRPr="00446A2A">
        <w:rPr>
          <w:lang w:val="en-US"/>
        </w:rPr>
        <w:t xml:space="preserve"> 4.9.2024)</w:t>
      </w:r>
      <w:r>
        <w:rPr>
          <w:lang w:val="en-US"/>
        </w:rPr>
        <w:t>.</w:t>
      </w:r>
    </w:p>
    <w:p w14:paraId="55568C97" w14:textId="77777777" w:rsidR="00A74825" w:rsidRDefault="00A74825" w:rsidP="00A74825">
      <w:pPr>
        <w:ind w:left="720"/>
        <w:jc w:val="left"/>
        <w:rPr>
          <w:lang w:val="en-US"/>
        </w:rPr>
      </w:pPr>
      <w:r w:rsidRPr="00E13854">
        <w:rPr>
          <w:lang w:val="en-US"/>
        </w:rPr>
        <w:t xml:space="preserve">2.2.2021. </w:t>
      </w:r>
      <w:r w:rsidRPr="00E13854">
        <w:rPr>
          <w:i/>
          <w:lang w:val="en-US"/>
        </w:rPr>
        <w:t xml:space="preserve">KAZAKHSTAN: 134 administrative prosecutions in 2020. </w:t>
      </w:r>
      <w:hyperlink r:id="rId24" w:history="1">
        <w:r w:rsidRPr="0019441A">
          <w:rPr>
            <w:rStyle w:val="Hyperlinkki"/>
            <w:lang w:val="en-US"/>
          </w:rPr>
          <w:t>https://www.forum18.org/archive.php?article_id=2634</w:t>
        </w:r>
      </w:hyperlink>
      <w:r w:rsidRPr="00E13854">
        <w:rPr>
          <w:lang w:val="en-US"/>
        </w:rPr>
        <w:t xml:space="preserve"> </w:t>
      </w:r>
      <w:r w:rsidRPr="00446A2A">
        <w:rPr>
          <w:lang w:val="en-US"/>
        </w:rPr>
        <w:t>(</w:t>
      </w:r>
      <w:proofErr w:type="spellStart"/>
      <w:r w:rsidRPr="00446A2A">
        <w:rPr>
          <w:lang w:val="en-US"/>
        </w:rPr>
        <w:t>käyty</w:t>
      </w:r>
      <w:proofErr w:type="spellEnd"/>
      <w:r w:rsidRPr="00446A2A">
        <w:rPr>
          <w:lang w:val="en-US"/>
        </w:rPr>
        <w:t xml:space="preserve"> 4.9.2024)</w:t>
      </w:r>
      <w:r>
        <w:rPr>
          <w:lang w:val="en-US"/>
        </w:rPr>
        <w:t>.</w:t>
      </w:r>
    </w:p>
    <w:p w14:paraId="47BFB10F" w14:textId="155FBD60" w:rsidR="00A74825" w:rsidRPr="00A74825" w:rsidRDefault="00A74825" w:rsidP="00A74825">
      <w:pPr>
        <w:ind w:left="720"/>
        <w:jc w:val="left"/>
        <w:rPr>
          <w:i/>
          <w:lang w:val="en-US"/>
        </w:rPr>
      </w:pPr>
      <w:r w:rsidRPr="00193097">
        <w:rPr>
          <w:lang w:val="en-US"/>
        </w:rPr>
        <w:t xml:space="preserve">29.8.2017. </w:t>
      </w:r>
      <w:r w:rsidRPr="00193097">
        <w:rPr>
          <w:i/>
          <w:lang w:val="en-US"/>
        </w:rPr>
        <w:t>KAZAKHSTAN: 22nd known 2017 criminal conviction</w:t>
      </w:r>
      <w:r>
        <w:rPr>
          <w:i/>
          <w:lang w:val="en-US"/>
        </w:rPr>
        <w:t xml:space="preserve">. </w:t>
      </w:r>
      <w:hyperlink r:id="rId25" w:history="1">
        <w:r w:rsidRPr="00193097">
          <w:rPr>
            <w:rStyle w:val="Hyperlinkki"/>
            <w:lang w:val="en-US"/>
          </w:rPr>
          <w:t>https://www.forum18.org/archive.php?article_id=2311</w:t>
        </w:r>
      </w:hyperlink>
      <w:r>
        <w:rPr>
          <w:i/>
          <w:lang w:val="en-US"/>
        </w:rPr>
        <w:t xml:space="preserve"> </w:t>
      </w:r>
      <w:r w:rsidRPr="00193097">
        <w:rPr>
          <w:lang w:val="en-US"/>
        </w:rPr>
        <w:t>(</w:t>
      </w:r>
      <w:proofErr w:type="spellStart"/>
      <w:r w:rsidRPr="00193097">
        <w:rPr>
          <w:lang w:val="en-US"/>
        </w:rPr>
        <w:t>käyty</w:t>
      </w:r>
      <w:proofErr w:type="spellEnd"/>
      <w:r w:rsidRPr="00193097">
        <w:rPr>
          <w:lang w:val="en-US"/>
        </w:rPr>
        <w:t xml:space="preserve"> 4.9.2024)</w:t>
      </w:r>
      <w:r>
        <w:rPr>
          <w:lang w:val="en-US"/>
        </w:rPr>
        <w:t>.</w:t>
      </w:r>
    </w:p>
    <w:p w14:paraId="68BBA67F" w14:textId="2C6F5FEC" w:rsidR="00EB7011" w:rsidRPr="00547481" w:rsidRDefault="00EB7011" w:rsidP="00EB7011">
      <w:pPr>
        <w:jc w:val="left"/>
      </w:pPr>
      <w:proofErr w:type="spellStart"/>
      <w:r w:rsidRPr="00CA7705">
        <w:rPr>
          <w:lang w:val="en-US"/>
        </w:rPr>
        <w:t>Halyk</w:t>
      </w:r>
      <w:proofErr w:type="spellEnd"/>
      <w:r w:rsidRPr="00CA7705">
        <w:rPr>
          <w:lang w:val="en-US"/>
        </w:rPr>
        <w:t xml:space="preserve"> Finance 4.4.2024. </w:t>
      </w:r>
      <w:proofErr w:type="spellStart"/>
      <w:r w:rsidRPr="00FC2E51">
        <w:rPr>
          <w:i/>
        </w:rPr>
        <w:t>Глубокие</w:t>
      </w:r>
      <w:proofErr w:type="spellEnd"/>
      <w:r w:rsidRPr="00CA7705">
        <w:rPr>
          <w:i/>
          <w:lang w:val="en-US"/>
        </w:rPr>
        <w:t xml:space="preserve"> </w:t>
      </w:r>
      <w:proofErr w:type="spellStart"/>
      <w:r w:rsidRPr="00FC2E51">
        <w:rPr>
          <w:i/>
        </w:rPr>
        <w:t>проблемы</w:t>
      </w:r>
      <w:proofErr w:type="spellEnd"/>
      <w:r w:rsidRPr="00CA7705">
        <w:rPr>
          <w:i/>
          <w:lang w:val="en-US"/>
        </w:rPr>
        <w:t xml:space="preserve"> </w:t>
      </w:r>
      <w:proofErr w:type="spellStart"/>
      <w:r w:rsidRPr="00FC2E51">
        <w:rPr>
          <w:i/>
        </w:rPr>
        <w:t>финансирования</w:t>
      </w:r>
      <w:proofErr w:type="spellEnd"/>
      <w:r w:rsidRPr="00CA7705">
        <w:rPr>
          <w:i/>
          <w:lang w:val="en-US"/>
        </w:rPr>
        <w:t xml:space="preserve"> </w:t>
      </w:r>
      <w:proofErr w:type="spellStart"/>
      <w:r w:rsidRPr="00FC2E51">
        <w:rPr>
          <w:i/>
        </w:rPr>
        <w:t>здравоохранения</w:t>
      </w:r>
      <w:proofErr w:type="spellEnd"/>
      <w:r w:rsidRPr="00CA7705">
        <w:rPr>
          <w:i/>
          <w:lang w:val="en-US"/>
        </w:rPr>
        <w:t xml:space="preserve"> </w:t>
      </w:r>
      <w:r w:rsidRPr="00FC2E51">
        <w:rPr>
          <w:i/>
        </w:rPr>
        <w:t>в</w:t>
      </w:r>
      <w:r w:rsidRPr="00CA7705">
        <w:rPr>
          <w:i/>
          <w:lang w:val="en-US"/>
        </w:rPr>
        <w:t xml:space="preserve"> </w:t>
      </w:r>
      <w:proofErr w:type="spellStart"/>
      <w:r w:rsidRPr="00FC2E51">
        <w:rPr>
          <w:i/>
        </w:rPr>
        <w:t>Казахстане</w:t>
      </w:r>
      <w:proofErr w:type="spellEnd"/>
      <w:r w:rsidRPr="00CA7705">
        <w:rPr>
          <w:i/>
          <w:lang w:val="en-US"/>
        </w:rPr>
        <w:t>.</w:t>
      </w:r>
      <w:hyperlink r:id="rId26" w:history="1">
        <w:r w:rsidRPr="00547856">
          <w:rPr>
            <w:rStyle w:val="Hyperlinkki"/>
          </w:rPr>
          <w:t>https://halykfinance.kz/download/files/analytics/HF_Finansirovanie_zdravohraneniya_apr_2024.pdf</w:t>
        </w:r>
      </w:hyperlink>
      <w:r w:rsidRPr="00547481">
        <w:t xml:space="preserve"> (kä</w:t>
      </w:r>
      <w:r>
        <w:t>yty 15.7.2024).</w:t>
      </w:r>
    </w:p>
    <w:p w14:paraId="3896FD0D" w14:textId="77777777" w:rsidR="00A74825" w:rsidRPr="00666711" w:rsidRDefault="00A74825" w:rsidP="00A74825">
      <w:pPr>
        <w:jc w:val="left"/>
        <w:rPr>
          <w:lang w:val="en-US"/>
        </w:rPr>
      </w:pPr>
      <w:r>
        <w:rPr>
          <w:lang w:val="en-US"/>
        </w:rPr>
        <w:t xml:space="preserve">Freedom House 2024. </w:t>
      </w:r>
      <w:r w:rsidRPr="0041106E">
        <w:rPr>
          <w:i/>
          <w:lang w:val="en-US"/>
        </w:rPr>
        <w:t xml:space="preserve">Freedom in the world. </w:t>
      </w:r>
      <w:hyperlink r:id="rId27" w:history="1">
        <w:r w:rsidRPr="00666711">
          <w:rPr>
            <w:rStyle w:val="Hyperlinkki"/>
            <w:lang w:val="en-US"/>
          </w:rPr>
          <w:t>https://freedomhouse.org/country/kazakhstan/freedom-world/2024</w:t>
        </w:r>
      </w:hyperlink>
      <w:r w:rsidRPr="00666711">
        <w:rPr>
          <w:lang w:val="en-US"/>
        </w:rPr>
        <w:t xml:space="preserve"> (</w:t>
      </w:r>
      <w:proofErr w:type="spellStart"/>
      <w:r w:rsidRPr="00666711">
        <w:rPr>
          <w:lang w:val="en-US"/>
        </w:rPr>
        <w:t>käyty</w:t>
      </w:r>
      <w:proofErr w:type="spellEnd"/>
      <w:r w:rsidRPr="00666711">
        <w:rPr>
          <w:lang w:val="en-US"/>
        </w:rPr>
        <w:t xml:space="preserve"> 22.8.2024).</w:t>
      </w:r>
    </w:p>
    <w:p w14:paraId="13769DE3" w14:textId="77777777" w:rsidR="00A74825" w:rsidRDefault="00A74825" w:rsidP="00A74825">
      <w:pPr>
        <w:jc w:val="left"/>
        <w:rPr>
          <w:lang w:val="en-US"/>
        </w:rPr>
      </w:pPr>
      <w:r>
        <w:rPr>
          <w:lang w:val="en-US"/>
        </w:rPr>
        <w:t>HRW (</w:t>
      </w:r>
      <w:r w:rsidRPr="00522BA7">
        <w:rPr>
          <w:lang w:val="en-US"/>
        </w:rPr>
        <w:t>Human Rights Watch</w:t>
      </w:r>
      <w:r>
        <w:rPr>
          <w:lang w:val="en-US"/>
        </w:rPr>
        <w:t>)</w:t>
      </w:r>
      <w:r w:rsidRPr="00522BA7">
        <w:rPr>
          <w:lang w:val="en-US"/>
        </w:rPr>
        <w:t xml:space="preserve"> </w:t>
      </w:r>
    </w:p>
    <w:p w14:paraId="4893CFDA" w14:textId="77777777" w:rsidR="00A74825" w:rsidRDefault="00A74825" w:rsidP="00A74825">
      <w:pPr>
        <w:ind w:left="720"/>
        <w:jc w:val="left"/>
        <w:rPr>
          <w:lang w:val="en-US"/>
        </w:rPr>
      </w:pPr>
      <w:r w:rsidRPr="00522BA7">
        <w:rPr>
          <w:lang w:val="en-US"/>
        </w:rPr>
        <w:t>2024.</w:t>
      </w:r>
      <w:r>
        <w:rPr>
          <w:lang w:val="en-US"/>
        </w:rPr>
        <w:t xml:space="preserve"> </w:t>
      </w:r>
      <w:r w:rsidRPr="00F96E84">
        <w:rPr>
          <w:i/>
          <w:lang w:val="en-US"/>
        </w:rPr>
        <w:t xml:space="preserve">Kazakhstan. </w:t>
      </w:r>
      <w:r w:rsidRPr="00522BA7">
        <w:rPr>
          <w:i/>
          <w:lang w:val="en-US"/>
        </w:rPr>
        <w:t>Events of 2023.</w:t>
      </w:r>
      <w:r w:rsidRPr="00522BA7">
        <w:rPr>
          <w:lang w:val="en-US"/>
        </w:rPr>
        <w:t xml:space="preserve"> </w:t>
      </w:r>
      <w:hyperlink r:id="rId28" w:anchor="ce2d83" w:history="1">
        <w:r w:rsidRPr="00C62899">
          <w:rPr>
            <w:rStyle w:val="Hyperlinkki"/>
            <w:lang w:val="en-US"/>
          </w:rPr>
          <w:t>https://www.hrw.org/world-report/2024/country-chapters/kazakhstan#ce2d83</w:t>
        </w:r>
      </w:hyperlink>
      <w:r w:rsidRPr="00C62899">
        <w:rPr>
          <w:lang w:val="en-US"/>
        </w:rPr>
        <w:t xml:space="preserve"> (</w:t>
      </w:r>
      <w:proofErr w:type="spellStart"/>
      <w:r w:rsidRPr="00C62899">
        <w:rPr>
          <w:lang w:val="en-US"/>
        </w:rPr>
        <w:t>käyty</w:t>
      </w:r>
      <w:proofErr w:type="spellEnd"/>
      <w:r w:rsidRPr="00C62899">
        <w:rPr>
          <w:lang w:val="en-US"/>
        </w:rPr>
        <w:t xml:space="preserve"> 18.7.2024). </w:t>
      </w:r>
    </w:p>
    <w:p w14:paraId="6999B57C" w14:textId="77777777" w:rsidR="00A74825" w:rsidRPr="00C62899" w:rsidRDefault="00A74825" w:rsidP="00A74825">
      <w:pPr>
        <w:ind w:left="720"/>
        <w:jc w:val="left"/>
      </w:pPr>
      <w:r>
        <w:rPr>
          <w:lang w:val="en-US"/>
        </w:rPr>
        <w:t>23.4.2024.</w:t>
      </w:r>
      <w:r w:rsidRPr="0041106E">
        <w:rPr>
          <w:lang w:val="en-US"/>
        </w:rPr>
        <w:t xml:space="preserve"> </w:t>
      </w:r>
      <w:r w:rsidRPr="0041106E">
        <w:rPr>
          <w:i/>
          <w:lang w:val="en-US"/>
        </w:rPr>
        <w:t>Kazakhstan: New Law to Protect Women Improved, but Incomplete.</w:t>
      </w:r>
      <w:r>
        <w:rPr>
          <w:lang w:val="en-US"/>
        </w:rPr>
        <w:t xml:space="preserve"> </w:t>
      </w:r>
      <w:hyperlink r:id="rId29" w:history="1">
        <w:r w:rsidRPr="0041106E">
          <w:rPr>
            <w:rStyle w:val="Hyperlinkki"/>
          </w:rPr>
          <w:t>https://www.hrw.org/news/2024/04/23/kazakhstan-new-law-protect-women-improved-incomplete</w:t>
        </w:r>
      </w:hyperlink>
      <w:r w:rsidRPr="0041106E">
        <w:t xml:space="preserve"> (kä</w:t>
      </w:r>
      <w:r>
        <w:t>yty 23.8.2024).</w:t>
      </w:r>
    </w:p>
    <w:p w14:paraId="48D44757" w14:textId="77777777" w:rsidR="00A74825" w:rsidRPr="00A56B36" w:rsidRDefault="00A74825" w:rsidP="00A74825">
      <w:pPr>
        <w:ind w:left="720"/>
        <w:jc w:val="left"/>
      </w:pPr>
      <w:r w:rsidRPr="00A56B36">
        <w:rPr>
          <w:lang w:val="en-US"/>
        </w:rPr>
        <w:t xml:space="preserve">7.3.2023. </w:t>
      </w:r>
      <w:r w:rsidRPr="00A56B36">
        <w:rPr>
          <w:i/>
          <w:lang w:val="en-US"/>
        </w:rPr>
        <w:t>Kazakhstan: Revise Draft Laws to Better Protect Women.</w:t>
      </w:r>
      <w:r>
        <w:rPr>
          <w:i/>
          <w:lang w:val="en-US"/>
        </w:rPr>
        <w:t xml:space="preserve"> </w:t>
      </w:r>
      <w:hyperlink r:id="rId30" w:history="1">
        <w:r w:rsidRPr="00A56B36">
          <w:rPr>
            <w:rStyle w:val="Hyperlinkki"/>
          </w:rPr>
          <w:t>https://www.hrw.org/news/2023/03/07/kazakhstan-revise-draft-laws-better-protect-women</w:t>
        </w:r>
      </w:hyperlink>
      <w:r w:rsidRPr="00A56B36">
        <w:rPr>
          <w:i/>
        </w:rPr>
        <w:t xml:space="preserve"> </w:t>
      </w:r>
      <w:r w:rsidRPr="00F96E84">
        <w:t>(käyty 18.7.2024).</w:t>
      </w:r>
    </w:p>
    <w:p w14:paraId="12C1A0A9" w14:textId="77777777" w:rsidR="00A74825" w:rsidRPr="0041106E" w:rsidRDefault="00A74825" w:rsidP="00A74825">
      <w:pPr>
        <w:pStyle w:val="Alaviitteenteksti"/>
        <w:jc w:val="left"/>
      </w:pPr>
      <w:proofErr w:type="spellStart"/>
      <w:r w:rsidRPr="00CF1E55">
        <w:t>Informburo</w:t>
      </w:r>
      <w:proofErr w:type="spellEnd"/>
      <w:r w:rsidRPr="00CF1E55">
        <w:t xml:space="preserve"> 19.5.2022. </w:t>
      </w:r>
      <w:proofErr w:type="spellStart"/>
      <w:r w:rsidRPr="00CF1E55">
        <w:rPr>
          <w:i/>
          <w:lang w:val="sv-SE"/>
        </w:rPr>
        <w:t>Похищение</w:t>
      </w:r>
      <w:proofErr w:type="spellEnd"/>
      <w:r w:rsidRPr="00CF1E55">
        <w:rPr>
          <w:i/>
        </w:rPr>
        <w:t xml:space="preserve"> </w:t>
      </w:r>
      <w:proofErr w:type="spellStart"/>
      <w:r w:rsidRPr="00CF1E55">
        <w:rPr>
          <w:i/>
          <w:lang w:val="sv-SE"/>
        </w:rPr>
        <w:t>невесты</w:t>
      </w:r>
      <w:proofErr w:type="spellEnd"/>
      <w:r w:rsidRPr="00CF1E55">
        <w:rPr>
          <w:i/>
        </w:rPr>
        <w:t xml:space="preserve">: </w:t>
      </w:r>
      <w:proofErr w:type="spellStart"/>
      <w:r w:rsidRPr="00CF1E55">
        <w:rPr>
          <w:i/>
          <w:lang w:val="sv-SE"/>
        </w:rPr>
        <w:t>традиция</w:t>
      </w:r>
      <w:proofErr w:type="spellEnd"/>
      <w:r w:rsidRPr="00CF1E55">
        <w:rPr>
          <w:i/>
        </w:rPr>
        <w:t xml:space="preserve"> </w:t>
      </w:r>
      <w:proofErr w:type="spellStart"/>
      <w:r w:rsidRPr="00CF1E55">
        <w:rPr>
          <w:i/>
          <w:lang w:val="sv-SE"/>
        </w:rPr>
        <w:t>или</w:t>
      </w:r>
      <w:proofErr w:type="spellEnd"/>
      <w:r w:rsidRPr="00CF1E55">
        <w:rPr>
          <w:i/>
        </w:rPr>
        <w:t xml:space="preserve"> </w:t>
      </w:r>
      <w:proofErr w:type="spellStart"/>
      <w:r w:rsidRPr="00CF1E55">
        <w:rPr>
          <w:i/>
          <w:lang w:val="sv-SE"/>
        </w:rPr>
        <w:t>преступление</w:t>
      </w:r>
      <w:proofErr w:type="spellEnd"/>
      <w:r w:rsidRPr="00CF1E55">
        <w:rPr>
          <w:i/>
        </w:rPr>
        <w:t xml:space="preserve">. </w:t>
      </w:r>
      <w:hyperlink r:id="rId31" w:history="1">
        <w:r w:rsidRPr="00592D7F">
          <w:rPr>
            <w:rStyle w:val="Hyperlinkki"/>
          </w:rPr>
          <w:t>https://informburo.kz/stati/poxishhenie-nevesty-tradiciya-ili-prestuplenie</w:t>
        </w:r>
      </w:hyperlink>
      <w:r w:rsidRPr="00CF1E55">
        <w:t xml:space="preserve"> (käyty 26.8.2024).</w:t>
      </w:r>
    </w:p>
    <w:p w14:paraId="0B257F72" w14:textId="7CFBD93D" w:rsidR="00A74825" w:rsidRPr="00622E05" w:rsidRDefault="00A74825" w:rsidP="00EB7011">
      <w:pPr>
        <w:jc w:val="left"/>
        <w:rPr>
          <w:lang w:val="en-US"/>
        </w:rPr>
      </w:pPr>
      <w:proofErr w:type="spellStart"/>
      <w:r>
        <w:rPr>
          <w:lang w:val="en-US"/>
        </w:rPr>
        <w:t>Intrevigne</w:t>
      </w:r>
      <w:proofErr w:type="spellEnd"/>
      <w:r>
        <w:rPr>
          <w:lang w:val="en-US"/>
        </w:rPr>
        <w:t xml:space="preserve">, Massimo 2023. </w:t>
      </w:r>
      <w:r w:rsidR="00BF427E" w:rsidRPr="00BF427E">
        <w:rPr>
          <w:lang w:val="en-US"/>
        </w:rPr>
        <w:t>“</w:t>
      </w:r>
      <w:r w:rsidRPr="00BF427E">
        <w:rPr>
          <w:lang w:val="en-US"/>
        </w:rPr>
        <w:t>The Central Asian Context and the Jehovah’s Witnesses: An Overview</w:t>
      </w:r>
      <w:r w:rsidR="00BF427E" w:rsidRPr="00BF427E">
        <w:rPr>
          <w:lang w:val="en-US"/>
        </w:rPr>
        <w:t>”</w:t>
      </w:r>
      <w:r w:rsidR="00683FE3">
        <w:rPr>
          <w:lang w:val="en-US"/>
        </w:rPr>
        <w:t>.</w:t>
      </w:r>
      <w:r w:rsidRPr="00323A7D">
        <w:rPr>
          <w:i/>
          <w:lang w:val="en-US"/>
        </w:rPr>
        <w:t xml:space="preserve"> </w:t>
      </w:r>
      <w:r w:rsidRPr="00BF427E">
        <w:rPr>
          <w:i/>
          <w:lang w:val="en-US"/>
        </w:rPr>
        <w:t xml:space="preserve">The Journal of </w:t>
      </w:r>
      <w:proofErr w:type="spellStart"/>
      <w:r w:rsidRPr="00BF427E">
        <w:rPr>
          <w:i/>
          <w:lang w:val="en-US"/>
        </w:rPr>
        <w:t>Cesnur</w:t>
      </w:r>
      <w:proofErr w:type="spellEnd"/>
      <w:r w:rsidR="00683FE3">
        <w:rPr>
          <w:lang w:val="en-US"/>
        </w:rPr>
        <w:t xml:space="preserve">, vol </w:t>
      </w:r>
      <w:r w:rsidRPr="00B85CDB">
        <w:rPr>
          <w:lang w:val="en-US"/>
        </w:rPr>
        <w:t xml:space="preserve">7, </w:t>
      </w:r>
      <w:r w:rsidR="00683FE3">
        <w:rPr>
          <w:lang w:val="en-US"/>
        </w:rPr>
        <w:t>i</w:t>
      </w:r>
      <w:r w:rsidRPr="00B85CDB">
        <w:rPr>
          <w:lang w:val="en-US"/>
        </w:rPr>
        <w:t xml:space="preserve">ssue 1, </w:t>
      </w:r>
      <w:r>
        <w:rPr>
          <w:lang w:val="en-US"/>
        </w:rPr>
        <w:t xml:space="preserve">s. 26–49. </w:t>
      </w:r>
      <w:hyperlink r:id="rId32" w:history="1">
        <w:r w:rsidRPr="00622E05">
          <w:rPr>
            <w:rStyle w:val="Hyperlinkki"/>
            <w:lang w:val="en-US"/>
          </w:rPr>
          <w:t>https://cesnur.net/wp-content/uploads/2023/01/tjoc_7_1_full_issue.pdf</w:t>
        </w:r>
      </w:hyperlink>
      <w:r w:rsidRPr="00622E05">
        <w:rPr>
          <w:lang w:val="en-US"/>
        </w:rPr>
        <w:t xml:space="preserve"> (</w:t>
      </w:r>
      <w:proofErr w:type="spellStart"/>
      <w:r w:rsidRPr="00622E05">
        <w:rPr>
          <w:lang w:val="en-US"/>
        </w:rPr>
        <w:t>käyty</w:t>
      </w:r>
      <w:proofErr w:type="spellEnd"/>
      <w:r w:rsidRPr="00622E05">
        <w:rPr>
          <w:lang w:val="en-US"/>
        </w:rPr>
        <w:t xml:space="preserve"> 10.9.2024).</w:t>
      </w:r>
    </w:p>
    <w:p w14:paraId="30764F16" w14:textId="77777777" w:rsidR="00A74825" w:rsidRPr="008F5A15" w:rsidRDefault="00A74825" w:rsidP="00A74825">
      <w:pPr>
        <w:jc w:val="left"/>
        <w:rPr>
          <w:lang w:val="en-US"/>
        </w:rPr>
      </w:pPr>
      <w:r w:rsidRPr="008F5A15">
        <w:rPr>
          <w:lang w:val="en-US"/>
        </w:rPr>
        <w:t xml:space="preserve">JW.org </w:t>
      </w:r>
    </w:p>
    <w:p w14:paraId="45C4D443" w14:textId="4E46038C" w:rsidR="00A74825" w:rsidRDefault="00A74825" w:rsidP="00A74825">
      <w:pPr>
        <w:ind w:left="720"/>
        <w:jc w:val="left"/>
      </w:pPr>
      <w:r w:rsidRPr="002F5666">
        <w:rPr>
          <w:lang w:val="en-US"/>
        </w:rPr>
        <w:t xml:space="preserve">31.5.2024. </w:t>
      </w:r>
      <w:r w:rsidRPr="002F5666">
        <w:rPr>
          <w:i/>
          <w:lang w:val="en-US"/>
        </w:rPr>
        <w:t>Landmark Decision Affirms Right to Conscientious Objection in Kazakhstan</w:t>
      </w:r>
      <w:r>
        <w:rPr>
          <w:i/>
          <w:lang w:val="en-US"/>
        </w:rPr>
        <w:t>.</w:t>
      </w:r>
      <w:r w:rsidRPr="002F5666">
        <w:rPr>
          <w:lang w:val="en-US"/>
        </w:rPr>
        <w:t xml:space="preserve"> </w:t>
      </w:r>
      <w:hyperlink r:id="rId33" w:history="1">
        <w:r w:rsidRPr="002F5666">
          <w:rPr>
            <w:rStyle w:val="Hyperlinkki"/>
          </w:rPr>
          <w:t>https://www.jw.org/en/news/region/kazakhstan/Landmark-Decision-Affirms-Right-to-Conscientious-Objection-in-Kazakhstan/</w:t>
        </w:r>
      </w:hyperlink>
      <w:r w:rsidRPr="002F5666">
        <w:rPr>
          <w:i/>
        </w:rPr>
        <w:t xml:space="preserve"> </w:t>
      </w:r>
      <w:r w:rsidRPr="002F5666">
        <w:t>(kä</w:t>
      </w:r>
      <w:r>
        <w:t>yty 4.9.2024).</w:t>
      </w:r>
    </w:p>
    <w:p w14:paraId="6F02F4FD" w14:textId="2ABDFEF7" w:rsidR="00235B96" w:rsidRPr="00235B96" w:rsidRDefault="00235B96" w:rsidP="00A74825">
      <w:pPr>
        <w:ind w:left="720"/>
        <w:jc w:val="left"/>
      </w:pPr>
      <w:r w:rsidRPr="00235B96">
        <w:rPr>
          <w:lang w:val="en-US"/>
        </w:rPr>
        <w:t xml:space="preserve">18.4.2018. </w:t>
      </w:r>
      <w:proofErr w:type="spellStart"/>
      <w:r w:rsidRPr="00235B96">
        <w:rPr>
          <w:i/>
          <w:lang w:val="en-US"/>
        </w:rPr>
        <w:t>Teymur</w:t>
      </w:r>
      <w:proofErr w:type="spellEnd"/>
      <w:r w:rsidRPr="00235B96">
        <w:rPr>
          <w:i/>
          <w:lang w:val="en-US"/>
        </w:rPr>
        <w:t xml:space="preserve"> </w:t>
      </w:r>
      <w:proofErr w:type="spellStart"/>
      <w:r w:rsidRPr="00235B96">
        <w:rPr>
          <w:i/>
          <w:lang w:val="en-US"/>
        </w:rPr>
        <w:t>Akhmedov</w:t>
      </w:r>
      <w:proofErr w:type="spellEnd"/>
      <w:r w:rsidRPr="00235B96">
        <w:rPr>
          <w:i/>
          <w:lang w:val="en-US"/>
        </w:rPr>
        <w:t xml:space="preserve"> Released by Presidential Pardon.</w:t>
      </w:r>
      <w:r>
        <w:rPr>
          <w:i/>
          <w:lang w:val="en-US"/>
        </w:rPr>
        <w:t xml:space="preserve"> </w:t>
      </w:r>
      <w:hyperlink r:id="rId34" w:history="1">
        <w:r w:rsidRPr="00235B96">
          <w:rPr>
            <w:rStyle w:val="Hyperlinkki"/>
          </w:rPr>
          <w:t>https://www.jw.org/en/news/region/kazakhstan/presidential-pardon-teymur-akhmedov/</w:t>
        </w:r>
      </w:hyperlink>
      <w:r w:rsidRPr="00235B96">
        <w:rPr>
          <w:i/>
        </w:rPr>
        <w:t xml:space="preserve"> </w:t>
      </w:r>
      <w:r w:rsidRPr="00235B96">
        <w:t>(kä</w:t>
      </w:r>
      <w:r>
        <w:t>yty 17.9.2024)</w:t>
      </w:r>
    </w:p>
    <w:p w14:paraId="2B0FDCF1" w14:textId="7C2CE6E0" w:rsidR="00A74825" w:rsidRPr="008271E5" w:rsidRDefault="00A74825" w:rsidP="00A74825">
      <w:pPr>
        <w:ind w:left="720"/>
        <w:jc w:val="left"/>
      </w:pPr>
      <w:r w:rsidRPr="008A3739">
        <w:t>[päiväämätön].</w:t>
      </w:r>
      <w:r w:rsidR="007F5173">
        <w:t xml:space="preserve"> </w:t>
      </w:r>
      <w:proofErr w:type="spellStart"/>
      <w:r w:rsidRPr="008A3739">
        <w:rPr>
          <w:i/>
        </w:rPr>
        <w:t>Kazakhstan</w:t>
      </w:r>
      <w:proofErr w:type="spellEnd"/>
      <w:r w:rsidRPr="008A3739">
        <w:rPr>
          <w:i/>
        </w:rPr>
        <w:t>.</w:t>
      </w:r>
      <w:r w:rsidRPr="008A3739">
        <w:t xml:space="preserve"> </w:t>
      </w:r>
      <w:hyperlink r:id="rId35" w:history="1">
        <w:r w:rsidRPr="0019441A">
          <w:rPr>
            <w:rStyle w:val="Hyperlinkki"/>
          </w:rPr>
          <w:t>https://www.jw.org/en/jehovahs-witnesses/worldwide/KZ/</w:t>
        </w:r>
      </w:hyperlink>
      <w:r w:rsidRPr="008271E5">
        <w:t xml:space="preserve"> (käy</w:t>
      </w:r>
      <w:r>
        <w:t>ty 28.8.2024).</w:t>
      </w:r>
    </w:p>
    <w:p w14:paraId="1A9BD1C9" w14:textId="3FCF1333" w:rsidR="00A74825" w:rsidRDefault="00A74825" w:rsidP="00A74825">
      <w:pPr>
        <w:jc w:val="left"/>
      </w:pPr>
      <w:bookmarkStart w:id="2" w:name="_Hlk177056766"/>
      <w:r w:rsidRPr="0045044F">
        <w:t>Kazakstanin tasavalta 2024a</w:t>
      </w:r>
      <w:bookmarkEnd w:id="2"/>
      <w:r w:rsidRPr="0045044F">
        <w:t xml:space="preserve">. </w:t>
      </w:r>
      <w:proofErr w:type="spellStart"/>
      <w:r w:rsidRPr="0041106E">
        <w:rPr>
          <w:i/>
          <w:lang w:val="en-US"/>
        </w:rPr>
        <w:t>Закон</w:t>
      </w:r>
      <w:proofErr w:type="spellEnd"/>
      <w:r w:rsidRPr="0045044F">
        <w:rPr>
          <w:i/>
        </w:rPr>
        <w:t xml:space="preserve"> </w:t>
      </w:r>
      <w:proofErr w:type="spellStart"/>
      <w:r w:rsidRPr="0041106E">
        <w:rPr>
          <w:i/>
          <w:lang w:val="en-US"/>
        </w:rPr>
        <w:t>Республики</w:t>
      </w:r>
      <w:proofErr w:type="spellEnd"/>
      <w:r w:rsidRPr="0045044F">
        <w:rPr>
          <w:i/>
        </w:rPr>
        <w:t xml:space="preserve"> </w:t>
      </w:r>
      <w:proofErr w:type="spellStart"/>
      <w:r w:rsidRPr="0041106E">
        <w:rPr>
          <w:i/>
          <w:lang w:val="en-US"/>
        </w:rPr>
        <w:t>Казахстан</w:t>
      </w:r>
      <w:proofErr w:type="spellEnd"/>
      <w:r w:rsidRPr="0045044F">
        <w:rPr>
          <w:i/>
        </w:rPr>
        <w:t xml:space="preserve"> </w:t>
      </w:r>
      <w:proofErr w:type="spellStart"/>
      <w:r w:rsidRPr="0041106E">
        <w:rPr>
          <w:i/>
          <w:lang w:val="en-US"/>
        </w:rPr>
        <w:t>от</w:t>
      </w:r>
      <w:proofErr w:type="spellEnd"/>
      <w:r w:rsidRPr="0045044F">
        <w:rPr>
          <w:i/>
        </w:rPr>
        <w:t xml:space="preserve"> 15 </w:t>
      </w:r>
      <w:proofErr w:type="spellStart"/>
      <w:r w:rsidRPr="0041106E">
        <w:rPr>
          <w:i/>
          <w:lang w:val="en-US"/>
        </w:rPr>
        <w:t>апреля</w:t>
      </w:r>
      <w:proofErr w:type="spellEnd"/>
      <w:r w:rsidRPr="0045044F">
        <w:rPr>
          <w:i/>
        </w:rPr>
        <w:t xml:space="preserve"> 2024 </w:t>
      </w:r>
      <w:proofErr w:type="spellStart"/>
      <w:r w:rsidRPr="0041106E">
        <w:rPr>
          <w:i/>
          <w:lang w:val="en-US"/>
        </w:rPr>
        <w:t>года</w:t>
      </w:r>
      <w:proofErr w:type="spellEnd"/>
      <w:r w:rsidRPr="0045044F">
        <w:rPr>
          <w:i/>
        </w:rPr>
        <w:t xml:space="preserve"> № 72-VIII «</w:t>
      </w:r>
      <w:r w:rsidRPr="0041106E">
        <w:rPr>
          <w:i/>
          <w:lang w:val="en-US"/>
        </w:rPr>
        <w:t>О</w:t>
      </w:r>
      <w:r w:rsidRPr="0045044F">
        <w:rPr>
          <w:i/>
        </w:rPr>
        <w:t xml:space="preserve"> </w:t>
      </w:r>
      <w:proofErr w:type="spellStart"/>
      <w:r w:rsidRPr="0041106E">
        <w:rPr>
          <w:i/>
          <w:lang w:val="en-US"/>
        </w:rPr>
        <w:t>внесении</w:t>
      </w:r>
      <w:proofErr w:type="spellEnd"/>
      <w:r w:rsidRPr="0045044F">
        <w:rPr>
          <w:i/>
        </w:rPr>
        <w:t xml:space="preserve"> </w:t>
      </w:r>
      <w:proofErr w:type="spellStart"/>
      <w:r w:rsidRPr="0041106E">
        <w:rPr>
          <w:i/>
          <w:lang w:val="en-US"/>
        </w:rPr>
        <w:t>изменений</w:t>
      </w:r>
      <w:proofErr w:type="spellEnd"/>
      <w:r w:rsidRPr="0045044F">
        <w:rPr>
          <w:i/>
        </w:rPr>
        <w:t xml:space="preserve"> </w:t>
      </w:r>
      <w:r w:rsidRPr="0041106E">
        <w:rPr>
          <w:i/>
          <w:lang w:val="en-US"/>
        </w:rPr>
        <w:t>и</w:t>
      </w:r>
      <w:r w:rsidRPr="0045044F">
        <w:rPr>
          <w:i/>
        </w:rPr>
        <w:t xml:space="preserve"> </w:t>
      </w:r>
      <w:proofErr w:type="spellStart"/>
      <w:r w:rsidRPr="0041106E">
        <w:rPr>
          <w:i/>
          <w:lang w:val="en-US"/>
        </w:rPr>
        <w:t>дополнений</w:t>
      </w:r>
      <w:proofErr w:type="spellEnd"/>
      <w:r w:rsidRPr="0045044F">
        <w:rPr>
          <w:i/>
        </w:rPr>
        <w:t xml:space="preserve"> </w:t>
      </w:r>
      <w:r w:rsidRPr="0041106E">
        <w:rPr>
          <w:i/>
          <w:lang w:val="en-US"/>
        </w:rPr>
        <w:t>в</w:t>
      </w:r>
      <w:r w:rsidRPr="0045044F">
        <w:rPr>
          <w:i/>
        </w:rPr>
        <w:t xml:space="preserve"> </w:t>
      </w:r>
      <w:proofErr w:type="spellStart"/>
      <w:r w:rsidRPr="0041106E">
        <w:rPr>
          <w:i/>
          <w:lang w:val="en-US"/>
        </w:rPr>
        <w:t>некоторые</w:t>
      </w:r>
      <w:proofErr w:type="spellEnd"/>
      <w:r w:rsidRPr="0045044F">
        <w:rPr>
          <w:i/>
        </w:rPr>
        <w:t xml:space="preserve"> </w:t>
      </w:r>
      <w:proofErr w:type="spellStart"/>
      <w:r w:rsidRPr="0041106E">
        <w:rPr>
          <w:i/>
          <w:lang w:val="en-US"/>
        </w:rPr>
        <w:t>законодательные</w:t>
      </w:r>
      <w:proofErr w:type="spellEnd"/>
      <w:r w:rsidRPr="0045044F">
        <w:rPr>
          <w:i/>
        </w:rPr>
        <w:t xml:space="preserve"> </w:t>
      </w:r>
      <w:proofErr w:type="spellStart"/>
      <w:r w:rsidRPr="0041106E">
        <w:rPr>
          <w:i/>
          <w:lang w:val="en-US"/>
        </w:rPr>
        <w:t>акты</w:t>
      </w:r>
      <w:proofErr w:type="spellEnd"/>
      <w:r w:rsidRPr="0045044F">
        <w:rPr>
          <w:i/>
        </w:rPr>
        <w:t xml:space="preserve"> </w:t>
      </w:r>
      <w:proofErr w:type="spellStart"/>
      <w:r w:rsidRPr="0041106E">
        <w:rPr>
          <w:i/>
          <w:lang w:val="en-US"/>
        </w:rPr>
        <w:t>Республики</w:t>
      </w:r>
      <w:proofErr w:type="spellEnd"/>
      <w:r w:rsidRPr="0045044F">
        <w:rPr>
          <w:i/>
        </w:rPr>
        <w:t xml:space="preserve"> </w:t>
      </w:r>
      <w:proofErr w:type="spellStart"/>
      <w:r w:rsidRPr="0041106E">
        <w:rPr>
          <w:i/>
          <w:lang w:val="en-US"/>
        </w:rPr>
        <w:lastRenderedPageBreak/>
        <w:t>Казахстан</w:t>
      </w:r>
      <w:proofErr w:type="spellEnd"/>
      <w:r w:rsidRPr="0045044F">
        <w:rPr>
          <w:i/>
        </w:rPr>
        <w:t xml:space="preserve"> </w:t>
      </w:r>
      <w:proofErr w:type="spellStart"/>
      <w:r w:rsidRPr="0041106E">
        <w:rPr>
          <w:i/>
          <w:lang w:val="en-US"/>
        </w:rPr>
        <w:t>по</w:t>
      </w:r>
      <w:proofErr w:type="spellEnd"/>
      <w:r w:rsidRPr="0045044F">
        <w:rPr>
          <w:i/>
        </w:rPr>
        <w:t xml:space="preserve"> </w:t>
      </w:r>
      <w:proofErr w:type="spellStart"/>
      <w:r w:rsidRPr="0041106E">
        <w:rPr>
          <w:i/>
          <w:lang w:val="en-US"/>
        </w:rPr>
        <w:t>вопросам</w:t>
      </w:r>
      <w:proofErr w:type="spellEnd"/>
      <w:r w:rsidRPr="0045044F">
        <w:rPr>
          <w:i/>
        </w:rPr>
        <w:t xml:space="preserve"> </w:t>
      </w:r>
      <w:proofErr w:type="spellStart"/>
      <w:r w:rsidRPr="0041106E">
        <w:rPr>
          <w:i/>
          <w:lang w:val="en-US"/>
        </w:rPr>
        <w:t>обеспечения</w:t>
      </w:r>
      <w:proofErr w:type="spellEnd"/>
      <w:r w:rsidRPr="0045044F">
        <w:rPr>
          <w:i/>
        </w:rPr>
        <w:t xml:space="preserve"> </w:t>
      </w:r>
      <w:proofErr w:type="spellStart"/>
      <w:r w:rsidRPr="0041106E">
        <w:rPr>
          <w:i/>
          <w:lang w:val="en-US"/>
        </w:rPr>
        <w:t>прав</w:t>
      </w:r>
      <w:proofErr w:type="spellEnd"/>
      <w:r w:rsidRPr="0045044F">
        <w:rPr>
          <w:i/>
        </w:rPr>
        <w:t xml:space="preserve"> </w:t>
      </w:r>
      <w:proofErr w:type="spellStart"/>
      <w:r w:rsidRPr="0041106E">
        <w:rPr>
          <w:i/>
          <w:lang w:val="en-US"/>
        </w:rPr>
        <w:t>женщин</w:t>
      </w:r>
      <w:proofErr w:type="spellEnd"/>
      <w:r w:rsidRPr="0045044F">
        <w:rPr>
          <w:i/>
        </w:rPr>
        <w:t xml:space="preserve"> </w:t>
      </w:r>
      <w:r w:rsidRPr="0041106E">
        <w:rPr>
          <w:i/>
          <w:lang w:val="en-US"/>
        </w:rPr>
        <w:t>и</w:t>
      </w:r>
      <w:r w:rsidRPr="0045044F">
        <w:rPr>
          <w:i/>
        </w:rPr>
        <w:t xml:space="preserve"> </w:t>
      </w:r>
      <w:proofErr w:type="spellStart"/>
      <w:r w:rsidRPr="0041106E">
        <w:rPr>
          <w:i/>
          <w:lang w:val="en-US"/>
        </w:rPr>
        <w:t>безопасности</w:t>
      </w:r>
      <w:proofErr w:type="spellEnd"/>
      <w:r w:rsidRPr="0045044F">
        <w:rPr>
          <w:i/>
        </w:rPr>
        <w:t xml:space="preserve"> </w:t>
      </w:r>
      <w:proofErr w:type="spellStart"/>
      <w:r w:rsidRPr="0041106E">
        <w:rPr>
          <w:i/>
          <w:lang w:val="en-US"/>
        </w:rPr>
        <w:t>детей</w:t>
      </w:r>
      <w:proofErr w:type="spellEnd"/>
      <w:r w:rsidRPr="0045044F">
        <w:rPr>
          <w:i/>
        </w:rPr>
        <w:t>».</w:t>
      </w:r>
      <w:r w:rsidRPr="0045044F">
        <w:t xml:space="preserve"> </w:t>
      </w:r>
      <w:hyperlink r:id="rId36" w:anchor="pos=1;-16" w:history="1">
        <w:r w:rsidRPr="00D75CFE">
          <w:rPr>
            <w:rStyle w:val="Hyperlinkki"/>
          </w:rPr>
          <w:t>https://online.zakon.kz/Document/?doc_id=34339586&amp;pos=1;-16#pos=1;-16</w:t>
        </w:r>
      </w:hyperlink>
      <w:r w:rsidRPr="00D75CFE">
        <w:t xml:space="preserve"> (käyty 23.8.2024).</w:t>
      </w:r>
    </w:p>
    <w:p w14:paraId="66CBC364" w14:textId="71718F34" w:rsidR="00A74825" w:rsidRDefault="00A74825" w:rsidP="00A74825">
      <w:pPr>
        <w:jc w:val="left"/>
      </w:pPr>
      <w:r w:rsidRPr="00A919BF">
        <w:t>Kazakstanin tasavalta 2024</w:t>
      </w:r>
      <w:r>
        <w:t>b</w:t>
      </w:r>
      <w:r w:rsidRPr="00A919BF">
        <w:t xml:space="preserve">. </w:t>
      </w:r>
      <w:proofErr w:type="spellStart"/>
      <w:r w:rsidRPr="00AF6F0F">
        <w:rPr>
          <w:i/>
        </w:rPr>
        <w:t>Закон</w:t>
      </w:r>
      <w:proofErr w:type="spellEnd"/>
      <w:r w:rsidRPr="00AF6F0F">
        <w:rPr>
          <w:i/>
        </w:rPr>
        <w:t xml:space="preserve"> </w:t>
      </w:r>
      <w:proofErr w:type="spellStart"/>
      <w:r w:rsidRPr="00AF6F0F">
        <w:rPr>
          <w:i/>
        </w:rPr>
        <w:t>Республики</w:t>
      </w:r>
      <w:proofErr w:type="spellEnd"/>
      <w:r w:rsidRPr="00AF6F0F">
        <w:rPr>
          <w:i/>
        </w:rPr>
        <w:t xml:space="preserve"> </w:t>
      </w:r>
      <w:proofErr w:type="spellStart"/>
      <w:r w:rsidRPr="00AF6F0F">
        <w:rPr>
          <w:i/>
        </w:rPr>
        <w:t>Казахстан</w:t>
      </w:r>
      <w:proofErr w:type="spellEnd"/>
      <w:r w:rsidRPr="00AF6F0F">
        <w:rPr>
          <w:i/>
        </w:rPr>
        <w:t xml:space="preserve"> </w:t>
      </w:r>
      <w:proofErr w:type="spellStart"/>
      <w:r w:rsidRPr="00AF6F0F">
        <w:rPr>
          <w:i/>
        </w:rPr>
        <w:t>от</w:t>
      </w:r>
      <w:proofErr w:type="spellEnd"/>
      <w:r w:rsidRPr="00AF6F0F">
        <w:rPr>
          <w:i/>
        </w:rPr>
        <w:t xml:space="preserve"> 15 </w:t>
      </w:r>
      <w:proofErr w:type="spellStart"/>
      <w:r w:rsidRPr="00AF6F0F">
        <w:rPr>
          <w:i/>
        </w:rPr>
        <w:t>апреля</w:t>
      </w:r>
      <w:proofErr w:type="spellEnd"/>
      <w:r w:rsidRPr="00AF6F0F">
        <w:rPr>
          <w:i/>
        </w:rPr>
        <w:t xml:space="preserve"> 2024 </w:t>
      </w:r>
      <w:proofErr w:type="spellStart"/>
      <w:r w:rsidRPr="00AF6F0F">
        <w:rPr>
          <w:i/>
        </w:rPr>
        <w:t>года</w:t>
      </w:r>
      <w:proofErr w:type="spellEnd"/>
      <w:r w:rsidRPr="00AF6F0F">
        <w:rPr>
          <w:i/>
        </w:rPr>
        <w:t xml:space="preserve"> № 73-VIII «О </w:t>
      </w:r>
      <w:proofErr w:type="spellStart"/>
      <w:r w:rsidRPr="00AF6F0F">
        <w:rPr>
          <w:i/>
        </w:rPr>
        <w:t>внесении</w:t>
      </w:r>
      <w:proofErr w:type="spellEnd"/>
      <w:r w:rsidRPr="00AF6F0F">
        <w:rPr>
          <w:i/>
        </w:rPr>
        <w:t xml:space="preserve"> </w:t>
      </w:r>
      <w:proofErr w:type="spellStart"/>
      <w:r w:rsidRPr="00AF6F0F">
        <w:rPr>
          <w:i/>
        </w:rPr>
        <w:t>изменений</w:t>
      </w:r>
      <w:proofErr w:type="spellEnd"/>
      <w:r w:rsidRPr="00AF6F0F">
        <w:rPr>
          <w:i/>
        </w:rPr>
        <w:t xml:space="preserve"> и </w:t>
      </w:r>
      <w:proofErr w:type="spellStart"/>
      <w:r w:rsidRPr="00AF6F0F">
        <w:rPr>
          <w:i/>
        </w:rPr>
        <w:t>дополнений</w:t>
      </w:r>
      <w:proofErr w:type="spellEnd"/>
      <w:r w:rsidRPr="00AF6F0F">
        <w:rPr>
          <w:i/>
        </w:rPr>
        <w:t xml:space="preserve"> в </w:t>
      </w:r>
      <w:proofErr w:type="spellStart"/>
      <w:r w:rsidRPr="00AF6F0F">
        <w:rPr>
          <w:i/>
        </w:rPr>
        <w:t>Кодекс</w:t>
      </w:r>
      <w:proofErr w:type="spellEnd"/>
      <w:r w:rsidRPr="00AF6F0F">
        <w:rPr>
          <w:i/>
        </w:rPr>
        <w:t xml:space="preserve"> </w:t>
      </w:r>
      <w:proofErr w:type="spellStart"/>
      <w:r w:rsidRPr="00AF6F0F">
        <w:rPr>
          <w:i/>
        </w:rPr>
        <w:t>Республики</w:t>
      </w:r>
      <w:proofErr w:type="spellEnd"/>
      <w:r w:rsidRPr="00AF6F0F">
        <w:rPr>
          <w:i/>
        </w:rPr>
        <w:t xml:space="preserve"> </w:t>
      </w:r>
      <w:proofErr w:type="spellStart"/>
      <w:r w:rsidRPr="00AF6F0F">
        <w:rPr>
          <w:i/>
        </w:rPr>
        <w:t>Казахстан</w:t>
      </w:r>
      <w:proofErr w:type="spellEnd"/>
      <w:r w:rsidRPr="00AF6F0F">
        <w:rPr>
          <w:i/>
        </w:rPr>
        <w:t xml:space="preserve"> </w:t>
      </w:r>
      <w:proofErr w:type="spellStart"/>
      <w:r w:rsidRPr="00AF6F0F">
        <w:rPr>
          <w:i/>
        </w:rPr>
        <w:t>об</w:t>
      </w:r>
      <w:proofErr w:type="spellEnd"/>
      <w:r w:rsidRPr="00AF6F0F">
        <w:rPr>
          <w:i/>
        </w:rPr>
        <w:t xml:space="preserve"> </w:t>
      </w:r>
      <w:proofErr w:type="spellStart"/>
      <w:r w:rsidRPr="00AF6F0F">
        <w:rPr>
          <w:i/>
        </w:rPr>
        <w:t>административных</w:t>
      </w:r>
      <w:proofErr w:type="spellEnd"/>
      <w:r w:rsidRPr="00AF6F0F">
        <w:rPr>
          <w:i/>
        </w:rPr>
        <w:t xml:space="preserve"> </w:t>
      </w:r>
      <w:proofErr w:type="spellStart"/>
      <w:r w:rsidRPr="00AF6F0F">
        <w:rPr>
          <w:i/>
        </w:rPr>
        <w:t>правонарушениях</w:t>
      </w:r>
      <w:proofErr w:type="spellEnd"/>
      <w:r w:rsidRPr="00AF6F0F">
        <w:rPr>
          <w:i/>
        </w:rPr>
        <w:t xml:space="preserve"> </w:t>
      </w:r>
      <w:proofErr w:type="spellStart"/>
      <w:r w:rsidRPr="00AF6F0F">
        <w:rPr>
          <w:i/>
        </w:rPr>
        <w:t>по</w:t>
      </w:r>
      <w:proofErr w:type="spellEnd"/>
      <w:r w:rsidRPr="00AF6F0F">
        <w:rPr>
          <w:i/>
        </w:rPr>
        <w:t xml:space="preserve"> </w:t>
      </w:r>
      <w:proofErr w:type="spellStart"/>
      <w:r w:rsidRPr="00AF6F0F">
        <w:rPr>
          <w:i/>
        </w:rPr>
        <w:t>вопросам</w:t>
      </w:r>
      <w:proofErr w:type="spellEnd"/>
      <w:r w:rsidRPr="00AF6F0F">
        <w:rPr>
          <w:i/>
        </w:rPr>
        <w:t xml:space="preserve"> </w:t>
      </w:r>
      <w:proofErr w:type="spellStart"/>
      <w:r w:rsidRPr="00AF6F0F">
        <w:rPr>
          <w:i/>
        </w:rPr>
        <w:t>обеспечения</w:t>
      </w:r>
      <w:proofErr w:type="spellEnd"/>
      <w:r w:rsidRPr="00AF6F0F">
        <w:rPr>
          <w:i/>
        </w:rPr>
        <w:t xml:space="preserve"> </w:t>
      </w:r>
      <w:proofErr w:type="spellStart"/>
      <w:r w:rsidRPr="00AF6F0F">
        <w:rPr>
          <w:i/>
        </w:rPr>
        <w:t>прав</w:t>
      </w:r>
      <w:proofErr w:type="spellEnd"/>
      <w:r w:rsidRPr="00AF6F0F">
        <w:rPr>
          <w:i/>
        </w:rPr>
        <w:t xml:space="preserve"> </w:t>
      </w:r>
      <w:proofErr w:type="spellStart"/>
      <w:r w:rsidRPr="00AF6F0F">
        <w:rPr>
          <w:i/>
        </w:rPr>
        <w:t>женщин</w:t>
      </w:r>
      <w:proofErr w:type="spellEnd"/>
      <w:r w:rsidRPr="00AF6F0F">
        <w:rPr>
          <w:i/>
        </w:rPr>
        <w:t xml:space="preserve"> и </w:t>
      </w:r>
      <w:proofErr w:type="spellStart"/>
      <w:r w:rsidRPr="00AF6F0F">
        <w:rPr>
          <w:i/>
        </w:rPr>
        <w:t>безопасности</w:t>
      </w:r>
      <w:proofErr w:type="spellEnd"/>
      <w:r w:rsidRPr="00AF6F0F">
        <w:rPr>
          <w:i/>
        </w:rPr>
        <w:t xml:space="preserve"> </w:t>
      </w:r>
      <w:proofErr w:type="spellStart"/>
      <w:r w:rsidRPr="00AF6F0F">
        <w:rPr>
          <w:i/>
        </w:rPr>
        <w:t>детей</w:t>
      </w:r>
      <w:proofErr w:type="spellEnd"/>
      <w:r w:rsidRPr="00AF6F0F">
        <w:rPr>
          <w:i/>
        </w:rPr>
        <w:t xml:space="preserve">» </w:t>
      </w:r>
      <w:hyperlink r:id="rId37" w:anchor="pos=7;-57" w:history="1">
        <w:r w:rsidRPr="00372271">
          <w:rPr>
            <w:rStyle w:val="Hyperlinkki"/>
          </w:rPr>
          <w:t>https://online.zakon.kz/Document/?doc_id=39309512&amp;pos=7;-57#pos=7;-57</w:t>
        </w:r>
      </w:hyperlink>
      <w:r>
        <w:t xml:space="preserve"> </w:t>
      </w:r>
      <w:r w:rsidRPr="00D457C0">
        <w:t xml:space="preserve"> </w:t>
      </w:r>
      <w:r w:rsidRPr="00D75CFE">
        <w:t>(käyty 23.8.2024).</w:t>
      </w:r>
    </w:p>
    <w:p w14:paraId="2C8FBB06" w14:textId="70981615" w:rsidR="006049B9" w:rsidRPr="00FE18CF" w:rsidRDefault="006049B9" w:rsidP="00FE18CF">
      <w:pPr>
        <w:jc w:val="left"/>
      </w:pPr>
      <w:r w:rsidRPr="00FE18CF">
        <w:t>Kazakstanin tasavalta 2011.</w:t>
      </w:r>
      <w:r w:rsidR="00FE18CF" w:rsidRPr="00FE18CF">
        <w:t xml:space="preserve"> </w:t>
      </w:r>
      <w:proofErr w:type="spellStart"/>
      <w:r w:rsidR="00FE18CF" w:rsidRPr="00FE18CF">
        <w:rPr>
          <w:i/>
        </w:rPr>
        <w:t>Кодекс</w:t>
      </w:r>
      <w:proofErr w:type="spellEnd"/>
      <w:r w:rsidR="00FE18CF" w:rsidRPr="00FE18CF">
        <w:rPr>
          <w:i/>
        </w:rPr>
        <w:t xml:space="preserve"> </w:t>
      </w:r>
      <w:proofErr w:type="spellStart"/>
      <w:r w:rsidR="00FE18CF" w:rsidRPr="00FE18CF">
        <w:rPr>
          <w:i/>
        </w:rPr>
        <w:t>Республики</w:t>
      </w:r>
      <w:proofErr w:type="spellEnd"/>
      <w:r w:rsidR="00FE18CF" w:rsidRPr="00FE18CF">
        <w:rPr>
          <w:i/>
        </w:rPr>
        <w:t xml:space="preserve"> </w:t>
      </w:r>
      <w:proofErr w:type="spellStart"/>
      <w:r w:rsidR="00FE18CF" w:rsidRPr="00FE18CF">
        <w:rPr>
          <w:i/>
        </w:rPr>
        <w:t>Казахстан</w:t>
      </w:r>
      <w:proofErr w:type="spellEnd"/>
      <w:r w:rsidR="00FE18CF" w:rsidRPr="00FE18CF">
        <w:rPr>
          <w:i/>
        </w:rPr>
        <w:t xml:space="preserve"> </w:t>
      </w:r>
      <w:proofErr w:type="spellStart"/>
      <w:r w:rsidR="00FE18CF" w:rsidRPr="00FE18CF">
        <w:rPr>
          <w:i/>
        </w:rPr>
        <w:t>от</w:t>
      </w:r>
      <w:proofErr w:type="spellEnd"/>
      <w:r w:rsidR="00FE18CF" w:rsidRPr="00FE18CF">
        <w:rPr>
          <w:i/>
        </w:rPr>
        <w:t xml:space="preserve"> 26 </w:t>
      </w:r>
      <w:proofErr w:type="spellStart"/>
      <w:r w:rsidR="00FE18CF" w:rsidRPr="00FE18CF">
        <w:rPr>
          <w:i/>
        </w:rPr>
        <w:t>декабря</w:t>
      </w:r>
      <w:proofErr w:type="spellEnd"/>
      <w:r w:rsidR="00FE18CF" w:rsidRPr="00FE18CF">
        <w:rPr>
          <w:i/>
        </w:rPr>
        <w:t xml:space="preserve"> 2011 </w:t>
      </w:r>
      <w:proofErr w:type="spellStart"/>
      <w:r w:rsidR="00FE18CF" w:rsidRPr="00FE18CF">
        <w:rPr>
          <w:i/>
        </w:rPr>
        <w:t>года</w:t>
      </w:r>
      <w:proofErr w:type="spellEnd"/>
      <w:r w:rsidR="00FE18CF" w:rsidRPr="00FE18CF">
        <w:rPr>
          <w:i/>
        </w:rPr>
        <w:t xml:space="preserve"> № 518-IV «О </w:t>
      </w:r>
      <w:proofErr w:type="spellStart"/>
      <w:r w:rsidR="00FE18CF" w:rsidRPr="00FE18CF">
        <w:rPr>
          <w:i/>
        </w:rPr>
        <w:t>браке</w:t>
      </w:r>
      <w:proofErr w:type="spellEnd"/>
      <w:r w:rsidR="00FE18CF" w:rsidRPr="00FE18CF">
        <w:rPr>
          <w:i/>
        </w:rPr>
        <w:t xml:space="preserve"> (</w:t>
      </w:r>
      <w:proofErr w:type="spellStart"/>
      <w:r w:rsidR="00FE18CF" w:rsidRPr="00FE18CF">
        <w:rPr>
          <w:i/>
        </w:rPr>
        <w:t>супружестве</w:t>
      </w:r>
      <w:proofErr w:type="spellEnd"/>
      <w:r w:rsidR="00FE18CF" w:rsidRPr="00FE18CF">
        <w:rPr>
          <w:i/>
        </w:rPr>
        <w:t xml:space="preserve">) и </w:t>
      </w:r>
      <w:proofErr w:type="spellStart"/>
      <w:r w:rsidR="00FE18CF" w:rsidRPr="00FE18CF">
        <w:rPr>
          <w:i/>
        </w:rPr>
        <w:t>семье</w:t>
      </w:r>
      <w:proofErr w:type="spellEnd"/>
      <w:r w:rsidR="00FE18CF" w:rsidRPr="00FE18CF">
        <w:rPr>
          <w:i/>
        </w:rPr>
        <w:t xml:space="preserve">» (с </w:t>
      </w:r>
      <w:proofErr w:type="spellStart"/>
      <w:r w:rsidR="00FE18CF" w:rsidRPr="00FE18CF">
        <w:rPr>
          <w:i/>
        </w:rPr>
        <w:t>изменениями</w:t>
      </w:r>
      <w:proofErr w:type="spellEnd"/>
      <w:r w:rsidR="00FE18CF" w:rsidRPr="00FE18CF">
        <w:rPr>
          <w:i/>
        </w:rPr>
        <w:t xml:space="preserve"> и </w:t>
      </w:r>
      <w:proofErr w:type="spellStart"/>
      <w:r w:rsidR="00FE18CF" w:rsidRPr="00FE18CF">
        <w:rPr>
          <w:i/>
        </w:rPr>
        <w:t>дополнениями</w:t>
      </w:r>
      <w:proofErr w:type="spellEnd"/>
      <w:r w:rsidR="00FE18CF" w:rsidRPr="00FE18CF">
        <w:rPr>
          <w:i/>
        </w:rPr>
        <w:t xml:space="preserve"> </w:t>
      </w:r>
      <w:proofErr w:type="spellStart"/>
      <w:r w:rsidR="00FE18CF" w:rsidRPr="00FE18CF">
        <w:rPr>
          <w:i/>
        </w:rPr>
        <w:t>по</w:t>
      </w:r>
      <w:proofErr w:type="spellEnd"/>
      <w:r w:rsidR="00FE18CF" w:rsidRPr="00FE18CF">
        <w:rPr>
          <w:i/>
        </w:rPr>
        <w:t xml:space="preserve"> </w:t>
      </w:r>
      <w:proofErr w:type="spellStart"/>
      <w:r w:rsidR="00FE18CF" w:rsidRPr="00FE18CF">
        <w:rPr>
          <w:i/>
        </w:rPr>
        <w:t>состоянию</w:t>
      </w:r>
      <w:proofErr w:type="spellEnd"/>
      <w:r w:rsidR="00FE18CF" w:rsidRPr="00FE18CF">
        <w:rPr>
          <w:i/>
        </w:rPr>
        <w:t xml:space="preserve"> </w:t>
      </w:r>
      <w:proofErr w:type="spellStart"/>
      <w:r w:rsidR="00FE18CF" w:rsidRPr="00FE18CF">
        <w:rPr>
          <w:i/>
        </w:rPr>
        <w:t>на</w:t>
      </w:r>
      <w:proofErr w:type="spellEnd"/>
      <w:r w:rsidR="00FE18CF" w:rsidRPr="00FE18CF">
        <w:rPr>
          <w:i/>
        </w:rPr>
        <w:t xml:space="preserve"> 05.09.2024 г.)</w:t>
      </w:r>
      <w:hyperlink r:id="rId38" w:anchor="pos=496;-37" w:history="1">
        <w:r w:rsidR="00FE18CF" w:rsidRPr="00FE18CF">
          <w:rPr>
            <w:rStyle w:val="Hyperlinkki"/>
          </w:rPr>
          <w:t>https://online.zakon.kz/Document/?doc_id=31102748&amp;pos=496;-37#pos=496;-37</w:t>
        </w:r>
      </w:hyperlink>
      <w:r w:rsidR="00FE18CF" w:rsidRPr="00FE18CF">
        <w:t xml:space="preserve"> (käy</w:t>
      </w:r>
      <w:r w:rsidR="00FE18CF">
        <w:t>ty 19.9.2024).</w:t>
      </w:r>
    </w:p>
    <w:p w14:paraId="7023E431" w14:textId="3C8060D6" w:rsidR="00A74825" w:rsidRDefault="00A74825" w:rsidP="00EB7011">
      <w:pPr>
        <w:jc w:val="left"/>
        <w:rPr>
          <w:lang w:val="en-US"/>
        </w:rPr>
      </w:pPr>
      <w:r>
        <w:rPr>
          <w:lang w:val="en-US"/>
        </w:rPr>
        <w:t xml:space="preserve">Kent, Stephen A. 2001. </w:t>
      </w:r>
      <w:r w:rsidRPr="00166DAF">
        <w:rPr>
          <w:i/>
          <w:lang w:val="en-US"/>
        </w:rPr>
        <w:t>THE FRENCH AND GERMAN VERSUS AMERICAN</w:t>
      </w:r>
      <w:r w:rsidR="002D48EF">
        <w:rPr>
          <w:i/>
          <w:lang w:val="en-US"/>
        </w:rPr>
        <w:t xml:space="preserve"> </w:t>
      </w:r>
      <w:r w:rsidRPr="00166DAF">
        <w:rPr>
          <w:i/>
          <w:lang w:val="en-US"/>
        </w:rPr>
        <w:t xml:space="preserve">DEBATE OVER 'NEW RELIGIONS', </w:t>
      </w:r>
      <w:proofErr w:type="gramStart"/>
      <w:r w:rsidRPr="00166DAF">
        <w:rPr>
          <w:i/>
          <w:lang w:val="en-US"/>
        </w:rPr>
        <w:t>SCIENTOLOGY,AND</w:t>
      </w:r>
      <w:proofErr w:type="gramEnd"/>
      <w:r w:rsidRPr="00166DAF">
        <w:rPr>
          <w:i/>
          <w:lang w:val="en-US"/>
        </w:rPr>
        <w:t xml:space="preserve"> HUMAN RIGHTS.</w:t>
      </w:r>
      <w:r>
        <w:rPr>
          <w:lang w:val="en-US"/>
        </w:rPr>
        <w:t xml:space="preserve"> </w:t>
      </w:r>
      <w:r w:rsidRPr="00166DAF">
        <w:rPr>
          <w:lang w:val="en-US"/>
        </w:rPr>
        <w:t>Marburg Journal of Religion: Volume 6, No. 1 (January 2001)</w:t>
      </w:r>
      <w:r>
        <w:rPr>
          <w:lang w:val="en-US"/>
        </w:rPr>
        <w:t xml:space="preserve"> s. </w:t>
      </w:r>
      <w:hyperlink r:id="rId39" w:history="1">
        <w:r w:rsidRPr="004A2076">
          <w:rPr>
            <w:rStyle w:val="Hyperlinkki"/>
            <w:lang w:val="en-US"/>
          </w:rPr>
          <w:t>https://archiv.ub.uni-marburg.de/ep/0004/article/view/3742/3559</w:t>
        </w:r>
      </w:hyperlink>
      <w:r w:rsidRPr="004A2076">
        <w:rPr>
          <w:lang w:val="en-US"/>
        </w:rPr>
        <w:t xml:space="preserve"> (</w:t>
      </w:r>
      <w:proofErr w:type="spellStart"/>
      <w:r w:rsidRPr="004A2076">
        <w:rPr>
          <w:lang w:val="en-US"/>
        </w:rPr>
        <w:t>käyty</w:t>
      </w:r>
      <w:proofErr w:type="spellEnd"/>
      <w:r w:rsidRPr="004A2076">
        <w:rPr>
          <w:lang w:val="en-US"/>
        </w:rPr>
        <w:t xml:space="preserve"> 6.9.2024).</w:t>
      </w:r>
    </w:p>
    <w:p w14:paraId="240FD4E0" w14:textId="06CEB04F" w:rsidR="00682779" w:rsidRDefault="00682779" w:rsidP="00EB7011">
      <w:pPr>
        <w:jc w:val="left"/>
        <w:rPr>
          <w:lang w:val="en-US"/>
        </w:rPr>
      </w:pPr>
      <w:r w:rsidRPr="00682779">
        <w:rPr>
          <w:lang w:val="en-US"/>
        </w:rPr>
        <w:t>Ministry of Culture and Information of the Republ</w:t>
      </w:r>
      <w:r>
        <w:rPr>
          <w:lang w:val="en-US"/>
        </w:rPr>
        <w:t xml:space="preserve">ic of Kazakhstan </w:t>
      </w:r>
      <w:r w:rsidRPr="00682779">
        <w:rPr>
          <w:lang w:val="en-US"/>
        </w:rPr>
        <w:t>[</w:t>
      </w:r>
      <w:proofErr w:type="spellStart"/>
      <w:r w:rsidRPr="00682779">
        <w:rPr>
          <w:lang w:val="en-US"/>
        </w:rPr>
        <w:t>päiväämätön</w:t>
      </w:r>
      <w:proofErr w:type="spellEnd"/>
      <w:r w:rsidRPr="00682779">
        <w:rPr>
          <w:lang w:val="en-US"/>
        </w:rPr>
        <w:t xml:space="preserve">]. </w:t>
      </w:r>
      <w:r w:rsidRPr="000949D4">
        <w:rPr>
          <w:i/>
          <w:lang w:val="en-US"/>
        </w:rPr>
        <w:t>Religious sphere.</w:t>
      </w:r>
      <w:r>
        <w:rPr>
          <w:lang w:val="en-US"/>
        </w:rPr>
        <w:t xml:space="preserve"> </w:t>
      </w:r>
      <w:hyperlink r:id="rId40" w:history="1">
        <w:r w:rsidRPr="00CA5F42">
          <w:rPr>
            <w:rStyle w:val="Hyperlinkki"/>
            <w:lang w:val="en-US"/>
          </w:rPr>
          <w:t>https://www.gov.kz/memleket/entities/mam/activities/141?lang=en</w:t>
        </w:r>
      </w:hyperlink>
      <w:r w:rsidRPr="00CA5F42">
        <w:rPr>
          <w:lang w:val="en-US"/>
        </w:rPr>
        <w:t xml:space="preserve"> (</w:t>
      </w:r>
      <w:proofErr w:type="spellStart"/>
      <w:r w:rsidRPr="00CA5F42">
        <w:rPr>
          <w:lang w:val="en-US"/>
        </w:rPr>
        <w:t>käyty</w:t>
      </w:r>
      <w:proofErr w:type="spellEnd"/>
      <w:r w:rsidRPr="00CA5F42">
        <w:rPr>
          <w:lang w:val="en-US"/>
        </w:rPr>
        <w:t xml:space="preserve"> 2.9.2024).</w:t>
      </w:r>
    </w:p>
    <w:p w14:paraId="617618F4" w14:textId="77777777" w:rsidR="002D48EF" w:rsidRPr="002D48EF" w:rsidRDefault="002D48EF" w:rsidP="002D48EF">
      <w:pPr>
        <w:jc w:val="left"/>
        <w:rPr>
          <w:lang w:val="en-US"/>
        </w:rPr>
      </w:pPr>
      <w:r w:rsidRPr="002D48EF">
        <w:rPr>
          <w:lang w:val="en-US"/>
        </w:rPr>
        <w:t>ORDA</w:t>
      </w:r>
    </w:p>
    <w:p w14:paraId="4FDDE3F3" w14:textId="0647E28D" w:rsidR="005E44C0" w:rsidRPr="005E44C0" w:rsidRDefault="005E44C0" w:rsidP="002D48EF">
      <w:pPr>
        <w:ind w:left="720"/>
        <w:jc w:val="left"/>
      </w:pPr>
      <w:r>
        <w:rPr>
          <w:lang w:val="en-US"/>
        </w:rPr>
        <w:t xml:space="preserve">6.1.2024. </w:t>
      </w:r>
      <w:r w:rsidRPr="005E44C0">
        <w:rPr>
          <w:i/>
          <w:lang w:val="en-US"/>
        </w:rPr>
        <w:t xml:space="preserve">В МВД </w:t>
      </w:r>
      <w:proofErr w:type="spellStart"/>
      <w:r w:rsidRPr="005E44C0">
        <w:rPr>
          <w:i/>
          <w:lang w:val="en-US"/>
        </w:rPr>
        <w:t>раскрыли</w:t>
      </w:r>
      <w:proofErr w:type="spellEnd"/>
      <w:r w:rsidRPr="005E44C0">
        <w:rPr>
          <w:i/>
          <w:lang w:val="en-US"/>
        </w:rPr>
        <w:t xml:space="preserve"> </w:t>
      </w:r>
      <w:proofErr w:type="spellStart"/>
      <w:r w:rsidRPr="005E44C0">
        <w:rPr>
          <w:i/>
          <w:lang w:val="en-US"/>
        </w:rPr>
        <w:t>подробности</w:t>
      </w:r>
      <w:proofErr w:type="spellEnd"/>
      <w:r w:rsidRPr="005E44C0">
        <w:rPr>
          <w:i/>
          <w:lang w:val="en-US"/>
        </w:rPr>
        <w:t xml:space="preserve"> </w:t>
      </w:r>
      <w:proofErr w:type="spellStart"/>
      <w:r w:rsidRPr="005E44C0">
        <w:rPr>
          <w:i/>
          <w:lang w:val="en-US"/>
        </w:rPr>
        <w:t>расследования</w:t>
      </w:r>
      <w:proofErr w:type="spellEnd"/>
      <w:r w:rsidRPr="005E44C0">
        <w:rPr>
          <w:i/>
          <w:lang w:val="en-US"/>
        </w:rPr>
        <w:t xml:space="preserve"> </w:t>
      </w:r>
      <w:proofErr w:type="spellStart"/>
      <w:r w:rsidRPr="005E44C0">
        <w:rPr>
          <w:i/>
          <w:lang w:val="en-US"/>
        </w:rPr>
        <w:t>против</w:t>
      </w:r>
      <w:proofErr w:type="spellEnd"/>
      <w:r w:rsidRPr="005E44C0">
        <w:rPr>
          <w:i/>
          <w:lang w:val="en-US"/>
        </w:rPr>
        <w:t xml:space="preserve"> </w:t>
      </w:r>
      <w:proofErr w:type="spellStart"/>
      <w:r w:rsidRPr="005E44C0">
        <w:rPr>
          <w:i/>
          <w:lang w:val="en-US"/>
        </w:rPr>
        <w:t>руководителя</w:t>
      </w:r>
      <w:proofErr w:type="spellEnd"/>
      <w:r w:rsidRPr="005E44C0">
        <w:rPr>
          <w:i/>
          <w:lang w:val="en-US"/>
        </w:rPr>
        <w:t xml:space="preserve"> </w:t>
      </w:r>
      <w:proofErr w:type="spellStart"/>
      <w:r w:rsidRPr="005E44C0">
        <w:rPr>
          <w:i/>
          <w:lang w:val="en-US"/>
        </w:rPr>
        <w:t>фонда</w:t>
      </w:r>
      <w:proofErr w:type="spellEnd"/>
      <w:r w:rsidRPr="005E44C0">
        <w:rPr>
          <w:i/>
          <w:lang w:val="en-US"/>
        </w:rPr>
        <w:t xml:space="preserve"> «</w:t>
      </w:r>
      <w:proofErr w:type="spellStart"/>
      <w:r w:rsidRPr="005E44C0">
        <w:rPr>
          <w:i/>
          <w:lang w:val="en-US"/>
        </w:rPr>
        <w:t>Не</w:t>
      </w:r>
      <w:proofErr w:type="spellEnd"/>
      <w:r w:rsidRPr="005E44C0">
        <w:rPr>
          <w:i/>
          <w:lang w:val="en-US"/>
        </w:rPr>
        <w:t xml:space="preserve"> </w:t>
      </w:r>
      <w:proofErr w:type="spellStart"/>
      <w:r w:rsidRPr="005E44C0">
        <w:rPr>
          <w:i/>
          <w:lang w:val="en-US"/>
        </w:rPr>
        <w:t>молчи</w:t>
      </w:r>
      <w:proofErr w:type="spellEnd"/>
      <w:r w:rsidRPr="005E44C0">
        <w:rPr>
          <w:i/>
          <w:lang w:val="en-US"/>
        </w:rPr>
        <w:t xml:space="preserve">» </w:t>
      </w:r>
      <w:proofErr w:type="spellStart"/>
      <w:r w:rsidRPr="005E44C0">
        <w:rPr>
          <w:i/>
          <w:lang w:val="en-US"/>
        </w:rPr>
        <w:t>Дины</w:t>
      </w:r>
      <w:proofErr w:type="spellEnd"/>
      <w:r w:rsidRPr="005E44C0">
        <w:rPr>
          <w:i/>
          <w:lang w:val="en-US"/>
        </w:rPr>
        <w:t xml:space="preserve"> </w:t>
      </w:r>
      <w:proofErr w:type="spellStart"/>
      <w:r w:rsidRPr="005E44C0">
        <w:rPr>
          <w:i/>
          <w:lang w:val="en-US"/>
        </w:rPr>
        <w:t>Тансари</w:t>
      </w:r>
      <w:proofErr w:type="spellEnd"/>
      <w:r w:rsidRPr="005E44C0">
        <w:rPr>
          <w:i/>
          <w:lang w:val="en-US"/>
        </w:rPr>
        <w:t>.</w:t>
      </w:r>
      <w:r>
        <w:rPr>
          <w:lang w:val="en-US"/>
        </w:rPr>
        <w:t xml:space="preserve"> </w:t>
      </w:r>
      <w:hyperlink r:id="rId41" w:history="1">
        <w:r w:rsidRPr="005E44C0">
          <w:rPr>
            <w:rStyle w:val="Hyperlinkki"/>
          </w:rPr>
          <w:t>https://orda.kz/v-mvd-raskryli-podrobnosti-rassledovanija-protiv-rukovoditelja-fonda-ne-molchi-diny-tansari-381075/</w:t>
        </w:r>
      </w:hyperlink>
      <w:r w:rsidRPr="005E44C0">
        <w:t xml:space="preserve"> (kä</w:t>
      </w:r>
      <w:r>
        <w:t>yty 17.9.2024).</w:t>
      </w:r>
    </w:p>
    <w:p w14:paraId="0AA82D6C" w14:textId="2DD14201" w:rsidR="002D48EF" w:rsidRPr="005D503C" w:rsidRDefault="002D48EF" w:rsidP="002D48EF">
      <w:pPr>
        <w:ind w:left="720"/>
        <w:jc w:val="left"/>
      </w:pPr>
      <w:r w:rsidRPr="00196535">
        <w:t xml:space="preserve">31.10.2023. </w:t>
      </w:r>
      <w:proofErr w:type="spellStart"/>
      <w:r w:rsidRPr="005D503C">
        <w:rPr>
          <w:i/>
        </w:rPr>
        <w:t>Сотни</w:t>
      </w:r>
      <w:proofErr w:type="spellEnd"/>
      <w:r w:rsidRPr="00196535">
        <w:rPr>
          <w:i/>
        </w:rPr>
        <w:t xml:space="preserve"> </w:t>
      </w:r>
      <w:proofErr w:type="spellStart"/>
      <w:r w:rsidRPr="005D503C">
        <w:rPr>
          <w:i/>
        </w:rPr>
        <w:t>казахстанок</w:t>
      </w:r>
      <w:proofErr w:type="spellEnd"/>
      <w:r w:rsidRPr="00196535">
        <w:rPr>
          <w:i/>
        </w:rPr>
        <w:t xml:space="preserve"> </w:t>
      </w:r>
      <w:proofErr w:type="spellStart"/>
      <w:r w:rsidRPr="005D503C">
        <w:rPr>
          <w:i/>
        </w:rPr>
        <w:t>находятся</w:t>
      </w:r>
      <w:proofErr w:type="spellEnd"/>
      <w:r w:rsidRPr="00196535">
        <w:rPr>
          <w:i/>
        </w:rPr>
        <w:t xml:space="preserve"> </w:t>
      </w:r>
      <w:proofErr w:type="spellStart"/>
      <w:r w:rsidRPr="005D503C">
        <w:rPr>
          <w:i/>
        </w:rPr>
        <w:t>прямо</w:t>
      </w:r>
      <w:proofErr w:type="spellEnd"/>
      <w:r w:rsidRPr="00196535">
        <w:rPr>
          <w:i/>
        </w:rPr>
        <w:t xml:space="preserve"> </w:t>
      </w:r>
      <w:proofErr w:type="spellStart"/>
      <w:r w:rsidRPr="005D503C">
        <w:rPr>
          <w:i/>
        </w:rPr>
        <w:t>сейчас</w:t>
      </w:r>
      <w:proofErr w:type="spellEnd"/>
      <w:r w:rsidRPr="00196535">
        <w:rPr>
          <w:i/>
        </w:rPr>
        <w:t xml:space="preserve"> </w:t>
      </w:r>
      <w:r w:rsidRPr="005D503C">
        <w:rPr>
          <w:i/>
        </w:rPr>
        <w:t>в</w:t>
      </w:r>
      <w:r w:rsidRPr="00196535">
        <w:rPr>
          <w:i/>
        </w:rPr>
        <w:t xml:space="preserve"> </w:t>
      </w:r>
      <w:proofErr w:type="spellStart"/>
      <w:r w:rsidRPr="005D503C">
        <w:rPr>
          <w:i/>
        </w:rPr>
        <w:t>плену</w:t>
      </w:r>
      <w:proofErr w:type="spellEnd"/>
      <w:r w:rsidRPr="00196535">
        <w:rPr>
          <w:i/>
        </w:rPr>
        <w:t xml:space="preserve"> – </w:t>
      </w:r>
      <w:proofErr w:type="spellStart"/>
      <w:r w:rsidRPr="005D503C">
        <w:rPr>
          <w:i/>
        </w:rPr>
        <w:t>эксперт</w:t>
      </w:r>
      <w:proofErr w:type="spellEnd"/>
      <w:r w:rsidRPr="00196535">
        <w:rPr>
          <w:i/>
        </w:rPr>
        <w:t xml:space="preserve"> </w:t>
      </w:r>
      <w:proofErr w:type="spellStart"/>
      <w:r w:rsidRPr="005D503C">
        <w:rPr>
          <w:i/>
        </w:rPr>
        <w:t>Нацкомиссии</w:t>
      </w:r>
      <w:proofErr w:type="spellEnd"/>
      <w:r w:rsidRPr="00196535">
        <w:rPr>
          <w:i/>
        </w:rPr>
        <w:t xml:space="preserve"> </w:t>
      </w:r>
      <w:proofErr w:type="spellStart"/>
      <w:r w:rsidRPr="005D503C">
        <w:rPr>
          <w:i/>
        </w:rPr>
        <w:t>по</w:t>
      </w:r>
      <w:proofErr w:type="spellEnd"/>
      <w:r w:rsidRPr="00196535">
        <w:rPr>
          <w:i/>
        </w:rPr>
        <w:t xml:space="preserve"> </w:t>
      </w:r>
      <w:proofErr w:type="spellStart"/>
      <w:r w:rsidRPr="005D503C">
        <w:rPr>
          <w:i/>
        </w:rPr>
        <w:t>делам</w:t>
      </w:r>
      <w:proofErr w:type="spellEnd"/>
      <w:r w:rsidRPr="00196535">
        <w:rPr>
          <w:i/>
        </w:rPr>
        <w:t xml:space="preserve"> </w:t>
      </w:r>
      <w:proofErr w:type="spellStart"/>
      <w:r w:rsidRPr="005D503C">
        <w:rPr>
          <w:i/>
        </w:rPr>
        <w:t>женщин</w:t>
      </w:r>
      <w:proofErr w:type="spellEnd"/>
      <w:r w:rsidRPr="00196535">
        <w:rPr>
          <w:i/>
        </w:rPr>
        <w:t xml:space="preserve"> </w:t>
      </w:r>
      <w:r w:rsidRPr="005D503C">
        <w:rPr>
          <w:i/>
        </w:rPr>
        <w:t>о</w:t>
      </w:r>
      <w:r w:rsidRPr="00196535">
        <w:rPr>
          <w:i/>
        </w:rPr>
        <w:t xml:space="preserve"> </w:t>
      </w:r>
      <w:proofErr w:type="spellStart"/>
      <w:r w:rsidRPr="005D503C">
        <w:rPr>
          <w:i/>
        </w:rPr>
        <w:t>кражах</w:t>
      </w:r>
      <w:proofErr w:type="spellEnd"/>
      <w:r w:rsidRPr="00196535">
        <w:rPr>
          <w:i/>
        </w:rPr>
        <w:t xml:space="preserve"> </w:t>
      </w:r>
      <w:proofErr w:type="spellStart"/>
      <w:r w:rsidRPr="005D503C">
        <w:rPr>
          <w:i/>
        </w:rPr>
        <w:t>невест</w:t>
      </w:r>
      <w:proofErr w:type="spellEnd"/>
      <w:r w:rsidRPr="00196535">
        <w:rPr>
          <w:i/>
        </w:rPr>
        <w:t xml:space="preserve">. </w:t>
      </w:r>
      <w:hyperlink r:id="rId42" w:history="1">
        <w:r w:rsidRPr="005D503C">
          <w:rPr>
            <w:rStyle w:val="Hyperlinkki"/>
          </w:rPr>
          <w:t>https://orda.kz/sotni-kazahstanok-nahodjatsja-prjamo-sejchas-v-plenu-jekspert-nackomissii-po-delam-zhenschin-o-krazhah-nevest-378438/</w:t>
        </w:r>
      </w:hyperlink>
      <w:r w:rsidRPr="005D503C">
        <w:rPr>
          <w:i/>
        </w:rPr>
        <w:t xml:space="preserve"> </w:t>
      </w:r>
      <w:r w:rsidRPr="005D503C">
        <w:t>(kä</w:t>
      </w:r>
      <w:r>
        <w:t>yty 26.8.2024).</w:t>
      </w:r>
    </w:p>
    <w:p w14:paraId="70E34779" w14:textId="77777777" w:rsidR="002D48EF" w:rsidRPr="002240AA" w:rsidRDefault="002D48EF" w:rsidP="002D48EF">
      <w:pPr>
        <w:ind w:left="720"/>
        <w:jc w:val="left"/>
      </w:pPr>
      <w:r w:rsidRPr="002240AA">
        <w:t xml:space="preserve">3.9.2023. </w:t>
      </w:r>
      <w:proofErr w:type="spellStart"/>
      <w:r w:rsidRPr="002240AA">
        <w:rPr>
          <w:i/>
          <w:lang w:val="en-US"/>
        </w:rPr>
        <w:t>Когда</w:t>
      </w:r>
      <w:proofErr w:type="spellEnd"/>
      <w:r w:rsidRPr="002240AA">
        <w:rPr>
          <w:i/>
        </w:rPr>
        <w:t xml:space="preserve"> </w:t>
      </w:r>
      <w:proofErr w:type="spellStart"/>
      <w:r w:rsidRPr="002240AA">
        <w:rPr>
          <w:i/>
          <w:lang w:val="en-US"/>
        </w:rPr>
        <w:t>развод</w:t>
      </w:r>
      <w:proofErr w:type="spellEnd"/>
      <w:r w:rsidRPr="002240AA">
        <w:rPr>
          <w:i/>
        </w:rPr>
        <w:t xml:space="preserve"> </w:t>
      </w:r>
      <w:proofErr w:type="spellStart"/>
      <w:r w:rsidRPr="002240AA">
        <w:rPr>
          <w:i/>
          <w:lang w:val="en-US"/>
        </w:rPr>
        <w:t>лучше</w:t>
      </w:r>
      <w:proofErr w:type="spellEnd"/>
      <w:r w:rsidRPr="002240AA">
        <w:rPr>
          <w:i/>
        </w:rPr>
        <w:t xml:space="preserve"> </w:t>
      </w:r>
      <w:proofErr w:type="spellStart"/>
      <w:r w:rsidRPr="002240AA">
        <w:rPr>
          <w:i/>
          <w:lang w:val="en-US"/>
        </w:rPr>
        <w:t>брака</w:t>
      </w:r>
      <w:proofErr w:type="spellEnd"/>
      <w:r w:rsidRPr="002240AA">
        <w:rPr>
          <w:i/>
        </w:rPr>
        <w:t xml:space="preserve">. </w:t>
      </w:r>
      <w:proofErr w:type="spellStart"/>
      <w:r w:rsidRPr="002240AA">
        <w:rPr>
          <w:i/>
          <w:lang w:val="en-US"/>
        </w:rPr>
        <w:t>Почему</w:t>
      </w:r>
      <w:proofErr w:type="spellEnd"/>
      <w:r w:rsidRPr="002240AA">
        <w:rPr>
          <w:i/>
        </w:rPr>
        <w:t xml:space="preserve"> </w:t>
      </w:r>
      <w:proofErr w:type="spellStart"/>
      <w:r w:rsidRPr="002240AA">
        <w:rPr>
          <w:i/>
          <w:lang w:val="en-US"/>
        </w:rPr>
        <w:t>институт</w:t>
      </w:r>
      <w:proofErr w:type="spellEnd"/>
      <w:r w:rsidRPr="002240AA">
        <w:rPr>
          <w:i/>
        </w:rPr>
        <w:t xml:space="preserve"> </w:t>
      </w:r>
      <w:proofErr w:type="spellStart"/>
      <w:r w:rsidRPr="002240AA">
        <w:rPr>
          <w:i/>
          <w:lang w:val="en-US"/>
        </w:rPr>
        <w:t>семьи</w:t>
      </w:r>
      <w:proofErr w:type="spellEnd"/>
      <w:r w:rsidRPr="002240AA">
        <w:rPr>
          <w:i/>
        </w:rPr>
        <w:t xml:space="preserve"> </w:t>
      </w:r>
      <w:r w:rsidRPr="002240AA">
        <w:rPr>
          <w:i/>
          <w:lang w:val="en-US"/>
        </w:rPr>
        <w:t>в</w:t>
      </w:r>
      <w:r w:rsidRPr="002240AA">
        <w:rPr>
          <w:i/>
        </w:rPr>
        <w:t xml:space="preserve"> </w:t>
      </w:r>
      <w:proofErr w:type="spellStart"/>
      <w:r w:rsidRPr="002240AA">
        <w:rPr>
          <w:i/>
          <w:lang w:val="en-US"/>
        </w:rPr>
        <w:t>Казахстане</w:t>
      </w:r>
      <w:proofErr w:type="spellEnd"/>
      <w:r w:rsidRPr="002240AA">
        <w:rPr>
          <w:i/>
        </w:rPr>
        <w:t xml:space="preserve"> </w:t>
      </w:r>
      <w:proofErr w:type="spellStart"/>
      <w:r w:rsidRPr="002240AA">
        <w:rPr>
          <w:i/>
          <w:lang w:val="en-US"/>
        </w:rPr>
        <w:t>находится</w:t>
      </w:r>
      <w:proofErr w:type="spellEnd"/>
      <w:r w:rsidRPr="002240AA">
        <w:rPr>
          <w:i/>
        </w:rPr>
        <w:t xml:space="preserve"> </w:t>
      </w:r>
      <w:proofErr w:type="spellStart"/>
      <w:r w:rsidRPr="002240AA">
        <w:rPr>
          <w:i/>
          <w:lang w:val="en-US"/>
        </w:rPr>
        <w:t>под</w:t>
      </w:r>
      <w:proofErr w:type="spellEnd"/>
      <w:r w:rsidRPr="002240AA">
        <w:rPr>
          <w:i/>
        </w:rPr>
        <w:t xml:space="preserve"> </w:t>
      </w:r>
      <w:proofErr w:type="spellStart"/>
      <w:r w:rsidRPr="002240AA">
        <w:rPr>
          <w:i/>
          <w:lang w:val="en-US"/>
        </w:rPr>
        <w:t>угрозой</w:t>
      </w:r>
      <w:proofErr w:type="spellEnd"/>
      <w:r w:rsidRPr="002240AA">
        <w:rPr>
          <w:i/>
        </w:rPr>
        <w:t>?</w:t>
      </w:r>
      <w:r>
        <w:rPr>
          <w:i/>
        </w:rPr>
        <w:t xml:space="preserve"> </w:t>
      </w:r>
      <w:hyperlink r:id="rId43" w:history="1">
        <w:r w:rsidRPr="002240AA">
          <w:rPr>
            <w:rStyle w:val="Hyperlinkki"/>
          </w:rPr>
          <w:t>https://orda.kz/kogda-razvod-luchshe-braka-pochemu-institut-semi-v-kazahstane-nahoditsja-pod-ugrozoj-375708/</w:t>
        </w:r>
      </w:hyperlink>
      <w:r>
        <w:rPr>
          <w:i/>
        </w:rPr>
        <w:t xml:space="preserve"> </w:t>
      </w:r>
      <w:r w:rsidRPr="005D503C">
        <w:t>(kä</w:t>
      </w:r>
      <w:r>
        <w:t>yty 26.8.2024).</w:t>
      </w:r>
    </w:p>
    <w:p w14:paraId="5A39D27C" w14:textId="77777777" w:rsidR="002D48EF" w:rsidRDefault="002D48EF" w:rsidP="002D48EF">
      <w:pPr>
        <w:ind w:left="720"/>
        <w:jc w:val="left"/>
      </w:pPr>
      <w:r w:rsidRPr="002240AA">
        <w:t xml:space="preserve">16.8.2023. </w:t>
      </w:r>
      <w:proofErr w:type="spellStart"/>
      <w:r w:rsidRPr="005D503C">
        <w:rPr>
          <w:i/>
          <w:lang w:val="en-US"/>
        </w:rPr>
        <w:t>Обряд</w:t>
      </w:r>
      <w:proofErr w:type="spellEnd"/>
      <w:r w:rsidRPr="00666711">
        <w:rPr>
          <w:i/>
        </w:rPr>
        <w:t xml:space="preserve">, </w:t>
      </w:r>
      <w:proofErr w:type="spellStart"/>
      <w:r w:rsidRPr="005D503C">
        <w:rPr>
          <w:i/>
          <w:lang w:val="en-US"/>
        </w:rPr>
        <w:t>ставший</w:t>
      </w:r>
      <w:proofErr w:type="spellEnd"/>
      <w:r w:rsidRPr="00666711">
        <w:rPr>
          <w:i/>
        </w:rPr>
        <w:t xml:space="preserve"> </w:t>
      </w:r>
      <w:proofErr w:type="spellStart"/>
      <w:r w:rsidRPr="005D503C">
        <w:rPr>
          <w:i/>
          <w:lang w:val="en-US"/>
        </w:rPr>
        <w:t>преступлением</w:t>
      </w:r>
      <w:proofErr w:type="spellEnd"/>
      <w:r w:rsidRPr="00666711">
        <w:rPr>
          <w:i/>
        </w:rPr>
        <w:t xml:space="preserve">: </w:t>
      </w:r>
      <w:proofErr w:type="spellStart"/>
      <w:r w:rsidRPr="005D503C">
        <w:rPr>
          <w:i/>
          <w:lang w:val="en-US"/>
        </w:rPr>
        <w:t>сколько</w:t>
      </w:r>
      <w:proofErr w:type="spellEnd"/>
      <w:r w:rsidRPr="00666711">
        <w:rPr>
          <w:i/>
        </w:rPr>
        <w:t xml:space="preserve"> </w:t>
      </w:r>
      <w:proofErr w:type="spellStart"/>
      <w:r w:rsidRPr="005D503C">
        <w:rPr>
          <w:i/>
          <w:lang w:val="en-US"/>
        </w:rPr>
        <w:t>придется</w:t>
      </w:r>
      <w:proofErr w:type="spellEnd"/>
      <w:r w:rsidRPr="00666711">
        <w:rPr>
          <w:i/>
        </w:rPr>
        <w:t xml:space="preserve"> </w:t>
      </w:r>
      <w:proofErr w:type="spellStart"/>
      <w:r w:rsidRPr="005D503C">
        <w:rPr>
          <w:i/>
          <w:lang w:val="en-US"/>
        </w:rPr>
        <w:t>отсидеть</w:t>
      </w:r>
      <w:proofErr w:type="spellEnd"/>
      <w:r w:rsidRPr="00666711">
        <w:rPr>
          <w:i/>
        </w:rPr>
        <w:t xml:space="preserve"> </w:t>
      </w:r>
      <w:proofErr w:type="spellStart"/>
      <w:r w:rsidRPr="005D503C">
        <w:rPr>
          <w:i/>
          <w:lang w:val="en-US"/>
        </w:rPr>
        <w:t>похитителям</w:t>
      </w:r>
      <w:proofErr w:type="spellEnd"/>
      <w:r w:rsidRPr="00666711">
        <w:rPr>
          <w:i/>
        </w:rPr>
        <w:t xml:space="preserve"> </w:t>
      </w:r>
      <w:proofErr w:type="spellStart"/>
      <w:r w:rsidRPr="005D503C">
        <w:rPr>
          <w:i/>
          <w:lang w:val="en-US"/>
        </w:rPr>
        <w:t>невест</w:t>
      </w:r>
      <w:proofErr w:type="spellEnd"/>
      <w:r w:rsidRPr="00666711">
        <w:rPr>
          <w:i/>
        </w:rPr>
        <w:t>.</w:t>
      </w:r>
      <w:r w:rsidRPr="00666711">
        <w:t xml:space="preserve"> </w:t>
      </w:r>
      <w:hyperlink r:id="rId44" w:history="1">
        <w:r w:rsidRPr="005D503C">
          <w:rPr>
            <w:rStyle w:val="Hyperlinkki"/>
          </w:rPr>
          <w:t>https://orda.kz/obrjad-stavshij-prestupleniem-skolko-pridetsja-otsidet-pohititeljam-nevest/</w:t>
        </w:r>
      </w:hyperlink>
      <w:r w:rsidRPr="005D503C">
        <w:t xml:space="preserve"> (kä</w:t>
      </w:r>
      <w:r>
        <w:t>yty 26.8.2024).</w:t>
      </w:r>
    </w:p>
    <w:p w14:paraId="24796DCD" w14:textId="5615A5DC" w:rsidR="002D48EF" w:rsidRPr="002D48EF" w:rsidRDefault="002D48EF" w:rsidP="002D48EF">
      <w:pPr>
        <w:ind w:left="720"/>
        <w:jc w:val="left"/>
      </w:pPr>
      <w:r>
        <w:t xml:space="preserve">27.1.2023. </w:t>
      </w:r>
      <w:proofErr w:type="spellStart"/>
      <w:r w:rsidRPr="007F33BB">
        <w:rPr>
          <w:i/>
        </w:rPr>
        <w:t>Детские</w:t>
      </w:r>
      <w:proofErr w:type="spellEnd"/>
      <w:r w:rsidRPr="007F33BB">
        <w:rPr>
          <w:i/>
        </w:rPr>
        <w:t xml:space="preserve"> </w:t>
      </w:r>
      <w:proofErr w:type="spellStart"/>
      <w:r w:rsidRPr="007F33BB">
        <w:rPr>
          <w:i/>
        </w:rPr>
        <w:t>браки</w:t>
      </w:r>
      <w:proofErr w:type="spellEnd"/>
      <w:r w:rsidRPr="007F33BB">
        <w:rPr>
          <w:i/>
        </w:rPr>
        <w:t xml:space="preserve">: </w:t>
      </w:r>
      <w:proofErr w:type="spellStart"/>
      <w:r w:rsidRPr="007F33BB">
        <w:rPr>
          <w:i/>
        </w:rPr>
        <w:t>насилие</w:t>
      </w:r>
      <w:proofErr w:type="spellEnd"/>
      <w:r w:rsidRPr="007F33BB">
        <w:rPr>
          <w:i/>
        </w:rPr>
        <w:t xml:space="preserve">, </w:t>
      </w:r>
      <w:proofErr w:type="spellStart"/>
      <w:r w:rsidRPr="007F33BB">
        <w:rPr>
          <w:i/>
        </w:rPr>
        <w:t>на</w:t>
      </w:r>
      <w:proofErr w:type="spellEnd"/>
      <w:r w:rsidRPr="007F33BB">
        <w:rPr>
          <w:i/>
        </w:rPr>
        <w:t xml:space="preserve"> </w:t>
      </w:r>
      <w:proofErr w:type="spellStart"/>
      <w:r w:rsidRPr="007F33BB">
        <w:rPr>
          <w:i/>
        </w:rPr>
        <w:t>которое</w:t>
      </w:r>
      <w:proofErr w:type="spellEnd"/>
      <w:r w:rsidRPr="007F33BB">
        <w:rPr>
          <w:i/>
        </w:rPr>
        <w:t xml:space="preserve"> </w:t>
      </w:r>
      <w:proofErr w:type="spellStart"/>
      <w:r w:rsidRPr="007F33BB">
        <w:rPr>
          <w:i/>
        </w:rPr>
        <w:t>закрывают</w:t>
      </w:r>
      <w:proofErr w:type="spellEnd"/>
      <w:r w:rsidRPr="007F33BB">
        <w:rPr>
          <w:i/>
        </w:rPr>
        <w:t xml:space="preserve"> </w:t>
      </w:r>
      <w:proofErr w:type="spellStart"/>
      <w:r w:rsidRPr="007F33BB">
        <w:rPr>
          <w:i/>
        </w:rPr>
        <w:t>глаза</w:t>
      </w:r>
      <w:proofErr w:type="spellEnd"/>
      <w:r w:rsidRPr="007F33BB">
        <w:rPr>
          <w:i/>
        </w:rPr>
        <w:t xml:space="preserve"> </w:t>
      </w:r>
      <w:proofErr w:type="spellStart"/>
      <w:r w:rsidRPr="007F33BB">
        <w:rPr>
          <w:i/>
        </w:rPr>
        <w:t>родители</w:t>
      </w:r>
      <w:proofErr w:type="spellEnd"/>
      <w:r w:rsidRPr="007F33BB">
        <w:rPr>
          <w:i/>
        </w:rPr>
        <w:t>.</w:t>
      </w:r>
      <w:r>
        <w:rPr>
          <w:i/>
        </w:rPr>
        <w:t xml:space="preserve"> </w:t>
      </w:r>
      <w:hyperlink r:id="rId45" w:history="1">
        <w:r w:rsidRPr="007F33BB">
          <w:rPr>
            <w:rStyle w:val="Hyperlinkki"/>
          </w:rPr>
          <w:t>https://orda.kz/detskie-braki-nasilie-na-kotoroe-zakryvayu-glaza-roditeli/</w:t>
        </w:r>
      </w:hyperlink>
      <w:r w:rsidRPr="007F33BB">
        <w:t xml:space="preserve"> (kä</w:t>
      </w:r>
      <w:r>
        <w:t>yty 29.8.2024).</w:t>
      </w:r>
    </w:p>
    <w:p w14:paraId="01EF4A6E" w14:textId="7F3D5CF3" w:rsidR="00EB7011" w:rsidRDefault="00EB7011" w:rsidP="00EB7011">
      <w:pPr>
        <w:jc w:val="left"/>
        <w:rPr>
          <w:lang w:val="en-US"/>
        </w:rPr>
      </w:pPr>
      <w:r w:rsidRPr="00CA7705">
        <w:rPr>
          <w:lang w:val="en-US"/>
        </w:rPr>
        <w:t>P4H Network [</w:t>
      </w:r>
      <w:proofErr w:type="spellStart"/>
      <w:r w:rsidRPr="00CA7705">
        <w:rPr>
          <w:lang w:val="en-US"/>
        </w:rPr>
        <w:t>päiväämätön</w:t>
      </w:r>
      <w:proofErr w:type="spellEnd"/>
      <w:r w:rsidRPr="00CA7705">
        <w:rPr>
          <w:lang w:val="en-US"/>
        </w:rPr>
        <w:t xml:space="preserve">]. </w:t>
      </w:r>
      <w:r w:rsidRPr="00F57675">
        <w:rPr>
          <w:i/>
          <w:lang w:val="en-US"/>
        </w:rPr>
        <w:t>Nationwide mandatory social health insurance established in Kazakhstan.</w:t>
      </w:r>
      <w:r w:rsidRPr="00F57675">
        <w:rPr>
          <w:lang w:val="en-US"/>
        </w:rPr>
        <w:t xml:space="preserve"> </w:t>
      </w:r>
      <w:hyperlink r:id="rId46" w:history="1">
        <w:r w:rsidRPr="003E3435">
          <w:rPr>
            <w:rStyle w:val="Hyperlinkki"/>
            <w:lang w:val="en-US"/>
          </w:rPr>
          <w:t>https://p4h.world/en/countries/kazakhstan/</w:t>
        </w:r>
      </w:hyperlink>
      <w:r>
        <w:rPr>
          <w:lang w:val="en-US"/>
        </w:rPr>
        <w:t xml:space="preserve"> (</w:t>
      </w:r>
      <w:proofErr w:type="spellStart"/>
      <w:r>
        <w:rPr>
          <w:lang w:val="en-US"/>
        </w:rPr>
        <w:t>käyty</w:t>
      </w:r>
      <w:proofErr w:type="spellEnd"/>
      <w:r>
        <w:rPr>
          <w:lang w:val="en-US"/>
        </w:rPr>
        <w:t xml:space="preserve"> 9.7.2024). </w:t>
      </w:r>
    </w:p>
    <w:p w14:paraId="54070DD7" w14:textId="77777777" w:rsidR="00EB7011" w:rsidRDefault="00EB7011" w:rsidP="00EB7011">
      <w:pPr>
        <w:jc w:val="left"/>
      </w:pPr>
      <w:r w:rsidRPr="00463311">
        <w:rPr>
          <w:lang w:val="en-US"/>
        </w:rPr>
        <w:t>Radio Free Europe</w:t>
      </w:r>
      <w:r>
        <w:rPr>
          <w:lang w:val="en-US"/>
        </w:rPr>
        <w:t xml:space="preserve"> / Radio Liberty 2024. </w:t>
      </w:r>
      <w:r w:rsidRPr="00B51560">
        <w:rPr>
          <w:i/>
          <w:lang w:val="en-US"/>
        </w:rPr>
        <w:t xml:space="preserve">Paying Twice: Kazakhs Unhappy </w:t>
      </w:r>
      <w:proofErr w:type="gramStart"/>
      <w:r w:rsidRPr="00B51560">
        <w:rPr>
          <w:i/>
          <w:lang w:val="en-US"/>
        </w:rPr>
        <w:t>With</w:t>
      </w:r>
      <w:proofErr w:type="gramEnd"/>
      <w:r w:rsidRPr="00B51560">
        <w:rPr>
          <w:i/>
          <w:lang w:val="en-US"/>
        </w:rPr>
        <w:t xml:space="preserve"> Latest Fix For Health-Care 'Hell.</w:t>
      </w:r>
      <w:r>
        <w:rPr>
          <w:i/>
          <w:lang w:val="en-US"/>
        </w:rPr>
        <w:t xml:space="preserve"> </w:t>
      </w:r>
      <w:hyperlink r:id="rId47" w:history="1">
        <w:r w:rsidRPr="00F02ACB">
          <w:rPr>
            <w:rStyle w:val="Hyperlinkki"/>
          </w:rPr>
          <w:t>https://www.rferl.org/a/kazakhstan-health-care-corruption/32837708.html</w:t>
        </w:r>
      </w:hyperlink>
      <w:r w:rsidRPr="00F02ACB">
        <w:rPr>
          <w:i/>
        </w:rPr>
        <w:t xml:space="preserve"> </w:t>
      </w:r>
      <w:r w:rsidRPr="00F02ACB">
        <w:t>(kä</w:t>
      </w:r>
      <w:r>
        <w:t>yty 9.7.2024).</w:t>
      </w:r>
    </w:p>
    <w:p w14:paraId="3EFD406B" w14:textId="6CED1EE8" w:rsidR="002D48EF" w:rsidRPr="0045044F" w:rsidRDefault="002D48EF" w:rsidP="00EB7011">
      <w:pPr>
        <w:jc w:val="left"/>
        <w:rPr>
          <w:lang w:val="en-US"/>
        </w:rPr>
      </w:pPr>
      <w:proofErr w:type="spellStart"/>
      <w:r>
        <w:t>Respublika</w:t>
      </w:r>
      <w:proofErr w:type="spellEnd"/>
      <w:r>
        <w:t xml:space="preserve"> 11.5.2024.</w:t>
      </w:r>
      <w:r w:rsidRPr="000B5DCE">
        <w:t xml:space="preserve"> </w:t>
      </w:r>
      <w:r w:rsidRPr="000B5DCE">
        <w:rPr>
          <w:i/>
        </w:rPr>
        <w:t>«</w:t>
      </w:r>
      <w:proofErr w:type="spellStart"/>
      <w:r w:rsidRPr="000B5DCE">
        <w:rPr>
          <w:i/>
        </w:rPr>
        <w:t>Разведенкам</w:t>
      </w:r>
      <w:proofErr w:type="spellEnd"/>
      <w:r w:rsidRPr="000B5DCE">
        <w:rPr>
          <w:i/>
        </w:rPr>
        <w:t xml:space="preserve">» </w:t>
      </w:r>
      <w:proofErr w:type="spellStart"/>
      <w:r w:rsidRPr="000B5DCE">
        <w:rPr>
          <w:i/>
        </w:rPr>
        <w:t>вход</w:t>
      </w:r>
      <w:proofErr w:type="spellEnd"/>
      <w:r w:rsidRPr="000B5DCE">
        <w:rPr>
          <w:i/>
        </w:rPr>
        <w:t xml:space="preserve"> </w:t>
      </w:r>
      <w:proofErr w:type="spellStart"/>
      <w:r w:rsidRPr="000B5DCE">
        <w:rPr>
          <w:i/>
        </w:rPr>
        <w:t>закрыт</w:t>
      </w:r>
      <w:proofErr w:type="spellEnd"/>
      <w:r w:rsidRPr="000B5DCE">
        <w:rPr>
          <w:i/>
        </w:rPr>
        <w:t xml:space="preserve">. </w:t>
      </w:r>
      <w:proofErr w:type="spellStart"/>
      <w:r w:rsidRPr="000B5DCE">
        <w:rPr>
          <w:i/>
        </w:rPr>
        <w:t>Про</w:t>
      </w:r>
      <w:proofErr w:type="spellEnd"/>
      <w:r w:rsidRPr="000B5DCE">
        <w:rPr>
          <w:i/>
        </w:rPr>
        <w:t xml:space="preserve"> </w:t>
      </w:r>
      <w:proofErr w:type="spellStart"/>
      <w:r w:rsidRPr="000B5DCE">
        <w:rPr>
          <w:i/>
        </w:rPr>
        <w:t>отношение</w:t>
      </w:r>
      <w:proofErr w:type="spellEnd"/>
      <w:r w:rsidRPr="000B5DCE">
        <w:rPr>
          <w:i/>
        </w:rPr>
        <w:t xml:space="preserve"> к </w:t>
      </w:r>
      <w:proofErr w:type="spellStart"/>
      <w:r w:rsidRPr="000B5DCE">
        <w:rPr>
          <w:i/>
        </w:rPr>
        <w:t>женщинам</w:t>
      </w:r>
      <w:proofErr w:type="spellEnd"/>
      <w:r w:rsidRPr="000B5DCE">
        <w:rPr>
          <w:i/>
        </w:rPr>
        <w:t xml:space="preserve"> в </w:t>
      </w:r>
      <w:proofErr w:type="spellStart"/>
      <w:r w:rsidRPr="000B5DCE">
        <w:rPr>
          <w:i/>
        </w:rPr>
        <w:t>казахском</w:t>
      </w:r>
      <w:proofErr w:type="spellEnd"/>
      <w:r w:rsidRPr="000B5DCE">
        <w:rPr>
          <w:i/>
        </w:rPr>
        <w:t xml:space="preserve"> </w:t>
      </w:r>
      <w:proofErr w:type="spellStart"/>
      <w:r w:rsidRPr="000B5DCE">
        <w:rPr>
          <w:i/>
        </w:rPr>
        <w:t>обществе</w:t>
      </w:r>
      <w:proofErr w:type="spellEnd"/>
      <w:r w:rsidRPr="000B5DCE">
        <w:rPr>
          <w:i/>
        </w:rPr>
        <w:t xml:space="preserve"> — </w:t>
      </w:r>
      <w:proofErr w:type="spellStart"/>
      <w:r w:rsidRPr="000B5DCE">
        <w:rPr>
          <w:i/>
        </w:rPr>
        <w:t>исследование</w:t>
      </w:r>
      <w:proofErr w:type="spellEnd"/>
      <w:r w:rsidRPr="000B5DCE">
        <w:rPr>
          <w:i/>
        </w:rPr>
        <w:t>.</w:t>
      </w:r>
      <w:r>
        <w:t xml:space="preserve"> </w:t>
      </w:r>
      <w:hyperlink r:id="rId48" w:history="1">
        <w:r w:rsidRPr="0045044F">
          <w:rPr>
            <w:rStyle w:val="Hyperlinkki"/>
            <w:lang w:val="en-US"/>
          </w:rPr>
          <w:t>https://respublika.kz.media/archives/123207</w:t>
        </w:r>
      </w:hyperlink>
      <w:r w:rsidRPr="0045044F">
        <w:rPr>
          <w:lang w:val="en-US"/>
        </w:rPr>
        <w:t xml:space="preserve"> (</w:t>
      </w:r>
      <w:proofErr w:type="spellStart"/>
      <w:r w:rsidRPr="0045044F">
        <w:rPr>
          <w:lang w:val="en-US"/>
        </w:rPr>
        <w:t>käyty</w:t>
      </w:r>
      <w:proofErr w:type="spellEnd"/>
      <w:r w:rsidRPr="0045044F">
        <w:rPr>
          <w:lang w:val="en-US"/>
        </w:rPr>
        <w:t xml:space="preserve"> 26.8.2024).</w:t>
      </w:r>
    </w:p>
    <w:p w14:paraId="13622AE8" w14:textId="36D436C6" w:rsidR="008601DA" w:rsidRPr="00622E05" w:rsidRDefault="008601DA" w:rsidP="00EB7011">
      <w:pPr>
        <w:jc w:val="left"/>
        <w:rPr>
          <w:lang w:val="en-US"/>
        </w:rPr>
      </w:pPr>
      <w:proofErr w:type="spellStart"/>
      <w:r>
        <w:rPr>
          <w:lang w:val="en-US"/>
        </w:rPr>
        <w:lastRenderedPageBreak/>
        <w:t>Sinyakov</w:t>
      </w:r>
      <w:proofErr w:type="spellEnd"/>
      <w:r>
        <w:rPr>
          <w:lang w:val="en-US"/>
        </w:rPr>
        <w:t>, Oleg 2023</w:t>
      </w:r>
      <w:r w:rsidRPr="00B85CDB">
        <w:rPr>
          <w:i/>
          <w:lang w:val="en-US"/>
        </w:rPr>
        <w:t>.</w:t>
      </w:r>
      <w:r>
        <w:rPr>
          <w:i/>
          <w:lang w:val="en-US"/>
        </w:rPr>
        <w:t xml:space="preserve"> </w:t>
      </w:r>
      <w:r w:rsidR="0004617C" w:rsidRPr="0004617C">
        <w:rPr>
          <w:lang w:val="en-US"/>
        </w:rPr>
        <w:t>“</w:t>
      </w:r>
      <w:r w:rsidRPr="0004617C">
        <w:rPr>
          <w:lang w:val="en-US"/>
        </w:rPr>
        <w:t>Strategy for Interfaith Tolerance in Modern Kazakhstan and the Jehovah’s Witnesses.</w:t>
      </w:r>
      <w:r w:rsidR="0004617C">
        <w:rPr>
          <w:lang w:val="en-US"/>
        </w:rPr>
        <w:t>”</w:t>
      </w:r>
      <w:r>
        <w:rPr>
          <w:lang w:val="en-US"/>
        </w:rPr>
        <w:t xml:space="preserve"> </w:t>
      </w:r>
      <w:r w:rsidRPr="0004617C">
        <w:rPr>
          <w:i/>
          <w:lang w:val="en-US"/>
        </w:rPr>
        <w:t xml:space="preserve">The Journal of </w:t>
      </w:r>
      <w:proofErr w:type="spellStart"/>
      <w:r w:rsidRPr="0004617C">
        <w:rPr>
          <w:i/>
          <w:lang w:val="en-US"/>
        </w:rPr>
        <w:t>Cesnur</w:t>
      </w:r>
      <w:proofErr w:type="spellEnd"/>
      <w:r w:rsidR="0004617C">
        <w:rPr>
          <w:i/>
          <w:lang w:val="en-US"/>
        </w:rPr>
        <w:t>,</w:t>
      </w:r>
      <w:r>
        <w:rPr>
          <w:lang w:val="en-US"/>
        </w:rPr>
        <w:t xml:space="preserve"> </w:t>
      </w:r>
      <w:r w:rsidR="0004617C">
        <w:rPr>
          <w:lang w:val="en-US"/>
        </w:rPr>
        <w:t>vol</w:t>
      </w:r>
      <w:r w:rsidRPr="00B85CDB">
        <w:rPr>
          <w:lang w:val="en-US"/>
        </w:rPr>
        <w:t xml:space="preserve"> 7, </w:t>
      </w:r>
      <w:r w:rsidR="0004617C">
        <w:rPr>
          <w:lang w:val="en-US"/>
        </w:rPr>
        <w:t>i</w:t>
      </w:r>
      <w:r w:rsidRPr="00B85CDB">
        <w:rPr>
          <w:lang w:val="en-US"/>
        </w:rPr>
        <w:t xml:space="preserve">ssue 1, </w:t>
      </w:r>
      <w:r>
        <w:rPr>
          <w:lang w:val="en-US"/>
        </w:rPr>
        <w:t xml:space="preserve">s. 7–93. </w:t>
      </w:r>
      <w:hyperlink r:id="rId49" w:history="1">
        <w:r w:rsidRPr="00622E05">
          <w:rPr>
            <w:rStyle w:val="Hyperlinkki"/>
            <w:lang w:val="en-US"/>
          </w:rPr>
          <w:t>https://cesnur.net/wp-content/uploads/2023/01/tjoc_7_1_full_issue.pdf</w:t>
        </w:r>
      </w:hyperlink>
      <w:r w:rsidRPr="00622E05">
        <w:rPr>
          <w:lang w:val="en-US"/>
        </w:rPr>
        <w:t xml:space="preserve"> (</w:t>
      </w:r>
      <w:proofErr w:type="spellStart"/>
      <w:r w:rsidRPr="00622E05">
        <w:rPr>
          <w:lang w:val="en-US"/>
        </w:rPr>
        <w:t>käyty</w:t>
      </w:r>
      <w:proofErr w:type="spellEnd"/>
      <w:r w:rsidRPr="00622E05">
        <w:rPr>
          <w:lang w:val="en-US"/>
        </w:rPr>
        <w:t xml:space="preserve"> 10.9.2024).</w:t>
      </w:r>
    </w:p>
    <w:p w14:paraId="2DAACD92" w14:textId="13D9536D" w:rsidR="00EB7011" w:rsidRPr="00AB137D" w:rsidRDefault="00EB7011" w:rsidP="00EB7011">
      <w:pPr>
        <w:jc w:val="left"/>
        <w:rPr>
          <w:lang w:val="en-US"/>
        </w:rPr>
      </w:pPr>
      <w:r w:rsidRPr="00AB137D">
        <w:rPr>
          <w:lang w:val="en-US"/>
        </w:rPr>
        <w:t xml:space="preserve">SK-Pharmacy </w:t>
      </w:r>
    </w:p>
    <w:p w14:paraId="0463815B" w14:textId="03D1C986" w:rsidR="00EB7011" w:rsidRDefault="00EB7011" w:rsidP="00EB7011">
      <w:pPr>
        <w:ind w:left="720"/>
        <w:jc w:val="left"/>
      </w:pPr>
      <w:r w:rsidRPr="00250DCC">
        <w:rPr>
          <w:lang w:val="en-US"/>
        </w:rPr>
        <w:t xml:space="preserve">28.11.2023. </w:t>
      </w:r>
      <w:r w:rsidRPr="00250DCC">
        <w:rPr>
          <w:i/>
          <w:lang w:val="en-US"/>
        </w:rPr>
        <w:t>Free medicine provision: how are medications purchased within the framework of the GBP and CSHI?</w:t>
      </w:r>
      <w:r w:rsidRPr="00250DCC">
        <w:rPr>
          <w:lang w:val="en-US"/>
        </w:rPr>
        <w:t xml:space="preserve"> </w:t>
      </w:r>
      <w:hyperlink r:id="rId50" w:history="1">
        <w:r w:rsidRPr="00250DCC">
          <w:rPr>
            <w:rStyle w:val="Hyperlinkki"/>
          </w:rPr>
          <w:t>https://sk-pharmacy.kz/eng/press-center/smi_o_nas/free-medicine-provision-how-are-medications-purchased-within-the-framework-of-the-gbp-and-cshi</w:t>
        </w:r>
      </w:hyperlink>
      <w:r w:rsidRPr="00250DCC">
        <w:t xml:space="preserve"> )kä</w:t>
      </w:r>
      <w:r>
        <w:t xml:space="preserve">yty 16.7.2024). </w:t>
      </w:r>
    </w:p>
    <w:p w14:paraId="222CD699" w14:textId="5DF84781" w:rsidR="007F5173" w:rsidRPr="00250DCC" w:rsidRDefault="007F5173" w:rsidP="007F5173">
      <w:pPr>
        <w:ind w:left="720"/>
        <w:jc w:val="left"/>
      </w:pPr>
      <w:r w:rsidRPr="00AD67AA">
        <w:t xml:space="preserve">[päiväämätön]. </w:t>
      </w:r>
      <w:proofErr w:type="spellStart"/>
      <w:r w:rsidRPr="00AD67AA">
        <w:rPr>
          <w:i/>
        </w:rPr>
        <w:t>History</w:t>
      </w:r>
      <w:proofErr w:type="spellEnd"/>
      <w:r w:rsidRPr="00AD67AA">
        <w:rPr>
          <w:i/>
        </w:rPr>
        <w:t>.</w:t>
      </w:r>
      <w:r w:rsidRPr="00AD67AA">
        <w:t xml:space="preserve"> </w:t>
      </w:r>
      <w:hyperlink r:id="rId51" w:history="1">
        <w:r w:rsidRPr="00C97BC6">
          <w:rPr>
            <w:rStyle w:val="Hyperlinkki"/>
          </w:rPr>
          <w:t>https://sk-pharmacy.kz/eng/about-the-company/istoriya</w:t>
        </w:r>
      </w:hyperlink>
      <w:r w:rsidRPr="00C97BC6">
        <w:t xml:space="preserve"> (käy</w:t>
      </w:r>
      <w:r>
        <w:t>ty 12.7.2024).</w:t>
      </w:r>
    </w:p>
    <w:p w14:paraId="6905AA12" w14:textId="3C23E6E1" w:rsidR="00547D00" w:rsidRPr="00547D00" w:rsidRDefault="00547D00" w:rsidP="00EB7011">
      <w:pPr>
        <w:jc w:val="left"/>
      </w:pPr>
      <w:r w:rsidRPr="00454C7F">
        <w:rPr>
          <w:lang w:val="en-US"/>
        </w:rPr>
        <w:t>Thibault</w:t>
      </w:r>
      <w:r>
        <w:rPr>
          <w:lang w:val="en-US"/>
        </w:rPr>
        <w:t>,</w:t>
      </w:r>
      <w:r w:rsidRPr="00F0442E">
        <w:rPr>
          <w:lang w:val="en-US"/>
        </w:rPr>
        <w:t xml:space="preserve"> </w:t>
      </w:r>
      <w:r w:rsidRPr="00454C7F">
        <w:rPr>
          <w:lang w:val="en-US"/>
        </w:rPr>
        <w:t>Hélène</w:t>
      </w:r>
      <w:r>
        <w:rPr>
          <w:lang w:val="en-US"/>
        </w:rPr>
        <w:t xml:space="preserve">. 16.4.2021. </w:t>
      </w:r>
      <w:r w:rsidRPr="0041106E">
        <w:rPr>
          <w:i/>
          <w:lang w:val="en-US"/>
        </w:rPr>
        <w:t>The Many Faces of Polygyny in Kazakhstan.</w:t>
      </w:r>
      <w:r>
        <w:rPr>
          <w:lang w:val="en-US"/>
        </w:rPr>
        <w:t xml:space="preserve"> </w:t>
      </w:r>
      <w:hyperlink r:id="rId52" w:history="1">
        <w:r w:rsidRPr="003D7480">
          <w:rPr>
            <w:rStyle w:val="Hyperlinkki"/>
          </w:rPr>
          <w:t>https://www.centralasiaprogram.org/wp-content/uploads/2021/04/CAP-Paper-255-by-He%CC%81le%CC%80ne-Thibault.pdf</w:t>
        </w:r>
      </w:hyperlink>
      <w:r w:rsidRPr="003D7480">
        <w:t xml:space="preserve">  (käyty 22.8.2024). </w:t>
      </w:r>
    </w:p>
    <w:p w14:paraId="177D62B4" w14:textId="631964A6" w:rsidR="003676E9" w:rsidRDefault="003676E9" w:rsidP="00EB7011">
      <w:pPr>
        <w:jc w:val="left"/>
      </w:pPr>
      <w:r w:rsidRPr="00C230EA">
        <w:rPr>
          <w:lang w:val="en-US"/>
        </w:rPr>
        <w:t>The Times of C</w:t>
      </w:r>
      <w:r>
        <w:rPr>
          <w:lang w:val="en-US"/>
        </w:rPr>
        <w:t xml:space="preserve">entral Asia 13.6.2024. </w:t>
      </w:r>
      <w:r w:rsidRPr="00E8050A">
        <w:rPr>
          <w:i/>
          <w:lang w:val="en-US"/>
        </w:rPr>
        <w:t>Women in Central Asia in Need of Protection from Violence</w:t>
      </w:r>
      <w:r w:rsidRPr="00E8050A">
        <w:rPr>
          <w:lang w:val="en-US"/>
        </w:rPr>
        <w:t xml:space="preserve">. </w:t>
      </w:r>
      <w:hyperlink r:id="rId53" w:history="1">
        <w:r w:rsidRPr="003676E9">
          <w:rPr>
            <w:rStyle w:val="Hyperlinkki"/>
          </w:rPr>
          <w:t>https://timesca.com/women-in-central-asia-in-need-of-protection-from-violence/</w:t>
        </w:r>
      </w:hyperlink>
      <w:r w:rsidRPr="003676E9">
        <w:t xml:space="preserve"> (käyty 12.9.2024).</w:t>
      </w:r>
    </w:p>
    <w:p w14:paraId="4008DADB" w14:textId="77777777" w:rsidR="00017367" w:rsidRPr="007A6C59" w:rsidRDefault="00017367" w:rsidP="00017367">
      <w:pPr>
        <w:jc w:val="left"/>
      </w:pPr>
      <w:proofErr w:type="spellStart"/>
      <w:r w:rsidRPr="007A6C59">
        <w:t>Tengri</w:t>
      </w:r>
      <w:proofErr w:type="spellEnd"/>
      <w:r w:rsidRPr="007A6C59">
        <w:t xml:space="preserve"> News </w:t>
      </w:r>
    </w:p>
    <w:p w14:paraId="2EC0E75D" w14:textId="77777777" w:rsidR="00017367" w:rsidRPr="00A91290" w:rsidRDefault="00017367" w:rsidP="00017367">
      <w:pPr>
        <w:ind w:left="720"/>
        <w:jc w:val="left"/>
      </w:pPr>
      <w:r w:rsidRPr="007A6C59">
        <w:t xml:space="preserve">16.2.2024. </w:t>
      </w:r>
      <w:proofErr w:type="spellStart"/>
      <w:r w:rsidRPr="00A91290">
        <w:rPr>
          <w:i/>
        </w:rPr>
        <w:t>Девушку</w:t>
      </w:r>
      <w:proofErr w:type="spellEnd"/>
      <w:r w:rsidRPr="007A6C59">
        <w:rPr>
          <w:i/>
        </w:rPr>
        <w:t xml:space="preserve"> </w:t>
      </w:r>
      <w:proofErr w:type="spellStart"/>
      <w:r w:rsidRPr="00A91290">
        <w:rPr>
          <w:i/>
        </w:rPr>
        <w:t>похитили</w:t>
      </w:r>
      <w:proofErr w:type="spellEnd"/>
      <w:r w:rsidRPr="007A6C59">
        <w:rPr>
          <w:i/>
        </w:rPr>
        <w:t xml:space="preserve"> </w:t>
      </w:r>
      <w:r w:rsidRPr="00A91290">
        <w:rPr>
          <w:i/>
        </w:rPr>
        <w:t>в</w:t>
      </w:r>
      <w:r w:rsidRPr="007A6C59">
        <w:rPr>
          <w:i/>
        </w:rPr>
        <w:t xml:space="preserve"> </w:t>
      </w:r>
      <w:proofErr w:type="spellStart"/>
      <w:r w:rsidRPr="00A91290">
        <w:rPr>
          <w:i/>
        </w:rPr>
        <w:t>Астане</w:t>
      </w:r>
      <w:proofErr w:type="spellEnd"/>
      <w:r w:rsidRPr="007A6C59">
        <w:rPr>
          <w:i/>
        </w:rPr>
        <w:t xml:space="preserve">: </w:t>
      </w:r>
      <w:proofErr w:type="spellStart"/>
      <w:r w:rsidRPr="00A91290">
        <w:rPr>
          <w:i/>
        </w:rPr>
        <w:t>полиция</w:t>
      </w:r>
      <w:proofErr w:type="spellEnd"/>
      <w:r w:rsidRPr="007A6C59">
        <w:rPr>
          <w:i/>
        </w:rPr>
        <w:t xml:space="preserve"> </w:t>
      </w:r>
      <w:proofErr w:type="spellStart"/>
      <w:r w:rsidRPr="00A91290">
        <w:rPr>
          <w:i/>
        </w:rPr>
        <w:t>объявила</w:t>
      </w:r>
      <w:proofErr w:type="spellEnd"/>
      <w:r w:rsidRPr="007A6C59">
        <w:rPr>
          <w:i/>
        </w:rPr>
        <w:t xml:space="preserve"> </w:t>
      </w:r>
      <w:proofErr w:type="spellStart"/>
      <w:r w:rsidRPr="00A91290">
        <w:rPr>
          <w:i/>
        </w:rPr>
        <w:t>план</w:t>
      </w:r>
      <w:proofErr w:type="spellEnd"/>
      <w:r w:rsidRPr="007A6C59">
        <w:rPr>
          <w:i/>
        </w:rPr>
        <w:t xml:space="preserve"> "</w:t>
      </w:r>
      <w:proofErr w:type="spellStart"/>
      <w:r w:rsidRPr="00A91290">
        <w:rPr>
          <w:i/>
        </w:rPr>
        <w:t>Перехват</w:t>
      </w:r>
      <w:proofErr w:type="spellEnd"/>
      <w:r w:rsidRPr="007A6C59">
        <w:rPr>
          <w:i/>
        </w:rPr>
        <w:t xml:space="preserve">". </w:t>
      </w:r>
      <w:hyperlink r:id="rId54" w:history="1">
        <w:r w:rsidRPr="00A91290">
          <w:rPr>
            <w:rStyle w:val="Hyperlinkki"/>
          </w:rPr>
          <w:t>https://tengrinews.kz/accidents/devushku-pohitili-v-astane-politsiya-obyyavila-plan-perehvat-526682/</w:t>
        </w:r>
      </w:hyperlink>
      <w:r w:rsidRPr="00A91290">
        <w:t xml:space="preserve"> </w:t>
      </w:r>
      <w:r w:rsidRPr="00564624">
        <w:t>(käyty 26.8.2024).</w:t>
      </w:r>
    </w:p>
    <w:p w14:paraId="3978B287" w14:textId="77777777" w:rsidR="00017367" w:rsidRPr="00A91290" w:rsidRDefault="00017367" w:rsidP="00017367">
      <w:pPr>
        <w:ind w:left="720"/>
        <w:jc w:val="left"/>
      </w:pPr>
      <w:r w:rsidRPr="00666711">
        <w:t xml:space="preserve">2.2.2024. </w:t>
      </w:r>
      <w:proofErr w:type="spellStart"/>
      <w:r w:rsidRPr="00A91290">
        <w:rPr>
          <w:i/>
          <w:lang w:val="en-US"/>
        </w:rPr>
        <w:t>Кража</w:t>
      </w:r>
      <w:proofErr w:type="spellEnd"/>
      <w:r w:rsidRPr="00666711">
        <w:rPr>
          <w:i/>
        </w:rPr>
        <w:t xml:space="preserve"> </w:t>
      </w:r>
      <w:proofErr w:type="spellStart"/>
      <w:r w:rsidRPr="00A91290">
        <w:rPr>
          <w:i/>
          <w:lang w:val="en-US"/>
        </w:rPr>
        <w:t>невесты</w:t>
      </w:r>
      <w:proofErr w:type="spellEnd"/>
      <w:r w:rsidRPr="00666711">
        <w:rPr>
          <w:i/>
        </w:rPr>
        <w:t xml:space="preserve"> </w:t>
      </w:r>
      <w:proofErr w:type="spellStart"/>
      <w:r w:rsidRPr="00A91290">
        <w:rPr>
          <w:i/>
          <w:lang w:val="en-US"/>
        </w:rPr>
        <w:t>попала</w:t>
      </w:r>
      <w:proofErr w:type="spellEnd"/>
      <w:r w:rsidRPr="00666711">
        <w:rPr>
          <w:i/>
        </w:rPr>
        <w:t xml:space="preserve"> </w:t>
      </w:r>
      <w:proofErr w:type="spellStart"/>
      <w:r w:rsidRPr="00A91290">
        <w:rPr>
          <w:i/>
          <w:lang w:val="en-US"/>
        </w:rPr>
        <w:t>на</w:t>
      </w:r>
      <w:proofErr w:type="spellEnd"/>
      <w:r w:rsidRPr="00666711">
        <w:rPr>
          <w:i/>
        </w:rPr>
        <w:t xml:space="preserve"> </w:t>
      </w:r>
      <w:proofErr w:type="spellStart"/>
      <w:r w:rsidRPr="00A91290">
        <w:rPr>
          <w:i/>
          <w:lang w:val="en-US"/>
        </w:rPr>
        <w:t>видео</w:t>
      </w:r>
      <w:proofErr w:type="spellEnd"/>
      <w:r w:rsidRPr="00666711">
        <w:rPr>
          <w:i/>
        </w:rPr>
        <w:t xml:space="preserve"> </w:t>
      </w:r>
      <w:r w:rsidRPr="00A91290">
        <w:rPr>
          <w:i/>
          <w:lang w:val="en-US"/>
        </w:rPr>
        <w:t>в</w:t>
      </w:r>
      <w:r w:rsidRPr="00666711">
        <w:rPr>
          <w:i/>
        </w:rPr>
        <w:t xml:space="preserve"> </w:t>
      </w:r>
      <w:proofErr w:type="spellStart"/>
      <w:r w:rsidRPr="00A91290">
        <w:rPr>
          <w:i/>
          <w:lang w:val="en-US"/>
        </w:rPr>
        <w:t>Шымкенте</w:t>
      </w:r>
      <w:proofErr w:type="spellEnd"/>
      <w:r w:rsidRPr="00666711">
        <w:rPr>
          <w:i/>
        </w:rPr>
        <w:t>.</w:t>
      </w:r>
      <w:r w:rsidRPr="00666711">
        <w:t xml:space="preserve"> </w:t>
      </w:r>
      <w:hyperlink r:id="rId55" w:history="1">
        <w:r w:rsidRPr="00592D7F">
          <w:rPr>
            <w:rStyle w:val="Hyperlinkki"/>
          </w:rPr>
          <w:t>https://tengrinews.kz/kazakhstan_news/kraja-nevestyi-popala-na-video-v-shyimkente-525078/</w:t>
        </w:r>
      </w:hyperlink>
      <w:r w:rsidRPr="00A91290">
        <w:t xml:space="preserve"> </w:t>
      </w:r>
      <w:r w:rsidRPr="00564624">
        <w:t>(käyty 26.8.2024).</w:t>
      </w:r>
    </w:p>
    <w:p w14:paraId="6665B36A" w14:textId="77777777" w:rsidR="00017367" w:rsidRDefault="00017367" w:rsidP="00017367">
      <w:pPr>
        <w:ind w:left="720"/>
        <w:jc w:val="left"/>
      </w:pPr>
      <w:r w:rsidRPr="00A91290">
        <w:t xml:space="preserve">1.2.2024. </w:t>
      </w:r>
      <w:proofErr w:type="spellStart"/>
      <w:r w:rsidRPr="00A91290">
        <w:rPr>
          <w:i/>
        </w:rPr>
        <w:t>Кража</w:t>
      </w:r>
      <w:proofErr w:type="spellEnd"/>
      <w:r w:rsidRPr="00A91290">
        <w:rPr>
          <w:i/>
        </w:rPr>
        <w:t xml:space="preserve"> </w:t>
      </w:r>
      <w:proofErr w:type="spellStart"/>
      <w:r w:rsidRPr="00A91290">
        <w:rPr>
          <w:i/>
        </w:rPr>
        <w:t>невесты</w:t>
      </w:r>
      <w:proofErr w:type="spellEnd"/>
      <w:r w:rsidRPr="00A91290">
        <w:rPr>
          <w:i/>
        </w:rPr>
        <w:t xml:space="preserve"> в </w:t>
      </w:r>
      <w:proofErr w:type="spellStart"/>
      <w:r w:rsidRPr="00A91290">
        <w:rPr>
          <w:i/>
        </w:rPr>
        <w:t>Шымкенте</w:t>
      </w:r>
      <w:proofErr w:type="spellEnd"/>
      <w:r w:rsidRPr="00A91290">
        <w:rPr>
          <w:i/>
        </w:rPr>
        <w:t xml:space="preserve">: </w:t>
      </w:r>
      <w:proofErr w:type="spellStart"/>
      <w:r w:rsidRPr="00A91290">
        <w:rPr>
          <w:i/>
        </w:rPr>
        <w:t>мужчине</w:t>
      </w:r>
      <w:proofErr w:type="spellEnd"/>
      <w:r w:rsidRPr="00A91290">
        <w:rPr>
          <w:i/>
        </w:rPr>
        <w:t xml:space="preserve"> </w:t>
      </w:r>
      <w:proofErr w:type="spellStart"/>
      <w:r w:rsidRPr="00A91290">
        <w:rPr>
          <w:i/>
        </w:rPr>
        <w:t>грозит</w:t>
      </w:r>
      <w:proofErr w:type="spellEnd"/>
      <w:r w:rsidRPr="00A91290">
        <w:rPr>
          <w:i/>
        </w:rPr>
        <w:t xml:space="preserve"> </w:t>
      </w:r>
      <w:proofErr w:type="spellStart"/>
      <w:r w:rsidRPr="00A91290">
        <w:rPr>
          <w:i/>
        </w:rPr>
        <w:t>до</w:t>
      </w:r>
      <w:proofErr w:type="spellEnd"/>
      <w:r w:rsidRPr="00A91290">
        <w:rPr>
          <w:i/>
        </w:rPr>
        <w:t xml:space="preserve"> 12 </w:t>
      </w:r>
      <w:proofErr w:type="spellStart"/>
      <w:r w:rsidRPr="00A91290">
        <w:rPr>
          <w:i/>
        </w:rPr>
        <w:t>лет</w:t>
      </w:r>
      <w:proofErr w:type="spellEnd"/>
      <w:r w:rsidRPr="00A91290">
        <w:rPr>
          <w:i/>
        </w:rPr>
        <w:t xml:space="preserve">. </w:t>
      </w:r>
      <w:hyperlink r:id="rId56" w:history="1">
        <w:r w:rsidRPr="00592D7F">
          <w:rPr>
            <w:rStyle w:val="Hyperlinkki"/>
          </w:rPr>
          <w:t>https://tengrinews.kz/kazakhstan_news/kraja-nevestyi-v-shyimkente-mujchine-grozit-do-12-let-525006/</w:t>
        </w:r>
      </w:hyperlink>
      <w:r w:rsidRPr="00A91290">
        <w:t xml:space="preserve"> </w:t>
      </w:r>
      <w:r w:rsidRPr="00564624">
        <w:t>(käyty 26.8.2024).</w:t>
      </w:r>
    </w:p>
    <w:p w14:paraId="60372EBC" w14:textId="462CFD0C" w:rsidR="00017367" w:rsidRPr="003676E9" w:rsidRDefault="00017367" w:rsidP="00017367">
      <w:pPr>
        <w:ind w:left="720"/>
        <w:jc w:val="left"/>
      </w:pPr>
      <w:r>
        <w:t xml:space="preserve">10.7.2023. </w:t>
      </w:r>
      <w:r w:rsidRPr="00837EDE">
        <w:rPr>
          <w:i/>
        </w:rPr>
        <w:t>"</w:t>
      </w:r>
      <w:proofErr w:type="spellStart"/>
      <w:r w:rsidRPr="00837EDE">
        <w:rPr>
          <w:i/>
        </w:rPr>
        <w:t>Он</w:t>
      </w:r>
      <w:proofErr w:type="spellEnd"/>
      <w:r w:rsidRPr="00837EDE">
        <w:rPr>
          <w:i/>
        </w:rPr>
        <w:t xml:space="preserve"> </w:t>
      </w:r>
      <w:proofErr w:type="spellStart"/>
      <w:r w:rsidRPr="00837EDE">
        <w:rPr>
          <w:i/>
        </w:rPr>
        <w:t>говорил</w:t>
      </w:r>
      <w:proofErr w:type="spellEnd"/>
      <w:r w:rsidRPr="00837EDE">
        <w:rPr>
          <w:i/>
        </w:rPr>
        <w:t xml:space="preserve">, </w:t>
      </w:r>
      <w:proofErr w:type="spellStart"/>
      <w:r w:rsidRPr="00837EDE">
        <w:rPr>
          <w:i/>
        </w:rPr>
        <w:t>что</w:t>
      </w:r>
      <w:proofErr w:type="spellEnd"/>
      <w:r w:rsidRPr="00837EDE">
        <w:rPr>
          <w:i/>
        </w:rPr>
        <w:t xml:space="preserve"> у </w:t>
      </w:r>
      <w:proofErr w:type="spellStart"/>
      <w:r w:rsidRPr="00837EDE">
        <w:rPr>
          <w:i/>
        </w:rPr>
        <w:t>него</w:t>
      </w:r>
      <w:proofErr w:type="spellEnd"/>
      <w:r w:rsidRPr="00837EDE">
        <w:rPr>
          <w:i/>
        </w:rPr>
        <w:t xml:space="preserve"> </w:t>
      </w:r>
      <w:proofErr w:type="spellStart"/>
      <w:r w:rsidRPr="00837EDE">
        <w:rPr>
          <w:i/>
        </w:rPr>
        <w:t>свой</w:t>
      </w:r>
      <w:proofErr w:type="spellEnd"/>
      <w:r w:rsidRPr="00837EDE">
        <w:rPr>
          <w:i/>
        </w:rPr>
        <w:t xml:space="preserve"> </w:t>
      </w:r>
      <w:proofErr w:type="spellStart"/>
      <w:r w:rsidRPr="00837EDE">
        <w:rPr>
          <w:i/>
        </w:rPr>
        <w:t>судья</w:t>
      </w:r>
      <w:proofErr w:type="spellEnd"/>
      <w:r w:rsidRPr="00837EDE">
        <w:rPr>
          <w:i/>
        </w:rPr>
        <w:t xml:space="preserve"> и </w:t>
      </w:r>
      <w:proofErr w:type="spellStart"/>
      <w:r w:rsidRPr="00837EDE">
        <w:rPr>
          <w:i/>
        </w:rPr>
        <w:t>свои</w:t>
      </w:r>
      <w:proofErr w:type="spellEnd"/>
      <w:r w:rsidRPr="00837EDE">
        <w:rPr>
          <w:i/>
        </w:rPr>
        <w:t xml:space="preserve"> </w:t>
      </w:r>
      <w:proofErr w:type="spellStart"/>
      <w:r w:rsidRPr="00837EDE">
        <w:rPr>
          <w:i/>
        </w:rPr>
        <w:t>прокуроры</w:t>
      </w:r>
      <w:proofErr w:type="spellEnd"/>
      <w:r w:rsidRPr="00837EDE">
        <w:rPr>
          <w:i/>
        </w:rPr>
        <w:t xml:space="preserve">". </w:t>
      </w:r>
      <w:proofErr w:type="spellStart"/>
      <w:r w:rsidRPr="00837EDE">
        <w:rPr>
          <w:i/>
        </w:rPr>
        <w:t>Как</w:t>
      </w:r>
      <w:proofErr w:type="spellEnd"/>
      <w:r w:rsidRPr="00837EDE">
        <w:rPr>
          <w:i/>
        </w:rPr>
        <w:t xml:space="preserve"> </w:t>
      </w:r>
      <w:proofErr w:type="spellStart"/>
      <w:r w:rsidRPr="00837EDE">
        <w:rPr>
          <w:i/>
        </w:rPr>
        <w:t>воруют</w:t>
      </w:r>
      <w:proofErr w:type="spellEnd"/>
      <w:r w:rsidRPr="00837EDE">
        <w:rPr>
          <w:i/>
        </w:rPr>
        <w:t xml:space="preserve"> </w:t>
      </w:r>
      <w:proofErr w:type="spellStart"/>
      <w:r w:rsidRPr="00837EDE">
        <w:rPr>
          <w:i/>
        </w:rPr>
        <w:t>казахстанок</w:t>
      </w:r>
      <w:proofErr w:type="spellEnd"/>
      <w:r>
        <w:t xml:space="preserve">. </w:t>
      </w:r>
      <w:hyperlink r:id="rId57" w:history="1">
        <w:r w:rsidRPr="00837EDE">
          <w:rPr>
            <w:rStyle w:val="Hyperlinkki"/>
            <w:i/>
          </w:rPr>
          <w:t>https://tengrinews.kz/article/on-govoril-u-svoy-sudya-svoi-prokuroryi-voruyut-kazahstanok-2103/</w:t>
        </w:r>
      </w:hyperlink>
      <w:r w:rsidRPr="00837EDE">
        <w:rPr>
          <w:i/>
        </w:rPr>
        <w:t xml:space="preserve"> </w:t>
      </w:r>
      <w:r w:rsidRPr="00837EDE">
        <w:t>(käyty 30.8.2024).</w:t>
      </w:r>
    </w:p>
    <w:p w14:paraId="50E19DB6" w14:textId="1F73F895" w:rsidR="00547D00" w:rsidRPr="006C0595" w:rsidRDefault="00547D00" w:rsidP="00547D00">
      <w:pPr>
        <w:jc w:val="left"/>
        <w:rPr>
          <w:lang w:val="en-US"/>
        </w:rPr>
      </w:pPr>
      <w:r w:rsidRPr="006C0595">
        <w:rPr>
          <w:lang w:val="en-US"/>
        </w:rPr>
        <w:t xml:space="preserve">USCIRF </w:t>
      </w:r>
      <w:r w:rsidR="002D48EF">
        <w:rPr>
          <w:lang w:val="en-US"/>
        </w:rPr>
        <w:t>(United States Commission on International Religious Freedom)</w:t>
      </w:r>
    </w:p>
    <w:p w14:paraId="7A6C2385" w14:textId="77777777" w:rsidR="00547D00" w:rsidRDefault="00547D00" w:rsidP="00547D00">
      <w:pPr>
        <w:ind w:left="720"/>
        <w:jc w:val="left"/>
        <w:rPr>
          <w:lang w:val="en-US"/>
        </w:rPr>
      </w:pPr>
      <w:r>
        <w:rPr>
          <w:lang w:val="en-US"/>
        </w:rPr>
        <w:t xml:space="preserve">05/2024. </w:t>
      </w:r>
      <w:r w:rsidRPr="008C6D28">
        <w:rPr>
          <w:i/>
          <w:lang w:val="en-US"/>
        </w:rPr>
        <w:t>Annual Report.</w:t>
      </w:r>
      <w:r>
        <w:rPr>
          <w:lang w:val="en-US"/>
        </w:rPr>
        <w:t xml:space="preserve"> </w:t>
      </w:r>
      <w:hyperlink r:id="rId58" w:history="1">
        <w:r w:rsidRPr="004A2076">
          <w:rPr>
            <w:rStyle w:val="Hyperlinkki"/>
            <w:lang w:val="en-US"/>
          </w:rPr>
          <w:t>https://www.uscirf.gov/sites/default/files/2024-05/USCIRF%202024%20Annual%20Report.pdf</w:t>
        </w:r>
      </w:hyperlink>
      <w:r w:rsidRPr="004A2076">
        <w:rPr>
          <w:lang w:val="en-US"/>
        </w:rPr>
        <w:t xml:space="preserve"> (</w:t>
      </w:r>
      <w:proofErr w:type="spellStart"/>
      <w:r w:rsidRPr="004A2076">
        <w:rPr>
          <w:lang w:val="en-US"/>
        </w:rPr>
        <w:t>käyty</w:t>
      </w:r>
      <w:proofErr w:type="spellEnd"/>
      <w:r w:rsidRPr="004A2076">
        <w:rPr>
          <w:lang w:val="en-US"/>
        </w:rPr>
        <w:t xml:space="preserve"> 6.9.2024).</w:t>
      </w:r>
    </w:p>
    <w:p w14:paraId="219BAA17" w14:textId="77777777" w:rsidR="00547D00" w:rsidRPr="00C026BD" w:rsidRDefault="00547D00" w:rsidP="00547D00">
      <w:pPr>
        <w:ind w:left="720"/>
        <w:jc w:val="left"/>
        <w:rPr>
          <w:lang w:val="en-US"/>
        </w:rPr>
      </w:pPr>
      <w:r>
        <w:rPr>
          <w:lang w:val="en-US"/>
        </w:rPr>
        <w:t xml:space="preserve">04/2023. </w:t>
      </w:r>
      <w:r w:rsidRPr="00D356EE">
        <w:rPr>
          <w:i/>
          <w:lang w:val="en-US"/>
        </w:rPr>
        <w:t>Annual Report.</w:t>
      </w:r>
      <w:r>
        <w:rPr>
          <w:lang w:val="en-US"/>
        </w:rPr>
        <w:t xml:space="preserve"> </w:t>
      </w:r>
      <w:hyperlink r:id="rId59" w:history="1">
        <w:r w:rsidRPr="00C026BD">
          <w:rPr>
            <w:rStyle w:val="Hyperlinkki"/>
            <w:lang w:val="en-US"/>
          </w:rPr>
          <w:t>https://www.uscirf.gov/sites/default/files/2024-01/AR%202023.pdf</w:t>
        </w:r>
      </w:hyperlink>
      <w:r w:rsidRPr="00C026BD">
        <w:rPr>
          <w:lang w:val="en-US"/>
        </w:rPr>
        <w:t xml:space="preserve"> (</w:t>
      </w:r>
      <w:proofErr w:type="spellStart"/>
      <w:r w:rsidRPr="00C026BD">
        <w:rPr>
          <w:lang w:val="en-US"/>
        </w:rPr>
        <w:t>käyty</w:t>
      </w:r>
      <w:proofErr w:type="spellEnd"/>
      <w:r w:rsidRPr="00C026BD">
        <w:rPr>
          <w:lang w:val="en-US"/>
        </w:rPr>
        <w:t xml:space="preserve"> 6.9.2024).</w:t>
      </w:r>
    </w:p>
    <w:p w14:paraId="6BD90919" w14:textId="5B65824F" w:rsidR="00547D00" w:rsidRDefault="00547D00" w:rsidP="00547D00">
      <w:pPr>
        <w:ind w:left="720"/>
        <w:jc w:val="left"/>
      </w:pPr>
      <w:r w:rsidRPr="002D6035">
        <w:rPr>
          <w:lang w:val="en-US"/>
        </w:rPr>
        <w:t>12/2022</w:t>
      </w:r>
      <w:r>
        <w:rPr>
          <w:lang w:val="en-US"/>
        </w:rPr>
        <w:t xml:space="preserve">. </w:t>
      </w:r>
      <w:r w:rsidRPr="002D6035">
        <w:rPr>
          <w:i/>
          <w:lang w:val="en-US"/>
        </w:rPr>
        <w:t>Recent Changes to the 2011 Law “On Religious Activities and Religious Associations”</w:t>
      </w:r>
      <w:r>
        <w:rPr>
          <w:i/>
          <w:lang w:val="en-US"/>
        </w:rPr>
        <w:t>.</w:t>
      </w:r>
      <w:r w:rsidRPr="00185BBE">
        <w:rPr>
          <w:lang w:val="en-US"/>
        </w:rPr>
        <w:t xml:space="preserve"> </w:t>
      </w:r>
      <w:hyperlink r:id="rId60" w:history="1">
        <w:r w:rsidRPr="00185BBE">
          <w:rPr>
            <w:rStyle w:val="Hyperlinkki"/>
          </w:rPr>
          <w:t>https://www.uscirf.gov/sites/default/files/2022-12/2022%20Kazakhstan%20Update%20on%20Amendments%20Issue%20Update.pdf</w:t>
        </w:r>
      </w:hyperlink>
      <w:r w:rsidRPr="00185BBE">
        <w:rPr>
          <w:i/>
        </w:rPr>
        <w:t xml:space="preserve"> </w:t>
      </w:r>
      <w:r w:rsidRPr="00185BBE">
        <w:t>(kä</w:t>
      </w:r>
      <w:r>
        <w:t>yty 28.8.2024).</w:t>
      </w:r>
    </w:p>
    <w:p w14:paraId="6044EEBC" w14:textId="680B6FF6" w:rsidR="001941C8" w:rsidRPr="00AB137D" w:rsidRDefault="001941C8" w:rsidP="00547D00">
      <w:pPr>
        <w:ind w:left="720"/>
        <w:jc w:val="left"/>
        <w:rPr>
          <w:lang w:val="en-US"/>
        </w:rPr>
      </w:pPr>
      <w:r w:rsidRPr="001941C8">
        <w:rPr>
          <w:lang w:val="en-US"/>
        </w:rPr>
        <w:t xml:space="preserve">04/2022. </w:t>
      </w:r>
      <w:r w:rsidRPr="001941C8">
        <w:rPr>
          <w:i/>
          <w:lang w:val="en-US"/>
        </w:rPr>
        <w:t>Annual Report.</w:t>
      </w:r>
      <w:r>
        <w:rPr>
          <w:lang w:val="en-US"/>
        </w:rPr>
        <w:t xml:space="preserve"> </w:t>
      </w:r>
      <w:hyperlink r:id="rId61" w:history="1">
        <w:r w:rsidR="00C00C59" w:rsidRPr="00AB137D">
          <w:rPr>
            <w:rStyle w:val="Hyperlinkki"/>
            <w:lang w:val="en-US"/>
          </w:rPr>
          <w:t>https://www.uscirf.gov/sites/default/files/2022%20Annual%20Report.pdf</w:t>
        </w:r>
      </w:hyperlink>
      <w:r w:rsidR="00C00C59" w:rsidRPr="00AB137D">
        <w:rPr>
          <w:lang w:val="en-US"/>
        </w:rPr>
        <w:t xml:space="preserve">  </w:t>
      </w:r>
      <w:r w:rsidRPr="00AB137D">
        <w:rPr>
          <w:lang w:val="en-US"/>
        </w:rPr>
        <w:t>(</w:t>
      </w:r>
      <w:proofErr w:type="spellStart"/>
      <w:r w:rsidRPr="00AB137D">
        <w:rPr>
          <w:lang w:val="en-US"/>
        </w:rPr>
        <w:t>käyty</w:t>
      </w:r>
      <w:proofErr w:type="spellEnd"/>
      <w:r w:rsidRPr="00AB137D">
        <w:rPr>
          <w:lang w:val="en-US"/>
        </w:rPr>
        <w:t xml:space="preserve"> 18.9.2024).</w:t>
      </w:r>
    </w:p>
    <w:p w14:paraId="15FF3612" w14:textId="4BD83FA2" w:rsidR="001941C8" w:rsidRPr="00AB137D" w:rsidRDefault="001941C8" w:rsidP="001941C8">
      <w:pPr>
        <w:ind w:left="720"/>
        <w:jc w:val="left"/>
        <w:rPr>
          <w:lang w:val="en-US"/>
        </w:rPr>
      </w:pPr>
      <w:r w:rsidRPr="001941C8">
        <w:rPr>
          <w:lang w:val="en-US"/>
        </w:rPr>
        <w:t xml:space="preserve">04/2021. </w:t>
      </w:r>
      <w:r w:rsidRPr="00D356EE">
        <w:rPr>
          <w:i/>
          <w:lang w:val="en-US"/>
        </w:rPr>
        <w:t>Annual Report</w:t>
      </w:r>
      <w:r>
        <w:rPr>
          <w:i/>
          <w:lang w:val="en-US"/>
        </w:rPr>
        <w:t>.</w:t>
      </w:r>
      <w:r w:rsidRPr="001941C8">
        <w:rPr>
          <w:lang w:val="en-US"/>
        </w:rPr>
        <w:t xml:space="preserve"> </w:t>
      </w:r>
      <w:hyperlink r:id="rId62" w:history="1">
        <w:r w:rsidRPr="00AB137D">
          <w:rPr>
            <w:rStyle w:val="Hyperlinkki"/>
            <w:i/>
            <w:lang w:val="en-US"/>
          </w:rPr>
          <w:t>https://www.uscirf.gov/sites/default/files/2021-04/2021%20Annual%20Report_0.pdf</w:t>
        </w:r>
      </w:hyperlink>
      <w:r w:rsidRPr="00AB137D">
        <w:rPr>
          <w:i/>
          <w:lang w:val="en-US"/>
        </w:rPr>
        <w:t xml:space="preserve"> </w:t>
      </w:r>
      <w:r w:rsidRPr="00AB137D">
        <w:rPr>
          <w:lang w:val="en-US"/>
        </w:rPr>
        <w:t>(</w:t>
      </w:r>
      <w:proofErr w:type="spellStart"/>
      <w:r w:rsidRPr="00AB137D">
        <w:rPr>
          <w:lang w:val="en-US"/>
        </w:rPr>
        <w:t>käyty</w:t>
      </w:r>
      <w:proofErr w:type="spellEnd"/>
      <w:r w:rsidRPr="00AB137D">
        <w:rPr>
          <w:lang w:val="en-US"/>
        </w:rPr>
        <w:t xml:space="preserve"> 18.9.2024).</w:t>
      </w:r>
    </w:p>
    <w:p w14:paraId="138ADA33" w14:textId="23A18242" w:rsidR="00547D00" w:rsidRPr="001941C8" w:rsidRDefault="00547D00" w:rsidP="00547D00">
      <w:pPr>
        <w:ind w:left="720"/>
        <w:jc w:val="left"/>
      </w:pPr>
      <w:r w:rsidRPr="00D5086D">
        <w:rPr>
          <w:lang w:val="en-US"/>
        </w:rPr>
        <w:lastRenderedPageBreak/>
        <w:t xml:space="preserve">11/2020. </w:t>
      </w:r>
      <w:r w:rsidRPr="00D5086D">
        <w:rPr>
          <w:i/>
          <w:lang w:val="en-US"/>
        </w:rPr>
        <w:t>The Global Persecution of Jehovah’s Witnesses</w:t>
      </w:r>
      <w:r>
        <w:rPr>
          <w:i/>
          <w:lang w:val="en-US"/>
        </w:rPr>
        <w:t xml:space="preserve">. </w:t>
      </w:r>
      <w:hyperlink r:id="rId63" w:history="1">
        <w:r w:rsidR="001941C8" w:rsidRPr="001941C8">
          <w:rPr>
            <w:rStyle w:val="Hyperlinkki"/>
          </w:rPr>
          <w:t>https://www.uscirf.gov/sites/default/files/2020%20Issue%20Update%20-%20Jehovahs%20Witnesses.pdf</w:t>
        </w:r>
      </w:hyperlink>
      <w:r w:rsidRPr="001941C8">
        <w:rPr>
          <w:i/>
        </w:rPr>
        <w:t xml:space="preserve"> </w:t>
      </w:r>
      <w:r w:rsidRPr="001941C8">
        <w:t>(käyty 2.9.2024).</w:t>
      </w:r>
    </w:p>
    <w:p w14:paraId="78F93A37" w14:textId="77777777" w:rsidR="00FF3BF8" w:rsidRDefault="00FF3BF8" w:rsidP="00FF3BF8">
      <w:pPr>
        <w:jc w:val="left"/>
        <w:rPr>
          <w:lang w:val="en-US"/>
        </w:rPr>
      </w:pPr>
      <w:r w:rsidRPr="00BE6E6A">
        <w:rPr>
          <w:lang w:val="en-US"/>
        </w:rPr>
        <w:t>USDOS</w:t>
      </w:r>
      <w:r>
        <w:rPr>
          <w:lang w:val="en-US"/>
        </w:rPr>
        <w:t xml:space="preserve"> (United States Department of State).</w:t>
      </w:r>
    </w:p>
    <w:p w14:paraId="0C3B555B" w14:textId="77777777" w:rsidR="00FF3BF8" w:rsidRPr="00FB63A4" w:rsidRDefault="00FF3BF8" w:rsidP="00FF3BF8">
      <w:pPr>
        <w:ind w:left="720"/>
        <w:jc w:val="left"/>
        <w:rPr>
          <w:lang w:val="en-US"/>
        </w:rPr>
      </w:pPr>
      <w:r w:rsidRPr="001F19C8">
        <w:rPr>
          <w:lang w:val="en-US"/>
        </w:rPr>
        <w:t xml:space="preserve">30.6.2024. </w:t>
      </w:r>
      <w:r w:rsidRPr="000328BF">
        <w:rPr>
          <w:i/>
          <w:lang w:val="en-US"/>
        </w:rPr>
        <w:t>Kazakhstan international religious freedom report 2023.</w:t>
      </w:r>
      <w:r w:rsidRPr="001F19C8">
        <w:rPr>
          <w:lang w:val="en-US"/>
        </w:rPr>
        <w:t xml:space="preserve"> </w:t>
      </w:r>
      <w:hyperlink r:id="rId64" w:history="1">
        <w:r w:rsidRPr="00FB63A4">
          <w:rPr>
            <w:rStyle w:val="Hyperlinkki"/>
            <w:lang w:val="en-US"/>
          </w:rPr>
          <w:t>https://www.state.gov/wp-content/uploads/2024/08/KAZAKHSTAN-2023-INTERNATIONAL-RELIGIOUS-FREEDOM-REPORT.pdf</w:t>
        </w:r>
      </w:hyperlink>
      <w:r w:rsidRPr="00FB63A4">
        <w:rPr>
          <w:lang w:val="en-US"/>
        </w:rPr>
        <w:t xml:space="preserve"> (</w:t>
      </w:r>
      <w:proofErr w:type="spellStart"/>
      <w:r w:rsidRPr="00FB63A4">
        <w:rPr>
          <w:lang w:val="en-US"/>
        </w:rPr>
        <w:t>käyty</w:t>
      </w:r>
      <w:proofErr w:type="spellEnd"/>
      <w:r w:rsidRPr="00FB63A4">
        <w:rPr>
          <w:lang w:val="en-US"/>
        </w:rPr>
        <w:t xml:space="preserve"> 27.8.2024).</w:t>
      </w:r>
    </w:p>
    <w:p w14:paraId="5B4643D2" w14:textId="77777777" w:rsidR="00FF3BF8" w:rsidRPr="001F19C8" w:rsidRDefault="00FF3BF8" w:rsidP="00FF3BF8">
      <w:pPr>
        <w:ind w:left="720"/>
        <w:jc w:val="left"/>
      </w:pPr>
      <w:r w:rsidRPr="00BE6E6A">
        <w:rPr>
          <w:lang w:val="en-US"/>
        </w:rPr>
        <w:t>2</w:t>
      </w:r>
      <w:r>
        <w:rPr>
          <w:lang w:val="en-US"/>
        </w:rPr>
        <w:t>3</w:t>
      </w:r>
      <w:r w:rsidRPr="00BE6E6A">
        <w:rPr>
          <w:lang w:val="en-US"/>
        </w:rPr>
        <w:t xml:space="preserve">.4.2024. </w:t>
      </w:r>
      <w:r w:rsidRPr="00BE5DBD">
        <w:rPr>
          <w:i/>
          <w:lang w:val="en-US"/>
        </w:rPr>
        <w:t>Kazakhstan 2023 Human Rights Report.</w:t>
      </w:r>
      <w:r w:rsidRPr="00BE5DBD">
        <w:rPr>
          <w:lang w:val="en-US"/>
        </w:rPr>
        <w:t xml:space="preserve"> </w:t>
      </w:r>
      <w:hyperlink r:id="rId65" w:history="1">
        <w:r w:rsidRPr="001F19C8">
          <w:rPr>
            <w:rStyle w:val="Hyperlinkki"/>
          </w:rPr>
          <w:t>https://www.state.gov/wp-content/uploads/2024/02/528267_KAZAKHSTAN-2023-HUMAN-RIGHTS-REPORT.pdf</w:t>
        </w:r>
      </w:hyperlink>
      <w:r w:rsidRPr="001F19C8">
        <w:t xml:space="preserve"> (käyty 18.7.2024).</w:t>
      </w:r>
    </w:p>
    <w:p w14:paraId="31A4BF3C" w14:textId="77777777" w:rsidR="00FF3BF8" w:rsidRDefault="00FF3BF8" w:rsidP="00FF3BF8">
      <w:pPr>
        <w:ind w:left="720"/>
        <w:jc w:val="left"/>
        <w:rPr>
          <w:lang w:val="en-US"/>
        </w:rPr>
      </w:pPr>
      <w:r w:rsidRPr="007B5845">
        <w:rPr>
          <w:lang w:val="en-US"/>
        </w:rPr>
        <w:t>20.</w:t>
      </w:r>
      <w:r>
        <w:rPr>
          <w:lang w:val="en-US"/>
        </w:rPr>
        <w:t>3</w:t>
      </w:r>
      <w:r w:rsidRPr="007B5845">
        <w:rPr>
          <w:lang w:val="en-US"/>
        </w:rPr>
        <w:t>.2023.</w:t>
      </w:r>
      <w:r w:rsidRPr="007B5845">
        <w:rPr>
          <w:i/>
          <w:lang w:val="en-US"/>
        </w:rPr>
        <w:t xml:space="preserve"> </w:t>
      </w:r>
      <w:r w:rsidRPr="00BE5DBD">
        <w:rPr>
          <w:i/>
          <w:lang w:val="en-US"/>
        </w:rPr>
        <w:t>Kazakhstan 202</w:t>
      </w:r>
      <w:r>
        <w:rPr>
          <w:i/>
          <w:lang w:val="en-US"/>
        </w:rPr>
        <w:t>2</w:t>
      </w:r>
      <w:r w:rsidRPr="00BE5DBD">
        <w:rPr>
          <w:i/>
          <w:lang w:val="en-US"/>
        </w:rPr>
        <w:t xml:space="preserve"> Human Rights Report</w:t>
      </w:r>
      <w:r>
        <w:rPr>
          <w:i/>
          <w:lang w:val="en-US"/>
        </w:rPr>
        <w:t>.</w:t>
      </w:r>
      <w:r w:rsidRPr="007B5845">
        <w:rPr>
          <w:lang w:val="en-US"/>
        </w:rPr>
        <w:t xml:space="preserve"> </w:t>
      </w:r>
      <w:hyperlink r:id="rId66" w:history="1">
        <w:r w:rsidRPr="001D48AE">
          <w:rPr>
            <w:rStyle w:val="Hyperlinkki"/>
            <w:i/>
            <w:lang w:val="en-US"/>
          </w:rPr>
          <w:t>https://www.state.gov/wp-content/uploads/2023/02/415610_KAZAKHSTAN-2022-HUMAN-RIGHTS-REPORT.pdf</w:t>
        </w:r>
      </w:hyperlink>
      <w:r w:rsidRPr="001D48AE">
        <w:rPr>
          <w:i/>
          <w:lang w:val="en-US"/>
        </w:rPr>
        <w:t xml:space="preserve"> (</w:t>
      </w:r>
      <w:proofErr w:type="spellStart"/>
      <w:r w:rsidRPr="001D48AE">
        <w:rPr>
          <w:lang w:val="en-US"/>
        </w:rPr>
        <w:t>käyty</w:t>
      </w:r>
      <w:proofErr w:type="spellEnd"/>
      <w:r w:rsidRPr="001D48AE">
        <w:rPr>
          <w:lang w:val="en-US"/>
        </w:rPr>
        <w:t xml:space="preserve"> 18.7.2024).</w:t>
      </w:r>
    </w:p>
    <w:p w14:paraId="18492283" w14:textId="77777777" w:rsidR="00FF3BF8" w:rsidRDefault="00FF3BF8" w:rsidP="00FF3BF8">
      <w:pPr>
        <w:ind w:left="720"/>
        <w:jc w:val="left"/>
        <w:rPr>
          <w:lang w:val="en-US"/>
        </w:rPr>
      </w:pPr>
      <w:r>
        <w:rPr>
          <w:lang w:val="en-US"/>
        </w:rPr>
        <w:t>15.5.</w:t>
      </w:r>
      <w:r w:rsidRPr="00206000">
        <w:rPr>
          <w:lang w:val="en-US"/>
        </w:rPr>
        <w:t>2023</w:t>
      </w:r>
      <w:r>
        <w:rPr>
          <w:lang w:val="en-US"/>
        </w:rPr>
        <w:t xml:space="preserve">. </w:t>
      </w:r>
      <w:r w:rsidRPr="000328BF">
        <w:rPr>
          <w:i/>
          <w:lang w:val="en-US"/>
        </w:rPr>
        <w:t xml:space="preserve">Kazakhstan </w:t>
      </w:r>
      <w:r>
        <w:rPr>
          <w:i/>
          <w:lang w:val="en-US"/>
        </w:rPr>
        <w:t xml:space="preserve">2022 </w:t>
      </w:r>
      <w:r w:rsidRPr="000328BF">
        <w:rPr>
          <w:i/>
          <w:lang w:val="en-US"/>
        </w:rPr>
        <w:t>international religious freedom report</w:t>
      </w:r>
      <w:r>
        <w:rPr>
          <w:i/>
          <w:lang w:val="en-US"/>
        </w:rPr>
        <w:t xml:space="preserve">. </w:t>
      </w:r>
      <w:hyperlink r:id="rId67" w:history="1">
        <w:r w:rsidRPr="00CA5F42">
          <w:rPr>
            <w:rStyle w:val="Hyperlinkki"/>
            <w:i/>
            <w:lang w:val="en-US"/>
          </w:rPr>
          <w:t>https://www.state.gov/wp-content/uploads/2023/05/441219-KAZAKHSTAN-2022-INTERNATIONAL-RELIGIOUS-FREEDOM-REPORT.pdf</w:t>
        </w:r>
      </w:hyperlink>
      <w:r w:rsidRPr="00CA5F42">
        <w:rPr>
          <w:i/>
          <w:lang w:val="en-US"/>
        </w:rPr>
        <w:t xml:space="preserve"> </w:t>
      </w:r>
      <w:r w:rsidRPr="00CA5F42">
        <w:rPr>
          <w:lang w:val="en-US"/>
        </w:rPr>
        <w:t>(</w:t>
      </w:r>
      <w:proofErr w:type="spellStart"/>
      <w:r w:rsidRPr="00CA5F42">
        <w:rPr>
          <w:lang w:val="en-US"/>
        </w:rPr>
        <w:t>käyty</w:t>
      </w:r>
      <w:proofErr w:type="spellEnd"/>
      <w:r w:rsidRPr="00CA5F42">
        <w:rPr>
          <w:lang w:val="en-US"/>
        </w:rPr>
        <w:t xml:space="preserve"> 2.9.2024).</w:t>
      </w:r>
    </w:p>
    <w:p w14:paraId="0DD68000" w14:textId="0E2BB0FB" w:rsidR="00FF3BF8" w:rsidRDefault="00FF3BF8" w:rsidP="00FF3BF8">
      <w:pPr>
        <w:ind w:left="720"/>
        <w:jc w:val="left"/>
      </w:pPr>
      <w:r>
        <w:rPr>
          <w:lang w:val="en-US"/>
        </w:rPr>
        <w:t xml:space="preserve">2.6.2022. </w:t>
      </w:r>
      <w:r w:rsidRPr="000328BF">
        <w:rPr>
          <w:i/>
          <w:lang w:val="en-US"/>
        </w:rPr>
        <w:t xml:space="preserve">Kazakhstan </w:t>
      </w:r>
      <w:r>
        <w:rPr>
          <w:i/>
          <w:lang w:val="en-US"/>
        </w:rPr>
        <w:t xml:space="preserve">2021 </w:t>
      </w:r>
      <w:r w:rsidRPr="000328BF">
        <w:rPr>
          <w:i/>
          <w:lang w:val="en-US"/>
        </w:rPr>
        <w:t>international religious freedom report</w:t>
      </w:r>
      <w:r>
        <w:rPr>
          <w:i/>
          <w:lang w:val="en-US"/>
        </w:rPr>
        <w:t xml:space="preserve">. </w:t>
      </w:r>
      <w:hyperlink r:id="rId68" w:history="1">
        <w:r w:rsidR="00105458" w:rsidRPr="00105458">
          <w:rPr>
            <w:rStyle w:val="Hyperlinkki"/>
            <w:i/>
          </w:rPr>
          <w:t>https://www.state.gov/wp-content/uploads/2022/04/KAZAKHSTAN-2021-INTERNATIONAL-RELIGIOUS-FREEDOM-REPORT.pdf</w:t>
        </w:r>
      </w:hyperlink>
      <w:r w:rsidR="00105458" w:rsidRPr="00105458">
        <w:rPr>
          <w:i/>
        </w:rPr>
        <w:t xml:space="preserve"> </w:t>
      </w:r>
      <w:r w:rsidRPr="00105458">
        <w:t xml:space="preserve">(käyty </w:t>
      </w:r>
      <w:r w:rsidR="00105458">
        <w:t>16</w:t>
      </w:r>
      <w:r w:rsidRPr="00105458">
        <w:t>.9.2024).</w:t>
      </w:r>
    </w:p>
    <w:p w14:paraId="3D3145D4" w14:textId="05A14714" w:rsidR="00372E29" w:rsidRPr="00517182" w:rsidRDefault="00372E29" w:rsidP="00FF3BF8">
      <w:pPr>
        <w:ind w:left="720"/>
        <w:jc w:val="left"/>
        <w:rPr>
          <w:lang w:val="en-US"/>
        </w:rPr>
      </w:pPr>
      <w:r w:rsidRPr="00517182">
        <w:rPr>
          <w:lang w:val="en-US"/>
        </w:rPr>
        <w:t xml:space="preserve">12.5.2021. </w:t>
      </w:r>
      <w:r w:rsidRPr="000328BF">
        <w:rPr>
          <w:i/>
          <w:lang w:val="en-US"/>
        </w:rPr>
        <w:t xml:space="preserve">Kazakhstan </w:t>
      </w:r>
      <w:r>
        <w:rPr>
          <w:i/>
          <w:lang w:val="en-US"/>
        </w:rPr>
        <w:t xml:space="preserve">2020 </w:t>
      </w:r>
      <w:r w:rsidRPr="000328BF">
        <w:rPr>
          <w:i/>
          <w:lang w:val="en-US"/>
        </w:rPr>
        <w:t>international religious freedom report</w:t>
      </w:r>
      <w:r>
        <w:rPr>
          <w:i/>
          <w:lang w:val="en-US"/>
        </w:rPr>
        <w:t>.</w:t>
      </w:r>
      <w:r w:rsidRPr="00517182">
        <w:rPr>
          <w:lang w:val="en-US"/>
        </w:rPr>
        <w:t xml:space="preserve"> </w:t>
      </w:r>
      <w:hyperlink r:id="rId69" w:history="1">
        <w:r w:rsidRPr="00517182">
          <w:rPr>
            <w:rStyle w:val="Hyperlinkki"/>
            <w:lang w:val="en-US"/>
          </w:rPr>
          <w:t>https://www.state.gov/wp-content/uploads/2021/05/240282-KAZAKHSTAN-2020-INTERNATIONAL-RELIGIOUS-FREEDOM-REPORT.pdf</w:t>
        </w:r>
      </w:hyperlink>
      <w:r w:rsidRPr="00517182">
        <w:rPr>
          <w:i/>
          <w:lang w:val="en-US"/>
        </w:rPr>
        <w:t xml:space="preserve"> </w:t>
      </w:r>
      <w:r w:rsidRPr="00517182">
        <w:rPr>
          <w:lang w:val="en-US"/>
        </w:rPr>
        <w:t>(</w:t>
      </w:r>
      <w:proofErr w:type="spellStart"/>
      <w:r w:rsidRPr="00517182">
        <w:rPr>
          <w:lang w:val="en-US"/>
        </w:rPr>
        <w:t>käyty</w:t>
      </w:r>
      <w:proofErr w:type="spellEnd"/>
      <w:r w:rsidRPr="00517182">
        <w:rPr>
          <w:lang w:val="en-US"/>
        </w:rPr>
        <w:t xml:space="preserve"> 16.9.2024)</w:t>
      </w:r>
    </w:p>
    <w:p w14:paraId="7BD69A54" w14:textId="77777777" w:rsidR="00FF3BF8" w:rsidRPr="007C2663" w:rsidRDefault="00FF3BF8" w:rsidP="00FF3BF8">
      <w:pPr>
        <w:jc w:val="left"/>
      </w:pPr>
      <w:r w:rsidRPr="00517182">
        <w:rPr>
          <w:lang w:val="en-US"/>
        </w:rPr>
        <w:t>UN Women [</w:t>
      </w:r>
      <w:proofErr w:type="spellStart"/>
      <w:r w:rsidRPr="00517182">
        <w:rPr>
          <w:lang w:val="en-US"/>
        </w:rPr>
        <w:t>päiväämätön</w:t>
      </w:r>
      <w:proofErr w:type="spellEnd"/>
      <w:r w:rsidRPr="00517182">
        <w:rPr>
          <w:lang w:val="en-US"/>
        </w:rPr>
        <w:t xml:space="preserve">]. </w:t>
      </w:r>
      <w:proofErr w:type="spellStart"/>
      <w:r w:rsidRPr="007C2663">
        <w:rPr>
          <w:i/>
        </w:rPr>
        <w:t>Kazakhstan</w:t>
      </w:r>
      <w:proofErr w:type="spellEnd"/>
      <w:r w:rsidRPr="007C2663">
        <w:rPr>
          <w:i/>
        </w:rPr>
        <w:t xml:space="preserve">. </w:t>
      </w:r>
      <w:hyperlink r:id="rId70" w:anchor=":~:text=On%20April%2015%2C%202024%2C%20Kazakhstan,enhance%20the%20safety%20of%20minors" w:history="1">
        <w:r w:rsidRPr="007C2663">
          <w:rPr>
            <w:rStyle w:val="Hyperlinkki"/>
            <w:color w:val="auto"/>
          </w:rPr>
          <w:t>https://eca.unwomen.org/en/where-we-are/kazakhstan#:~:text=On%20April%2015%2C%202024%2C%20Kazakhstan,enhance%20the%20safety%20of%20minors</w:t>
        </w:r>
      </w:hyperlink>
      <w:r w:rsidRPr="007C2663">
        <w:t xml:space="preserve"> (käyty 27.8.2024).</w:t>
      </w:r>
    </w:p>
    <w:p w14:paraId="72EB899D" w14:textId="77777777" w:rsidR="00FF3BF8" w:rsidRPr="00666711" w:rsidRDefault="00FF3BF8" w:rsidP="00FF3BF8">
      <w:pPr>
        <w:jc w:val="left"/>
      </w:pPr>
      <w:r w:rsidRPr="00E61CB9">
        <w:rPr>
          <w:lang w:val="en-US"/>
        </w:rPr>
        <w:t xml:space="preserve">UNDP </w:t>
      </w:r>
      <w:r>
        <w:rPr>
          <w:lang w:val="en-US"/>
        </w:rPr>
        <w:t>(</w:t>
      </w:r>
      <w:r w:rsidRPr="00E61CB9">
        <w:rPr>
          <w:lang w:val="en-US"/>
        </w:rPr>
        <w:t xml:space="preserve">United Nations Development </w:t>
      </w:r>
      <w:proofErr w:type="spellStart"/>
      <w:r w:rsidRPr="00E61CB9">
        <w:rPr>
          <w:lang w:val="en-US"/>
        </w:rPr>
        <w:t>P</w:t>
      </w:r>
      <w:r>
        <w:rPr>
          <w:lang w:val="en-US"/>
        </w:rPr>
        <w:t>rogramme</w:t>
      </w:r>
      <w:proofErr w:type="spellEnd"/>
      <w:r>
        <w:rPr>
          <w:lang w:val="en-US"/>
        </w:rPr>
        <w:t xml:space="preserve">). </w:t>
      </w:r>
      <w:r w:rsidRPr="001D48AE">
        <w:t xml:space="preserve">[päiväämätön]. </w:t>
      </w:r>
      <w:proofErr w:type="spellStart"/>
      <w:r w:rsidRPr="001D48AE">
        <w:rPr>
          <w:i/>
        </w:rPr>
        <w:t>Kazakhstan</w:t>
      </w:r>
      <w:proofErr w:type="spellEnd"/>
      <w:r w:rsidRPr="001D48AE">
        <w:rPr>
          <w:i/>
        </w:rPr>
        <w:t xml:space="preserve">. </w:t>
      </w:r>
      <w:proofErr w:type="spellStart"/>
      <w:r w:rsidRPr="001D48AE">
        <w:rPr>
          <w:i/>
        </w:rPr>
        <w:t>Gender</w:t>
      </w:r>
      <w:proofErr w:type="spellEnd"/>
      <w:r w:rsidRPr="001D48AE">
        <w:rPr>
          <w:i/>
        </w:rPr>
        <w:t xml:space="preserve"> </w:t>
      </w:r>
      <w:proofErr w:type="spellStart"/>
      <w:r w:rsidRPr="001D48AE">
        <w:rPr>
          <w:i/>
        </w:rPr>
        <w:t>Equality</w:t>
      </w:r>
      <w:proofErr w:type="spellEnd"/>
      <w:r w:rsidRPr="001D48AE">
        <w:rPr>
          <w:i/>
        </w:rPr>
        <w:t>.</w:t>
      </w:r>
      <w:r w:rsidRPr="001D48AE">
        <w:t xml:space="preserve"> </w:t>
      </w:r>
      <w:hyperlink r:id="rId71" w:history="1">
        <w:r w:rsidRPr="00592D7F">
          <w:rPr>
            <w:rStyle w:val="Hyperlinkki"/>
          </w:rPr>
          <w:t>https://www.undp.org/kazakhstan/gender-equality</w:t>
        </w:r>
      </w:hyperlink>
      <w:r w:rsidRPr="001D48AE">
        <w:t xml:space="preserve"> (käyty 18.7.2024).</w:t>
      </w:r>
    </w:p>
    <w:p w14:paraId="73D2DF8A" w14:textId="394A93FA" w:rsidR="00FF3BF8" w:rsidRDefault="00FF3BF8" w:rsidP="00EB7011">
      <w:pPr>
        <w:jc w:val="left"/>
        <w:rPr>
          <w:lang w:val="en-US"/>
        </w:rPr>
      </w:pPr>
      <w:r w:rsidRPr="00090F68">
        <w:rPr>
          <w:lang w:val="en-US"/>
        </w:rPr>
        <w:t xml:space="preserve">UNDP (United Nations Development </w:t>
      </w:r>
      <w:proofErr w:type="spellStart"/>
      <w:r>
        <w:rPr>
          <w:lang w:val="en-US"/>
        </w:rPr>
        <w:t>Programme</w:t>
      </w:r>
      <w:proofErr w:type="spellEnd"/>
      <w:r>
        <w:rPr>
          <w:lang w:val="en-US"/>
        </w:rPr>
        <w:t>) &amp; UN Women</w:t>
      </w:r>
      <w:r w:rsidRPr="00090F68">
        <w:rPr>
          <w:lang w:val="en-US"/>
        </w:rPr>
        <w:t xml:space="preserve"> </w:t>
      </w:r>
      <w:r>
        <w:rPr>
          <w:lang w:val="en-US"/>
        </w:rPr>
        <w:t>(</w:t>
      </w:r>
      <w:r w:rsidRPr="00090F68">
        <w:rPr>
          <w:lang w:val="en-US"/>
        </w:rPr>
        <w:t>2024</w:t>
      </w:r>
      <w:r>
        <w:rPr>
          <w:lang w:val="en-US"/>
        </w:rPr>
        <w:t xml:space="preserve">) </w:t>
      </w:r>
      <w:hyperlink r:id="rId72" w:history="1">
        <w:r w:rsidRPr="009720FE">
          <w:rPr>
            <w:rStyle w:val="Hyperlinkki"/>
            <w:lang w:val="en-US"/>
          </w:rPr>
          <w:t>https://www.undp.org/sites/g/files/zskgke326/files/2024-03/analiticheskiy_otchet_kratkiy_obschestvennoe_vospriyatie_gendernogo_ravenstva.pdf</w:t>
        </w:r>
      </w:hyperlink>
      <w:r w:rsidRPr="009720FE">
        <w:rPr>
          <w:lang w:val="en-US"/>
        </w:rPr>
        <w:t xml:space="preserve"> (</w:t>
      </w:r>
      <w:proofErr w:type="spellStart"/>
      <w:r w:rsidRPr="009720FE">
        <w:rPr>
          <w:lang w:val="en-US"/>
        </w:rPr>
        <w:t>käyty</w:t>
      </w:r>
      <w:proofErr w:type="spellEnd"/>
      <w:r w:rsidRPr="009720FE">
        <w:rPr>
          <w:lang w:val="en-US"/>
        </w:rPr>
        <w:t xml:space="preserve"> 19.7.2024)</w:t>
      </w:r>
    </w:p>
    <w:p w14:paraId="786635DB" w14:textId="1533806F" w:rsidR="00EB7011" w:rsidRDefault="00EB7011" w:rsidP="00EB7011">
      <w:pPr>
        <w:jc w:val="left"/>
        <w:rPr>
          <w:lang w:val="en-US"/>
        </w:rPr>
      </w:pPr>
      <w:r w:rsidRPr="00944150">
        <w:rPr>
          <w:lang w:val="en-US"/>
        </w:rPr>
        <w:t xml:space="preserve">WHO Europe </w:t>
      </w:r>
      <w:r>
        <w:rPr>
          <w:lang w:val="en-US"/>
        </w:rPr>
        <w:t xml:space="preserve">&amp; </w:t>
      </w:r>
      <w:r w:rsidRPr="00944150">
        <w:rPr>
          <w:lang w:val="en-US"/>
        </w:rPr>
        <w:t>European Observatory on Health Systems and Policies</w:t>
      </w:r>
      <w:r>
        <w:rPr>
          <w:lang w:val="en-US"/>
        </w:rPr>
        <w:t xml:space="preserve"> 2022. </w:t>
      </w:r>
      <w:r w:rsidRPr="00386241">
        <w:rPr>
          <w:i/>
          <w:lang w:val="en-US"/>
        </w:rPr>
        <w:t>Health Systems in Action: Kazakhstan.</w:t>
      </w:r>
      <w:r>
        <w:rPr>
          <w:lang w:val="en-US"/>
        </w:rPr>
        <w:t xml:space="preserve"> </w:t>
      </w:r>
      <w:hyperlink r:id="rId73" w:history="1">
        <w:r w:rsidRPr="006B5835">
          <w:rPr>
            <w:rStyle w:val="Hyperlinkki"/>
            <w:lang w:val="en-US"/>
          </w:rPr>
          <w:t>https://iris.who.int/bitstream/handle/10665/362324/9789289059145-eng.pdf?sequence=1</w:t>
        </w:r>
      </w:hyperlink>
      <w:r w:rsidRPr="006B5835">
        <w:rPr>
          <w:lang w:val="en-US"/>
        </w:rPr>
        <w:t xml:space="preserve"> (</w:t>
      </w:r>
      <w:proofErr w:type="spellStart"/>
      <w:r w:rsidRPr="006B5835">
        <w:rPr>
          <w:lang w:val="en-US"/>
        </w:rPr>
        <w:t>käyty</w:t>
      </w:r>
      <w:proofErr w:type="spellEnd"/>
      <w:r w:rsidRPr="006B5835">
        <w:rPr>
          <w:lang w:val="en-US"/>
        </w:rPr>
        <w:t xml:space="preserve"> 10.7.2024).</w:t>
      </w:r>
    </w:p>
    <w:p w14:paraId="7846B165" w14:textId="50EF1285" w:rsidR="00547D00" w:rsidRPr="00547D00" w:rsidRDefault="00547D00" w:rsidP="00EB7011">
      <w:pPr>
        <w:jc w:val="left"/>
      </w:pPr>
      <w:r w:rsidRPr="006C0595">
        <w:t xml:space="preserve">World Bank [päiväämätön]. </w:t>
      </w:r>
      <w:proofErr w:type="spellStart"/>
      <w:r w:rsidRPr="00547D00">
        <w:rPr>
          <w:i/>
        </w:rPr>
        <w:t>Kazakhstan</w:t>
      </w:r>
      <w:proofErr w:type="spellEnd"/>
      <w:r w:rsidRPr="00547D00">
        <w:rPr>
          <w:i/>
        </w:rPr>
        <w:t xml:space="preserve">. </w:t>
      </w:r>
      <w:hyperlink r:id="rId74" w:history="1">
        <w:r w:rsidRPr="00A74825">
          <w:rPr>
            <w:rStyle w:val="Hyperlinkki"/>
          </w:rPr>
          <w:t>https://genderdata.worldbank.org/en/economies/kazakhstan#</w:t>
        </w:r>
      </w:hyperlink>
      <w:r w:rsidRPr="00A74825">
        <w:t xml:space="preserve"> (käyty 12.9.2024)</w:t>
      </w:r>
    </w:p>
    <w:p w14:paraId="2E23369D" w14:textId="7F2DBBD4" w:rsidR="00FB297B" w:rsidRPr="007004FD" w:rsidRDefault="00FB297B" w:rsidP="00EB7011">
      <w:pPr>
        <w:jc w:val="left"/>
        <w:rPr>
          <w:lang w:val="en-US"/>
        </w:rPr>
      </w:pPr>
      <w:r w:rsidRPr="007004FD">
        <w:rPr>
          <w:lang w:val="en-US"/>
        </w:rPr>
        <w:t>***</w:t>
      </w:r>
    </w:p>
    <w:p w14:paraId="042CFC70" w14:textId="2A95FD86" w:rsidR="00EB7011" w:rsidRPr="00622E05" w:rsidRDefault="00EB7011" w:rsidP="00EB7011">
      <w:pPr>
        <w:jc w:val="left"/>
        <w:rPr>
          <w:lang w:val="en-US"/>
        </w:rPr>
      </w:pPr>
      <w:r w:rsidRPr="00CB1B28">
        <w:rPr>
          <w:lang w:val="en-US"/>
        </w:rPr>
        <w:t xml:space="preserve">Azamat </w:t>
      </w:r>
      <w:r>
        <w:rPr>
          <w:rFonts w:ascii="Calibri" w:hAnsi="Calibri" w:cs="Calibri"/>
        </w:rPr>
        <w:t>ә</w:t>
      </w:r>
      <w:proofErr w:type="spellStart"/>
      <w:r w:rsidRPr="00CB1B28">
        <w:rPr>
          <w:lang w:val="en-US"/>
        </w:rPr>
        <w:t>leueti</w:t>
      </w:r>
      <w:proofErr w:type="spellEnd"/>
      <w:r w:rsidRPr="00CB1B28">
        <w:rPr>
          <w:lang w:val="en-US"/>
        </w:rPr>
        <w:t xml:space="preserve"> et al. 2024</w:t>
      </w:r>
      <w:r w:rsidR="00CB1B28">
        <w:rPr>
          <w:lang w:val="en-US"/>
        </w:rPr>
        <w:t xml:space="preserve">. </w:t>
      </w:r>
      <w:r w:rsidRPr="00AA1783">
        <w:rPr>
          <w:i/>
          <w:lang w:val="en-US"/>
        </w:rPr>
        <w:t>Alternative Report on the Implementation by the Republic of Kazakhstan of the UN Convention on the Rights of Persons with Disabilities.</w:t>
      </w:r>
      <w:r w:rsidR="00072FB6" w:rsidRPr="00072FB6">
        <w:rPr>
          <w:lang w:val="en-US"/>
        </w:rPr>
        <w:t xml:space="preserve"> </w:t>
      </w:r>
      <w:proofErr w:type="spellStart"/>
      <w:r w:rsidR="00072FB6" w:rsidRPr="00622E05">
        <w:rPr>
          <w:lang w:val="en-US"/>
        </w:rPr>
        <w:t>Saatavilla</w:t>
      </w:r>
      <w:proofErr w:type="spellEnd"/>
      <w:r w:rsidR="00072FB6" w:rsidRPr="00622E05">
        <w:rPr>
          <w:lang w:val="en-US"/>
        </w:rPr>
        <w:t xml:space="preserve">: </w:t>
      </w:r>
      <w:r>
        <w:rPr>
          <w:i/>
          <w:lang w:val="en-US"/>
        </w:rPr>
        <w:t xml:space="preserve"> </w:t>
      </w:r>
      <w:hyperlink r:id="rId75" w:history="1">
        <w:r w:rsidR="009217FB" w:rsidRPr="00622E05">
          <w:rPr>
            <w:rStyle w:val="Hyperlinkki"/>
            <w:lang w:val="en-US"/>
          </w:rPr>
          <w:t>https://www.ecoi.net/en/document/2105561.html</w:t>
        </w:r>
      </w:hyperlink>
      <w:r w:rsidR="009217FB" w:rsidRPr="00622E05">
        <w:rPr>
          <w:i/>
          <w:lang w:val="en-US"/>
        </w:rPr>
        <w:t xml:space="preserve">  </w:t>
      </w:r>
      <w:r w:rsidRPr="00622E05">
        <w:rPr>
          <w:lang w:val="en-US"/>
        </w:rPr>
        <w:t>(</w:t>
      </w:r>
      <w:proofErr w:type="spellStart"/>
      <w:r w:rsidRPr="00622E05">
        <w:rPr>
          <w:lang w:val="en-US"/>
        </w:rPr>
        <w:t>käyty</w:t>
      </w:r>
      <w:proofErr w:type="spellEnd"/>
      <w:r w:rsidRPr="00622E05">
        <w:rPr>
          <w:lang w:val="en-US"/>
        </w:rPr>
        <w:t xml:space="preserve"> 1</w:t>
      </w:r>
      <w:r w:rsidR="009217FB" w:rsidRPr="00622E05">
        <w:rPr>
          <w:lang w:val="en-US"/>
        </w:rPr>
        <w:t>1</w:t>
      </w:r>
      <w:r w:rsidRPr="00622E05">
        <w:rPr>
          <w:lang w:val="en-US"/>
        </w:rPr>
        <w:t>.</w:t>
      </w:r>
      <w:r w:rsidR="009217FB" w:rsidRPr="00622E05">
        <w:rPr>
          <w:lang w:val="en-US"/>
        </w:rPr>
        <w:t>9</w:t>
      </w:r>
      <w:r w:rsidRPr="00622E05">
        <w:rPr>
          <w:lang w:val="en-US"/>
        </w:rPr>
        <w:t>.2024).</w:t>
      </w:r>
    </w:p>
    <w:p w14:paraId="41B04420" w14:textId="172E4BFB" w:rsidR="00FB297B" w:rsidRPr="00622E05" w:rsidRDefault="00FB297B" w:rsidP="00EB7011">
      <w:pPr>
        <w:jc w:val="left"/>
        <w:rPr>
          <w:lang w:val="en-US"/>
        </w:rPr>
      </w:pPr>
      <w:r w:rsidRPr="00622E05">
        <w:rPr>
          <w:lang w:val="en-US"/>
        </w:rPr>
        <w:t>***</w:t>
      </w:r>
    </w:p>
    <w:p w14:paraId="4A52B493" w14:textId="77777777" w:rsidR="007521AB" w:rsidRPr="00622E05" w:rsidRDefault="007521AB" w:rsidP="007521AB">
      <w:pPr>
        <w:jc w:val="left"/>
        <w:rPr>
          <w:lang w:val="en-US"/>
        </w:rPr>
      </w:pPr>
      <w:proofErr w:type="spellStart"/>
      <w:r w:rsidRPr="00D209FB">
        <w:lastRenderedPageBreak/>
        <w:t>Бюро</w:t>
      </w:r>
      <w:proofErr w:type="spellEnd"/>
      <w:r w:rsidRPr="00622E05">
        <w:rPr>
          <w:lang w:val="en-US"/>
        </w:rPr>
        <w:t xml:space="preserve"> </w:t>
      </w:r>
      <w:proofErr w:type="spellStart"/>
      <w:r w:rsidRPr="00D209FB">
        <w:t>национальной</w:t>
      </w:r>
      <w:proofErr w:type="spellEnd"/>
      <w:r w:rsidRPr="00622E05">
        <w:rPr>
          <w:lang w:val="en-US"/>
        </w:rPr>
        <w:t xml:space="preserve"> </w:t>
      </w:r>
      <w:proofErr w:type="spellStart"/>
      <w:r w:rsidRPr="00D209FB">
        <w:t>статистики</w:t>
      </w:r>
      <w:proofErr w:type="spellEnd"/>
      <w:r w:rsidRPr="00622E05">
        <w:rPr>
          <w:lang w:val="en-US"/>
        </w:rPr>
        <w:t xml:space="preserve">. </w:t>
      </w:r>
      <w:proofErr w:type="spellStart"/>
      <w:r w:rsidRPr="00D209FB">
        <w:t>Агентства</w:t>
      </w:r>
      <w:proofErr w:type="spellEnd"/>
      <w:r w:rsidRPr="00622E05">
        <w:rPr>
          <w:lang w:val="en-US"/>
        </w:rPr>
        <w:t xml:space="preserve"> </w:t>
      </w:r>
      <w:proofErr w:type="spellStart"/>
      <w:r w:rsidRPr="00D209FB">
        <w:t>по</w:t>
      </w:r>
      <w:proofErr w:type="spellEnd"/>
      <w:r w:rsidRPr="00622E05">
        <w:rPr>
          <w:lang w:val="en-US"/>
        </w:rPr>
        <w:t xml:space="preserve"> </w:t>
      </w:r>
      <w:proofErr w:type="spellStart"/>
      <w:r w:rsidRPr="00D209FB">
        <w:t>стратегическому</w:t>
      </w:r>
      <w:proofErr w:type="spellEnd"/>
      <w:r w:rsidRPr="00622E05">
        <w:rPr>
          <w:lang w:val="en-US"/>
        </w:rPr>
        <w:t xml:space="preserve"> </w:t>
      </w:r>
      <w:proofErr w:type="spellStart"/>
      <w:r w:rsidRPr="00D209FB">
        <w:t>планированию</w:t>
      </w:r>
      <w:proofErr w:type="spellEnd"/>
      <w:r w:rsidRPr="00622E05">
        <w:rPr>
          <w:lang w:val="en-US"/>
        </w:rPr>
        <w:t xml:space="preserve"> </w:t>
      </w:r>
      <w:r w:rsidRPr="00D209FB">
        <w:t>и</w:t>
      </w:r>
      <w:r w:rsidRPr="00622E05">
        <w:rPr>
          <w:lang w:val="en-US"/>
        </w:rPr>
        <w:t xml:space="preserve"> </w:t>
      </w:r>
      <w:proofErr w:type="spellStart"/>
      <w:r w:rsidRPr="00D209FB">
        <w:t>реформам</w:t>
      </w:r>
      <w:proofErr w:type="spellEnd"/>
      <w:r w:rsidRPr="00622E05">
        <w:rPr>
          <w:lang w:val="en-US"/>
        </w:rPr>
        <w:t xml:space="preserve"> </w:t>
      </w:r>
      <w:proofErr w:type="spellStart"/>
      <w:r w:rsidRPr="00D209FB">
        <w:t>Республики</w:t>
      </w:r>
      <w:proofErr w:type="spellEnd"/>
      <w:r w:rsidRPr="00622E05">
        <w:rPr>
          <w:lang w:val="en-US"/>
        </w:rPr>
        <w:t xml:space="preserve"> </w:t>
      </w:r>
      <w:proofErr w:type="spellStart"/>
      <w:r w:rsidRPr="00D209FB">
        <w:t>Казахстан</w:t>
      </w:r>
      <w:proofErr w:type="spellEnd"/>
      <w:r w:rsidRPr="00622E05">
        <w:rPr>
          <w:lang w:val="en-US"/>
        </w:rPr>
        <w:t xml:space="preserve"> (Bjuro natsionalnoi statistiki. Agenstva po strategitšeskomu planirovaniju i reformam Respubliki Kazahstan)</w:t>
      </w:r>
    </w:p>
    <w:p w14:paraId="61E6489D" w14:textId="77777777" w:rsidR="007521AB" w:rsidRDefault="007521AB" w:rsidP="007521AB">
      <w:pPr>
        <w:ind w:left="720"/>
        <w:jc w:val="left"/>
      </w:pPr>
      <w:r w:rsidRPr="00622E05">
        <w:rPr>
          <w:lang w:val="en-US"/>
        </w:rPr>
        <w:t xml:space="preserve">6.11.2023. </w:t>
      </w:r>
      <w:proofErr w:type="spellStart"/>
      <w:r w:rsidRPr="00E72FA0">
        <w:rPr>
          <w:i/>
        </w:rPr>
        <w:t>Бюро</w:t>
      </w:r>
      <w:proofErr w:type="spellEnd"/>
      <w:r w:rsidRPr="00622E05">
        <w:rPr>
          <w:i/>
          <w:lang w:val="en-US"/>
        </w:rPr>
        <w:t xml:space="preserve"> </w:t>
      </w:r>
      <w:proofErr w:type="spellStart"/>
      <w:r w:rsidRPr="00E72FA0">
        <w:rPr>
          <w:i/>
        </w:rPr>
        <w:t>национальной</w:t>
      </w:r>
      <w:proofErr w:type="spellEnd"/>
      <w:r w:rsidRPr="00622E05">
        <w:rPr>
          <w:i/>
          <w:lang w:val="en-US"/>
        </w:rPr>
        <w:t xml:space="preserve"> </w:t>
      </w:r>
      <w:proofErr w:type="spellStart"/>
      <w:r w:rsidRPr="00E72FA0">
        <w:rPr>
          <w:i/>
        </w:rPr>
        <w:t>статистики</w:t>
      </w:r>
      <w:proofErr w:type="spellEnd"/>
      <w:r w:rsidRPr="00622E05">
        <w:rPr>
          <w:i/>
          <w:lang w:val="en-US"/>
        </w:rPr>
        <w:t xml:space="preserve"> </w:t>
      </w:r>
      <w:proofErr w:type="spellStart"/>
      <w:r w:rsidRPr="00E72FA0">
        <w:rPr>
          <w:i/>
        </w:rPr>
        <w:t>опубликовало</w:t>
      </w:r>
      <w:proofErr w:type="spellEnd"/>
      <w:r w:rsidRPr="00622E05">
        <w:rPr>
          <w:i/>
          <w:lang w:val="en-US"/>
        </w:rPr>
        <w:t xml:space="preserve"> </w:t>
      </w:r>
      <w:proofErr w:type="spellStart"/>
      <w:r w:rsidRPr="00E72FA0">
        <w:rPr>
          <w:i/>
        </w:rPr>
        <w:t>тематический</w:t>
      </w:r>
      <w:proofErr w:type="spellEnd"/>
      <w:r w:rsidRPr="00622E05">
        <w:rPr>
          <w:i/>
          <w:lang w:val="en-US"/>
        </w:rPr>
        <w:t xml:space="preserve"> </w:t>
      </w:r>
      <w:proofErr w:type="spellStart"/>
      <w:r w:rsidRPr="00E72FA0">
        <w:rPr>
          <w:i/>
        </w:rPr>
        <w:t>сборник</w:t>
      </w:r>
      <w:proofErr w:type="spellEnd"/>
      <w:r w:rsidRPr="00622E05">
        <w:rPr>
          <w:i/>
          <w:lang w:val="en-US"/>
        </w:rPr>
        <w:t xml:space="preserve"> </w:t>
      </w:r>
      <w:proofErr w:type="spellStart"/>
      <w:r w:rsidRPr="00E72FA0">
        <w:rPr>
          <w:i/>
        </w:rPr>
        <w:t>по</w:t>
      </w:r>
      <w:proofErr w:type="spellEnd"/>
      <w:r w:rsidRPr="00622E05">
        <w:rPr>
          <w:i/>
          <w:lang w:val="en-US"/>
        </w:rPr>
        <w:t xml:space="preserve"> </w:t>
      </w:r>
      <w:proofErr w:type="spellStart"/>
      <w:r w:rsidRPr="00E72FA0">
        <w:rPr>
          <w:i/>
        </w:rPr>
        <w:t>образованию</w:t>
      </w:r>
      <w:proofErr w:type="spellEnd"/>
      <w:r w:rsidRPr="00622E05">
        <w:rPr>
          <w:i/>
          <w:lang w:val="en-US"/>
        </w:rPr>
        <w:t>.</w:t>
      </w:r>
      <w:r w:rsidRPr="00622E05">
        <w:rPr>
          <w:lang w:val="en-US"/>
        </w:rPr>
        <w:t xml:space="preserve"> </w:t>
      </w:r>
      <w:hyperlink r:id="rId76" w:history="1">
        <w:r w:rsidRPr="00E72FA0">
          <w:rPr>
            <w:rStyle w:val="Hyperlinkki"/>
          </w:rPr>
          <w:t>https://stat.gov.kz/ru/news/byuro-natsionalnoy-statistiki-opublikovalo-tematicheskiy-sbornik-po-obrazovaniyu/</w:t>
        </w:r>
      </w:hyperlink>
      <w:r w:rsidRPr="00E72FA0">
        <w:t xml:space="preserve"> (käyty 27.8.2024).</w:t>
      </w:r>
    </w:p>
    <w:p w14:paraId="662591AE" w14:textId="3C5F4AFB" w:rsidR="007521AB" w:rsidRPr="00FB297B" w:rsidRDefault="007521AB" w:rsidP="00200986">
      <w:pPr>
        <w:ind w:left="720"/>
        <w:jc w:val="left"/>
      </w:pPr>
      <w:r w:rsidRPr="00B52922">
        <w:t xml:space="preserve">2023. </w:t>
      </w:r>
      <w:proofErr w:type="spellStart"/>
      <w:r w:rsidRPr="0010414E">
        <w:rPr>
          <w:i/>
          <w:lang w:val="en-US"/>
        </w:rPr>
        <w:t>Демографический</w:t>
      </w:r>
      <w:proofErr w:type="spellEnd"/>
      <w:r w:rsidRPr="00B52922">
        <w:rPr>
          <w:i/>
        </w:rPr>
        <w:t xml:space="preserve"> </w:t>
      </w:r>
      <w:proofErr w:type="spellStart"/>
      <w:r w:rsidRPr="0010414E">
        <w:rPr>
          <w:i/>
          <w:lang w:val="en-US"/>
        </w:rPr>
        <w:t>ежегодник</w:t>
      </w:r>
      <w:proofErr w:type="spellEnd"/>
      <w:r w:rsidRPr="00B52922">
        <w:rPr>
          <w:i/>
        </w:rPr>
        <w:t xml:space="preserve"> </w:t>
      </w:r>
      <w:proofErr w:type="spellStart"/>
      <w:r w:rsidRPr="0010414E">
        <w:rPr>
          <w:i/>
          <w:lang w:val="en-US"/>
        </w:rPr>
        <w:t>Казахстана</w:t>
      </w:r>
      <w:proofErr w:type="spellEnd"/>
      <w:r w:rsidRPr="00B52922">
        <w:rPr>
          <w:i/>
        </w:rPr>
        <w:t xml:space="preserve">. </w:t>
      </w:r>
      <w:hyperlink r:id="rId77" w:history="1">
        <w:r w:rsidRPr="0010414E">
          <w:rPr>
            <w:rStyle w:val="Hyperlinkki"/>
          </w:rPr>
          <w:t>https://stat.gov.kz/upload/iblock/8b4/amte2w23u52sjvyr5bzpag6igsp1safg/%D0%95-15-%D0%93%20(2018-2023)%20%D0%BA%D0%B0%D0%B7%20%D0%B8%20%D1%80%D1%83%D1%81.pdf</w:t>
        </w:r>
      </w:hyperlink>
      <w:r w:rsidRPr="0010414E">
        <w:t xml:space="preserve"> (kä</w:t>
      </w:r>
      <w:r>
        <w:t>yty 29.8.2024).</w:t>
      </w:r>
    </w:p>
    <w:p w14:paraId="728474CD" w14:textId="4409284F" w:rsidR="00C13107" w:rsidRDefault="00C13107" w:rsidP="00EB7011">
      <w:pPr>
        <w:jc w:val="left"/>
      </w:pPr>
      <w:proofErr w:type="spellStart"/>
      <w:r w:rsidRPr="000D6D45">
        <w:t>Власть</w:t>
      </w:r>
      <w:proofErr w:type="spellEnd"/>
      <w:r>
        <w:t xml:space="preserve"> (</w:t>
      </w:r>
      <w:proofErr w:type="spellStart"/>
      <w:r>
        <w:t>Vlast</w:t>
      </w:r>
      <w:proofErr w:type="spellEnd"/>
      <w:r>
        <w:t>) 29.4.2024.</w:t>
      </w:r>
      <w:r w:rsidRPr="00850CAC">
        <w:t xml:space="preserve"> </w:t>
      </w:r>
      <w:r w:rsidRPr="00850CAC">
        <w:rPr>
          <w:i/>
        </w:rPr>
        <w:t xml:space="preserve">10 </w:t>
      </w:r>
      <w:proofErr w:type="spellStart"/>
      <w:r w:rsidRPr="00850CAC">
        <w:rPr>
          <w:i/>
        </w:rPr>
        <w:t>уголовных</w:t>
      </w:r>
      <w:proofErr w:type="spellEnd"/>
      <w:r w:rsidRPr="00850CAC">
        <w:rPr>
          <w:i/>
        </w:rPr>
        <w:t xml:space="preserve"> </w:t>
      </w:r>
      <w:proofErr w:type="spellStart"/>
      <w:r w:rsidRPr="00850CAC">
        <w:rPr>
          <w:i/>
        </w:rPr>
        <w:t>дел</w:t>
      </w:r>
      <w:proofErr w:type="spellEnd"/>
      <w:r w:rsidRPr="00850CAC">
        <w:rPr>
          <w:i/>
        </w:rPr>
        <w:t xml:space="preserve"> </w:t>
      </w:r>
      <w:proofErr w:type="spellStart"/>
      <w:r w:rsidRPr="00850CAC">
        <w:rPr>
          <w:i/>
        </w:rPr>
        <w:t>возбуждено</w:t>
      </w:r>
      <w:proofErr w:type="spellEnd"/>
      <w:r w:rsidRPr="00850CAC">
        <w:rPr>
          <w:i/>
        </w:rPr>
        <w:t xml:space="preserve"> с </w:t>
      </w:r>
      <w:proofErr w:type="spellStart"/>
      <w:r w:rsidRPr="00850CAC">
        <w:rPr>
          <w:i/>
        </w:rPr>
        <w:t>начала</w:t>
      </w:r>
      <w:proofErr w:type="spellEnd"/>
      <w:r w:rsidRPr="00850CAC">
        <w:rPr>
          <w:i/>
        </w:rPr>
        <w:t xml:space="preserve"> </w:t>
      </w:r>
      <w:proofErr w:type="spellStart"/>
      <w:r w:rsidRPr="00850CAC">
        <w:rPr>
          <w:i/>
        </w:rPr>
        <w:t>года</w:t>
      </w:r>
      <w:proofErr w:type="spellEnd"/>
      <w:r w:rsidRPr="00850CAC">
        <w:rPr>
          <w:i/>
        </w:rPr>
        <w:t xml:space="preserve"> в </w:t>
      </w:r>
      <w:proofErr w:type="spellStart"/>
      <w:r w:rsidRPr="00850CAC">
        <w:rPr>
          <w:i/>
        </w:rPr>
        <w:t>Казахстане</w:t>
      </w:r>
      <w:proofErr w:type="spellEnd"/>
      <w:r w:rsidRPr="00850CAC">
        <w:rPr>
          <w:i/>
        </w:rPr>
        <w:t xml:space="preserve"> </w:t>
      </w:r>
      <w:proofErr w:type="spellStart"/>
      <w:r w:rsidRPr="00850CAC">
        <w:rPr>
          <w:i/>
        </w:rPr>
        <w:t>по</w:t>
      </w:r>
      <w:proofErr w:type="spellEnd"/>
      <w:r w:rsidRPr="00850CAC">
        <w:rPr>
          <w:i/>
        </w:rPr>
        <w:t xml:space="preserve"> </w:t>
      </w:r>
      <w:proofErr w:type="spellStart"/>
      <w:r w:rsidRPr="00850CAC">
        <w:rPr>
          <w:i/>
        </w:rPr>
        <w:t>фактам</w:t>
      </w:r>
      <w:proofErr w:type="spellEnd"/>
      <w:r w:rsidRPr="00850CAC">
        <w:rPr>
          <w:i/>
        </w:rPr>
        <w:t xml:space="preserve"> </w:t>
      </w:r>
      <w:proofErr w:type="spellStart"/>
      <w:r w:rsidRPr="00850CAC">
        <w:rPr>
          <w:i/>
        </w:rPr>
        <w:t>похищения</w:t>
      </w:r>
      <w:proofErr w:type="spellEnd"/>
      <w:r w:rsidRPr="00850CAC">
        <w:rPr>
          <w:i/>
        </w:rPr>
        <w:t xml:space="preserve"> </w:t>
      </w:r>
      <w:proofErr w:type="spellStart"/>
      <w:r w:rsidRPr="00850CAC">
        <w:rPr>
          <w:i/>
        </w:rPr>
        <w:t>невест</w:t>
      </w:r>
      <w:proofErr w:type="spellEnd"/>
      <w:r w:rsidRPr="00850CAC">
        <w:rPr>
          <w:i/>
        </w:rPr>
        <w:t xml:space="preserve"> – МВД</w:t>
      </w:r>
      <w:r>
        <w:rPr>
          <w:i/>
        </w:rPr>
        <w:t xml:space="preserve">. </w:t>
      </w:r>
      <w:hyperlink r:id="rId78" w:history="1">
        <w:r w:rsidRPr="00850CAC">
          <w:rPr>
            <w:rStyle w:val="Hyperlinkki"/>
          </w:rPr>
          <w:t>https://vlast.kz/novosti/59990-10-ugolovnyh-del-vozbuzdeno-s-nacala-goda-v-kazahstane-po-faktam-pohisenia-nevest-mvd.html</w:t>
        </w:r>
      </w:hyperlink>
      <w:r>
        <w:rPr>
          <w:i/>
        </w:rPr>
        <w:t xml:space="preserve"> </w:t>
      </w:r>
      <w:r w:rsidRPr="00837EDE">
        <w:t>(käyty 30.8.2024).</w:t>
      </w:r>
    </w:p>
    <w:p w14:paraId="205415F1" w14:textId="77777777" w:rsidR="00C13107" w:rsidRPr="008B618B" w:rsidRDefault="00C13107" w:rsidP="00C13107">
      <w:pPr>
        <w:jc w:val="left"/>
        <w:rPr>
          <w:b/>
          <w:i/>
        </w:rPr>
      </w:pPr>
      <w:proofErr w:type="spellStart"/>
      <w:r w:rsidRPr="008B618B">
        <w:t>Курсив</w:t>
      </w:r>
      <w:proofErr w:type="spellEnd"/>
      <w:r>
        <w:t xml:space="preserve"> (</w:t>
      </w:r>
      <w:proofErr w:type="spellStart"/>
      <w:r>
        <w:t>Kursiv</w:t>
      </w:r>
      <w:proofErr w:type="spellEnd"/>
      <w:r>
        <w:t xml:space="preserve">) 5.3.2024. </w:t>
      </w:r>
      <w:r w:rsidRPr="008B618B">
        <w:rPr>
          <w:i/>
        </w:rPr>
        <w:t>«</w:t>
      </w:r>
      <w:proofErr w:type="spellStart"/>
      <w:r w:rsidRPr="008B618B">
        <w:rPr>
          <w:i/>
        </w:rPr>
        <w:t>Пропагандировали</w:t>
      </w:r>
      <w:proofErr w:type="spellEnd"/>
      <w:r w:rsidRPr="008B618B">
        <w:rPr>
          <w:i/>
        </w:rPr>
        <w:t xml:space="preserve"> </w:t>
      </w:r>
      <w:proofErr w:type="spellStart"/>
      <w:r w:rsidRPr="008B618B">
        <w:rPr>
          <w:i/>
        </w:rPr>
        <w:t>символику</w:t>
      </w:r>
      <w:proofErr w:type="spellEnd"/>
      <w:r w:rsidRPr="008B618B">
        <w:rPr>
          <w:i/>
        </w:rPr>
        <w:t xml:space="preserve"> ЛГБТ». В </w:t>
      </w:r>
      <w:proofErr w:type="spellStart"/>
      <w:r w:rsidRPr="008B618B">
        <w:rPr>
          <w:i/>
        </w:rPr>
        <w:t>акимате</w:t>
      </w:r>
      <w:proofErr w:type="spellEnd"/>
      <w:r w:rsidRPr="008B618B">
        <w:rPr>
          <w:i/>
        </w:rPr>
        <w:t xml:space="preserve"> </w:t>
      </w:r>
      <w:proofErr w:type="spellStart"/>
      <w:r w:rsidRPr="008B618B">
        <w:rPr>
          <w:i/>
        </w:rPr>
        <w:t>Алматы</w:t>
      </w:r>
      <w:proofErr w:type="spellEnd"/>
      <w:r w:rsidRPr="008B618B">
        <w:rPr>
          <w:i/>
        </w:rPr>
        <w:t xml:space="preserve"> </w:t>
      </w:r>
      <w:proofErr w:type="spellStart"/>
      <w:r w:rsidRPr="008B618B">
        <w:rPr>
          <w:i/>
        </w:rPr>
        <w:t>ответили</w:t>
      </w:r>
      <w:proofErr w:type="spellEnd"/>
      <w:r w:rsidRPr="008B618B">
        <w:rPr>
          <w:i/>
        </w:rPr>
        <w:t xml:space="preserve">, </w:t>
      </w:r>
      <w:proofErr w:type="spellStart"/>
      <w:r w:rsidRPr="008B618B">
        <w:rPr>
          <w:i/>
        </w:rPr>
        <w:t>почему</w:t>
      </w:r>
      <w:proofErr w:type="spellEnd"/>
      <w:r w:rsidRPr="008B618B">
        <w:rPr>
          <w:i/>
        </w:rPr>
        <w:t xml:space="preserve"> </w:t>
      </w:r>
      <w:proofErr w:type="spellStart"/>
      <w:r w:rsidRPr="008B618B">
        <w:rPr>
          <w:i/>
        </w:rPr>
        <w:t>запретили</w:t>
      </w:r>
      <w:proofErr w:type="spellEnd"/>
      <w:r w:rsidRPr="008B618B">
        <w:rPr>
          <w:i/>
        </w:rPr>
        <w:t xml:space="preserve"> </w:t>
      </w:r>
      <w:proofErr w:type="spellStart"/>
      <w:r w:rsidRPr="008B618B">
        <w:rPr>
          <w:i/>
        </w:rPr>
        <w:t>феминисткам</w:t>
      </w:r>
      <w:proofErr w:type="spellEnd"/>
      <w:r w:rsidRPr="008B618B">
        <w:rPr>
          <w:i/>
        </w:rPr>
        <w:t xml:space="preserve"> </w:t>
      </w:r>
      <w:proofErr w:type="spellStart"/>
      <w:r w:rsidRPr="008B618B">
        <w:rPr>
          <w:i/>
        </w:rPr>
        <w:t>выйти</w:t>
      </w:r>
      <w:proofErr w:type="spellEnd"/>
      <w:r w:rsidRPr="008B618B">
        <w:rPr>
          <w:i/>
        </w:rPr>
        <w:t xml:space="preserve"> </w:t>
      </w:r>
      <w:proofErr w:type="spellStart"/>
      <w:r w:rsidRPr="008B618B">
        <w:rPr>
          <w:i/>
        </w:rPr>
        <w:t>на</w:t>
      </w:r>
      <w:proofErr w:type="spellEnd"/>
      <w:r w:rsidRPr="008B618B">
        <w:rPr>
          <w:i/>
        </w:rPr>
        <w:t xml:space="preserve"> </w:t>
      </w:r>
      <w:proofErr w:type="spellStart"/>
      <w:r w:rsidRPr="008B618B">
        <w:rPr>
          <w:i/>
        </w:rPr>
        <w:t>марш</w:t>
      </w:r>
      <w:proofErr w:type="spellEnd"/>
      <w:r w:rsidRPr="008B618B">
        <w:rPr>
          <w:i/>
        </w:rPr>
        <w:t xml:space="preserve"> и </w:t>
      </w:r>
      <w:proofErr w:type="spellStart"/>
      <w:r w:rsidRPr="008B618B">
        <w:rPr>
          <w:i/>
        </w:rPr>
        <w:t>митинг</w:t>
      </w:r>
      <w:proofErr w:type="spellEnd"/>
      <w:r w:rsidRPr="008B618B">
        <w:rPr>
          <w:i/>
        </w:rPr>
        <w:t xml:space="preserve"> 8 </w:t>
      </w:r>
      <w:proofErr w:type="spellStart"/>
      <w:r w:rsidRPr="008B618B">
        <w:rPr>
          <w:i/>
        </w:rPr>
        <w:t>Марта</w:t>
      </w:r>
      <w:proofErr w:type="spellEnd"/>
      <w:r>
        <w:rPr>
          <w:i/>
        </w:rPr>
        <w:t xml:space="preserve">. </w:t>
      </w:r>
      <w:hyperlink r:id="rId79" w:history="1">
        <w:r w:rsidRPr="008B618B">
          <w:rPr>
            <w:rStyle w:val="Hyperlinkki"/>
          </w:rPr>
          <w:t>https://kz.kursiv.media/2024-03-05/zhrb-akimat-alm-mal/</w:t>
        </w:r>
      </w:hyperlink>
      <w:r>
        <w:rPr>
          <w:i/>
        </w:rPr>
        <w:t xml:space="preserve"> </w:t>
      </w:r>
      <w:r w:rsidRPr="00837EDE">
        <w:t>(käyty 30.8.2024).</w:t>
      </w:r>
    </w:p>
    <w:p w14:paraId="5B6F270D" w14:textId="77777777" w:rsidR="00C13107" w:rsidRDefault="00C13107" w:rsidP="00C13107">
      <w:pPr>
        <w:jc w:val="left"/>
      </w:pPr>
      <w:proofErr w:type="spellStart"/>
      <w:r w:rsidRPr="00A97A9C">
        <w:t>Медиазона</w:t>
      </w:r>
      <w:proofErr w:type="spellEnd"/>
      <w:r>
        <w:t xml:space="preserve"> (</w:t>
      </w:r>
      <w:proofErr w:type="spellStart"/>
      <w:r>
        <w:t>Mediazona</w:t>
      </w:r>
      <w:proofErr w:type="spellEnd"/>
      <w:r>
        <w:t>)</w:t>
      </w:r>
    </w:p>
    <w:p w14:paraId="5239F863" w14:textId="77777777" w:rsidR="00C13107" w:rsidRDefault="00C13107" w:rsidP="00C13107">
      <w:pPr>
        <w:ind w:left="720"/>
        <w:jc w:val="left"/>
      </w:pPr>
      <w:r>
        <w:t xml:space="preserve">1.3.2024. </w:t>
      </w:r>
      <w:proofErr w:type="spellStart"/>
      <w:r w:rsidRPr="008C110D">
        <w:rPr>
          <w:i/>
        </w:rPr>
        <w:t>Акиматы</w:t>
      </w:r>
      <w:proofErr w:type="spellEnd"/>
      <w:r w:rsidRPr="008C110D">
        <w:rPr>
          <w:i/>
        </w:rPr>
        <w:t xml:space="preserve"> </w:t>
      </w:r>
      <w:proofErr w:type="spellStart"/>
      <w:r w:rsidRPr="008C110D">
        <w:rPr>
          <w:i/>
        </w:rPr>
        <w:t>шести</w:t>
      </w:r>
      <w:proofErr w:type="spellEnd"/>
      <w:r w:rsidRPr="008C110D">
        <w:rPr>
          <w:i/>
        </w:rPr>
        <w:t xml:space="preserve"> </w:t>
      </w:r>
      <w:proofErr w:type="spellStart"/>
      <w:r w:rsidRPr="008C110D">
        <w:rPr>
          <w:i/>
        </w:rPr>
        <w:t>городов</w:t>
      </w:r>
      <w:proofErr w:type="spellEnd"/>
      <w:r w:rsidRPr="008C110D">
        <w:rPr>
          <w:i/>
        </w:rPr>
        <w:t xml:space="preserve"> </w:t>
      </w:r>
      <w:proofErr w:type="spellStart"/>
      <w:r w:rsidRPr="008C110D">
        <w:rPr>
          <w:i/>
        </w:rPr>
        <w:t>Казахстана</w:t>
      </w:r>
      <w:proofErr w:type="spellEnd"/>
      <w:r w:rsidRPr="008C110D">
        <w:rPr>
          <w:i/>
        </w:rPr>
        <w:t xml:space="preserve"> </w:t>
      </w:r>
      <w:proofErr w:type="spellStart"/>
      <w:r w:rsidRPr="008C110D">
        <w:rPr>
          <w:i/>
        </w:rPr>
        <w:t>отказали</w:t>
      </w:r>
      <w:proofErr w:type="spellEnd"/>
      <w:r w:rsidRPr="008C110D">
        <w:rPr>
          <w:i/>
        </w:rPr>
        <w:t xml:space="preserve"> </w:t>
      </w:r>
      <w:proofErr w:type="spellStart"/>
      <w:r w:rsidRPr="008C110D">
        <w:rPr>
          <w:i/>
        </w:rPr>
        <w:t>фемактивисткам</w:t>
      </w:r>
      <w:proofErr w:type="spellEnd"/>
      <w:r w:rsidRPr="008C110D">
        <w:rPr>
          <w:i/>
        </w:rPr>
        <w:t xml:space="preserve"> в </w:t>
      </w:r>
      <w:proofErr w:type="spellStart"/>
      <w:r w:rsidRPr="008C110D">
        <w:rPr>
          <w:i/>
        </w:rPr>
        <w:t>проведении</w:t>
      </w:r>
      <w:proofErr w:type="spellEnd"/>
      <w:r w:rsidRPr="008C110D">
        <w:rPr>
          <w:i/>
        </w:rPr>
        <w:t xml:space="preserve"> </w:t>
      </w:r>
      <w:proofErr w:type="spellStart"/>
      <w:r w:rsidRPr="008C110D">
        <w:rPr>
          <w:i/>
        </w:rPr>
        <w:t>митингов</w:t>
      </w:r>
      <w:proofErr w:type="spellEnd"/>
      <w:r w:rsidRPr="008C110D">
        <w:rPr>
          <w:i/>
        </w:rPr>
        <w:t xml:space="preserve"> 8 </w:t>
      </w:r>
      <w:proofErr w:type="spellStart"/>
      <w:r w:rsidRPr="008C110D">
        <w:rPr>
          <w:i/>
        </w:rPr>
        <w:t>марта</w:t>
      </w:r>
      <w:proofErr w:type="spellEnd"/>
      <w:r w:rsidRPr="008C110D">
        <w:rPr>
          <w:i/>
        </w:rPr>
        <w:t>.</w:t>
      </w:r>
      <w:r>
        <w:rPr>
          <w:i/>
        </w:rPr>
        <w:t xml:space="preserve"> </w:t>
      </w:r>
      <w:hyperlink r:id="rId80" w:history="1">
        <w:r w:rsidRPr="008C110D">
          <w:rPr>
            <w:rStyle w:val="Hyperlinkki"/>
          </w:rPr>
          <w:t>https://mediazona.ca/news/2024/03/01/8-march</w:t>
        </w:r>
      </w:hyperlink>
      <w:r>
        <w:rPr>
          <w:i/>
        </w:rPr>
        <w:t xml:space="preserve"> </w:t>
      </w:r>
      <w:r w:rsidRPr="00837EDE">
        <w:t>(käyty 30.8.2024).</w:t>
      </w:r>
    </w:p>
    <w:p w14:paraId="1A2CAD27" w14:textId="0CF61C56" w:rsidR="00775666" w:rsidRPr="00455797" w:rsidRDefault="00C13107" w:rsidP="00455797">
      <w:pPr>
        <w:ind w:left="720"/>
        <w:jc w:val="left"/>
      </w:pPr>
      <w:r>
        <w:t xml:space="preserve">17.8.2023. </w:t>
      </w:r>
      <w:r w:rsidRPr="00564624">
        <w:rPr>
          <w:i/>
        </w:rPr>
        <w:t>«</w:t>
      </w:r>
      <w:proofErr w:type="spellStart"/>
      <w:r w:rsidRPr="00564624">
        <w:rPr>
          <w:i/>
        </w:rPr>
        <w:t>Мало</w:t>
      </w:r>
      <w:proofErr w:type="spellEnd"/>
      <w:r w:rsidRPr="00564624">
        <w:rPr>
          <w:i/>
        </w:rPr>
        <w:t xml:space="preserve"> </w:t>
      </w:r>
      <w:proofErr w:type="spellStart"/>
      <w:r w:rsidRPr="00564624">
        <w:rPr>
          <w:i/>
        </w:rPr>
        <w:t>кто</w:t>
      </w:r>
      <w:proofErr w:type="spellEnd"/>
      <w:r w:rsidRPr="00564624">
        <w:rPr>
          <w:i/>
        </w:rPr>
        <w:t xml:space="preserve"> </w:t>
      </w:r>
      <w:proofErr w:type="spellStart"/>
      <w:r w:rsidRPr="00564624">
        <w:rPr>
          <w:i/>
        </w:rPr>
        <w:t>осознает</w:t>
      </w:r>
      <w:proofErr w:type="spellEnd"/>
      <w:r w:rsidRPr="00564624">
        <w:rPr>
          <w:i/>
        </w:rPr>
        <w:t xml:space="preserve">, </w:t>
      </w:r>
      <w:proofErr w:type="spellStart"/>
      <w:r w:rsidRPr="00564624">
        <w:rPr>
          <w:i/>
        </w:rPr>
        <w:t>что</w:t>
      </w:r>
      <w:proofErr w:type="spellEnd"/>
      <w:r w:rsidRPr="00564624">
        <w:rPr>
          <w:i/>
        </w:rPr>
        <w:t xml:space="preserve"> </w:t>
      </w:r>
      <w:proofErr w:type="spellStart"/>
      <w:r w:rsidRPr="00564624">
        <w:rPr>
          <w:i/>
        </w:rPr>
        <w:t>это</w:t>
      </w:r>
      <w:proofErr w:type="spellEnd"/>
      <w:r w:rsidRPr="00564624">
        <w:rPr>
          <w:i/>
        </w:rPr>
        <w:t xml:space="preserve"> </w:t>
      </w:r>
      <w:proofErr w:type="spellStart"/>
      <w:r w:rsidRPr="00564624">
        <w:rPr>
          <w:i/>
        </w:rPr>
        <w:t>серьезное</w:t>
      </w:r>
      <w:proofErr w:type="spellEnd"/>
      <w:r w:rsidRPr="00564624">
        <w:rPr>
          <w:i/>
        </w:rPr>
        <w:t xml:space="preserve"> </w:t>
      </w:r>
      <w:proofErr w:type="spellStart"/>
      <w:r w:rsidRPr="00564624">
        <w:rPr>
          <w:i/>
        </w:rPr>
        <w:t>преступление</w:t>
      </w:r>
      <w:proofErr w:type="spellEnd"/>
      <w:r w:rsidRPr="00564624">
        <w:rPr>
          <w:i/>
        </w:rPr>
        <w:t xml:space="preserve">». В </w:t>
      </w:r>
      <w:proofErr w:type="spellStart"/>
      <w:r w:rsidRPr="00564624">
        <w:rPr>
          <w:i/>
        </w:rPr>
        <w:t>Казахстане</w:t>
      </w:r>
      <w:proofErr w:type="spellEnd"/>
      <w:r w:rsidRPr="00564624">
        <w:rPr>
          <w:i/>
        </w:rPr>
        <w:t xml:space="preserve"> </w:t>
      </w:r>
      <w:proofErr w:type="spellStart"/>
      <w:r w:rsidRPr="00564624">
        <w:rPr>
          <w:i/>
        </w:rPr>
        <w:t>предлагают</w:t>
      </w:r>
      <w:proofErr w:type="spellEnd"/>
      <w:r w:rsidRPr="00564624">
        <w:rPr>
          <w:i/>
        </w:rPr>
        <w:t xml:space="preserve"> </w:t>
      </w:r>
      <w:proofErr w:type="spellStart"/>
      <w:r w:rsidRPr="00564624">
        <w:rPr>
          <w:i/>
        </w:rPr>
        <w:t>ввести</w:t>
      </w:r>
      <w:proofErr w:type="spellEnd"/>
      <w:r w:rsidRPr="00564624">
        <w:rPr>
          <w:i/>
        </w:rPr>
        <w:t xml:space="preserve"> </w:t>
      </w:r>
      <w:proofErr w:type="spellStart"/>
      <w:r w:rsidRPr="00564624">
        <w:rPr>
          <w:i/>
        </w:rPr>
        <w:t>статью</w:t>
      </w:r>
      <w:proofErr w:type="spellEnd"/>
      <w:r w:rsidRPr="00564624">
        <w:rPr>
          <w:i/>
        </w:rPr>
        <w:t xml:space="preserve"> </w:t>
      </w:r>
      <w:proofErr w:type="spellStart"/>
      <w:r w:rsidRPr="00564624">
        <w:rPr>
          <w:i/>
        </w:rPr>
        <w:t>за</w:t>
      </w:r>
      <w:proofErr w:type="spellEnd"/>
      <w:r w:rsidRPr="00564624">
        <w:rPr>
          <w:i/>
        </w:rPr>
        <w:t xml:space="preserve"> </w:t>
      </w:r>
      <w:proofErr w:type="spellStart"/>
      <w:r w:rsidRPr="00564624">
        <w:rPr>
          <w:i/>
        </w:rPr>
        <w:t>похищение</w:t>
      </w:r>
      <w:proofErr w:type="spellEnd"/>
      <w:r w:rsidRPr="00564624">
        <w:rPr>
          <w:i/>
        </w:rPr>
        <w:t xml:space="preserve"> </w:t>
      </w:r>
      <w:proofErr w:type="spellStart"/>
      <w:r w:rsidRPr="00564624">
        <w:rPr>
          <w:i/>
        </w:rPr>
        <w:t>женщин</w:t>
      </w:r>
      <w:proofErr w:type="spellEnd"/>
      <w:r w:rsidRPr="00564624">
        <w:rPr>
          <w:i/>
        </w:rPr>
        <w:t xml:space="preserve"> </w:t>
      </w:r>
      <w:proofErr w:type="spellStart"/>
      <w:r w:rsidRPr="00564624">
        <w:rPr>
          <w:i/>
        </w:rPr>
        <w:t>для</w:t>
      </w:r>
      <w:proofErr w:type="spellEnd"/>
      <w:r w:rsidRPr="00564624">
        <w:rPr>
          <w:i/>
        </w:rPr>
        <w:t xml:space="preserve"> </w:t>
      </w:r>
      <w:proofErr w:type="spellStart"/>
      <w:r w:rsidRPr="00564624">
        <w:rPr>
          <w:i/>
        </w:rPr>
        <w:t>принуждения</w:t>
      </w:r>
      <w:proofErr w:type="spellEnd"/>
      <w:r w:rsidRPr="00564624">
        <w:rPr>
          <w:i/>
        </w:rPr>
        <w:t xml:space="preserve"> к </w:t>
      </w:r>
      <w:proofErr w:type="spellStart"/>
      <w:r w:rsidRPr="00564624">
        <w:rPr>
          <w:i/>
        </w:rPr>
        <w:t>браку</w:t>
      </w:r>
      <w:proofErr w:type="spellEnd"/>
      <w:r>
        <w:rPr>
          <w:i/>
        </w:rPr>
        <w:t xml:space="preserve">. </w:t>
      </w:r>
      <w:hyperlink r:id="rId81" w:history="1">
        <w:r w:rsidRPr="00564624">
          <w:rPr>
            <w:rStyle w:val="Hyperlinkki"/>
          </w:rPr>
          <w:t>https://mediazona.ca/article/2023/08/17/125-1</w:t>
        </w:r>
      </w:hyperlink>
      <w:r>
        <w:rPr>
          <w:i/>
        </w:rPr>
        <w:t xml:space="preserve"> </w:t>
      </w:r>
      <w:r w:rsidRPr="00564624">
        <w:t>(käyty 26.8.2024).</w:t>
      </w:r>
    </w:p>
    <w:p w14:paraId="463FDD99" w14:textId="18DBF6EF" w:rsidR="00775666" w:rsidRPr="00960FB4" w:rsidRDefault="00775666" w:rsidP="00775666">
      <w:pPr>
        <w:jc w:val="left"/>
      </w:pPr>
      <w:proofErr w:type="spellStart"/>
      <w:r w:rsidRPr="002F372B">
        <w:rPr>
          <w:lang w:val="sv-SE"/>
        </w:rPr>
        <w:t>Национальная</w:t>
      </w:r>
      <w:proofErr w:type="spellEnd"/>
      <w:r w:rsidRPr="008E08E6">
        <w:t xml:space="preserve"> </w:t>
      </w:r>
      <w:proofErr w:type="spellStart"/>
      <w:r w:rsidRPr="002F372B">
        <w:rPr>
          <w:lang w:val="sv-SE"/>
        </w:rPr>
        <w:t>комиссия</w:t>
      </w:r>
      <w:proofErr w:type="spellEnd"/>
      <w:r w:rsidRPr="008E08E6">
        <w:t xml:space="preserve"> </w:t>
      </w:r>
      <w:proofErr w:type="spellStart"/>
      <w:r w:rsidRPr="002F372B">
        <w:rPr>
          <w:lang w:val="sv-SE"/>
        </w:rPr>
        <w:t>по</w:t>
      </w:r>
      <w:proofErr w:type="spellEnd"/>
      <w:r w:rsidRPr="008E08E6">
        <w:t xml:space="preserve"> </w:t>
      </w:r>
      <w:proofErr w:type="spellStart"/>
      <w:r w:rsidRPr="002F372B">
        <w:rPr>
          <w:lang w:val="sv-SE"/>
        </w:rPr>
        <w:t>делам</w:t>
      </w:r>
      <w:proofErr w:type="spellEnd"/>
      <w:r w:rsidRPr="008E08E6">
        <w:t xml:space="preserve"> </w:t>
      </w:r>
      <w:proofErr w:type="spellStart"/>
      <w:r w:rsidRPr="002F372B">
        <w:rPr>
          <w:lang w:val="sv-SE"/>
        </w:rPr>
        <w:t>женщин</w:t>
      </w:r>
      <w:proofErr w:type="spellEnd"/>
      <w:r w:rsidRPr="008E08E6">
        <w:t xml:space="preserve"> </w:t>
      </w:r>
      <w:r w:rsidRPr="002F372B">
        <w:rPr>
          <w:lang w:val="sv-SE"/>
        </w:rPr>
        <w:t>и</w:t>
      </w:r>
      <w:r w:rsidRPr="008E08E6">
        <w:t xml:space="preserve"> </w:t>
      </w:r>
      <w:proofErr w:type="spellStart"/>
      <w:r w:rsidRPr="002F372B">
        <w:rPr>
          <w:lang w:val="sv-SE"/>
        </w:rPr>
        <w:t>семейно</w:t>
      </w:r>
      <w:proofErr w:type="spellEnd"/>
      <w:r w:rsidRPr="008E08E6">
        <w:t>-</w:t>
      </w:r>
      <w:proofErr w:type="spellStart"/>
      <w:r w:rsidRPr="002F372B">
        <w:rPr>
          <w:lang w:val="sv-SE"/>
        </w:rPr>
        <w:t>демографической</w:t>
      </w:r>
      <w:proofErr w:type="spellEnd"/>
      <w:r w:rsidRPr="008E08E6">
        <w:t xml:space="preserve"> </w:t>
      </w:r>
      <w:proofErr w:type="spellStart"/>
      <w:r w:rsidRPr="002F372B">
        <w:rPr>
          <w:lang w:val="sv-SE"/>
        </w:rPr>
        <w:t>политике</w:t>
      </w:r>
      <w:proofErr w:type="spellEnd"/>
      <w:r w:rsidRPr="008E08E6">
        <w:t xml:space="preserve"> </w:t>
      </w:r>
      <w:proofErr w:type="spellStart"/>
      <w:r w:rsidRPr="002F372B">
        <w:rPr>
          <w:lang w:val="sv-SE"/>
        </w:rPr>
        <w:t>при</w:t>
      </w:r>
      <w:proofErr w:type="spellEnd"/>
      <w:r w:rsidRPr="008E08E6">
        <w:t xml:space="preserve"> </w:t>
      </w:r>
      <w:proofErr w:type="spellStart"/>
      <w:r w:rsidRPr="002F372B">
        <w:rPr>
          <w:lang w:val="sv-SE"/>
        </w:rPr>
        <w:t>Президенте</w:t>
      </w:r>
      <w:proofErr w:type="spellEnd"/>
      <w:r w:rsidRPr="008E08E6">
        <w:t xml:space="preserve"> </w:t>
      </w:r>
      <w:r w:rsidRPr="00775666">
        <w:rPr>
          <w:lang w:val="en-US"/>
        </w:rPr>
        <w:t>РК</w:t>
      </w:r>
      <w:r w:rsidR="007F5173" w:rsidRPr="007F5173">
        <w:t>.</w:t>
      </w:r>
      <w:r w:rsidR="00960FB4" w:rsidRPr="008E08E6">
        <w:t xml:space="preserve"> (</w:t>
      </w:r>
      <w:proofErr w:type="spellStart"/>
      <w:r w:rsidR="00960FB4" w:rsidRPr="008E08E6">
        <w:t>Nationalnaja</w:t>
      </w:r>
      <w:proofErr w:type="spellEnd"/>
      <w:r w:rsidR="00960FB4" w:rsidRPr="008E08E6">
        <w:t xml:space="preserve"> komissija </w:t>
      </w:r>
      <w:proofErr w:type="spellStart"/>
      <w:r w:rsidR="00960FB4" w:rsidRPr="008E08E6">
        <w:t>po</w:t>
      </w:r>
      <w:proofErr w:type="spellEnd"/>
      <w:r w:rsidR="00960FB4" w:rsidRPr="008E08E6">
        <w:t xml:space="preserve"> </w:t>
      </w:r>
      <w:proofErr w:type="spellStart"/>
      <w:r w:rsidR="00960FB4" w:rsidRPr="008E08E6">
        <w:t>delam</w:t>
      </w:r>
      <w:proofErr w:type="spellEnd"/>
      <w:r w:rsidR="00960FB4" w:rsidRPr="008E08E6">
        <w:t xml:space="preserve"> </w:t>
      </w:r>
      <w:proofErr w:type="spellStart"/>
      <w:r w:rsidR="00960FB4" w:rsidRPr="008E08E6">
        <w:t>ženštšin</w:t>
      </w:r>
      <w:proofErr w:type="spellEnd"/>
      <w:r w:rsidR="00960FB4" w:rsidRPr="008E08E6">
        <w:t xml:space="preserve"> i </w:t>
      </w:r>
      <w:proofErr w:type="spellStart"/>
      <w:r w:rsidR="00960FB4" w:rsidRPr="008E08E6">
        <w:t>semeino-demografitšeskoi</w:t>
      </w:r>
      <w:proofErr w:type="spellEnd"/>
      <w:r w:rsidR="00960FB4" w:rsidRPr="008E08E6">
        <w:t xml:space="preserve"> </w:t>
      </w:r>
      <w:proofErr w:type="spellStart"/>
      <w:r w:rsidR="00960FB4" w:rsidRPr="008E08E6">
        <w:t>politike</w:t>
      </w:r>
      <w:proofErr w:type="spellEnd"/>
      <w:r w:rsidR="00960FB4" w:rsidRPr="008E08E6">
        <w:t xml:space="preserve"> </w:t>
      </w:r>
      <w:proofErr w:type="spellStart"/>
      <w:r w:rsidR="00960FB4" w:rsidRPr="008E08E6">
        <w:t>pri</w:t>
      </w:r>
      <w:proofErr w:type="spellEnd"/>
      <w:r w:rsidR="00960FB4" w:rsidRPr="008E08E6">
        <w:t xml:space="preserve"> </w:t>
      </w:r>
      <w:proofErr w:type="spellStart"/>
      <w:r w:rsidR="00960FB4" w:rsidRPr="008E08E6">
        <w:t>Presidente</w:t>
      </w:r>
      <w:proofErr w:type="spellEnd"/>
      <w:r w:rsidR="00960FB4" w:rsidRPr="008E08E6">
        <w:t xml:space="preserve"> RK</w:t>
      </w:r>
      <w:r w:rsidRPr="008E08E6">
        <w:t xml:space="preserve"> &amp; </w:t>
      </w:r>
      <w:r w:rsidR="00960FB4">
        <w:t>ЮНФПА</w:t>
      </w:r>
      <w:r w:rsidR="00960FB4" w:rsidRPr="008E08E6">
        <w:t xml:space="preserve"> (JUNFPA) &amp;</w:t>
      </w:r>
      <w:r w:rsidRPr="00775666">
        <w:rPr>
          <w:lang w:val="en-US"/>
        </w:rPr>
        <w:t>ООР</w:t>
      </w:r>
      <w:r w:rsidRPr="008E08E6">
        <w:t xml:space="preserve"> </w:t>
      </w:r>
      <w:proofErr w:type="spellStart"/>
      <w:r w:rsidRPr="00775666">
        <w:rPr>
          <w:lang w:val="en-US"/>
        </w:rPr>
        <w:t>Союз</w:t>
      </w:r>
      <w:proofErr w:type="spellEnd"/>
      <w:r w:rsidRPr="008E08E6">
        <w:t xml:space="preserve"> </w:t>
      </w:r>
      <w:proofErr w:type="spellStart"/>
      <w:r w:rsidRPr="00775666">
        <w:rPr>
          <w:lang w:val="en-US"/>
        </w:rPr>
        <w:t>отцов</w:t>
      </w:r>
      <w:proofErr w:type="spellEnd"/>
      <w:r w:rsidR="00960FB4" w:rsidRPr="008E08E6">
        <w:t xml:space="preserve"> (OOR Sojuz </w:t>
      </w:r>
      <w:proofErr w:type="spellStart"/>
      <w:r w:rsidR="00960FB4" w:rsidRPr="008E08E6">
        <w:t>otsov</w:t>
      </w:r>
      <w:proofErr w:type="spellEnd"/>
      <w:r w:rsidR="00960FB4" w:rsidRPr="008E08E6">
        <w:t xml:space="preserve">) </w:t>
      </w:r>
      <w:r w:rsidRPr="008E08E6">
        <w:t>29.12.2021</w:t>
      </w:r>
      <w:r w:rsidR="00960FB4" w:rsidRPr="008E08E6">
        <w:t xml:space="preserve">. </w:t>
      </w:r>
      <w:proofErr w:type="spellStart"/>
      <w:r w:rsidR="00960FB4" w:rsidRPr="00960FB4">
        <w:rPr>
          <w:i/>
          <w:lang w:val="en-US"/>
        </w:rPr>
        <w:t>Роль</w:t>
      </w:r>
      <w:proofErr w:type="spellEnd"/>
      <w:r w:rsidR="00960FB4" w:rsidRPr="0045044F">
        <w:rPr>
          <w:i/>
        </w:rPr>
        <w:t xml:space="preserve"> </w:t>
      </w:r>
      <w:proofErr w:type="spellStart"/>
      <w:r w:rsidR="00960FB4" w:rsidRPr="00960FB4">
        <w:rPr>
          <w:i/>
          <w:lang w:val="en-US"/>
        </w:rPr>
        <w:t>мужчин</w:t>
      </w:r>
      <w:proofErr w:type="spellEnd"/>
      <w:r w:rsidR="00960FB4" w:rsidRPr="0045044F">
        <w:rPr>
          <w:i/>
        </w:rPr>
        <w:t xml:space="preserve">, </w:t>
      </w:r>
      <w:proofErr w:type="spellStart"/>
      <w:r w:rsidR="00960FB4" w:rsidRPr="00960FB4">
        <w:rPr>
          <w:i/>
          <w:lang w:val="en-US"/>
        </w:rPr>
        <w:t>их</w:t>
      </w:r>
      <w:proofErr w:type="spellEnd"/>
      <w:r w:rsidR="00960FB4" w:rsidRPr="0045044F">
        <w:rPr>
          <w:i/>
        </w:rPr>
        <w:t xml:space="preserve"> </w:t>
      </w:r>
      <w:proofErr w:type="spellStart"/>
      <w:r w:rsidR="00960FB4" w:rsidRPr="00960FB4">
        <w:rPr>
          <w:i/>
          <w:lang w:val="en-US"/>
        </w:rPr>
        <w:t>степень</w:t>
      </w:r>
      <w:proofErr w:type="spellEnd"/>
      <w:r w:rsidR="00960FB4" w:rsidRPr="0045044F">
        <w:rPr>
          <w:i/>
        </w:rPr>
        <w:t xml:space="preserve"> </w:t>
      </w:r>
      <w:proofErr w:type="spellStart"/>
      <w:r w:rsidR="00960FB4" w:rsidRPr="00960FB4">
        <w:rPr>
          <w:i/>
          <w:lang w:val="en-US"/>
        </w:rPr>
        <w:t>вовлеченности</w:t>
      </w:r>
      <w:proofErr w:type="spellEnd"/>
      <w:r w:rsidR="00960FB4" w:rsidRPr="0045044F">
        <w:rPr>
          <w:i/>
        </w:rPr>
        <w:t xml:space="preserve"> </w:t>
      </w:r>
      <w:r w:rsidR="00960FB4" w:rsidRPr="00960FB4">
        <w:rPr>
          <w:i/>
          <w:lang w:val="en-US"/>
        </w:rPr>
        <w:t>в</w:t>
      </w:r>
      <w:r w:rsidR="00960FB4" w:rsidRPr="0045044F">
        <w:rPr>
          <w:i/>
        </w:rPr>
        <w:t xml:space="preserve"> </w:t>
      </w:r>
      <w:proofErr w:type="spellStart"/>
      <w:r w:rsidR="00960FB4" w:rsidRPr="00960FB4">
        <w:rPr>
          <w:i/>
          <w:lang w:val="en-US"/>
        </w:rPr>
        <w:t>семейную</w:t>
      </w:r>
      <w:proofErr w:type="spellEnd"/>
      <w:r w:rsidR="00960FB4" w:rsidRPr="0045044F">
        <w:rPr>
          <w:i/>
        </w:rPr>
        <w:t xml:space="preserve"> </w:t>
      </w:r>
      <w:proofErr w:type="spellStart"/>
      <w:r w:rsidR="00960FB4" w:rsidRPr="00960FB4">
        <w:rPr>
          <w:i/>
          <w:lang w:val="en-US"/>
        </w:rPr>
        <w:t>жизнь</w:t>
      </w:r>
      <w:proofErr w:type="spellEnd"/>
      <w:r w:rsidR="00960FB4" w:rsidRPr="0045044F">
        <w:rPr>
          <w:i/>
        </w:rPr>
        <w:t xml:space="preserve"> </w:t>
      </w:r>
      <w:r w:rsidR="00960FB4" w:rsidRPr="00960FB4">
        <w:rPr>
          <w:i/>
          <w:lang w:val="en-US"/>
        </w:rPr>
        <w:t>и</w:t>
      </w:r>
      <w:r w:rsidR="00960FB4" w:rsidRPr="0045044F">
        <w:rPr>
          <w:i/>
        </w:rPr>
        <w:t xml:space="preserve"> </w:t>
      </w:r>
      <w:proofErr w:type="spellStart"/>
      <w:r w:rsidR="00960FB4" w:rsidRPr="00960FB4">
        <w:rPr>
          <w:i/>
          <w:lang w:val="en-US"/>
        </w:rPr>
        <w:t>воспитание</w:t>
      </w:r>
      <w:proofErr w:type="spellEnd"/>
      <w:r w:rsidR="00960FB4" w:rsidRPr="0045044F">
        <w:rPr>
          <w:i/>
        </w:rPr>
        <w:t xml:space="preserve"> </w:t>
      </w:r>
      <w:proofErr w:type="spellStart"/>
      <w:r w:rsidR="00960FB4" w:rsidRPr="00960FB4">
        <w:rPr>
          <w:i/>
          <w:lang w:val="en-US"/>
        </w:rPr>
        <w:t>детей</w:t>
      </w:r>
      <w:proofErr w:type="spellEnd"/>
      <w:r w:rsidR="00960FB4" w:rsidRPr="0045044F">
        <w:rPr>
          <w:i/>
        </w:rPr>
        <w:t xml:space="preserve"> </w:t>
      </w:r>
      <w:r w:rsidR="00960FB4" w:rsidRPr="00960FB4">
        <w:rPr>
          <w:i/>
          <w:lang w:val="en-US"/>
        </w:rPr>
        <w:t>в</w:t>
      </w:r>
      <w:r w:rsidR="00960FB4" w:rsidRPr="0045044F">
        <w:rPr>
          <w:i/>
        </w:rPr>
        <w:t xml:space="preserve"> </w:t>
      </w:r>
      <w:proofErr w:type="spellStart"/>
      <w:r w:rsidR="00960FB4" w:rsidRPr="00960FB4">
        <w:rPr>
          <w:i/>
          <w:lang w:val="en-US"/>
        </w:rPr>
        <w:t>Казахстане</w:t>
      </w:r>
      <w:proofErr w:type="spellEnd"/>
      <w:r w:rsidR="00960FB4" w:rsidRPr="0045044F">
        <w:rPr>
          <w:i/>
        </w:rPr>
        <w:t xml:space="preserve">: </w:t>
      </w:r>
      <w:r w:rsidR="00960FB4" w:rsidRPr="00960FB4">
        <w:rPr>
          <w:i/>
          <w:lang w:val="sv-SE"/>
        </w:rPr>
        <w:t>р</w:t>
      </w:r>
      <w:proofErr w:type="spellStart"/>
      <w:r w:rsidR="00960FB4" w:rsidRPr="00960FB4">
        <w:rPr>
          <w:i/>
          <w:lang w:val="en-US"/>
        </w:rPr>
        <w:t>езультаты</w:t>
      </w:r>
      <w:proofErr w:type="spellEnd"/>
      <w:r w:rsidR="00960FB4" w:rsidRPr="0045044F">
        <w:rPr>
          <w:i/>
        </w:rPr>
        <w:t xml:space="preserve"> </w:t>
      </w:r>
      <w:proofErr w:type="spellStart"/>
      <w:r w:rsidR="00960FB4" w:rsidRPr="00960FB4">
        <w:rPr>
          <w:i/>
          <w:lang w:val="en-US"/>
        </w:rPr>
        <w:t>комплексного</w:t>
      </w:r>
      <w:proofErr w:type="spellEnd"/>
      <w:r w:rsidR="00960FB4" w:rsidRPr="0045044F">
        <w:rPr>
          <w:i/>
        </w:rPr>
        <w:t xml:space="preserve"> </w:t>
      </w:r>
      <w:proofErr w:type="spellStart"/>
      <w:r w:rsidR="00960FB4" w:rsidRPr="00960FB4">
        <w:rPr>
          <w:i/>
          <w:lang w:val="en-US"/>
        </w:rPr>
        <w:t>национального</w:t>
      </w:r>
      <w:proofErr w:type="spellEnd"/>
      <w:r w:rsidR="00960FB4" w:rsidRPr="0045044F">
        <w:rPr>
          <w:i/>
        </w:rPr>
        <w:t xml:space="preserve"> </w:t>
      </w:r>
      <w:proofErr w:type="spellStart"/>
      <w:r w:rsidR="00960FB4" w:rsidRPr="00960FB4">
        <w:rPr>
          <w:i/>
          <w:lang w:val="en-US"/>
        </w:rPr>
        <w:t>социологического</w:t>
      </w:r>
      <w:proofErr w:type="spellEnd"/>
      <w:r w:rsidR="00960FB4" w:rsidRPr="0045044F">
        <w:rPr>
          <w:i/>
        </w:rPr>
        <w:t xml:space="preserve"> </w:t>
      </w:r>
      <w:proofErr w:type="spellStart"/>
      <w:r w:rsidR="00960FB4" w:rsidRPr="00960FB4">
        <w:rPr>
          <w:i/>
          <w:lang w:val="en-US"/>
        </w:rPr>
        <w:t>исследования</w:t>
      </w:r>
      <w:proofErr w:type="spellEnd"/>
      <w:r w:rsidR="00960FB4" w:rsidRPr="0045044F">
        <w:rPr>
          <w:i/>
        </w:rPr>
        <w:t>.</w:t>
      </w:r>
      <w:r w:rsidR="00960FB4" w:rsidRPr="0045044F">
        <w:t xml:space="preserve"> </w:t>
      </w:r>
      <w:hyperlink r:id="rId82" w:history="1">
        <w:r w:rsidR="00960FB4" w:rsidRPr="00B75FD3">
          <w:rPr>
            <w:rStyle w:val="Hyperlinkki"/>
          </w:rPr>
          <w:t>https://kazakhstan.unfpa.org/sites/default/files/pub-pdf/otchet_rus_3_0.pdf</w:t>
        </w:r>
      </w:hyperlink>
      <w:r w:rsidR="00960FB4" w:rsidRPr="00960FB4">
        <w:t xml:space="preserve"> (kä</w:t>
      </w:r>
      <w:r w:rsidR="00960FB4">
        <w:t>yty 13.9.2024)</w:t>
      </w:r>
    </w:p>
    <w:p w14:paraId="4AB66CE9" w14:textId="4DB57B16" w:rsidR="00C13107" w:rsidRPr="0045044F" w:rsidRDefault="00C13107" w:rsidP="00C13107">
      <w:pPr>
        <w:jc w:val="left"/>
      </w:pPr>
      <w:r w:rsidRPr="00214E0C">
        <w:rPr>
          <w:lang w:val="en-US"/>
        </w:rPr>
        <w:t>ООН</w:t>
      </w:r>
      <w:r w:rsidRPr="0045044F">
        <w:t xml:space="preserve"> (OON)</w:t>
      </w:r>
    </w:p>
    <w:p w14:paraId="537D1264" w14:textId="77777777" w:rsidR="00C13107" w:rsidRPr="001D48AE" w:rsidRDefault="00C13107" w:rsidP="00C13107">
      <w:pPr>
        <w:ind w:left="720"/>
        <w:jc w:val="left"/>
      </w:pPr>
      <w:r w:rsidRPr="001D48AE">
        <w:t xml:space="preserve">6.4.2024. </w:t>
      </w:r>
      <w:proofErr w:type="spellStart"/>
      <w:r w:rsidRPr="00D543B6">
        <w:rPr>
          <w:i/>
        </w:rPr>
        <w:t>Гендерное</w:t>
      </w:r>
      <w:proofErr w:type="spellEnd"/>
      <w:r w:rsidRPr="001D48AE">
        <w:rPr>
          <w:i/>
        </w:rPr>
        <w:t xml:space="preserve"> </w:t>
      </w:r>
      <w:proofErr w:type="spellStart"/>
      <w:r w:rsidRPr="00D543B6">
        <w:rPr>
          <w:i/>
        </w:rPr>
        <w:t>равенство</w:t>
      </w:r>
      <w:proofErr w:type="spellEnd"/>
      <w:r w:rsidRPr="001D48AE">
        <w:rPr>
          <w:i/>
        </w:rPr>
        <w:t xml:space="preserve">: </w:t>
      </w:r>
      <w:proofErr w:type="spellStart"/>
      <w:r w:rsidRPr="00D543B6">
        <w:rPr>
          <w:i/>
        </w:rPr>
        <w:t>масштабное</w:t>
      </w:r>
      <w:proofErr w:type="spellEnd"/>
      <w:r w:rsidRPr="001D48AE">
        <w:rPr>
          <w:i/>
        </w:rPr>
        <w:t xml:space="preserve"> </w:t>
      </w:r>
      <w:proofErr w:type="spellStart"/>
      <w:r w:rsidRPr="00D543B6">
        <w:rPr>
          <w:i/>
        </w:rPr>
        <w:t>исследование</w:t>
      </w:r>
      <w:proofErr w:type="spellEnd"/>
      <w:r w:rsidRPr="001D48AE">
        <w:rPr>
          <w:i/>
        </w:rPr>
        <w:t xml:space="preserve"> </w:t>
      </w:r>
      <w:r w:rsidRPr="00D543B6">
        <w:rPr>
          <w:i/>
        </w:rPr>
        <w:t>ООН</w:t>
      </w:r>
      <w:r w:rsidRPr="001D48AE">
        <w:rPr>
          <w:i/>
        </w:rPr>
        <w:t xml:space="preserve"> </w:t>
      </w:r>
      <w:r w:rsidRPr="00D543B6">
        <w:rPr>
          <w:i/>
        </w:rPr>
        <w:t>и</w:t>
      </w:r>
      <w:r w:rsidRPr="001D48AE">
        <w:rPr>
          <w:i/>
        </w:rPr>
        <w:t xml:space="preserve"> </w:t>
      </w:r>
      <w:proofErr w:type="spellStart"/>
      <w:r w:rsidRPr="00D543B6">
        <w:rPr>
          <w:i/>
        </w:rPr>
        <w:t>правительства</w:t>
      </w:r>
      <w:proofErr w:type="spellEnd"/>
      <w:r w:rsidRPr="001D48AE">
        <w:rPr>
          <w:i/>
        </w:rPr>
        <w:t xml:space="preserve"> </w:t>
      </w:r>
      <w:proofErr w:type="spellStart"/>
      <w:r w:rsidRPr="00D543B6">
        <w:rPr>
          <w:i/>
        </w:rPr>
        <w:t>Казахстана</w:t>
      </w:r>
      <w:proofErr w:type="spellEnd"/>
      <w:r w:rsidRPr="001D48AE">
        <w:rPr>
          <w:i/>
        </w:rPr>
        <w:t>.</w:t>
      </w:r>
      <w:r w:rsidRPr="001D48AE">
        <w:t xml:space="preserve"> </w:t>
      </w:r>
      <w:hyperlink r:id="rId83" w:history="1">
        <w:r w:rsidRPr="001D48AE">
          <w:rPr>
            <w:rStyle w:val="Hyperlinkki"/>
          </w:rPr>
          <w:t>https://news.un.org/ru/story/2024/04/1450916</w:t>
        </w:r>
      </w:hyperlink>
      <w:r w:rsidRPr="001D48AE">
        <w:t xml:space="preserve"> (käyty 19.7.2024). </w:t>
      </w:r>
    </w:p>
    <w:p w14:paraId="003767D0" w14:textId="7AEFDC82" w:rsidR="00C13107" w:rsidRDefault="00C13107" w:rsidP="00C13107">
      <w:pPr>
        <w:ind w:left="720"/>
        <w:jc w:val="left"/>
      </w:pPr>
      <w:r w:rsidRPr="001D48AE">
        <w:t xml:space="preserve">21.3.2024. </w:t>
      </w:r>
      <w:proofErr w:type="spellStart"/>
      <w:r w:rsidRPr="00843FCA">
        <w:rPr>
          <w:i/>
        </w:rPr>
        <w:t>Права</w:t>
      </w:r>
      <w:proofErr w:type="spellEnd"/>
      <w:r w:rsidRPr="001D48AE">
        <w:rPr>
          <w:i/>
        </w:rPr>
        <w:t xml:space="preserve"> </w:t>
      </w:r>
      <w:proofErr w:type="spellStart"/>
      <w:r w:rsidRPr="00843FCA">
        <w:rPr>
          <w:i/>
        </w:rPr>
        <w:t>женщин</w:t>
      </w:r>
      <w:proofErr w:type="spellEnd"/>
      <w:r w:rsidRPr="001D48AE">
        <w:rPr>
          <w:i/>
        </w:rPr>
        <w:t xml:space="preserve"> </w:t>
      </w:r>
      <w:r w:rsidRPr="00843FCA">
        <w:rPr>
          <w:i/>
        </w:rPr>
        <w:t>в</w:t>
      </w:r>
      <w:r w:rsidRPr="001D48AE">
        <w:rPr>
          <w:i/>
        </w:rPr>
        <w:t xml:space="preserve"> </w:t>
      </w:r>
      <w:proofErr w:type="spellStart"/>
      <w:r w:rsidRPr="00843FCA">
        <w:rPr>
          <w:i/>
        </w:rPr>
        <w:t>Казахстане</w:t>
      </w:r>
      <w:proofErr w:type="spellEnd"/>
      <w:r w:rsidRPr="001D48AE">
        <w:rPr>
          <w:i/>
        </w:rPr>
        <w:t xml:space="preserve">: </w:t>
      </w:r>
      <w:proofErr w:type="spellStart"/>
      <w:r w:rsidRPr="00843FCA">
        <w:rPr>
          <w:i/>
        </w:rPr>
        <w:t>успехи</w:t>
      </w:r>
      <w:proofErr w:type="spellEnd"/>
      <w:r w:rsidRPr="001D48AE">
        <w:rPr>
          <w:i/>
        </w:rPr>
        <w:t xml:space="preserve"> </w:t>
      </w:r>
      <w:proofErr w:type="spellStart"/>
      <w:r w:rsidRPr="00843FCA">
        <w:rPr>
          <w:i/>
        </w:rPr>
        <w:t>есть</w:t>
      </w:r>
      <w:proofErr w:type="spellEnd"/>
      <w:r w:rsidRPr="001D48AE">
        <w:rPr>
          <w:i/>
        </w:rPr>
        <w:t xml:space="preserve">, </w:t>
      </w:r>
      <w:proofErr w:type="spellStart"/>
      <w:r w:rsidRPr="00843FCA">
        <w:rPr>
          <w:i/>
        </w:rPr>
        <w:t>но</w:t>
      </w:r>
      <w:proofErr w:type="spellEnd"/>
      <w:r w:rsidRPr="001D48AE">
        <w:rPr>
          <w:i/>
        </w:rPr>
        <w:t xml:space="preserve"> </w:t>
      </w:r>
      <w:proofErr w:type="spellStart"/>
      <w:r w:rsidRPr="00843FCA">
        <w:rPr>
          <w:i/>
        </w:rPr>
        <w:t>многое</w:t>
      </w:r>
      <w:proofErr w:type="spellEnd"/>
      <w:r w:rsidRPr="001D48AE">
        <w:rPr>
          <w:i/>
        </w:rPr>
        <w:t xml:space="preserve"> </w:t>
      </w:r>
      <w:proofErr w:type="spellStart"/>
      <w:r w:rsidRPr="00843FCA">
        <w:rPr>
          <w:i/>
        </w:rPr>
        <w:t>еще</w:t>
      </w:r>
      <w:proofErr w:type="spellEnd"/>
      <w:r w:rsidRPr="001D48AE">
        <w:rPr>
          <w:i/>
        </w:rPr>
        <w:t xml:space="preserve"> </w:t>
      </w:r>
      <w:proofErr w:type="spellStart"/>
      <w:r w:rsidRPr="00843FCA">
        <w:rPr>
          <w:i/>
        </w:rPr>
        <w:t>предстоит</w:t>
      </w:r>
      <w:proofErr w:type="spellEnd"/>
      <w:r w:rsidRPr="001D48AE">
        <w:rPr>
          <w:i/>
        </w:rPr>
        <w:t xml:space="preserve"> </w:t>
      </w:r>
      <w:proofErr w:type="spellStart"/>
      <w:r w:rsidRPr="00843FCA">
        <w:rPr>
          <w:i/>
        </w:rPr>
        <w:t>сделать</w:t>
      </w:r>
      <w:proofErr w:type="spellEnd"/>
      <w:r w:rsidRPr="001D48AE">
        <w:rPr>
          <w:i/>
        </w:rPr>
        <w:t xml:space="preserve">. </w:t>
      </w:r>
      <w:hyperlink r:id="rId84" w:history="1">
        <w:r w:rsidRPr="00666711">
          <w:rPr>
            <w:rStyle w:val="Hyperlinkki"/>
          </w:rPr>
          <w:t>https://news.un.org/ru/story/2024/03/1450601</w:t>
        </w:r>
      </w:hyperlink>
      <w:r w:rsidRPr="00666711">
        <w:rPr>
          <w:i/>
        </w:rPr>
        <w:t xml:space="preserve">  </w:t>
      </w:r>
      <w:r w:rsidRPr="00666711">
        <w:t>(käyty 19.7.2024).</w:t>
      </w:r>
    </w:p>
    <w:p w14:paraId="68965619" w14:textId="77777777" w:rsidR="00C13107" w:rsidRDefault="00C13107" w:rsidP="00C13107">
      <w:pPr>
        <w:jc w:val="left"/>
      </w:pPr>
      <w:proofErr w:type="spellStart"/>
      <w:r w:rsidRPr="00B7657A">
        <w:t>Радио</w:t>
      </w:r>
      <w:proofErr w:type="spellEnd"/>
      <w:r w:rsidRPr="00B7657A">
        <w:t xml:space="preserve"> </w:t>
      </w:r>
      <w:proofErr w:type="spellStart"/>
      <w:r w:rsidRPr="00B7657A">
        <w:t>Азаттык</w:t>
      </w:r>
      <w:proofErr w:type="spellEnd"/>
      <w:r>
        <w:t xml:space="preserve"> (Radio </w:t>
      </w:r>
      <w:proofErr w:type="spellStart"/>
      <w:r>
        <w:t>Azattyk</w:t>
      </w:r>
      <w:proofErr w:type="spellEnd"/>
      <w:r>
        <w:t>)</w:t>
      </w:r>
    </w:p>
    <w:p w14:paraId="3DA0BF60" w14:textId="77777777" w:rsidR="00C13107" w:rsidRDefault="00C13107" w:rsidP="00C13107">
      <w:pPr>
        <w:ind w:left="720"/>
        <w:jc w:val="left"/>
      </w:pPr>
      <w:r>
        <w:t xml:space="preserve">25.6.2024. </w:t>
      </w:r>
      <w:proofErr w:type="spellStart"/>
      <w:r w:rsidRPr="001D4279">
        <w:rPr>
          <w:i/>
        </w:rPr>
        <w:t>Минздрав</w:t>
      </w:r>
      <w:proofErr w:type="spellEnd"/>
      <w:r w:rsidRPr="001D4279">
        <w:rPr>
          <w:i/>
        </w:rPr>
        <w:t xml:space="preserve"> </w:t>
      </w:r>
      <w:proofErr w:type="spellStart"/>
      <w:r w:rsidRPr="001D4279">
        <w:rPr>
          <w:i/>
        </w:rPr>
        <w:t>сокращает</w:t>
      </w:r>
      <w:proofErr w:type="spellEnd"/>
      <w:r w:rsidRPr="001D4279">
        <w:rPr>
          <w:i/>
        </w:rPr>
        <w:t xml:space="preserve"> </w:t>
      </w:r>
      <w:proofErr w:type="spellStart"/>
      <w:r w:rsidRPr="001D4279">
        <w:rPr>
          <w:i/>
        </w:rPr>
        <w:t>закупки</w:t>
      </w:r>
      <w:proofErr w:type="spellEnd"/>
      <w:r w:rsidRPr="001D4279">
        <w:rPr>
          <w:i/>
        </w:rPr>
        <w:t xml:space="preserve"> </w:t>
      </w:r>
      <w:proofErr w:type="spellStart"/>
      <w:r w:rsidRPr="001D4279">
        <w:rPr>
          <w:i/>
        </w:rPr>
        <w:t>дорогих</w:t>
      </w:r>
      <w:proofErr w:type="spellEnd"/>
      <w:r w:rsidRPr="001D4279">
        <w:rPr>
          <w:i/>
        </w:rPr>
        <w:t xml:space="preserve"> </w:t>
      </w:r>
      <w:proofErr w:type="spellStart"/>
      <w:r w:rsidRPr="001D4279">
        <w:rPr>
          <w:i/>
        </w:rPr>
        <w:t>препаратов</w:t>
      </w:r>
      <w:proofErr w:type="spellEnd"/>
      <w:r w:rsidRPr="001D4279">
        <w:rPr>
          <w:i/>
        </w:rPr>
        <w:t xml:space="preserve"> </w:t>
      </w:r>
      <w:proofErr w:type="spellStart"/>
      <w:r w:rsidRPr="001D4279">
        <w:rPr>
          <w:i/>
        </w:rPr>
        <w:t>для</w:t>
      </w:r>
      <w:proofErr w:type="spellEnd"/>
      <w:r w:rsidRPr="001D4279">
        <w:rPr>
          <w:i/>
        </w:rPr>
        <w:t xml:space="preserve"> </w:t>
      </w:r>
      <w:proofErr w:type="spellStart"/>
      <w:r w:rsidRPr="001D4279">
        <w:rPr>
          <w:i/>
        </w:rPr>
        <w:t>больных</w:t>
      </w:r>
      <w:proofErr w:type="spellEnd"/>
      <w:r w:rsidRPr="001D4279">
        <w:rPr>
          <w:i/>
        </w:rPr>
        <w:t xml:space="preserve"> </w:t>
      </w:r>
      <w:proofErr w:type="spellStart"/>
      <w:r w:rsidRPr="001D4279">
        <w:rPr>
          <w:i/>
        </w:rPr>
        <w:t>раком</w:t>
      </w:r>
      <w:proofErr w:type="spellEnd"/>
      <w:r w:rsidRPr="001D4279">
        <w:rPr>
          <w:i/>
        </w:rPr>
        <w:t xml:space="preserve"> и </w:t>
      </w:r>
      <w:proofErr w:type="spellStart"/>
      <w:r w:rsidRPr="001D4279">
        <w:rPr>
          <w:i/>
        </w:rPr>
        <w:t>редкими</w:t>
      </w:r>
      <w:proofErr w:type="spellEnd"/>
      <w:r w:rsidRPr="001D4279">
        <w:rPr>
          <w:i/>
        </w:rPr>
        <w:t xml:space="preserve"> </w:t>
      </w:r>
      <w:proofErr w:type="spellStart"/>
      <w:r w:rsidRPr="001D4279">
        <w:rPr>
          <w:i/>
        </w:rPr>
        <w:t>заболеваниями</w:t>
      </w:r>
      <w:proofErr w:type="spellEnd"/>
      <w:r>
        <w:rPr>
          <w:i/>
        </w:rPr>
        <w:t xml:space="preserve">. </w:t>
      </w:r>
      <w:hyperlink r:id="rId85" w:history="1">
        <w:r w:rsidRPr="001D4279">
          <w:rPr>
            <w:rStyle w:val="Hyperlinkki"/>
          </w:rPr>
          <w:t>https://rus.azattyq.org/a/minzdrav-kazahstana-sokraschaet-zakupki-dorogih-preparatov-dlya-bolnyh-redkimi-zabolevaniyami/32996284.html</w:t>
        </w:r>
      </w:hyperlink>
      <w:r w:rsidRPr="001D4279">
        <w:t xml:space="preserve"> (kä</w:t>
      </w:r>
      <w:r>
        <w:t>yty 15.7.2024).</w:t>
      </w:r>
    </w:p>
    <w:p w14:paraId="5ADA8E1B" w14:textId="77777777" w:rsidR="00C13107" w:rsidRDefault="00C13107" w:rsidP="00C13107">
      <w:pPr>
        <w:ind w:left="720"/>
        <w:jc w:val="left"/>
      </w:pPr>
      <w:r>
        <w:lastRenderedPageBreak/>
        <w:t xml:space="preserve">2.4.2024. </w:t>
      </w:r>
      <w:proofErr w:type="spellStart"/>
      <w:r w:rsidRPr="00E443DD">
        <w:rPr>
          <w:i/>
        </w:rPr>
        <w:t>Биосимиляр</w:t>
      </w:r>
      <w:proofErr w:type="spellEnd"/>
      <w:r w:rsidRPr="00E443DD">
        <w:rPr>
          <w:i/>
        </w:rPr>
        <w:t xml:space="preserve"> </w:t>
      </w:r>
      <w:proofErr w:type="spellStart"/>
      <w:r w:rsidRPr="00E443DD">
        <w:rPr>
          <w:i/>
        </w:rPr>
        <w:t>вместо</w:t>
      </w:r>
      <w:proofErr w:type="spellEnd"/>
      <w:r w:rsidRPr="00E443DD">
        <w:rPr>
          <w:i/>
        </w:rPr>
        <w:t xml:space="preserve"> </w:t>
      </w:r>
      <w:proofErr w:type="spellStart"/>
      <w:r w:rsidRPr="00E443DD">
        <w:rPr>
          <w:i/>
        </w:rPr>
        <w:t>оригинала</w:t>
      </w:r>
      <w:proofErr w:type="spellEnd"/>
      <w:r w:rsidRPr="00E443DD">
        <w:rPr>
          <w:i/>
        </w:rPr>
        <w:t xml:space="preserve">. </w:t>
      </w:r>
      <w:proofErr w:type="spellStart"/>
      <w:r w:rsidRPr="00E443DD">
        <w:rPr>
          <w:i/>
        </w:rPr>
        <w:t>Казахстан</w:t>
      </w:r>
      <w:proofErr w:type="spellEnd"/>
      <w:r w:rsidRPr="00E443DD">
        <w:rPr>
          <w:i/>
        </w:rPr>
        <w:t xml:space="preserve"> </w:t>
      </w:r>
      <w:proofErr w:type="spellStart"/>
      <w:r w:rsidRPr="00E443DD">
        <w:rPr>
          <w:i/>
        </w:rPr>
        <w:t>закупил</w:t>
      </w:r>
      <w:proofErr w:type="spellEnd"/>
      <w:r w:rsidRPr="00E443DD">
        <w:rPr>
          <w:i/>
        </w:rPr>
        <w:t xml:space="preserve"> </w:t>
      </w:r>
      <w:proofErr w:type="spellStart"/>
      <w:r w:rsidRPr="00E443DD">
        <w:rPr>
          <w:i/>
        </w:rPr>
        <w:t>китайский</w:t>
      </w:r>
      <w:proofErr w:type="spellEnd"/>
      <w:r w:rsidRPr="00E443DD">
        <w:rPr>
          <w:i/>
        </w:rPr>
        <w:t xml:space="preserve"> </w:t>
      </w:r>
      <w:proofErr w:type="spellStart"/>
      <w:r w:rsidRPr="00E443DD">
        <w:rPr>
          <w:i/>
        </w:rPr>
        <w:t>инсулин</w:t>
      </w:r>
      <w:proofErr w:type="spellEnd"/>
      <w:r w:rsidRPr="00E443DD">
        <w:rPr>
          <w:i/>
        </w:rPr>
        <w:t xml:space="preserve">, </w:t>
      </w:r>
      <w:proofErr w:type="spellStart"/>
      <w:r w:rsidRPr="00E443DD">
        <w:rPr>
          <w:i/>
        </w:rPr>
        <w:t>которого</w:t>
      </w:r>
      <w:proofErr w:type="spellEnd"/>
      <w:r w:rsidRPr="00E443DD">
        <w:rPr>
          <w:i/>
        </w:rPr>
        <w:t xml:space="preserve"> </w:t>
      </w:r>
      <w:proofErr w:type="spellStart"/>
      <w:r w:rsidRPr="00E443DD">
        <w:rPr>
          <w:i/>
        </w:rPr>
        <w:t>опасаются</w:t>
      </w:r>
      <w:proofErr w:type="spellEnd"/>
      <w:r w:rsidRPr="00E443DD">
        <w:rPr>
          <w:i/>
        </w:rPr>
        <w:t xml:space="preserve"> </w:t>
      </w:r>
      <w:proofErr w:type="spellStart"/>
      <w:r w:rsidRPr="00E443DD">
        <w:rPr>
          <w:i/>
        </w:rPr>
        <w:t>пациенты</w:t>
      </w:r>
      <w:proofErr w:type="spellEnd"/>
      <w:r>
        <w:rPr>
          <w:i/>
        </w:rPr>
        <w:t>.</w:t>
      </w:r>
      <w:r w:rsidRPr="00E443DD">
        <w:t xml:space="preserve"> </w:t>
      </w:r>
      <w:hyperlink r:id="rId86" w:history="1">
        <w:r w:rsidRPr="00E443DD">
          <w:rPr>
            <w:rStyle w:val="Hyperlinkki"/>
          </w:rPr>
          <w:t>https://rus.azattyq.org/a/32885124.html</w:t>
        </w:r>
      </w:hyperlink>
      <w:r>
        <w:t xml:space="preserve"> </w:t>
      </w:r>
      <w:r w:rsidRPr="001D4279">
        <w:t>(kä</w:t>
      </w:r>
      <w:r>
        <w:t>yty 15.7.2024).</w:t>
      </w:r>
    </w:p>
    <w:p w14:paraId="1E765B7E" w14:textId="499CE4D9" w:rsidR="00C13107" w:rsidRDefault="00C13107" w:rsidP="001C5E96">
      <w:pPr>
        <w:tabs>
          <w:tab w:val="left" w:pos="2405"/>
        </w:tabs>
        <w:ind w:left="720"/>
        <w:jc w:val="left"/>
      </w:pPr>
      <w:r>
        <w:t xml:space="preserve">19.2.2024. </w:t>
      </w:r>
      <w:r w:rsidRPr="007F5173">
        <w:rPr>
          <w:i/>
        </w:rPr>
        <w:t>«</w:t>
      </w:r>
      <w:proofErr w:type="spellStart"/>
      <w:r w:rsidRPr="007F5173">
        <w:rPr>
          <w:i/>
        </w:rPr>
        <w:t>Абсолютно</w:t>
      </w:r>
      <w:proofErr w:type="spellEnd"/>
      <w:r w:rsidRPr="007F5173">
        <w:rPr>
          <w:i/>
        </w:rPr>
        <w:t xml:space="preserve"> </w:t>
      </w:r>
      <w:proofErr w:type="spellStart"/>
      <w:r w:rsidRPr="007F5173">
        <w:rPr>
          <w:i/>
        </w:rPr>
        <w:t>нежизнеспособна</w:t>
      </w:r>
      <w:proofErr w:type="spellEnd"/>
      <w:r w:rsidRPr="007F5173">
        <w:rPr>
          <w:i/>
        </w:rPr>
        <w:t xml:space="preserve">». </w:t>
      </w:r>
      <w:proofErr w:type="spellStart"/>
      <w:r w:rsidRPr="007F5173">
        <w:rPr>
          <w:i/>
        </w:rPr>
        <w:t>Почему</w:t>
      </w:r>
      <w:proofErr w:type="spellEnd"/>
      <w:r w:rsidRPr="007F5173">
        <w:rPr>
          <w:i/>
        </w:rPr>
        <w:t xml:space="preserve"> </w:t>
      </w:r>
      <w:proofErr w:type="spellStart"/>
      <w:r w:rsidRPr="007F5173">
        <w:rPr>
          <w:i/>
        </w:rPr>
        <w:t>казахстанцы</w:t>
      </w:r>
      <w:proofErr w:type="spellEnd"/>
      <w:r w:rsidRPr="007F5173">
        <w:rPr>
          <w:i/>
        </w:rPr>
        <w:t xml:space="preserve"> </w:t>
      </w:r>
      <w:proofErr w:type="spellStart"/>
      <w:r w:rsidRPr="007F5173">
        <w:rPr>
          <w:i/>
        </w:rPr>
        <w:t>недовольны</w:t>
      </w:r>
      <w:proofErr w:type="spellEnd"/>
      <w:r w:rsidRPr="007F5173">
        <w:rPr>
          <w:i/>
        </w:rPr>
        <w:t xml:space="preserve"> </w:t>
      </w:r>
      <w:proofErr w:type="spellStart"/>
      <w:r w:rsidRPr="007F5173">
        <w:rPr>
          <w:i/>
        </w:rPr>
        <w:t>системой</w:t>
      </w:r>
      <w:proofErr w:type="spellEnd"/>
      <w:r w:rsidRPr="007F5173">
        <w:rPr>
          <w:i/>
        </w:rPr>
        <w:t xml:space="preserve"> </w:t>
      </w:r>
      <w:proofErr w:type="spellStart"/>
      <w:r w:rsidRPr="007F5173">
        <w:rPr>
          <w:i/>
        </w:rPr>
        <w:t>обязательного</w:t>
      </w:r>
      <w:proofErr w:type="spellEnd"/>
      <w:r w:rsidRPr="007F5173">
        <w:rPr>
          <w:i/>
        </w:rPr>
        <w:t xml:space="preserve"> </w:t>
      </w:r>
      <w:proofErr w:type="spellStart"/>
      <w:r w:rsidRPr="007F5173">
        <w:rPr>
          <w:i/>
        </w:rPr>
        <w:t>медстрахования</w:t>
      </w:r>
      <w:proofErr w:type="spellEnd"/>
      <w:r w:rsidRPr="007F5173">
        <w:rPr>
          <w:i/>
        </w:rPr>
        <w:t xml:space="preserve">. </w:t>
      </w:r>
      <w:hyperlink r:id="rId87" w:history="1">
        <w:r w:rsidRPr="008F0F5F">
          <w:rPr>
            <w:rStyle w:val="Hyperlinkki"/>
          </w:rPr>
          <w:t>https://rus.azattyq.org/a/32819443.html</w:t>
        </w:r>
      </w:hyperlink>
      <w:r>
        <w:t xml:space="preserve"> (käyty 16.7.2024)</w:t>
      </w:r>
      <w:r w:rsidR="007F5173">
        <w:t>.</w:t>
      </w:r>
    </w:p>
    <w:p w14:paraId="323CB782" w14:textId="72E2249C" w:rsidR="00C13107" w:rsidRDefault="00C13107" w:rsidP="00C13107">
      <w:pPr>
        <w:ind w:left="720"/>
        <w:jc w:val="left"/>
      </w:pPr>
      <w:r>
        <w:t xml:space="preserve">18.10.2023. </w:t>
      </w:r>
      <w:r w:rsidRPr="00687B6A">
        <w:rPr>
          <w:i/>
        </w:rPr>
        <w:t xml:space="preserve">В </w:t>
      </w:r>
      <w:proofErr w:type="spellStart"/>
      <w:r w:rsidRPr="00687B6A">
        <w:rPr>
          <w:i/>
        </w:rPr>
        <w:t>Жамбылской</w:t>
      </w:r>
      <w:proofErr w:type="spellEnd"/>
      <w:r w:rsidRPr="00687B6A">
        <w:rPr>
          <w:i/>
        </w:rPr>
        <w:t xml:space="preserve"> </w:t>
      </w:r>
      <w:proofErr w:type="spellStart"/>
      <w:r w:rsidRPr="00687B6A">
        <w:rPr>
          <w:i/>
        </w:rPr>
        <w:t>области</w:t>
      </w:r>
      <w:proofErr w:type="spellEnd"/>
      <w:r w:rsidRPr="00687B6A">
        <w:rPr>
          <w:i/>
        </w:rPr>
        <w:t xml:space="preserve"> </w:t>
      </w:r>
      <w:proofErr w:type="spellStart"/>
      <w:r w:rsidRPr="00687B6A">
        <w:rPr>
          <w:i/>
        </w:rPr>
        <w:t>двое</w:t>
      </w:r>
      <w:proofErr w:type="spellEnd"/>
      <w:r w:rsidRPr="00687B6A">
        <w:rPr>
          <w:i/>
        </w:rPr>
        <w:t xml:space="preserve"> </w:t>
      </w:r>
      <w:proofErr w:type="spellStart"/>
      <w:r w:rsidRPr="00687B6A">
        <w:rPr>
          <w:i/>
        </w:rPr>
        <w:t>мужчин</w:t>
      </w:r>
      <w:proofErr w:type="spellEnd"/>
      <w:r w:rsidRPr="00687B6A">
        <w:rPr>
          <w:i/>
        </w:rPr>
        <w:t xml:space="preserve"> </w:t>
      </w:r>
      <w:proofErr w:type="spellStart"/>
      <w:r w:rsidRPr="00687B6A">
        <w:rPr>
          <w:i/>
        </w:rPr>
        <w:t>приговорены</w:t>
      </w:r>
      <w:proofErr w:type="spellEnd"/>
      <w:r w:rsidRPr="00687B6A">
        <w:rPr>
          <w:i/>
        </w:rPr>
        <w:t xml:space="preserve"> к </w:t>
      </w:r>
      <w:proofErr w:type="spellStart"/>
      <w:r w:rsidRPr="00687B6A">
        <w:rPr>
          <w:i/>
        </w:rPr>
        <w:t>семи</w:t>
      </w:r>
      <w:proofErr w:type="spellEnd"/>
      <w:r w:rsidRPr="00687B6A">
        <w:rPr>
          <w:i/>
        </w:rPr>
        <w:t xml:space="preserve"> </w:t>
      </w:r>
      <w:proofErr w:type="spellStart"/>
      <w:r w:rsidRPr="00687B6A">
        <w:rPr>
          <w:i/>
        </w:rPr>
        <w:t>годам</w:t>
      </w:r>
      <w:proofErr w:type="spellEnd"/>
      <w:r w:rsidRPr="00687B6A">
        <w:rPr>
          <w:i/>
        </w:rPr>
        <w:t xml:space="preserve"> </w:t>
      </w:r>
      <w:proofErr w:type="spellStart"/>
      <w:r w:rsidRPr="00687B6A">
        <w:rPr>
          <w:i/>
        </w:rPr>
        <w:t>тюрьмы</w:t>
      </w:r>
      <w:proofErr w:type="spellEnd"/>
      <w:r w:rsidRPr="00687B6A">
        <w:rPr>
          <w:i/>
        </w:rPr>
        <w:t xml:space="preserve"> </w:t>
      </w:r>
      <w:proofErr w:type="spellStart"/>
      <w:r w:rsidRPr="00687B6A">
        <w:rPr>
          <w:i/>
        </w:rPr>
        <w:t>за</w:t>
      </w:r>
      <w:proofErr w:type="spellEnd"/>
      <w:r w:rsidRPr="00687B6A">
        <w:rPr>
          <w:i/>
        </w:rPr>
        <w:t xml:space="preserve"> «</w:t>
      </w:r>
      <w:proofErr w:type="spellStart"/>
      <w:r w:rsidRPr="00687B6A">
        <w:rPr>
          <w:i/>
        </w:rPr>
        <w:t>кражу</w:t>
      </w:r>
      <w:proofErr w:type="spellEnd"/>
      <w:r w:rsidRPr="00687B6A">
        <w:rPr>
          <w:i/>
        </w:rPr>
        <w:t xml:space="preserve"> </w:t>
      </w:r>
      <w:proofErr w:type="spellStart"/>
      <w:r w:rsidRPr="00687B6A">
        <w:rPr>
          <w:i/>
        </w:rPr>
        <w:t>невесты</w:t>
      </w:r>
      <w:proofErr w:type="spellEnd"/>
      <w:r w:rsidRPr="00687B6A">
        <w:rPr>
          <w:i/>
        </w:rPr>
        <w:t>».</w:t>
      </w:r>
      <w:r>
        <w:t xml:space="preserve"> </w:t>
      </w:r>
      <w:hyperlink r:id="rId88" w:history="1">
        <w:r w:rsidRPr="00592D7F">
          <w:rPr>
            <w:rStyle w:val="Hyperlinkki"/>
          </w:rPr>
          <w:t>https://rus.azattyq.org/a/32643222.html</w:t>
        </w:r>
      </w:hyperlink>
      <w:r>
        <w:t xml:space="preserve"> </w:t>
      </w:r>
      <w:r w:rsidRPr="00687B6A">
        <w:t>(käyty 26.8.2024).</w:t>
      </w:r>
    </w:p>
    <w:p w14:paraId="68A375FF" w14:textId="34BAA4DA" w:rsidR="007F5173" w:rsidRDefault="007F5173" w:rsidP="007F5173">
      <w:pPr>
        <w:ind w:left="720"/>
        <w:jc w:val="left"/>
      </w:pPr>
      <w:r>
        <w:t xml:space="preserve">[päiväämätön]. </w:t>
      </w:r>
      <w:r w:rsidRPr="00687B6A">
        <w:rPr>
          <w:i/>
        </w:rPr>
        <w:t>«</w:t>
      </w:r>
      <w:proofErr w:type="spellStart"/>
      <w:r w:rsidRPr="00687B6A">
        <w:rPr>
          <w:i/>
        </w:rPr>
        <w:t>Не</w:t>
      </w:r>
      <w:proofErr w:type="spellEnd"/>
      <w:r w:rsidRPr="00687B6A">
        <w:rPr>
          <w:i/>
        </w:rPr>
        <w:t xml:space="preserve"> </w:t>
      </w:r>
      <w:proofErr w:type="spellStart"/>
      <w:r w:rsidRPr="00687B6A">
        <w:rPr>
          <w:i/>
        </w:rPr>
        <w:t>хотела</w:t>
      </w:r>
      <w:proofErr w:type="spellEnd"/>
      <w:r w:rsidRPr="00687B6A">
        <w:rPr>
          <w:i/>
        </w:rPr>
        <w:t xml:space="preserve"> </w:t>
      </w:r>
      <w:proofErr w:type="spellStart"/>
      <w:r w:rsidRPr="00687B6A">
        <w:rPr>
          <w:i/>
        </w:rPr>
        <w:t>запятнать</w:t>
      </w:r>
      <w:proofErr w:type="spellEnd"/>
      <w:r w:rsidRPr="00687B6A">
        <w:rPr>
          <w:i/>
        </w:rPr>
        <w:t xml:space="preserve"> </w:t>
      </w:r>
      <w:proofErr w:type="spellStart"/>
      <w:r w:rsidRPr="00687B6A">
        <w:rPr>
          <w:i/>
        </w:rPr>
        <w:t>честь</w:t>
      </w:r>
      <w:proofErr w:type="spellEnd"/>
      <w:r w:rsidRPr="00687B6A">
        <w:rPr>
          <w:i/>
        </w:rPr>
        <w:t xml:space="preserve"> </w:t>
      </w:r>
      <w:proofErr w:type="spellStart"/>
      <w:r w:rsidRPr="00687B6A">
        <w:rPr>
          <w:i/>
        </w:rPr>
        <w:t>отца</w:t>
      </w:r>
      <w:proofErr w:type="spellEnd"/>
      <w:r w:rsidRPr="00687B6A">
        <w:rPr>
          <w:i/>
        </w:rPr>
        <w:t xml:space="preserve">». </w:t>
      </w:r>
      <w:proofErr w:type="spellStart"/>
      <w:r w:rsidRPr="00687B6A">
        <w:rPr>
          <w:i/>
        </w:rPr>
        <w:t>Истории</w:t>
      </w:r>
      <w:proofErr w:type="spellEnd"/>
      <w:r w:rsidRPr="00687B6A">
        <w:rPr>
          <w:i/>
        </w:rPr>
        <w:t xml:space="preserve"> </w:t>
      </w:r>
      <w:proofErr w:type="spellStart"/>
      <w:r w:rsidRPr="00687B6A">
        <w:rPr>
          <w:i/>
        </w:rPr>
        <w:t>похищенных</w:t>
      </w:r>
      <w:proofErr w:type="spellEnd"/>
      <w:r w:rsidRPr="00687B6A">
        <w:rPr>
          <w:i/>
        </w:rPr>
        <w:t xml:space="preserve"> </w:t>
      </w:r>
      <w:proofErr w:type="spellStart"/>
      <w:r w:rsidRPr="00687B6A">
        <w:rPr>
          <w:i/>
        </w:rPr>
        <w:t>невест</w:t>
      </w:r>
      <w:proofErr w:type="spellEnd"/>
      <w:r>
        <w:rPr>
          <w:i/>
        </w:rPr>
        <w:t xml:space="preserve">. </w:t>
      </w:r>
      <w:hyperlink r:id="rId89" w:history="1">
        <w:r w:rsidRPr="00592D7F">
          <w:rPr>
            <w:rStyle w:val="Hyperlinkki"/>
          </w:rPr>
          <w:t>https://rus.azattyq.org/a/kazakhstan-brobe-kidnapping/30466749.html</w:t>
        </w:r>
      </w:hyperlink>
      <w:r w:rsidRPr="00687B6A">
        <w:t xml:space="preserve"> (käyty 26.8.2024).</w:t>
      </w:r>
    </w:p>
    <w:p w14:paraId="377D6853" w14:textId="77777777" w:rsidR="00C13107" w:rsidRPr="00105987" w:rsidRDefault="00C13107" w:rsidP="00C13107">
      <w:pPr>
        <w:jc w:val="left"/>
      </w:pPr>
      <w:proofErr w:type="spellStart"/>
      <w:r w:rsidRPr="006E4AA3">
        <w:t>Сибир.реалии</w:t>
      </w:r>
      <w:proofErr w:type="spellEnd"/>
      <w:r>
        <w:t xml:space="preserve"> (</w:t>
      </w:r>
      <w:proofErr w:type="spellStart"/>
      <w:r>
        <w:t>Sibir.realii</w:t>
      </w:r>
      <w:proofErr w:type="spellEnd"/>
      <w:r>
        <w:t xml:space="preserve">) 23.1.2024. </w:t>
      </w:r>
      <w:r w:rsidRPr="00533C78">
        <w:rPr>
          <w:i/>
        </w:rPr>
        <w:t>"</w:t>
      </w:r>
      <w:proofErr w:type="spellStart"/>
      <w:r w:rsidRPr="00533C78">
        <w:rPr>
          <w:i/>
        </w:rPr>
        <w:t>Здесь</w:t>
      </w:r>
      <w:proofErr w:type="spellEnd"/>
      <w:r w:rsidRPr="00533C78">
        <w:rPr>
          <w:i/>
        </w:rPr>
        <w:t xml:space="preserve"> </w:t>
      </w:r>
      <w:proofErr w:type="spellStart"/>
      <w:r w:rsidRPr="00533C78">
        <w:rPr>
          <w:i/>
        </w:rPr>
        <w:t>ты</w:t>
      </w:r>
      <w:proofErr w:type="spellEnd"/>
      <w:r w:rsidRPr="00533C78">
        <w:rPr>
          <w:i/>
        </w:rPr>
        <w:t xml:space="preserve"> </w:t>
      </w:r>
      <w:proofErr w:type="spellStart"/>
      <w:r w:rsidRPr="00533C78">
        <w:rPr>
          <w:i/>
        </w:rPr>
        <w:t>можешь</w:t>
      </w:r>
      <w:proofErr w:type="spellEnd"/>
      <w:r w:rsidRPr="00533C78">
        <w:rPr>
          <w:i/>
        </w:rPr>
        <w:t xml:space="preserve"> </w:t>
      </w:r>
      <w:proofErr w:type="spellStart"/>
      <w:r w:rsidRPr="00533C78">
        <w:rPr>
          <w:i/>
        </w:rPr>
        <w:t>не</w:t>
      </w:r>
      <w:proofErr w:type="spellEnd"/>
      <w:r w:rsidRPr="00533C78">
        <w:rPr>
          <w:i/>
        </w:rPr>
        <w:t xml:space="preserve"> </w:t>
      </w:r>
      <w:proofErr w:type="spellStart"/>
      <w:r w:rsidRPr="00533C78">
        <w:rPr>
          <w:i/>
        </w:rPr>
        <w:t>бояться</w:t>
      </w:r>
      <w:proofErr w:type="spellEnd"/>
      <w:r w:rsidRPr="00533C78">
        <w:rPr>
          <w:i/>
        </w:rPr>
        <w:t xml:space="preserve">, </w:t>
      </w:r>
      <w:proofErr w:type="spellStart"/>
      <w:r w:rsidRPr="00533C78">
        <w:rPr>
          <w:i/>
        </w:rPr>
        <w:t>что</w:t>
      </w:r>
      <w:proofErr w:type="spellEnd"/>
      <w:r w:rsidRPr="00533C78">
        <w:rPr>
          <w:i/>
        </w:rPr>
        <w:t xml:space="preserve"> </w:t>
      </w:r>
      <w:proofErr w:type="spellStart"/>
      <w:r w:rsidRPr="00533C78">
        <w:rPr>
          <w:i/>
        </w:rPr>
        <w:t>на</w:t>
      </w:r>
      <w:proofErr w:type="spellEnd"/>
      <w:r w:rsidRPr="00533C78">
        <w:rPr>
          <w:i/>
        </w:rPr>
        <w:t xml:space="preserve"> </w:t>
      </w:r>
      <w:proofErr w:type="spellStart"/>
      <w:r w:rsidRPr="00533C78">
        <w:rPr>
          <w:i/>
        </w:rPr>
        <w:t>тебя</w:t>
      </w:r>
      <w:proofErr w:type="spellEnd"/>
      <w:r w:rsidRPr="00533C78">
        <w:rPr>
          <w:i/>
        </w:rPr>
        <w:t xml:space="preserve"> </w:t>
      </w:r>
      <w:proofErr w:type="spellStart"/>
      <w:r w:rsidRPr="00533C78">
        <w:rPr>
          <w:i/>
        </w:rPr>
        <w:t>кто-нибудь</w:t>
      </w:r>
      <w:proofErr w:type="spellEnd"/>
      <w:r w:rsidRPr="00533C78">
        <w:rPr>
          <w:i/>
        </w:rPr>
        <w:t xml:space="preserve"> </w:t>
      </w:r>
      <w:proofErr w:type="spellStart"/>
      <w:r w:rsidRPr="00533C78">
        <w:rPr>
          <w:i/>
        </w:rPr>
        <w:t>донесёт</w:t>
      </w:r>
      <w:proofErr w:type="spellEnd"/>
      <w:r w:rsidRPr="00533C78">
        <w:rPr>
          <w:i/>
        </w:rPr>
        <w:t xml:space="preserve">". </w:t>
      </w:r>
      <w:proofErr w:type="spellStart"/>
      <w:r w:rsidRPr="00533C78">
        <w:rPr>
          <w:i/>
        </w:rPr>
        <w:t>Как</w:t>
      </w:r>
      <w:proofErr w:type="spellEnd"/>
      <w:r w:rsidRPr="00533C78">
        <w:rPr>
          <w:i/>
        </w:rPr>
        <w:t xml:space="preserve"> </w:t>
      </w:r>
      <w:proofErr w:type="spellStart"/>
      <w:r w:rsidRPr="00533C78">
        <w:rPr>
          <w:i/>
        </w:rPr>
        <w:t>Свидетели</w:t>
      </w:r>
      <w:proofErr w:type="spellEnd"/>
      <w:r w:rsidRPr="00533C78">
        <w:rPr>
          <w:i/>
        </w:rPr>
        <w:t xml:space="preserve"> </w:t>
      </w:r>
      <w:proofErr w:type="spellStart"/>
      <w:r w:rsidRPr="00533C78">
        <w:rPr>
          <w:i/>
        </w:rPr>
        <w:t>Иеговы</w:t>
      </w:r>
      <w:proofErr w:type="spellEnd"/>
      <w:r w:rsidRPr="00533C78">
        <w:rPr>
          <w:i/>
        </w:rPr>
        <w:t xml:space="preserve"> </w:t>
      </w:r>
      <w:proofErr w:type="spellStart"/>
      <w:r w:rsidRPr="00533C78">
        <w:rPr>
          <w:i/>
        </w:rPr>
        <w:t>эмигрируют</w:t>
      </w:r>
      <w:proofErr w:type="spellEnd"/>
      <w:r w:rsidRPr="00533C78">
        <w:rPr>
          <w:i/>
        </w:rPr>
        <w:t xml:space="preserve"> </w:t>
      </w:r>
      <w:proofErr w:type="spellStart"/>
      <w:r w:rsidRPr="00533C78">
        <w:rPr>
          <w:i/>
        </w:rPr>
        <w:t>из</w:t>
      </w:r>
      <w:proofErr w:type="spellEnd"/>
      <w:r w:rsidRPr="00533C78">
        <w:rPr>
          <w:i/>
        </w:rPr>
        <w:t xml:space="preserve"> </w:t>
      </w:r>
      <w:proofErr w:type="spellStart"/>
      <w:r w:rsidRPr="00533C78">
        <w:rPr>
          <w:i/>
        </w:rPr>
        <w:t>России</w:t>
      </w:r>
      <w:proofErr w:type="spellEnd"/>
      <w:r w:rsidRPr="00533C78">
        <w:rPr>
          <w:i/>
        </w:rPr>
        <w:t xml:space="preserve"> в </w:t>
      </w:r>
      <w:proofErr w:type="spellStart"/>
      <w:r w:rsidRPr="00533C78">
        <w:rPr>
          <w:i/>
        </w:rPr>
        <w:t>Казахстан</w:t>
      </w:r>
      <w:proofErr w:type="spellEnd"/>
      <w:r>
        <w:t xml:space="preserve">. </w:t>
      </w:r>
      <w:hyperlink r:id="rId90" w:history="1">
        <w:r w:rsidRPr="001F584C">
          <w:rPr>
            <w:rStyle w:val="Hyperlinkki"/>
          </w:rPr>
          <w:t>https://www.sibreal.org/a/kak-svideteli-iegovy-emigriruyut-iz-rossii-v-kazahstan-/32773909.html</w:t>
        </w:r>
      </w:hyperlink>
      <w:r w:rsidRPr="00105987">
        <w:t xml:space="preserve"> (kä</w:t>
      </w:r>
      <w:r>
        <w:t>yty 2.9.2024).</w:t>
      </w:r>
    </w:p>
    <w:p w14:paraId="5FB82C03" w14:textId="4E28DD52" w:rsidR="00C13107" w:rsidRPr="00C13107" w:rsidRDefault="00C13107" w:rsidP="00EB7011">
      <w:pPr>
        <w:jc w:val="left"/>
      </w:pPr>
      <w:proofErr w:type="spellStart"/>
      <w:r>
        <w:t>Уполномоченный</w:t>
      </w:r>
      <w:proofErr w:type="spellEnd"/>
      <w:r>
        <w:t xml:space="preserve"> </w:t>
      </w:r>
      <w:proofErr w:type="spellStart"/>
      <w:r>
        <w:t>по</w:t>
      </w:r>
      <w:proofErr w:type="spellEnd"/>
      <w:r>
        <w:t xml:space="preserve"> </w:t>
      </w:r>
      <w:proofErr w:type="spellStart"/>
      <w:r>
        <w:t>правам</w:t>
      </w:r>
      <w:proofErr w:type="spellEnd"/>
      <w:r>
        <w:t xml:space="preserve"> </w:t>
      </w:r>
      <w:proofErr w:type="spellStart"/>
      <w:r>
        <w:t>человека</w:t>
      </w:r>
      <w:proofErr w:type="spellEnd"/>
      <w:r>
        <w:t xml:space="preserve"> в </w:t>
      </w:r>
      <w:proofErr w:type="spellStart"/>
      <w:r>
        <w:t>Республике</w:t>
      </w:r>
      <w:proofErr w:type="spellEnd"/>
      <w:r>
        <w:t xml:space="preserve"> </w:t>
      </w:r>
      <w:proofErr w:type="spellStart"/>
      <w:r>
        <w:t>Казахстан</w:t>
      </w:r>
      <w:proofErr w:type="spellEnd"/>
      <w:r>
        <w:t xml:space="preserve"> (</w:t>
      </w:r>
      <w:proofErr w:type="spellStart"/>
      <w:r>
        <w:t>Upolnomo</w:t>
      </w:r>
      <w:r w:rsidRPr="00C13107">
        <w:t>tš</w:t>
      </w:r>
      <w:r>
        <w:t>ennyi</w:t>
      </w:r>
      <w:proofErr w:type="spellEnd"/>
      <w:r>
        <w:t xml:space="preserve"> </w:t>
      </w:r>
      <w:proofErr w:type="spellStart"/>
      <w:r>
        <w:t>po</w:t>
      </w:r>
      <w:proofErr w:type="spellEnd"/>
      <w:r>
        <w:t xml:space="preserve"> </w:t>
      </w:r>
      <w:proofErr w:type="spellStart"/>
      <w:r>
        <w:t>pravam</w:t>
      </w:r>
      <w:proofErr w:type="spellEnd"/>
      <w:r>
        <w:t xml:space="preserve"> </w:t>
      </w:r>
      <w:proofErr w:type="spellStart"/>
      <w:r w:rsidRPr="00C13107">
        <w:t>tš</w:t>
      </w:r>
      <w:r>
        <w:t>eloveka</w:t>
      </w:r>
      <w:proofErr w:type="spellEnd"/>
      <w:r>
        <w:t xml:space="preserve"> v </w:t>
      </w:r>
      <w:proofErr w:type="spellStart"/>
      <w:r>
        <w:t>Respublike</w:t>
      </w:r>
      <w:proofErr w:type="spellEnd"/>
      <w:r>
        <w:t xml:space="preserve"> </w:t>
      </w:r>
      <w:proofErr w:type="spellStart"/>
      <w:r>
        <w:t>Ka</w:t>
      </w:r>
      <w:r w:rsidR="00960EE5">
        <w:t>z</w:t>
      </w:r>
      <w:r>
        <w:t>a</w:t>
      </w:r>
      <w:r w:rsidR="00960EE5">
        <w:t>h</w:t>
      </w:r>
      <w:r>
        <w:t>stan</w:t>
      </w:r>
      <w:proofErr w:type="spellEnd"/>
      <w:r>
        <w:t>)</w:t>
      </w:r>
      <w:r w:rsidRPr="00C13107">
        <w:t xml:space="preserve"> </w:t>
      </w:r>
      <w:r>
        <w:t>4.8.2023.</w:t>
      </w:r>
      <w:r w:rsidRPr="00273B2A">
        <w:t xml:space="preserve"> </w:t>
      </w:r>
      <w:r w:rsidRPr="00273B2A">
        <w:rPr>
          <w:i/>
        </w:rPr>
        <w:t xml:space="preserve">В </w:t>
      </w:r>
      <w:proofErr w:type="spellStart"/>
      <w:r w:rsidRPr="00273B2A">
        <w:rPr>
          <w:i/>
        </w:rPr>
        <w:t>Казахстане</w:t>
      </w:r>
      <w:proofErr w:type="spellEnd"/>
      <w:r w:rsidRPr="00273B2A">
        <w:rPr>
          <w:i/>
        </w:rPr>
        <w:t xml:space="preserve"> </w:t>
      </w:r>
      <w:proofErr w:type="spellStart"/>
      <w:r w:rsidRPr="00273B2A">
        <w:rPr>
          <w:i/>
        </w:rPr>
        <w:t>планируется</w:t>
      </w:r>
      <w:proofErr w:type="spellEnd"/>
      <w:r w:rsidRPr="00273B2A">
        <w:rPr>
          <w:i/>
        </w:rPr>
        <w:t xml:space="preserve"> </w:t>
      </w:r>
      <w:proofErr w:type="spellStart"/>
      <w:r w:rsidRPr="00273B2A">
        <w:rPr>
          <w:i/>
        </w:rPr>
        <w:t>ужесточение</w:t>
      </w:r>
      <w:proofErr w:type="spellEnd"/>
      <w:r w:rsidRPr="00273B2A">
        <w:rPr>
          <w:i/>
        </w:rPr>
        <w:t xml:space="preserve"> </w:t>
      </w:r>
      <w:proofErr w:type="spellStart"/>
      <w:r w:rsidRPr="00273B2A">
        <w:rPr>
          <w:i/>
        </w:rPr>
        <w:t>ответственности</w:t>
      </w:r>
      <w:proofErr w:type="spellEnd"/>
      <w:r w:rsidRPr="00273B2A">
        <w:rPr>
          <w:i/>
        </w:rPr>
        <w:t xml:space="preserve"> </w:t>
      </w:r>
      <w:proofErr w:type="spellStart"/>
      <w:r w:rsidRPr="00273B2A">
        <w:rPr>
          <w:i/>
        </w:rPr>
        <w:t>за</w:t>
      </w:r>
      <w:proofErr w:type="spellEnd"/>
      <w:r w:rsidRPr="00273B2A">
        <w:rPr>
          <w:i/>
        </w:rPr>
        <w:t xml:space="preserve"> </w:t>
      </w:r>
      <w:proofErr w:type="spellStart"/>
      <w:r w:rsidRPr="00273B2A">
        <w:rPr>
          <w:i/>
        </w:rPr>
        <w:t>кражу</w:t>
      </w:r>
      <w:proofErr w:type="spellEnd"/>
      <w:r w:rsidRPr="00273B2A">
        <w:rPr>
          <w:i/>
        </w:rPr>
        <w:t xml:space="preserve"> </w:t>
      </w:r>
      <w:proofErr w:type="spellStart"/>
      <w:r w:rsidRPr="00273B2A">
        <w:rPr>
          <w:i/>
        </w:rPr>
        <w:t>невест</w:t>
      </w:r>
      <w:proofErr w:type="spellEnd"/>
      <w:r w:rsidRPr="00273B2A">
        <w:rPr>
          <w:i/>
        </w:rPr>
        <w:t>.</w:t>
      </w:r>
      <w:r>
        <w:rPr>
          <w:i/>
        </w:rPr>
        <w:t xml:space="preserve"> </w:t>
      </w:r>
      <w:hyperlink r:id="rId91" w:history="1">
        <w:r w:rsidRPr="00273B2A">
          <w:rPr>
            <w:rStyle w:val="Hyperlinkki"/>
          </w:rPr>
          <w:t>https://www.gov.kz/memleket/entities/ombudsman/press/news/details/597697?lang=ru</w:t>
        </w:r>
      </w:hyperlink>
      <w:r w:rsidRPr="00273B2A">
        <w:rPr>
          <w:i/>
        </w:rPr>
        <w:t xml:space="preserve"> </w:t>
      </w:r>
      <w:r w:rsidRPr="00273B2A">
        <w:t>(kä</w:t>
      </w:r>
      <w:r>
        <w:t>yty 26.8.2024).</w:t>
      </w:r>
    </w:p>
    <w:p w14:paraId="395E7C1D" w14:textId="21128D01" w:rsidR="00687B6A" w:rsidRDefault="00EB7011" w:rsidP="00EB7011">
      <w:pPr>
        <w:jc w:val="left"/>
      </w:pPr>
      <w:proofErr w:type="spellStart"/>
      <w:r w:rsidRPr="009C291B">
        <w:rPr>
          <w:lang w:val="en-US"/>
        </w:rPr>
        <w:t>Фонд</w:t>
      </w:r>
      <w:proofErr w:type="spellEnd"/>
      <w:r w:rsidRPr="00C13107">
        <w:t xml:space="preserve"> </w:t>
      </w:r>
      <w:proofErr w:type="spellStart"/>
      <w:r w:rsidRPr="009C291B">
        <w:rPr>
          <w:lang w:val="en-US"/>
        </w:rPr>
        <w:t>медицинского</w:t>
      </w:r>
      <w:proofErr w:type="spellEnd"/>
      <w:r w:rsidRPr="00C13107">
        <w:t xml:space="preserve"> </w:t>
      </w:r>
      <w:proofErr w:type="spellStart"/>
      <w:r w:rsidRPr="009C291B">
        <w:rPr>
          <w:lang w:val="en-US"/>
        </w:rPr>
        <w:t>страхования</w:t>
      </w:r>
      <w:proofErr w:type="spellEnd"/>
      <w:r w:rsidRPr="00C13107">
        <w:t xml:space="preserve"> </w:t>
      </w:r>
      <w:r w:rsidR="001B26E2" w:rsidRPr="00C13107">
        <w:t>(</w:t>
      </w:r>
      <w:proofErr w:type="spellStart"/>
      <w:r w:rsidR="001B26E2" w:rsidRPr="00C13107">
        <w:t>Fond</w:t>
      </w:r>
      <w:proofErr w:type="spellEnd"/>
      <w:r w:rsidR="001B26E2" w:rsidRPr="00C13107">
        <w:t xml:space="preserve"> </w:t>
      </w:r>
      <w:proofErr w:type="spellStart"/>
      <w:r w:rsidR="001B26E2" w:rsidRPr="00C13107">
        <w:t>meditsinskogo</w:t>
      </w:r>
      <w:proofErr w:type="spellEnd"/>
      <w:r w:rsidR="001B26E2" w:rsidRPr="00C13107">
        <w:t xml:space="preserve"> </w:t>
      </w:r>
      <w:proofErr w:type="spellStart"/>
      <w:r w:rsidR="001B26E2" w:rsidRPr="00C13107">
        <w:t>strahovanija</w:t>
      </w:r>
      <w:proofErr w:type="spellEnd"/>
      <w:r w:rsidR="001B26E2" w:rsidRPr="00C13107">
        <w:t xml:space="preserve">) </w:t>
      </w:r>
      <w:r w:rsidRPr="00C13107">
        <w:t xml:space="preserve">2020. </w:t>
      </w:r>
      <w:r w:rsidRPr="009350E4">
        <w:rPr>
          <w:i/>
          <w:lang w:val="sv-SE"/>
        </w:rPr>
        <w:t>СТРАТЕГИЯ</w:t>
      </w:r>
      <w:r w:rsidRPr="00AD67AA">
        <w:rPr>
          <w:i/>
        </w:rPr>
        <w:t xml:space="preserve"> </w:t>
      </w:r>
      <w:r w:rsidRPr="009350E4">
        <w:rPr>
          <w:i/>
          <w:lang w:val="sv-SE"/>
        </w:rPr>
        <w:t>РАЗВИТИЯ</w:t>
      </w:r>
      <w:r w:rsidRPr="00AD67AA">
        <w:rPr>
          <w:i/>
        </w:rPr>
        <w:t xml:space="preserve"> </w:t>
      </w:r>
      <w:r w:rsidRPr="009350E4">
        <w:rPr>
          <w:i/>
          <w:lang w:val="sv-SE"/>
        </w:rPr>
        <w:t>НЕКОММЕРЧЕСКОГО</w:t>
      </w:r>
      <w:r w:rsidRPr="00AD67AA">
        <w:rPr>
          <w:i/>
        </w:rPr>
        <w:t xml:space="preserve"> </w:t>
      </w:r>
      <w:r w:rsidRPr="009350E4">
        <w:rPr>
          <w:i/>
          <w:lang w:val="sv-SE"/>
        </w:rPr>
        <w:t>АКЦИОНЕРНОГО</w:t>
      </w:r>
      <w:r w:rsidRPr="00AD67AA">
        <w:rPr>
          <w:i/>
        </w:rPr>
        <w:t xml:space="preserve"> </w:t>
      </w:r>
      <w:r w:rsidRPr="009350E4">
        <w:rPr>
          <w:i/>
          <w:lang w:val="sv-SE"/>
        </w:rPr>
        <w:t>ОБЩЕСТВА</w:t>
      </w:r>
      <w:r w:rsidRPr="00AD67AA">
        <w:rPr>
          <w:i/>
        </w:rPr>
        <w:t xml:space="preserve"> «</w:t>
      </w:r>
      <w:r w:rsidRPr="009350E4">
        <w:rPr>
          <w:i/>
          <w:lang w:val="sv-SE"/>
        </w:rPr>
        <w:t>ФОНД</w:t>
      </w:r>
      <w:r w:rsidRPr="00AD67AA">
        <w:rPr>
          <w:i/>
        </w:rPr>
        <w:t xml:space="preserve"> </w:t>
      </w:r>
      <w:r w:rsidRPr="009350E4">
        <w:rPr>
          <w:i/>
          <w:lang w:val="sv-SE"/>
        </w:rPr>
        <w:t>СОЦИАЛЬНОГО</w:t>
      </w:r>
      <w:r w:rsidRPr="00AD67AA">
        <w:rPr>
          <w:i/>
        </w:rPr>
        <w:t xml:space="preserve"> </w:t>
      </w:r>
      <w:r w:rsidRPr="009350E4">
        <w:rPr>
          <w:i/>
          <w:lang w:val="sv-SE"/>
        </w:rPr>
        <w:t>МЕДИЦИНСКОГО</w:t>
      </w:r>
      <w:r w:rsidRPr="00AD67AA">
        <w:rPr>
          <w:i/>
        </w:rPr>
        <w:t xml:space="preserve"> </w:t>
      </w:r>
      <w:r w:rsidRPr="009350E4">
        <w:rPr>
          <w:i/>
          <w:lang w:val="sv-SE"/>
        </w:rPr>
        <w:t>СТРАХОВАНИЯ</w:t>
      </w:r>
      <w:r w:rsidRPr="00AD67AA">
        <w:rPr>
          <w:i/>
        </w:rPr>
        <w:t xml:space="preserve">» </w:t>
      </w:r>
      <w:r w:rsidRPr="009350E4">
        <w:rPr>
          <w:i/>
          <w:lang w:val="sv-SE"/>
        </w:rPr>
        <w:t>НА</w:t>
      </w:r>
      <w:r w:rsidRPr="00AD67AA">
        <w:rPr>
          <w:i/>
        </w:rPr>
        <w:t xml:space="preserve"> 2020–2025 </w:t>
      </w:r>
      <w:r w:rsidRPr="009350E4">
        <w:rPr>
          <w:i/>
          <w:lang w:val="sv-SE"/>
        </w:rPr>
        <w:t>ГОДЫ</w:t>
      </w:r>
      <w:r w:rsidRPr="00AD67AA">
        <w:rPr>
          <w:i/>
        </w:rPr>
        <w:t>.</w:t>
      </w:r>
      <w:r w:rsidRPr="00AD67AA">
        <w:t xml:space="preserve"> </w:t>
      </w:r>
      <w:hyperlink r:id="rId92" w:history="1">
        <w:r w:rsidRPr="009350E4">
          <w:rPr>
            <w:rStyle w:val="Hyperlinkki"/>
          </w:rPr>
          <w:t>https://p4h.world/app/uploads/2024/05/Kazakhstan_Strategy-of-Social-Health-Insurance-Fund-for-2020-2025.x23411.pdf</w:t>
        </w:r>
      </w:hyperlink>
      <w:r w:rsidRPr="009350E4">
        <w:t xml:space="preserve"> (kä</w:t>
      </w:r>
      <w:r>
        <w:t>yty 9.7.2024).</w:t>
      </w:r>
    </w:p>
    <w:p w14:paraId="0676B67B" w14:textId="27BD7487" w:rsidR="00FB297B" w:rsidRDefault="00FB297B" w:rsidP="00EB7011">
      <w:pPr>
        <w:jc w:val="left"/>
      </w:pPr>
      <w:proofErr w:type="spellStart"/>
      <w:r w:rsidRPr="00BB56BF">
        <w:t>Электронное</w:t>
      </w:r>
      <w:proofErr w:type="spellEnd"/>
      <w:r w:rsidRPr="00FB297B">
        <w:t xml:space="preserve"> </w:t>
      </w:r>
      <w:proofErr w:type="spellStart"/>
      <w:r w:rsidRPr="00BB56BF">
        <w:t>правительство</w:t>
      </w:r>
      <w:proofErr w:type="spellEnd"/>
      <w:r w:rsidRPr="00FB297B">
        <w:t xml:space="preserve"> </w:t>
      </w:r>
      <w:proofErr w:type="spellStart"/>
      <w:r w:rsidRPr="00BB56BF">
        <w:t>Республики</w:t>
      </w:r>
      <w:proofErr w:type="spellEnd"/>
      <w:r w:rsidRPr="00FB297B">
        <w:t xml:space="preserve"> </w:t>
      </w:r>
      <w:proofErr w:type="spellStart"/>
      <w:r w:rsidRPr="00BB56BF">
        <w:t>Казахстан</w:t>
      </w:r>
      <w:proofErr w:type="spellEnd"/>
      <w:r w:rsidRPr="00FB297B">
        <w:t xml:space="preserve"> (</w:t>
      </w:r>
      <w:proofErr w:type="spellStart"/>
      <w:r w:rsidRPr="00FB297B">
        <w:t>Elektronnoe</w:t>
      </w:r>
      <w:proofErr w:type="spellEnd"/>
      <w:r w:rsidRPr="00FB297B">
        <w:t xml:space="preserve"> </w:t>
      </w:r>
      <w:proofErr w:type="spellStart"/>
      <w:r w:rsidRPr="00FB297B">
        <w:t>pravitelstvo</w:t>
      </w:r>
      <w:proofErr w:type="spellEnd"/>
      <w:r w:rsidRPr="00FB297B">
        <w:t xml:space="preserve"> </w:t>
      </w:r>
      <w:proofErr w:type="spellStart"/>
      <w:r w:rsidRPr="00FB297B">
        <w:t>Respubliki</w:t>
      </w:r>
      <w:proofErr w:type="spellEnd"/>
      <w:r w:rsidRPr="00FB297B">
        <w:t xml:space="preserve"> </w:t>
      </w:r>
      <w:proofErr w:type="spellStart"/>
      <w:r w:rsidRPr="00FB297B">
        <w:t>Kazahstan</w:t>
      </w:r>
      <w:proofErr w:type="spellEnd"/>
      <w:r w:rsidRPr="00FB297B">
        <w:t xml:space="preserve">)19.12.2023. </w:t>
      </w:r>
      <w:proofErr w:type="spellStart"/>
      <w:r w:rsidRPr="00BB56BF">
        <w:rPr>
          <w:i/>
        </w:rPr>
        <w:t>Обеспечение</w:t>
      </w:r>
      <w:proofErr w:type="spellEnd"/>
      <w:r w:rsidRPr="00BB56BF">
        <w:rPr>
          <w:i/>
        </w:rPr>
        <w:t xml:space="preserve"> </w:t>
      </w:r>
      <w:proofErr w:type="spellStart"/>
      <w:r w:rsidRPr="00BB56BF">
        <w:rPr>
          <w:i/>
        </w:rPr>
        <w:t>лекарственными</w:t>
      </w:r>
      <w:proofErr w:type="spellEnd"/>
      <w:r w:rsidRPr="00BB56BF">
        <w:rPr>
          <w:i/>
        </w:rPr>
        <w:t xml:space="preserve"> </w:t>
      </w:r>
      <w:proofErr w:type="spellStart"/>
      <w:r w:rsidRPr="00BB56BF">
        <w:rPr>
          <w:i/>
        </w:rPr>
        <w:t>средствами</w:t>
      </w:r>
      <w:proofErr w:type="spellEnd"/>
      <w:r w:rsidRPr="00BB56BF">
        <w:rPr>
          <w:i/>
        </w:rPr>
        <w:t xml:space="preserve"> </w:t>
      </w:r>
      <w:proofErr w:type="spellStart"/>
      <w:r w:rsidRPr="00BB56BF">
        <w:rPr>
          <w:i/>
        </w:rPr>
        <w:t>граждан</w:t>
      </w:r>
      <w:proofErr w:type="spellEnd"/>
      <w:r>
        <w:rPr>
          <w:i/>
        </w:rPr>
        <w:t xml:space="preserve">. </w:t>
      </w:r>
      <w:hyperlink r:id="rId93" w:history="1">
        <w:r w:rsidRPr="00C11092">
          <w:rPr>
            <w:rStyle w:val="Hyperlinkki"/>
          </w:rPr>
          <w:t>https://egov.kz/cms/ru/articles/2Fpharma4citizen</w:t>
        </w:r>
      </w:hyperlink>
      <w:r>
        <w:t xml:space="preserve"> (käyty 12.7.2024).</w:t>
      </w:r>
    </w:p>
    <w:p w14:paraId="4AB9D161" w14:textId="77777777" w:rsidR="00082DFE" w:rsidRPr="001D5CAA" w:rsidRDefault="003B5CC1" w:rsidP="00082DFE">
      <w:pPr>
        <w:pStyle w:val="LeiptekstiMigri"/>
        <w:ind w:left="0"/>
        <w:rPr>
          <w:lang w:val="en-GB"/>
        </w:rPr>
      </w:pPr>
      <w:r>
        <w:rPr>
          <w:b/>
        </w:rPr>
        <w:pict w14:anchorId="7C85A71A">
          <v:rect id="_x0000_i1028" style="width:0;height:1.5pt" o:hralign="center" o:hrstd="t" o:hr="t" fillcolor="#a0a0a0" stroked="f"/>
        </w:pict>
      </w:r>
    </w:p>
    <w:p w14:paraId="55A245D0" w14:textId="77777777" w:rsidR="00082DFE" w:rsidRDefault="001D63F6" w:rsidP="00810134">
      <w:pPr>
        <w:pStyle w:val="Numeroimatonotsikko"/>
      </w:pPr>
      <w:r>
        <w:t>Tietoja vastauksesta</w:t>
      </w:r>
    </w:p>
    <w:p w14:paraId="4D5D12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6A1858F" w14:textId="77777777" w:rsidR="001D63F6" w:rsidRPr="00BC367A" w:rsidRDefault="001D63F6" w:rsidP="00810134">
      <w:pPr>
        <w:pStyle w:val="Numeroimatonotsikko"/>
        <w:rPr>
          <w:lang w:val="en-GB"/>
        </w:rPr>
      </w:pPr>
      <w:r w:rsidRPr="00BC367A">
        <w:rPr>
          <w:lang w:val="en-GB"/>
        </w:rPr>
        <w:t>Information on the response</w:t>
      </w:r>
    </w:p>
    <w:p w14:paraId="7D8D8035"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w:t>
      </w:r>
      <w:r w:rsidRPr="00A35BCB">
        <w:rPr>
          <w:lang w:val="en-GB"/>
        </w:rPr>
        <w:lastRenderedPageBreak/>
        <w:t>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87C7979" w14:textId="77777777" w:rsidR="00B112B8" w:rsidRPr="00A35BCB" w:rsidRDefault="00B112B8" w:rsidP="00A35BCB">
      <w:pPr>
        <w:rPr>
          <w:lang w:val="en-GB"/>
        </w:rPr>
      </w:pPr>
    </w:p>
    <w:sectPr w:rsidR="00B112B8" w:rsidRPr="00A35BCB" w:rsidSect="00072438">
      <w:headerReference w:type="default" r:id="rId94"/>
      <w:headerReference w:type="first" r:id="rId95"/>
      <w:footerReference w:type="first" r:id="rId9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D8C8B" w14:textId="77777777" w:rsidR="003B5CC1" w:rsidRDefault="003B5CC1" w:rsidP="007E0069">
      <w:pPr>
        <w:spacing w:after="0" w:line="240" w:lineRule="auto"/>
      </w:pPr>
      <w:r>
        <w:separator/>
      </w:r>
    </w:p>
  </w:endnote>
  <w:endnote w:type="continuationSeparator" w:id="0">
    <w:p w14:paraId="08F7A83F" w14:textId="77777777" w:rsidR="003B5CC1" w:rsidRDefault="003B5CC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073D" w14:textId="77777777" w:rsidR="00AB137D" w:rsidRDefault="00AB137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AB137D" w:rsidRPr="00A83D54" w14:paraId="4EE81355" w14:textId="77777777" w:rsidTr="00483E37">
      <w:trPr>
        <w:trHeight w:val="189"/>
      </w:trPr>
      <w:tc>
        <w:tcPr>
          <w:tcW w:w="1560" w:type="dxa"/>
        </w:tcPr>
        <w:p w14:paraId="2B4F86AE" w14:textId="77777777" w:rsidR="00AB137D" w:rsidRPr="00A83D54" w:rsidRDefault="00AB137D" w:rsidP="00337E76">
          <w:pPr>
            <w:pStyle w:val="Alatunniste"/>
            <w:rPr>
              <w:sz w:val="14"/>
              <w:szCs w:val="14"/>
            </w:rPr>
          </w:pPr>
        </w:p>
      </w:tc>
      <w:tc>
        <w:tcPr>
          <w:tcW w:w="2551" w:type="dxa"/>
        </w:tcPr>
        <w:p w14:paraId="24EE7AAF" w14:textId="77777777" w:rsidR="00AB137D" w:rsidRPr="00A83D54" w:rsidRDefault="00AB137D" w:rsidP="00337E76">
          <w:pPr>
            <w:pStyle w:val="Alatunniste"/>
            <w:rPr>
              <w:sz w:val="14"/>
              <w:szCs w:val="14"/>
            </w:rPr>
          </w:pPr>
        </w:p>
      </w:tc>
      <w:tc>
        <w:tcPr>
          <w:tcW w:w="2552" w:type="dxa"/>
        </w:tcPr>
        <w:p w14:paraId="6BE54B43" w14:textId="77777777" w:rsidR="00AB137D" w:rsidRPr="00A83D54" w:rsidRDefault="00AB137D" w:rsidP="00337E76">
          <w:pPr>
            <w:pStyle w:val="Alatunniste"/>
            <w:rPr>
              <w:sz w:val="14"/>
              <w:szCs w:val="14"/>
            </w:rPr>
          </w:pPr>
        </w:p>
      </w:tc>
      <w:tc>
        <w:tcPr>
          <w:tcW w:w="2830" w:type="dxa"/>
        </w:tcPr>
        <w:p w14:paraId="56853250" w14:textId="77777777" w:rsidR="00AB137D" w:rsidRPr="00A83D54" w:rsidRDefault="00AB137D" w:rsidP="00337E76">
          <w:pPr>
            <w:pStyle w:val="Alatunniste"/>
            <w:rPr>
              <w:sz w:val="14"/>
              <w:szCs w:val="14"/>
            </w:rPr>
          </w:pPr>
        </w:p>
      </w:tc>
    </w:tr>
    <w:tr w:rsidR="00AB137D" w:rsidRPr="00A83D54" w14:paraId="2114B9D9" w14:textId="77777777" w:rsidTr="00483E37">
      <w:trPr>
        <w:trHeight w:val="189"/>
      </w:trPr>
      <w:tc>
        <w:tcPr>
          <w:tcW w:w="1560" w:type="dxa"/>
        </w:tcPr>
        <w:p w14:paraId="383A8FC7" w14:textId="77777777" w:rsidR="00AB137D" w:rsidRPr="00A83D54" w:rsidRDefault="00AB137D" w:rsidP="00337E76">
          <w:pPr>
            <w:pStyle w:val="Alatunniste"/>
            <w:rPr>
              <w:sz w:val="14"/>
              <w:szCs w:val="14"/>
            </w:rPr>
          </w:pPr>
        </w:p>
      </w:tc>
      <w:tc>
        <w:tcPr>
          <w:tcW w:w="2551" w:type="dxa"/>
        </w:tcPr>
        <w:p w14:paraId="39AA8E59" w14:textId="77777777" w:rsidR="00AB137D" w:rsidRPr="00A83D54" w:rsidRDefault="00AB137D" w:rsidP="00337E76">
          <w:pPr>
            <w:pStyle w:val="Alatunniste"/>
            <w:rPr>
              <w:sz w:val="14"/>
              <w:szCs w:val="14"/>
            </w:rPr>
          </w:pPr>
        </w:p>
      </w:tc>
      <w:tc>
        <w:tcPr>
          <w:tcW w:w="2552" w:type="dxa"/>
        </w:tcPr>
        <w:p w14:paraId="5F23C9FE" w14:textId="77777777" w:rsidR="00AB137D" w:rsidRPr="00A83D54" w:rsidRDefault="00AB137D" w:rsidP="00337E76">
          <w:pPr>
            <w:pStyle w:val="Alatunniste"/>
            <w:rPr>
              <w:sz w:val="14"/>
              <w:szCs w:val="14"/>
            </w:rPr>
          </w:pPr>
        </w:p>
      </w:tc>
      <w:tc>
        <w:tcPr>
          <w:tcW w:w="2830" w:type="dxa"/>
        </w:tcPr>
        <w:p w14:paraId="7B08F10F" w14:textId="77777777" w:rsidR="00AB137D" w:rsidRPr="00A83D54" w:rsidRDefault="00AB137D" w:rsidP="00337E76">
          <w:pPr>
            <w:pStyle w:val="Alatunniste"/>
            <w:rPr>
              <w:sz w:val="14"/>
              <w:szCs w:val="14"/>
            </w:rPr>
          </w:pPr>
        </w:p>
      </w:tc>
    </w:tr>
    <w:tr w:rsidR="00AB137D" w:rsidRPr="00A83D54" w14:paraId="482955F7" w14:textId="77777777" w:rsidTr="00483E37">
      <w:trPr>
        <w:trHeight w:val="189"/>
      </w:trPr>
      <w:tc>
        <w:tcPr>
          <w:tcW w:w="1560" w:type="dxa"/>
        </w:tcPr>
        <w:p w14:paraId="332A74CD" w14:textId="77777777" w:rsidR="00AB137D" w:rsidRPr="00A83D54" w:rsidRDefault="00AB137D" w:rsidP="00337E76">
          <w:pPr>
            <w:pStyle w:val="Alatunniste"/>
            <w:rPr>
              <w:sz w:val="14"/>
              <w:szCs w:val="14"/>
            </w:rPr>
          </w:pPr>
        </w:p>
      </w:tc>
      <w:tc>
        <w:tcPr>
          <w:tcW w:w="2551" w:type="dxa"/>
        </w:tcPr>
        <w:p w14:paraId="7ECFB46F" w14:textId="77777777" w:rsidR="00AB137D" w:rsidRPr="00A83D54" w:rsidRDefault="00AB137D" w:rsidP="00337E76">
          <w:pPr>
            <w:pStyle w:val="Alatunniste"/>
            <w:rPr>
              <w:sz w:val="14"/>
              <w:szCs w:val="14"/>
            </w:rPr>
          </w:pPr>
        </w:p>
      </w:tc>
      <w:tc>
        <w:tcPr>
          <w:tcW w:w="2552" w:type="dxa"/>
        </w:tcPr>
        <w:p w14:paraId="014A0FF9" w14:textId="77777777" w:rsidR="00AB137D" w:rsidRPr="00A83D54" w:rsidRDefault="00AB137D" w:rsidP="00337E76">
          <w:pPr>
            <w:pStyle w:val="Alatunniste"/>
            <w:rPr>
              <w:sz w:val="14"/>
              <w:szCs w:val="14"/>
            </w:rPr>
          </w:pPr>
        </w:p>
      </w:tc>
      <w:tc>
        <w:tcPr>
          <w:tcW w:w="2830" w:type="dxa"/>
        </w:tcPr>
        <w:p w14:paraId="11536A7F" w14:textId="77777777" w:rsidR="00AB137D" w:rsidRPr="00A83D54" w:rsidRDefault="00AB137D" w:rsidP="00337E76">
          <w:pPr>
            <w:pStyle w:val="Alatunniste"/>
            <w:rPr>
              <w:sz w:val="14"/>
              <w:szCs w:val="14"/>
            </w:rPr>
          </w:pPr>
        </w:p>
      </w:tc>
    </w:tr>
  </w:tbl>
  <w:p w14:paraId="74D3C32D" w14:textId="77777777" w:rsidR="00AB137D" w:rsidRDefault="00AB137D">
    <w:pPr>
      <w:pStyle w:val="Alatunniste"/>
    </w:pPr>
    <w:r w:rsidRPr="00A83D54">
      <w:rPr>
        <w:noProof/>
        <w:sz w:val="14"/>
        <w:szCs w:val="14"/>
        <w:lang w:eastAsia="fi-FI"/>
      </w:rPr>
      <w:drawing>
        <wp:anchor distT="0" distB="0" distL="114300" distR="114300" simplePos="0" relativeHeight="251667456" behindDoc="0" locked="0" layoutInCell="1" allowOverlap="1" wp14:anchorId="7D2B9C7C" wp14:editId="0D1F3E1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AF380CB" w14:textId="77777777" w:rsidR="00AB137D" w:rsidRDefault="00AB137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47578" w14:textId="77777777" w:rsidR="003B5CC1" w:rsidRDefault="003B5CC1" w:rsidP="007E0069">
      <w:pPr>
        <w:spacing w:after="0" w:line="240" w:lineRule="auto"/>
      </w:pPr>
      <w:r>
        <w:separator/>
      </w:r>
    </w:p>
  </w:footnote>
  <w:footnote w:type="continuationSeparator" w:id="0">
    <w:p w14:paraId="497B1686" w14:textId="77777777" w:rsidR="003B5CC1" w:rsidRDefault="003B5CC1" w:rsidP="007E0069">
      <w:pPr>
        <w:spacing w:after="0" w:line="240" w:lineRule="auto"/>
      </w:pPr>
      <w:r>
        <w:continuationSeparator/>
      </w:r>
    </w:p>
  </w:footnote>
  <w:footnote w:id="1">
    <w:p w14:paraId="3C530EC2" w14:textId="5E30DD83" w:rsidR="00AB137D" w:rsidRPr="00AB137D" w:rsidRDefault="00AB137D" w:rsidP="008350B8">
      <w:pPr>
        <w:pStyle w:val="Alaviitteenteksti"/>
        <w:jc w:val="left"/>
      </w:pPr>
      <w:r>
        <w:rPr>
          <w:rStyle w:val="Alaviitteenviite"/>
        </w:rPr>
        <w:footnoteRef/>
      </w:r>
      <w:r w:rsidRPr="003D6EA7">
        <w:t xml:space="preserve"> Sinyakov 2023, s.</w:t>
      </w:r>
      <w:r>
        <w:t xml:space="preserve"> </w:t>
      </w:r>
      <w:r w:rsidRPr="003D6EA7">
        <w:t xml:space="preserve">84. </w:t>
      </w:r>
      <w:r w:rsidRPr="008A1F77">
        <w:t xml:space="preserve">CESNUR kertoo </w:t>
      </w:r>
      <w:r>
        <w:t xml:space="preserve">omilla internetsivuillaan olevansa voittoa tavoittelematon järjestö, joka on </w:t>
      </w:r>
      <w:r w:rsidRPr="00AE73B6">
        <w:t>riippumaton kaikista kirkkokunnista, uskontokunnista tai uskonnollisista liikkeistä.</w:t>
      </w:r>
      <w:r>
        <w:t xml:space="preserve"> Järjestöä on kuvailtu vertaisarvioidussa Marburg Journal of Religion -lehdessä julkaistussa artikkelissa ”kiisteltyjen uskontojen tunnetuimmaksi edunvalvonta- ja informaatiojärjestöksi”. </w:t>
      </w:r>
      <w:r w:rsidRPr="00AB137D">
        <w:t xml:space="preserve">Kts. Kent 2001s. 15. </w:t>
      </w:r>
    </w:p>
  </w:footnote>
  <w:footnote w:id="2">
    <w:p w14:paraId="596A071C" w14:textId="064FE610" w:rsidR="00AB137D" w:rsidRPr="00AB137D" w:rsidRDefault="00AB137D" w:rsidP="008350B8">
      <w:pPr>
        <w:pStyle w:val="Alaviitteenteksti"/>
      </w:pPr>
      <w:r>
        <w:rPr>
          <w:rStyle w:val="Alaviitteenviite"/>
        </w:rPr>
        <w:footnoteRef/>
      </w:r>
      <w:r w:rsidRPr="00AB137D">
        <w:t xml:space="preserve"> </w:t>
      </w:r>
      <w:r w:rsidRPr="00AB137D">
        <w:t>Sinyakov 2023, s. 88.</w:t>
      </w:r>
    </w:p>
  </w:footnote>
  <w:footnote w:id="3">
    <w:p w14:paraId="539FA6D2" w14:textId="77777777" w:rsidR="00AB137D" w:rsidRPr="00AB137D" w:rsidRDefault="00AB137D" w:rsidP="008350B8">
      <w:pPr>
        <w:pStyle w:val="Alaviitteenteksti"/>
      </w:pPr>
      <w:r>
        <w:rPr>
          <w:rStyle w:val="Alaviitteenviite"/>
        </w:rPr>
        <w:footnoteRef/>
      </w:r>
      <w:r w:rsidRPr="00AB137D">
        <w:t xml:space="preserve"> </w:t>
      </w:r>
      <w:r w:rsidRPr="00AB137D">
        <w:t>Sinyakov 2023, s. 88.</w:t>
      </w:r>
    </w:p>
  </w:footnote>
  <w:footnote w:id="4">
    <w:p w14:paraId="2ECFA47A" w14:textId="145F8311" w:rsidR="00AB137D" w:rsidRPr="006B7C6B" w:rsidRDefault="00AB137D" w:rsidP="008350B8">
      <w:pPr>
        <w:pStyle w:val="Alaviitteenteksti"/>
      </w:pPr>
      <w:r>
        <w:rPr>
          <w:rStyle w:val="Alaviitteenviite"/>
        </w:rPr>
        <w:footnoteRef/>
      </w:r>
      <w:r w:rsidRPr="00AB137D">
        <w:t xml:space="preserve"> </w:t>
      </w:r>
      <w:r w:rsidRPr="00AB137D">
        <w:t xml:space="preserve">Sinyakov 2023, s. 88. </w:t>
      </w:r>
      <w:r w:rsidRPr="009306BB">
        <w:t>Tieto perustuu hänen mukaansa Jehovan todistajien uskonnollisen yhdistyksen arkistoon, johon hän oli tutustunut vuonna 2022. Artikkelissa ei käy ilmi, viitataanko termillä ”virallisti sallittu” rekisteröityihin yhteisöihin vai johonkin muuhun.</w:t>
      </w:r>
    </w:p>
  </w:footnote>
  <w:footnote w:id="5">
    <w:p w14:paraId="6EE59C28" w14:textId="77777777" w:rsidR="00AB137D" w:rsidRPr="006C1715" w:rsidRDefault="00AB137D" w:rsidP="008350B8">
      <w:pPr>
        <w:pStyle w:val="Alaviitteenteksti"/>
        <w:jc w:val="left"/>
      </w:pPr>
      <w:r>
        <w:rPr>
          <w:rStyle w:val="Alaviitteenviite"/>
        </w:rPr>
        <w:footnoteRef/>
      </w:r>
      <w:r w:rsidRPr="00682779">
        <w:rPr>
          <w:lang w:val="en-US"/>
        </w:rPr>
        <w:t xml:space="preserve"> CABAR 27.5.2024; Ministry of Culture and Informa</w:t>
      </w:r>
      <w:r>
        <w:rPr>
          <w:lang w:val="en-US"/>
        </w:rPr>
        <w:t>tion of the Republic of Kazakhstan</w:t>
      </w:r>
      <w:r w:rsidRPr="00682779">
        <w:rPr>
          <w:lang w:val="en-US"/>
        </w:rPr>
        <w:t xml:space="preserve"> [</w:t>
      </w:r>
      <w:r w:rsidRPr="00682779">
        <w:rPr>
          <w:lang w:val="en-US"/>
        </w:rPr>
        <w:t xml:space="preserve">päiväämätön]. </w:t>
      </w:r>
      <w:r>
        <w:t xml:space="preserve">Tieto yhdyskuntien lukumäärästä perustuu vuoden 2024 ensimmäiseen ja toiseen kvartaaliin. </w:t>
      </w:r>
    </w:p>
  </w:footnote>
  <w:footnote w:id="6">
    <w:p w14:paraId="79A4A170" w14:textId="77777777" w:rsidR="00AB137D" w:rsidRPr="006C1715" w:rsidRDefault="00AB137D" w:rsidP="008350B8">
      <w:pPr>
        <w:pStyle w:val="Alaviitteenteksti"/>
      </w:pPr>
      <w:r>
        <w:rPr>
          <w:rStyle w:val="Alaviitteenviite"/>
        </w:rPr>
        <w:footnoteRef/>
      </w:r>
      <w:r w:rsidRPr="006C1715">
        <w:t xml:space="preserve"> CABAR 27.5.2024; JW.org [päiväämätön].</w:t>
      </w:r>
    </w:p>
  </w:footnote>
  <w:footnote w:id="7">
    <w:p w14:paraId="3BD25015" w14:textId="78060B7C" w:rsidR="00AB137D" w:rsidRPr="008350B8" w:rsidRDefault="00AB137D" w:rsidP="008350B8">
      <w:pPr>
        <w:pStyle w:val="Alaviitteenteksti"/>
      </w:pPr>
      <w:r>
        <w:rPr>
          <w:rStyle w:val="Alaviitteenviite"/>
        </w:rPr>
        <w:footnoteRef/>
      </w:r>
      <w:r w:rsidRPr="008350B8">
        <w:t xml:space="preserve"> </w:t>
      </w:r>
      <w:r w:rsidRPr="008350B8">
        <w:t>Sinyakov 2023, s. 8</w:t>
      </w:r>
      <w:r>
        <w:t>2</w:t>
      </w:r>
      <w:r w:rsidRPr="008350B8">
        <w:t>.</w:t>
      </w:r>
    </w:p>
  </w:footnote>
  <w:footnote w:id="8">
    <w:p w14:paraId="0E56FBFD" w14:textId="77777777" w:rsidR="00AB137D" w:rsidRPr="008350B8" w:rsidRDefault="00AB137D" w:rsidP="008350B8">
      <w:pPr>
        <w:pStyle w:val="Alaviitteenteksti"/>
      </w:pPr>
      <w:r>
        <w:rPr>
          <w:rStyle w:val="Alaviitteenviite"/>
        </w:rPr>
        <w:footnoteRef/>
      </w:r>
      <w:r w:rsidRPr="008350B8">
        <w:t xml:space="preserve"> </w:t>
      </w:r>
      <w:r w:rsidRPr="008350B8">
        <w:t xml:space="preserve">Introvigne 2023, s. 39–40. </w:t>
      </w:r>
    </w:p>
  </w:footnote>
  <w:footnote w:id="9">
    <w:p w14:paraId="3A0DE1E4" w14:textId="77777777" w:rsidR="00AB137D" w:rsidRPr="008350B8" w:rsidRDefault="00AB137D" w:rsidP="008350B8">
      <w:pPr>
        <w:pStyle w:val="Alaviitteenteksti"/>
      </w:pPr>
      <w:r>
        <w:rPr>
          <w:rStyle w:val="Alaviitteenviite"/>
        </w:rPr>
        <w:footnoteRef/>
      </w:r>
      <w:r w:rsidRPr="008350B8">
        <w:t xml:space="preserve"> USCIRF 11/2020, s. 6.</w:t>
      </w:r>
    </w:p>
  </w:footnote>
  <w:footnote w:id="10">
    <w:p w14:paraId="419FBE85" w14:textId="77777777" w:rsidR="00AB137D" w:rsidRPr="00F64054" w:rsidRDefault="00AB137D" w:rsidP="008350B8">
      <w:pPr>
        <w:pStyle w:val="Alaviitteenteksti"/>
      </w:pPr>
      <w:r>
        <w:rPr>
          <w:rStyle w:val="Alaviitteenviite"/>
        </w:rPr>
        <w:footnoteRef/>
      </w:r>
      <w:r w:rsidRPr="00F64054">
        <w:t xml:space="preserve"> USDOS 30.6.2024, s. 3.</w:t>
      </w:r>
    </w:p>
  </w:footnote>
  <w:footnote w:id="11">
    <w:p w14:paraId="285CD43A" w14:textId="77777777" w:rsidR="00AB137D" w:rsidRPr="00F64054" w:rsidRDefault="00AB137D" w:rsidP="008350B8">
      <w:pPr>
        <w:pStyle w:val="Alaviitteenteksti"/>
      </w:pPr>
      <w:r>
        <w:rPr>
          <w:rStyle w:val="Alaviitteenviite"/>
        </w:rPr>
        <w:footnoteRef/>
      </w:r>
      <w:r w:rsidRPr="00F64054">
        <w:t xml:space="preserve"> USDOS 30.6.2024, s. 27.</w:t>
      </w:r>
    </w:p>
  </w:footnote>
  <w:footnote w:id="12">
    <w:p w14:paraId="0C467BBB" w14:textId="77777777" w:rsidR="00AB137D" w:rsidRPr="00F64054" w:rsidRDefault="00AB137D" w:rsidP="008350B8">
      <w:pPr>
        <w:pStyle w:val="Alaviitteenteksti"/>
      </w:pPr>
      <w:r>
        <w:rPr>
          <w:rStyle w:val="Alaviitteenviite"/>
        </w:rPr>
        <w:footnoteRef/>
      </w:r>
      <w:r w:rsidRPr="00F64054">
        <w:t xml:space="preserve"> </w:t>
      </w:r>
      <w:r w:rsidRPr="00F64054">
        <w:t>Sinyakov 2023, s. 86.</w:t>
      </w:r>
    </w:p>
  </w:footnote>
  <w:footnote w:id="13">
    <w:p w14:paraId="0705736D" w14:textId="77777777" w:rsidR="00AB137D" w:rsidRPr="008350B8" w:rsidRDefault="00AB137D" w:rsidP="008350B8">
      <w:pPr>
        <w:pStyle w:val="Alaviitteenteksti"/>
      </w:pPr>
      <w:r>
        <w:rPr>
          <w:rStyle w:val="Alaviitteenviite"/>
        </w:rPr>
        <w:footnoteRef/>
      </w:r>
      <w:r w:rsidRPr="008350B8">
        <w:t xml:space="preserve"> </w:t>
      </w:r>
      <w:r w:rsidRPr="008350B8">
        <w:t>Sinyakov 2023, s. 89.</w:t>
      </w:r>
    </w:p>
  </w:footnote>
  <w:footnote w:id="14">
    <w:p w14:paraId="7729E2CD" w14:textId="77777777" w:rsidR="00AB137D" w:rsidRPr="008350B8" w:rsidRDefault="00AB137D" w:rsidP="008350B8">
      <w:pPr>
        <w:pStyle w:val="Alaviitteenteksti"/>
      </w:pPr>
      <w:r>
        <w:rPr>
          <w:rStyle w:val="Alaviitteenviite"/>
        </w:rPr>
        <w:footnoteRef/>
      </w:r>
      <w:r w:rsidRPr="008350B8">
        <w:t xml:space="preserve"> CABAR 27.5.2024.</w:t>
      </w:r>
    </w:p>
  </w:footnote>
  <w:footnote w:id="15">
    <w:p w14:paraId="1CEEDA3F" w14:textId="77777777" w:rsidR="00AB137D" w:rsidRPr="008350B8" w:rsidRDefault="00AB137D" w:rsidP="008350B8">
      <w:pPr>
        <w:pStyle w:val="Alaviitteenteksti"/>
      </w:pPr>
      <w:r>
        <w:rPr>
          <w:rStyle w:val="Alaviitteenviite"/>
        </w:rPr>
        <w:footnoteRef/>
      </w:r>
      <w:r w:rsidRPr="008350B8">
        <w:t xml:space="preserve"> </w:t>
      </w:r>
      <w:r w:rsidRPr="006E4AA3">
        <w:t>Сибир</w:t>
      </w:r>
      <w:r w:rsidRPr="008350B8">
        <w:t>.</w:t>
      </w:r>
      <w:r w:rsidRPr="006E4AA3">
        <w:t>реалии</w:t>
      </w:r>
      <w:r w:rsidRPr="008350B8">
        <w:t xml:space="preserve"> 23.1.2024.</w:t>
      </w:r>
    </w:p>
  </w:footnote>
  <w:footnote w:id="16">
    <w:p w14:paraId="12375B76" w14:textId="77777777" w:rsidR="00AB137D" w:rsidRPr="008F5A15" w:rsidRDefault="00AB137D" w:rsidP="008350B8">
      <w:pPr>
        <w:pStyle w:val="Alaviitteenteksti"/>
        <w:rPr>
          <w:lang w:val="sv-SE"/>
        </w:rPr>
      </w:pPr>
      <w:r>
        <w:rPr>
          <w:rStyle w:val="Alaviitteenviite"/>
        </w:rPr>
        <w:footnoteRef/>
      </w:r>
      <w:r w:rsidRPr="008F5A15">
        <w:rPr>
          <w:lang w:val="sv-SE"/>
        </w:rPr>
        <w:t xml:space="preserve"> USDOS 30.6.2024, s. 14.</w:t>
      </w:r>
    </w:p>
  </w:footnote>
  <w:footnote w:id="17">
    <w:p w14:paraId="70BC76A9" w14:textId="77777777" w:rsidR="00AB137D" w:rsidRPr="003D283B" w:rsidRDefault="00AB137D" w:rsidP="008350B8">
      <w:pPr>
        <w:pStyle w:val="Alaviitteenteksti"/>
        <w:rPr>
          <w:lang w:val="sv-SE"/>
        </w:rPr>
      </w:pPr>
      <w:r>
        <w:rPr>
          <w:rStyle w:val="Alaviitteenviite"/>
        </w:rPr>
        <w:footnoteRef/>
      </w:r>
      <w:r w:rsidRPr="003D283B">
        <w:rPr>
          <w:lang w:val="sv-SE"/>
        </w:rPr>
        <w:t xml:space="preserve"> Forum 18 27.5.2024.</w:t>
      </w:r>
    </w:p>
  </w:footnote>
  <w:footnote w:id="18">
    <w:p w14:paraId="21089EE7" w14:textId="70E521F6" w:rsidR="00AB137D" w:rsidRPr="008B3888" w:rsidRDefault="00AB137D" w:rsidP="00B55A4A">
      <w:pPr>
        <w:pStyle w:val="Alaviitteenteksti"/>
      </w:pPr>
      <w:r>
        <w:rPr>
          <w:rStyle w:val="Alaviitteenviite"/>
        </w:rPr>
        <w:footnoteRef/>
      </w:r>
      <w:r w:rsidRPr="008350B8">
        <w:rPr>
          <w:lang w:val="sv-SE"/>
        </w:rPr>
        <w:t xml:space="preserve"> Bertelsmann Stiftung 2024, s. 8. </w:t>
      </w:r>
      <w:r w:rsidRPr="008B3888">
        <w:t>Bertelsmann-säätiö kertoo sivuillaan o</w:t>
      </w:r>
      <w:r>
        <w:t xml:space="preserve">levansa riippumaton ja poliittisesti sitoutumaton säätiö, jonka tavoitteena on edistää tutkimusta muun muassa uskonnon, kansanterveyden ja julkisen koulutuksen aloilla.  </w:t>
      </w:r>
    </w:p>
  </w:footnote>
  <w:footnote w:id="19">
    <w:p w14:paraId="6BCD548A" w14:textId="2154C405" w:rsidR="00AB137D" w:rsidRPr="007004FD" w:rsidRDefault="00AB137D" w:rsidP="00FA1129">
      <w:pPr>
        <w:pStyle w:val="Alaviitteenteksti"/>
        <w:rPr>
          <w:lang w:val="en-US"/>
        </w:rPr>
      </w:pPr>
      <w:r>
        <w:rPr>
          <w:rStyle w:val="Alaviitteenviite"/>
        </w:rPr>
        <w:footnoteRef/>
      </w:r>
      <w:r w:rsidRPr="007004FD">
        <w:rPr>
          <w:lang w:val="en-US"/>
        </w:rPr>
        <w:t xml:space="preserve"> USDOS 30.6.2024, s.</w:t>
      </w:r>
      <w:r>
        <w:rPr>
          <w:lang w:val="en-US"/>
        </w:rPr>
        <w:t xml:space="preserve"> </w:t>
      </w:r>
      <w:r w:rsidRPr="007004FD">
        <w:rPr>
          <w:lang w:val="en-US"/>
        </w:rPr>
        <w:t>1.</w:t>
      </w:r>
    </w:p>
  </w:footnote>
  <w:footnote w:id="20">
    <w:p w14:paraId="2CB905F0" w14:textId="4BF0ABCA" w:rsidR="00AB137D" w:rsidRPr="003D6EA7" w:rsidRDefault="00AB137D">
      <w:pPr>
        <w:pStyle w:val="Alaviitteenteksti"/>
        <w:rPr>
          <w:lang w:val="en-US"/>
        </w:rPr>
      </w:pPr>
      <w:r>
        <w:rPr>
          <w:rStyle w:val="Alaviitteenviite"/>
        </w:rPr>
        <w:footnoteRef/>
      </w:r>
      <w:r w:rsidRPr="003D6EA7">
        <w:rPr>
          <w:lang w:val="en-US"/>
        </w:rPr>
        <w:t xml:space="preserve"> USDOS 30.6.2024, s.</w:t>
      </w:r>
      <w:r>
        <w:rPr>
          <w:lang w:val="en-US"/>
        </w:rPr>
        <w:t xml:space="preserve"> </w:t>
      </w:r>
      <w:r w:rsidRPr="003D6EA7">
        <w:rPr>
          <w:lang w:val="en-US"/>
        </w:rPr>
        <w:t>5–6.</w:t>
      </w:r>
    </w:p>
  </w:footnote>
  <w:footnote w:id="21">
    <w:p w14:paraId="2D2EB071" w14:textId="6AFB3228" w:rsidR="00AB137D" w:rsidRPr="003D6EA7" w:rsidRDefault="00AB137D">
      <w:pPr>
        <w:pStyle w:val="Alaviitteenteksti"/>
        <w:rPr>
          <w:lang w:val="en-US"/>
        </w:rPr>
      </w:pPr>
      <w:r>
        <w:rPr>
          <w:rStyle w:val="Alaviitteenviite"/>
        </w:rPr>
        <w:footnoteRef/>
      </w:r>
      <w:r w:rsidRPr="003D6EA7">
        <w:rPr>
          <w:lang w:val="en-US"/>
        </w:rPr>
        <w:t xml:space="preserve"> USCIRF 12/2022, s.</w:t>
      </w:r>
      <w:r>
        <w:rPr>
          <w:lang w:val="en-US"/>
        </w:rPr>
        <w:t xml:space="preserve"> </w:t>
      </w:r>
      <w:r w:rsidRPr="003D6EA7">
        <w:rPr>
          <w:lang w:val="en-US"/>
        </w:rPr>
        <w:t>1.</w:t>
      </w:r>
    </w:p>
  </w:footnote>
  <w:footnote w:id="22">
    <w:p w14:paraId="55E61332" w14:textId="41C01733" w:rsidR="00AB137D" w:rsidRPr="00F64054" w:rsidRDefault="00AB137D">
      <w:pPr>
        <w:pStyle w:val="Alaviitteenteksti"/>
        <w:rPr>
          <w:lang w:val="sv-SE"/>
        </w:rPr>
      </w:pPr>
      <w:r>
        <w:rPr>
          <w:rStyle w:val="Alaviitteenviite"/>
        </w:rPr>
        <w:footnoteRef/>
      </w:r>
      <w:r w:rsidRPr="00F64054">
        <w:rPr>
          <w:lang w:val="sv-SE"/>
        </w:rPr>
        <w:t xml:space="preserve"> USCIRF 04/2023, s. 61.</w:t>
      </w:r>
    </w:p>
  </w:footnote>
  <w:footnote w:id="23">
    <w:p w14:paraId="52742414" w14:textId="0146E44F" w:rsidR="00AB137D" w:rsidRPr="00F64054" w:rsidRDefault="00AB137D">
      <w:pPr>
        <w:pStyle w:val="Alaviitteenteksti"/>
        <w:rPr>
          <w:lang w:val="sv-SE"/>
        </w:rPr>
      </w:pPr>
      <w:r>
        <w:rPr>
          <w:rStyle w:val="Alaviitteenviite"/>
        </w:rPr>
        <w:footnoteRef/>
      </w:r>
      <w:r w:rsidRPr="00F64054">
        <w:rPr>
          <w:lang w:val="sv-SE"/>
        </w:rPr>
        <w:t xml:space="preserve"> USCIRF 05/2024, s. 61.</w:t>
      </w:r>
    </w:p>
  </w:footnote>
  <w:footnote w:id="24">
    <w:p w14:paraId="4FFF6464" w14:textId="2860B38B" w:rsidR="00AB137D" w:rsidRPr="00F64054" w:rsidRDefault="00AB137D" w:rsidP="00196751">
      <w:pPr>
        <w:pStyle w:val="Alaviitteenteksti"/>
        <w:rPr>
          <w:lang w:val="sv-SE"/>
        </w:rPr>
      </w:pPr>
      <w:r>
        <w:rPr>
          <w:rStyle w:val="Alaviitteenviite"/>
        </w:rPr>
        <w:footnoteRef/>
      </w:r>
      <w:r w:rsidRPr="00F64054">
        <w:rPr>
          <w:lang w:val="sv-SE"/>
        </w:rPr>
        <w:t xml:space="preserve"> USDOS 30.6.2024, s. 1.</w:t>
      </w:r>
    </w:p>
  </w:footnote>
  <w:footnote w:id="25">
    <w:p w14:paraId="13BB1DCF" w14:textId="63D4372B" w:rsidR="00AB137D" w:rsidRPr="0023102E" w:rsidRDefault="00AB137D" w:rsidP="00196751">
      <w:pPr>
        <w:pStyle w:val="Alaviitteenteksti"/>
        <w:rPr>
          <w:lang w:val="sv-SE"/>
        </w:rPr>
      </w:pPr>
      <w:r>
        <w:rPr>
          <w:rStyle w:val="Alaviitteenviite"/>
        </w:rPr>
        <w:footnoteRef/>
      </w:r>
      <w:r w:rsidRPr="0023102E">
        <w:rPr>
          <w:lang w:val="sv-SE"/>
        </w:rPr>
        <w:t xml:space="preserve"> </w:t>
      </w:r>
      <w:r w:rsidRPr="00615563">
        <w:rPr>
          <w:lang w:val="sv-SE"/>
        </w:rPr>
        <w:t>Bertelsmann Stiftung 2024, s.</w:t>
      </w:r>
      <w:r>
        <w:rPr>
          <w:lang w:val="sv-SE"/>
        </w:rPr>
        <w:t xml:space="preserve"> 13.</w:t>
      </w:r>
    </w:p>
  </w:footnote>
  <w:footnote w:id="26">
    <w:p w14:paraId="0C733AA3" w14:textId="5F5558BE" w:rsidR="00AB137D" w:rsidRPr="00196751" w:rsidRDefault="00AB137D" w:rsidP="00196751">
      <w:pPr>
        <w:pStyle w:val="Alaviitteenteksti"/>
        <w:rPr>
          <w:lang w:val="sv-SE"/>
        </w:rPr>
      </w:pPr>
      <w:r>
        <w:rPr>
          <w:rStyle w:val="Alaviitteenviite"/>
        </w:rPr>
        <w:footnoteRef/>
      </w:r>
      <w:r w:rsidRPr="00196751">
        <w:rPr>
          <w:lang w:val="sv-SE"/>
        </w:rPr>
        <w:t xml:space="preserve"> Bertelsmann Stiftung 2024, s.</w:t>
      </w:r>
      <w:r>
        <w:rPr>
          <w:lang w:val="sv-SE"/>
        </w:rPr>
        <w:t xml:space="preserve"> </w:t>
      </w:r>
      <w:r w:rsidRPr="00196751">
        <w:rPr>
          <w:lang w:val="sv-SE"/>
        </w:rPr>
        <w:t>25</w:t>
      </w:r>
    </w:p>
  </w:footnote>
  <w:footnote w:id="27">
    <w:p w14:paraId="5DDE6048" w14:textId="683A65FC" w:rsidR="00AB137D" w:rsidRPr="000917A7" w:rsidRDefault="00AB137D">
      <w:pPr>
        <w:pStyle w:val="Alaviitteenteksti"/>
        <w:rPr>
          <w:lang w:val="sv-SE"/>
        </w:rPr>
      </w:pPr>
      <w:r>
        <w:rPr>
          <w:rStyle w:val="Alaviitteenviite"/>
        </w:rPr>
        <w:footnoteRef/>
      </w:r>
      <w:r w:rsidRPr="000917A7">
        <w:rPr>
          <w:lang w:val="sv-SE"/>
        </w:rPr>
        <w:t xml:space="preserve"> USCIRF </w:t>
      </w:r>
      <w:r>
        <w:rPr>
          <w:lang w:val="sv-SE"/>
        </w:rPr>
        <w:t>05/</w:t>
      </w:r>
      <w:r w:rsidRPr="000917A7">
        <w:rPr>
          <w:lang w:val="sv-SE"/>
        </w:rPr>
        <w:t>2024, s.</w:t>
      </w:r>
      <w:r>
        <w:rPr>
          <w:lang w:val="sv-SE"/>
        </w:rPr>
        <w:t xml:space="preserve"> </w:t>
      </w:r>
      <w:r w:rsidRPr="000917A7">
        <w:rPr>
          <w:lang w:val="sv-SE"/>
        </w:rPr>
        <w:t>60.</w:t>
      </w:r>
    </w:p>
  </w:footnote>
  <w:footnote w:id="28">
    <w:p w14:paraId="439C404D" w14:textId="1EF2B48B" w:rsidR="00AB137D" w:rsidRPr="000917A7" w:rsidRDefault="00AB137D">
      <w:pPr>
        <w:pStyle w:val="Alaviitteenteksti"/>
        <w:rPr>
          <w:lang w:val="sv-SE"/>
        </w:rPr>
      </w:pPr>
      <w:r>
        <w:rPr>
          <w:rStyle w:val="Alaviitteenviite"/>
        </w:rPr>
        <w:footnoteRef/>
      </w:r>
      <w:r w:rsidRPr="000917A7">
        <w:rPr>
          <w:lang w:val="sv-SE"/>
        </w:rPr>
        <w:t xml:space="preserve"> U</w:t>
      </w:r>
      <w:r>
        <w:rPr>
          <w:lang w:val="sv-SE"/>
        </w:rPr>
        <w:t>SCIRF 05/2024, s. 60.</w:t>
      </w:r>
    </w:p>
  </w:footnote>
  <w:footnote w:id="29">
    <w:p w14:paraId="4F968C94" w14:textId="23676325" w:rsidR="00AB137D" w:rsidRPr="00C80ADC" w:rsidRDefault="00AB137D" w:rsidP="00F60AE6">
      <w:pPr>
        <w:pStyle w:val="Alaviitteenteksti"/>
        <w:rPr>
          <w:lang w:val="sv-SE"/>
        </w:rPr>
      </w:pPr>
      <w:r>
        <w:rPr>
          <w:rStyle w:val="Alaviitteenviite"/>
        </w:rPr>
        <w:footnoteRef/>
      </w:r>
      <w:r w:rsidRPr="00C80ADC">
        <w:rPr>
          <w:lang w:val="sv-SE"/>
        </w:rPr>
        <w:t xml:space="preserve"> USDOS 30.6.2024, s</w:t>
      </w:r>
      <w:r>
        <w:rPr>
          <w:lang w:val="sv-SE"/>
        </w:rPr>
        <w:t>. 1.</w:t>
      </w:r>
    </w:p>
  </w:footnote>
  <w:footnote w:id="30">
    <w:p w14:paraId="5D9BE46E" w14:textId="505339D0" w:rsidR="00AB137D" w:rsidRPr="00CA4BB3" w:rsidRDefault="00AB137D" w:rsidP="00F60AE6">
      <w:pPr>
        <w:pStyle w:val="Alaviitteenteksti"/>
        <w:rPr>
          <w:lang w:val="sv-SE"/>
        </w:rPr>
      </w:pPr>
      <w:r>
        <w:rPr>
          <w:rStyle w:val="Alaviitteenviite"/>
        </w:rPr>
        <w:footnoteRef/>
      </w:r>
      <w:r w:rsidRPr="00CA4BB3">
        <w:rPr>
          <w:lang w:val="sv-SE"/>
        </w:rPr>
        <w:t xml:space="preserve"> USC</w:t>
      </w:r>
      <w:r>
        <w:rPr>
          <w:lang w:val="sv-SE"/>
        </w:rPr>
        <w:t>I</w:t>
      </w:r>
      <w:r w:rsidRPr="00CA4BB3">
        <w:rPr>
          <w:lang w:val="sv-SE"/>
        </w:rPr>
        <w:t xml:space="preserve">RF </w:t>
      </w:r>
      <w:r>
        <w:rPr>
          <w:lang w:val="sv-SE"/>
        </w:rPr>
        <w:t>12/</w:t>
      </w:r>
      <w:r w:rsidRPr="00CA4BB3">
        <w:rPr>
          <w:lang w:val="sv-SE"/>
        </w:rPr>
        <w:t>2022</w:t>
      </w:r>
      <w:r>
        <w:rPr>
          <w:lang w:val="sv-SE"/>
        </w:rPr>
        <w:t>, s.1</w:t>
      </w:r>
      <w:r w:rsidRPr="00CA4BB3">
        <w:rPr>
          <w:lang w:val="sv-SE"/>
        </w:rPr>
        <w:t xml:space="preserve">; </w:t>
      </w:r>
      <w:r w:rsidRPr="00352E40">
        <w:rPr>
          <w:lang w:val="sv-SE"/>
        </w:rPr>
        <w:t>Bertelsmann Stiftung 2024, s.</w:t>
      </w:r>
      <w:r>
        <w:rPr>
          <w:lang w:val="sv-SE"/>
        </w:rPr>
        <w:t xml:space="preserve"> 8.</w:t>
      </w:r>
    </w:p>
  </w:footnote>
  <w:footnote w:id="31">
    <w:p w14:paraId="40973890" w14:textId="23DDC352" w:rsidR="00AB137D" w:rsidRPr="00352E40" w:rsidRDefault="00AB137D" w:rsidP="00F60AE6">
      <w:pPr>
        <w:pStyle w:val="Alaviitteenteksti"/>
        <w:rPr>
          <w:lang w:val="sv-SE"/>
        </w:rPr>
      </w:pPr>
      <w:r>
        <w:rPr>
          <w:rStyle w:val="Alaviitteenviite"/>
        </w:rPr>
        <w:footnoteRef/>
      </w:r>
      <w:r w:rsidRPr="00352E40">
        <w:rPr>
          <w:lang w:val="sv-SE"/>
        </w:rPr>
        <w:t xml:space="preserve"> Bertelsmann Stiftung 2024, s.</w:t>
      </w:r>
      <w:r>
        <w:rPr>
          <w:lang w:val="sv-SE"/>
        </w:rPr>
        <w:t xml:space="preserve"> </w:t>
      </w:r>
      <w:r w:rsidRPr="00352E40">
        <w:rPr>
          <w:lang w:val="sv-SE"/>
        </w:rPr>
        <w:t>8.</w:t>
      </w:r>
    </w:p>
  </w:footnote>
  <w:footnote w:id="32">
    <w:p w14:paraId="330BD6F6" w14:textId="0D9AE3B4" w:rsidR="00AB137D" w:rsidRPr="004273DF" w:rsidRDefault="00AB137D" w:rsidP="000C3739">
      <w:pPr>
        <w:pStyle w:val="Alaviitteenteksti"/>
        <w:rPr>
          <w:lang w:val="sv-SE"/>
        </w:rPr>
      </w:pPr>
      <w:r>
        <w:rPr>
          <w:rStyle w:val="Alaviitteenviite"/>
        </w:rPr>
        <w:footnoteRef/>
      </w:r>
      <w:r w:rsidRPr="00CA5F42">
        <w:rPr>
          <w:lang w:val="sv-SE"/>
        </w:rPr>
        <w:t xml:space="preserve"> </w:t>
      </w:r>
      <w:r w:rsidRPr="00CA4BB3">
        <w:rPr>
          <w:lang w:val="sv-SE"/>
        </w:rPr>
        <w:t>USC</w:t>
      </w:r>
      <w:r>
        <w:rPr>
          <w:lang w:val="sv-SE"/>
        </w:rPr>
        <w:t>I</w:t>
      </w:r>
      <w:r w:rsidRPr="00CA4BB3">
        <w:rPr>
          <w:lang w:val="sv-SE"/>
        </w:rPr>
        <w:t>RF</w:t>
      </w:r>
      <w:r w:rsidRPr="00CA5F42">
        <w:rPr>
          <w:lang w:val="sv-SE"/>
        </w:rPr>
        <w:t xml:space="preserve"> 12/2022, s.</w:t>
      </w:r>
      <w:r>
        <w:rPr>
          <w:lang w:val="sv-SE"/>
        </w:rPr>
        <w:t xml:space="preserve"> </w:t>
      </w:r>
      <w:r w:rsidRPr="00CA5F42">
        <w:rPr>
          <w:lang w:val="sv-SE"/>
        </w:rPr>
        <w:t>1–2; USDOS 30.6.2024, s.8–9</w:t>
      </w:r>
      <w:r>
        <w:rPr>
          <w:lang w:val="sv-SE"/>
        </w:rPr>
        <w:t xml:space="preserve">; </w:t>
      </w:r>
      <w:r w:rsidRPr="004273DF">
        <w:rPr>
          <w:lang w:val="sv-SE"/>
        </w:rPr>
        <w:t>Forum 18 23.6.2022.</w:t>
      </w:r>
    </w:p>
  </w:footnote>
  <w:footnote w:id="33">
    <w:p w14:paraId="508CE43C" w14:textId="0A1E2BBD" w:rsidR="00AB137D" w:rsidRPr="004273DF" w:rsidRDefault="00AB137D">
      <w:pPr>
        <w:pStyle w:val="Alaviitteenteksti"/>
        <w:rPr>
          <w:lang w:val="sv-SE"/>
        </w:rPr>
      </w:pPr>
      <w:r>
        <w:rPr>
          <w:rStyle w:val="Alaviitteenviite"/>
        </w:rPr>
        <w:footnoteRef/>
      </w:r>
      <w:r w:rsidRPr="004273DF">
        <w:rPr>
          <w:lang w:val="sv-SE"/>
        </w:rPr>
        <w:t xml:space="preserve"> USDOS 30.6.2024, s.</w:t>
      </w:r>
      <w:r>
        <w:rPr>
          <w:lang w:val="sv-SE"/>
        </w:rPr>
        <w:t xml:space="preserve"> </w:t>
      </w:r>
      <w:r w:rsidRPr="004273DF">
        <w:rPr>
          <w:lang w:val="sv-SE"/>
        </w:rPr>
        <w:t>9</w:t>
      </w:r>
    </w:p>
  </w:footnote>
  <w:footnote w:id="34">
    <w:p w14:paraId="0CB941D5" w14:textId="5B7D0AB2" w:rsidR="00AB137D" w:rsidRPr="00C05C56" w:rsidRDefault="00AB137D">
      <w:pPr>
        <w:pStyle w:val="Alaviitteenteksti"/>
        <w:rPr>
          <w:lang w:val="sv-SE"/>
        </w:rPr>
      </w:pPr>
      <w:r>
        <w:rPr>
          <w:rStyle w:val="Alaviitteenviite"/>
        </w:rPr>
        <w:footnoteRef/>
      </w:r>
      <w:r w:rsidRPr="00C05C56">
        <w:rPr>
          <w:lang w:val="sv-SE"/>
        </w:rPr>
        <w:t xml:space="preserve"> USCIRF 12/2022, s.</w:t>
      </w:r>
      <w:r>
        <w:rPr>
          <w:lang w:val="sv-SE"/>
        </w:rPr>
        <w:t xml:space="preserve"> </w:t>
      </w:r>
      <w:r w:rsidRPr="00C05C56">
        <w:rPr>
          <w:lang w:val="sv-SE"/>
        </w:rPr>
        <w:t>2; USDOS 30.6.2024, s.</w:t>
      </w:r>
      <w:r>
        <w:rPr>
          <w:lang w:val="sv-SE"/>
        </w:rPr>
        <w:t xml:space="preserve"> </w:t>
      </w:r>
      <w:r w:rsidRPr="00C05C56">
        <w:rPr>
          <w:lang w:val="sv-SE"/>
        </w:rPr>
        <w:t>12;14.</w:t>
      </w:r>
    </w:p>
  </w:footnote>
  <w:footnote w:id="35">
    <w:p w14:paraId="0F5195DD" w14:textId="5853DDB4" w:rsidR="00AB137D" w:rsidRPr="00C05C56" w:rsidRDefault="00AB137D">
      <w:pPr>
        <w:pStyle w:val="Alaviitteenteksti"/>
        <w:rPr>
          <w:lang w:val="sv-SE"/>
        </w:rPr>
      </w:pPr>
      <w:r>
        <w:rPr>
          <w:rStyle w:val="Alaviitteenviite"/>
        </w:rPr>
        <w:footnoteRef/>
      </w:r>
      <w:r w:rsidRPr="00C05C56">
        <w:rPr>
          <w:lang w:val="sv-SE"/>
        </w:rPr>
        <w:t xml:space="preserve"> USCIRF 12/2022 s. 3.</w:t>
      </w:r>
    </w:p>
  </w:footnote>
  <w:footnote w:id="36">
    <w:p w14:paraId="468805B0" w14:textId="58AB8C8F" w:rsidR="00AB137D" w:rsidRPr="00C05C56" w:rsidRDefault="00AB137D">
      <w:pPr>
        <w:pStyle w:val="Alaviitteenteksti"/>
        <w:rPr>
          <w:lang w:val="sv-SE"/>
        </w:rPr>
      </w:pPr>
      <w:r>
        <w:rPr>
          <w:rStyle w:val="Alaviitteenviite"/>
        </w:rPr>
        <w:footnoteRef/>
      </w:r>
      <w:r w:rsidRPr="00C05C56">
        <w:rPr>
          <w:lang w:val="sv-SE"/>
        </w:rPr>
        <w:t xml:space="preserve"> Forum 18 23.6.2022.</w:t>
      </w:r>
    </w:p>
  </w:footnote>
  <w:footnote w:id="37">
    <w:p w14:paraId="3F72B161" w14:textId="7DCC6A9F" w:rsidR="00AB137D" w:rsidRPr="00C05C56" w:rsidRDefault="00AB137D" w:rsidP="002F6118">
      <w:pPr>
        <w:pStyle w:val="Alaviitteenteksti"/>
        <w:rPr>
          <w:lang w:val="sv-SE"/>
        </w:rPr>
      </w:pPr>
      <w:r>
        <w:rPr>
          <w:rStyle w:val="Alaviitteenviite"/>
        </w:rPr>
        <w:footnoteRef/>
      </w:r>
      <w:r w:rsidRPr="00C05C56">
        <w:rPr>
          <w:lang w:val="sv-SE"/>
        </w:rPr>
        <w:t xml:space="preserve"> USCIRF 12/2022 s. 3.</w:t>
      </w:r>
    </w:p>
  </w:footnote>
  <w:footnote w:id="38">
    <w:p w14:paraId="175043FD" w14:textId="0A2D6DE2" w:rsidR="00AB137D" w:rsidRPr="00964CD0" w:rsidRDefault="00AB137D">
      <w:pPr>
        <w:pStyle w:val="Alaviitteenteksti"/>
        <w:rPr>
          <w:lang w:val="sv-SE"/>
        </w:rPr>
      </w:pPr>
      <w:r>
        <w:rPr>
          <w:rStyle w:val="Alaviitteenviite"/>
        </w:rPr>
        <w:footnoteRef/>
      </w:r>
      <w:r w:rsidRPr="00964CD0">
        <w:rPr>
          <w:lang w:val="sv-SE"/>
        </w:rPr>
        <w:t xml:space="preserve"> Forum 18 23.6.2022.</w:t>
      </w:r>
    </w:p>
  </w:footnote>
  <w:footnote w:id="39">
    <w:p w14:paraId="78A1F2CE" w14:textId="67104439" w:rsidR="00AB137D" w:rsidRPr="006A6EE1" w:rsidRDefault="00AB137D">
      <w:pPr>
        <w:pStyle w:val="Alaviitteenteksti"/>
        <w:rPr>
          <w:lang w:val="sv-SE"/>
        </w:rPr>
      </w:pPr>
      <w:r>
        <w:rPr>
          <w:rStyle w:val="Alaviitteenviite"/>
        </w:rPr>
        <w:footnoteRef/>
      </w:r>
      <w:r w:rsidRPr="006A6EE1">
        <w:rPr>
          <w:lang w:val="sv-SE"/>
        </w:rPr>
        <w:t xml:space="preserve"> U</w:t>
      </w:r>
      <w:r>
        <w:rPr>
          <w:lang w:val="sv-SE"/>
        </w:rPr>
        <w:t>SDOS 15.5.2023, s. 15.</w:t>
      </w:r>
    </w:p>
  </w:footnote>
  <w:footnote w:id="40">
    <w:p w14:paraId="3139D335" w14:textId="76163EAE" w:rsidR="00AB137D" w:rsidRPr="00CA5F42" w:rsidRDefault="00AB137D">
      <w:pPr>
        <w:pStyle w:val="Alaviitteenteksti"/>
        <w:rPr>
          <w:lang w:val="sv-SE"/>
        </w:rPr>
      </w:pPr>
      <w:r>
        <w:rPr>
          <w:rStyle w:val="Alaviitteenviite"/>
        </w:rPr>
        <w:footnoteRef/>
      </w:r>
      <w:r w:rsidRPr="00CA5F42">
        <w:rPr>
          <w:lang w:val="sv-SE"/>
        </w:rPr>
        <w:t xml:space="preserve"> USCIRF 12/2022 s.2; USDOS 30.6.2024, s.</w:t>
      </w:r>
      <w:r>
        <w:rPr>
          <w:lang w:val="sv-SE"/>
        </w:rPr>
        <w:t xml:space="preserve"> </w:t>
      </w:r>
      <w:r w:rsidRPr="00CA5F42">
        <w:rPr>
          <w:lang w:val="sv-SE"/>
        </w:rPr>
        <w:t xml:space="preserve">6. </w:t>
      </w:r>
    </w:p>
  </w:footnote>
  <w:footnote w:id="41">
    <w:p w14:paraId="122B0700" w14:textId="3785B085" w:rsidR="00AB137D" w:rsidRPr="00AB137D" w:rsidRDefault="00AB137D">
      <w:pPr>
        <w:pStyle w:val="Alaviitteenteksti"/>
        <w:rPr>
          <w:lang w:val="sv-SE"/>
        </w:rPr>
      </w:pPr>
      <w:r>
        <w:rPr>
          <w:rStyle w:val="Alaviitteenviite"/>
        </w:rPr>
        <w:footnoteRef/>
      </w:r>
      <w:r w:rsidRPr="00AB137D">
        <w:rPr>
          <w:lang w:val="sv-SE"/>
        </w:rPr>
        <w:t xml:space="preserve"> </w:t>
      </w:r>
      <w:r w:rsidRPr="00964CD0">
        <w:rPr>
          <w:lang w:val="sv-SE"/>
        </w:rPr>
        <w:t>Forum 18 23.6.2022.</w:t>
      </w:r>
    </w:p>
  </w:footnote>
  <w:footnote w:id="42">
    <w:p w14:paraId="49FEAD78" w14:textId="77777777" w:rsidR="00AB137D" w:rsidRPr="00E733CC" w:rsidRDefault="00AB137D" w:rsidP="004651C6">
      <w:pPr>
        <w:pStyle w:val="Alaviitteenteksti"/>
        <w:rPr>
          <w:lang w:val="sv-SE"/>
        </w:rPr>
      </w:pPr>
      <w:r>
        <w:rPr>
          <w:rStyle w:val="Alaviitteenviite"/>
        </w:rPr>
        <w:footnoteRef/>
      </w:r>
      <w:r w:rsidRPr="00E733CC">
        <w:rPr>
          <w:lang w:val="sv-SE"/>
        </w:rPr>
        <w:t xml:space="preserve"> </w:t>
      </w:r>
      <w:r w:rsidRPr="00C05C56">
        <w:rPr>
          <w:lang w:val="sv-SE"/>
        </w:rPr>
        <w:t xml:space="preserve">USCIRF 12/2022 s. </w:t>
      </w:r>
      <w:r>
        <w:rPr>
          <w:lang w:val="sv-SE"/>
        </w:rPr>
        <w:t>2</w:t>
      </w:r>
      <w:r w:rsidRPr="00C05C56">
        <w:rPr>
          <w:lang w:val="sv-SE"/>
        </w:rPr>
        <w:t>.</w:t>
      </w:r>
    </w:p>
  </w:footnote>
  <w:footnote w:id="43">
    <w:p w14:paraId="05978BA0" w14:textId="036EDA4F" w:rsidR="00AB137D" w:rsidRPr="003D6EA7" w:rsidRDefault="00AB137D">
      <w:pPr>
        <w:pStyle w:val="Alaviitteenteksti"/>
        <w:rPr>
          <w:lang w:val="sv-SE"/>
        </w:rPr>
      </w:pPr>
      <w:r>
        <w:rPr>
          <w:rStyle w:val="Alaviitteenviite"/>
        </w:rPr>
        <w:footnoteRef/>
      </w:r>
      <w:r w:rsidRPr="003D6EA7">
        <w:rPr>
          <w:lang w:val="sv-SE"/>
        </w:rPr>
        <w:t xml:space="preserve"> </w:t>
      </w:r>
      <w:r w:rsidRPr="00C05C56">
        <w:rPr>
          <w:lang w:val="sv-SE"/>
        </w:rPr>
        <w:t xml:space="preserve">USCIRF 12/2022 s. </w:t>
      </w:r>
      <w:r>
        <w:rPr>
          <w:lang w:val="sv-SE"/>
        </w:rPr>
        <w:t>2</w:t>
      </w:r>
      <w:r w:rsidRPr="00C05C56">
        <w:rPr>
          <w:lang w:val="sv-SE"/>
        </w:rPr>
        <w:t>.</w:t>
      </w:r>
    </w:p>
  </w:footnote>
  <w:footnote w:id="44">
    <w:p w14:paraId="28AF8C6E" w14:textId="77777777" w:rsidR="00AB137D" w:rsidRPr="002C5F15" w:rsidRDefault="00AB137D" w:rsidP="008F26C6">
      <w:pPr>
        <w:pStyle w:val="Alaviitteenteksti"/>
        <w:rPr>
          <w:lang w:val="sv-SE"/>
        </w:rPr>
      </w:pPr>
      <w:r>
        <w:rPr>
          <w:rStyle w:val="Alaviitteenviite"/>
        </w:rPr>
        <w:footnoteRef/>
      </w:r>
      <w:r w:rsidRPr="002C5F15">
        <w:rPr>
          <w:lang w:val="sv-SE"/>
        </w:rPr>
        <w:t xml:space="preserve"> Forum 18 23.6.2022. </w:t>
      </w:r>
    </w:p>
  </w:footnote>
  <w:footnote w:id="45">
    <w:p w14:paraId="219CE8AA" w14:textId="4E6FA2B4" w:rsidR="00AB137D" w:rsidRPr="00AB137D" w:rsidRDefault="00AB137D">
      <w:pPr>
        <w:pStyle w:val="Alaviitteenteksti"/>
        <w:rPr>
          <w:lang w:val="sv-SE"/>
        </w:rPr>
      </w:pPr>
      <w:r>
        <w:rPr>
          <w:rStyle w:val="Alaviitteenviite"/>
        </w:rPr>
        <w:footnoteRef/>
      </w:r>
      <w:r w:rsidRPr="00AB137D">
        <w:rPr>
          <w:lang w:val="sv-SE"/>
        </w:rPr>
        <w:t xml:space="preserve"> USDOS 30.6.2024, s. 10.</w:t>
      </w:r>
    </w:p>
  </w:footnote>
  <w:footnote w:id="46">
    <w:p w14:paraId="3D49CE80" w14:textId="2BC1B938" w:rsidR="00AB137D" w:rsidRPr="00AB137D" w:rsidRDefault="00AB137D">
      <w:pPr>
        <w:pStyle w:val="Alaviitteenteksti"/>
        <w:rPr>
          <w:lang w:val="sv-SE"/>
        </w:rPr>
      </w:pPr>
      <w:r>
        <w:rPr>
          <w:rStyle w:val="Alaviitteenviite"/>
        </w:rPr>
        <w:footnoteRef/>
      </w:r>
      <w:r w:rsidRPr="00AB137D">
        <w:rPr>
          <w:lang w:val="sv-SE"/>
        </w:rPr>
        <w:t xml:space="preserve"> USDOS 30.6.2024, s. 8.</w:t>
      </w:r>
    </w:p>
  </w:footnote>
  <w:footnote w:id="47">
    <w:p w14:paraId="1BD77826" w14:textId="77777777" w:rsidR="00AB137D" w:rsidRPr="008F5A15" w:rsidRDefault="00AB137D" w:rsidP="00AF2EAD">
      <w:pPr>
        <w:pStyle w:val="Alaviitteenteksti"/>
        <w:rPr>
          <w:lang w:val="sv-SE"/>
        </w:rPr>
      </w:pPr>
      <w:r>
        <w:rPr>
          <w:rStyle w:val="Alaviitteenviite"/>
        </w:rPr>
        <w:footnoteRef/>
      </w:r>
      <w:r w:rsidRPr="008F5A15">
        <w:rPr>
          <w:lang w:val="sv-SE"/>
        </w:rPr>
        <w:t xml:space="preserve"> Forum 18 5.4.2024.</w:t>
      </w:r>
    </w:p>
  </w:footnote>
  <w:footnote w:id="48">
    <w:p w14:paraId="0EBB9E5C" w14:textId="77777777" w:rsidR="00AB137D" w:rsidRPr="00AF2EAD" w:rsidRDefault="00AB137D" w:rsidP="00AF2EAD">
      <w:pPr>
        <w:pStyle w:val="Alaviitteenteksti"/>
        <w:rPr>
          <w:lang w:val="sv-SE"/>
        </w:rPr>
      </w:pPr>
      <w:r>
        <w:rPr>
          <w:rStyle w:val="Alaviitteenviite"/>
        </w:rPr>
        <w:footnoteRef/>
      </w:r>
      <w:r w:rsidRPr="00AF2EAD">
        <w:rPr>
          <w:lang w:val="sv-SE"/>
        </w:rPr>
        <w:t xml:space="preserve"> Forum 18 5.4.2024.</w:t>
      </w:r>
    </w:p>
  </w:footnote>
  <w:footnote w:id="49">
    <w:p w14:paraId="7FA556B8" w14:textId="77777777" w:rsidR="00AB137D" w:rsidRPr="00AF2EAD" w:rsidRDefault="00AB137D" w:rsidP="00AF2EAD">
      <w:pPr>
        <w:pStyle w:val="Alaviitteenteksti"/>
        <w:rPr>
          <w:lang w:val="sv-SE"/>
        </w:rPr>
      </w:pPr>
      <w:r>
        <w:rPr>
          <w:rStyle w:val="Alaviitteenviite"/>
        </w:rPr>
        <w:footnoteRef/>
      </w:r>
      <w:r w:rsidRPr="00AF2EAD">
        <w:rPr>
          <w:lang w:val="sv-SE"/>
        </w:rPr>
        <w:t xml:space="preserve"> Forum 18 5.4.2024.</w:t>
      </w:r>
    </w:p>
  </w:footnote>
  <w:footnote w:id="50">
    <w:p w14:paraId="2662E192" w14:textId="77777777" w:rsidR="00AB137D" w:rsidRPr="00AF2EAD" w:rsidRDefault="00AB137D" w:rsidP="00D41DFC">
      <w:pPr>
        <w:pStyle w:val="Alaviitteenteksti"/>
        <w:rPr>
          <w:lang w:val="sv-SE"/>
        </w:rPr>
      </w:pPr>
      <w:r>
        <w:rPr>
          <w:rStyle w:val="Alaviitteenviite"/>
        </w:rPr>
        <w:footnoteRef/>
      </w:r>
      <w:r w:rsidRPr="00AF2EAD">
        <w:rPr>
          <w:lang w:val="sv-SE"/>
        </w:rPr>
        <w:t xml:space="preserve"> Forum 18 5.4.2024.</w:t>
      </w:r>
    </w:p>
  </w:footnote>
  <w:footnote w:id="51">
    <w:p w14:paraId="44296EF9" w14:textId="77777777" w:rsidR="00AB137D" w:rsidRPr="00AF2EAD" w:rsidRDefault="00AB137D" w:rsidP="009549E3">
      <w:pPr>
        <w:pStyle w:val="Alaviitteenteksti"/>
        <w:rPr>
          <w:lang w:val="sv-SE"/>
        </w:rPr>
      </w:pPr>
      <w:r>
        <w:rPr>
          <w:rStyle w:val="Alaviitteenviite"/>
        </w:rPr>
        <w:footnoteRef/>
      </w:r>
      <w:r w:rsidRPr="00AF2EAD">
        <w:rPr>
          <w:lang w:val="sv-SE"/>
        </w:rPr>
        <w:t xml:space="preserve"> Forum 18 5.4.2024.</w:t>
      </w:r>
    </w:p>
  </w:footnote>
  <w:footnote w:id="52">
    <w:p w14:paraId="3AE63F8D" w14:textId="2EA1FA2B" w:rsidR="00AB137D" w:rsidRPr="0045044F" w:rsidRDefault="00AB137D">
      <w:pPr>
        <w:pStyle w:val="Alaviitteenteksti"/>
        <w:rPr>
          <w:lang w:val="en-US"/>
        </w:rPr>
      </w:pPr>
      <w:r>
        <w:rPr>
          <w:rStyle w:val="Alaviitteenviite"/>
        </w:rPr>
        <w:footnoteRef/>
      </w:r>
      <w:r w:rsidRPr="0045044F">
        <w:rPr>
          <w:lang w:val="en-US"/>
        </w:rPr>
        <w:t xml:space="preserve"> USCIRF 05/2024, s. 61.</w:t>
      </w:r>
    </w:p>
  </w:footnote>
  <w:footnote w:id="53">
    <w:p w14:paraId="7E569956" w14:textId="77777777" w:rsidR="00AB137D" w:rsidRPr="003D6EA7" w:rsidRDefault="00AB137D" w:rsidP="00394112">
      <w:pPr>
        <w:pStyle w:val="Alaviitteenteksti"/>
        <w:rPr>
          <w:lang w:val="en-US"/>
        </w:rPr>
      </w:pPr>
      <w:r>
        <w:rPr>
          <w:rStyle w:val="Alaviitteenviite"/>
        </w:rPr>
        <w:footnoteRef/>
      </w:r>
      <w:r w:rsidRPr="003D6EA7">
        <w:rPr>
          <w:lang w:val="en-US"/>
        </w:rPr>
        <w:t xml:space="preserve"> USDOS 30.6.2024, s. 23.</w:t>
      </w:r>
    </w:p>
  </w:footnote>
  <w:footnote w:id="54">
    <w:p w14:paraId="679C566C" w14:textId="1B974E6B" w:rsidR="00AB137D" w:rsidRPr="003D6EA7" w:rsidRDefault="00AB137D" w:rsidP="00956AB8">
      <w:pPr>
        <w:pStyle w:val="Alaviitteenteksti"/>
        <w:rPr>
          <w:lang w:val="en-US"/>
        </w:rPr>
      </w:pPr>
      <w:r>
        <w:rPr>
          <w:rStyle w:val="Alaviitteenviite"/>
        </w:rPr>
        <w:footnoteRef/>
      </w:r>
      <w:r w:rsidRPr="003D6EA7">
        <w:rPr>
          <w:lang w:val="en-US"/>
        </w:rPr>
        <w:t xml:space="preserve"> USDOS 30.6.2024, s. 23.</w:t>
      </w:r>
    </w:p>
  </w:footnote>
  <w:footnote w:id="55">
    <w:p w14:paraId="5B328EE6" w14:textId="77777777" w:rsidR="00AB137D" w:rsidRPr="003D6EA7" w:rsidRDefault="00AB137D" w:rsidP="00BA7D1F">
      <w:pPr>
        <w:pStyle w:val="Alaviitteenteksti"/>
        <w:rPr>
          <w:lang w:val="en-US"/>
        </w:rPr>
      </w:pPr>
      <w:r>
        <w:rPr>
          <w:rStyle w:val="Alaviitteenviite"/>
        </w:rPr>
        <w:footnoteRef/>
      </w:r>
      <w:r w:rsidRPr="003D6EA7">
        <w:rPr>
          <w:lang w:val="en-US"/>
        </w:rPr>
        <w:t xml:space="preserve"> CABAR 27.5.2024.</w:t>
      </w:r>
    </w:p>
  </w:footnote>
  <w:footnote w:id="56">
    <w:p w14:paraId="3B712954" w14:textId="77777777" w:rsidR="00AB137D" w:rsidRPr="004A2076" w:rsidRDefault="00AB137D" w:rsidP="00317AD7">
      <w:pPr>
        <w:pStyle w:val="Alaviitteenteksti"/>
      </w:pPr>
      <w:r>
        <w:rPr>
          <w:rStyle w:val="Alaviitteenviite"/>
        </w:rPr>
        <w:footnoteRef/>
      </w:r>
      <w:r w:rsidRPr="004A2076">
        <w:t xml:space="preserve"> USDOS 30.6.2024, s. 20.</w:t>
      </w:r>
    </w:p>
  </w:footnote>
  <w:footnote w:id="57">
    <w:p w14:paraId="7C44D51B" w14:textId="77777777" w:rsidR="00AB137D" w:rsidRPr="00F74ABE" w:rsidRDefault="00AB137D" w:rsidP="00683F9A">
      <w:pPr>
        <w:pStyle w:val="Alaviitteenteksti"/>
      </w:pPr>
      <w:r>
        <w:rPr>
          <w:rStyle w:val="Alaviitteenviite"/>
        </w:rPr>
        <w:footnoteRef/>
      </w:r>
      <w:r w:rsidRPr="00F74ABE">
        <w:t xml:space="preserve"> USDOS 30.6.2024, s. 2–3. </w:t>
      </w:r>
    </w:p>
  </w:footnote>
  <w:footnote w:id="58">
    <w:p w14:paraId="4FB79684" w14:textId="77777777" w:rsidR="00AB137D" w:rsidRDefault="00AB137D" w:rsidP="00683F9A">
      <w:pPr>
        <w:pStyle w:val="Alaviitteenteksti"/>
      </w:pPr>
      <w:r>
        <w:rPr>
          <w:rStyle w:val="Alaviitteenviite"/>
        </w:rPr>
        <w:footnoteRef/>
      </w:r>
      <w:r>
        <w:t xml:space="preserve"> </w:t>
      </w:r>
      <w:r w:rsidRPr="00CA5F42">
        <w:t>USDOS 30.6.2024, s. 2</w:t>
      </w:r>
      <w:r>
        <w:t>3–24.</w:t>
      </w:r>
    </w:p>
  </w:footnote>
  <w:footnote w:id="59">
    <w:p w14:paraId="51162E7A" w14:textId="7BA4A1CA" w:rsidR="00AB137D" w:rsidRPr="004A2076" w:rsidRDefault="00AB137D" w:rsidP="00683F9A">
      <w:pPr>
        <w:pStyle w:val="Alaviitteenteksti"/>
        <w:rPr>
          <w:lang w:val="sv-SE"/>
        </w:rPr>
      </w:pPr>
      <w:r>
        <w:rPr>
          <w:rStyle w:val="Alaviitteenviite"/>
        </w:rPr>
        <w:footnoteRef/>
      </w:r>
      <w:r w:rsidRPr="004A2076">
        <w:rPr>
          <w:lang w:val="sv-SE"/>
        </w:rPr>
        <w:t xml:space="preserve"> USDOS </w:t>
      </w:r>
      <w:r>
        <w:rPr>
          <w:lang w:val="sv-SE"/>
        </w:rPr>
        <w:t>15.5.</w:t>
      </w:r>
      <w:r w:rsidRPr="004A2076">
        <w:rPr>
          <w:lang w:val="sv-SE"/>
        </w:rPr>
        <w:t>2023 s.</w:t>
      </w:r>
      <w:r>
        <w:rPr>
          <w:lang w:val="sv-SE"/>
        </w:rPr>
        <w:t xml:space="preserve"> </w:t>
      </w:r>
      <w:r w:rsidRPr="004A2076">
        <w:rPr>
          <w:lang w:val="sv-SE"/>
        </w:rPr>
        <w:t>1</w:t>
      </w:r>
      <w:r>
        <w:rPr>
          <w:lang w:val="sv-SE"/>
        </w:rPr>
        <w:t>7.</w:t>
      </w:r>
    </w:p>
  </w:footnote>
  <w:footnote w:id="60">
    <w:p w14:paraId="5B01E712" w14:textId="77777777" w:rsidR="00AB137D" w:rsidRPr="008F5A15" w:rsidRDefault="00AB137D" w:rsidP="00683F9A">
      <w:pPr>
        <w:pStyle w:val="Alaviitteenteksti"/>
        <w:rPr>
          <w:lang w:val="sv-SE"/>
        </w:rPr>
      </w:pPr>
      <w:r>
        <w:rPr>
          <w:rStyle w:val="Alaviitteenviite"/>
        </w:rPr>
        <w:footnoteRef/>
      </w:r>
      <w:r w:rsidRPr="008F5A15">
        <w:rPr>
          <w:lang w:val="sv-SE"/>
        </w:rPr>
        <w:t xml:space="preserve"> USDOS 30.6.2024, s. 23–24.</w:t>
      </w:r>
    </w:p>
  </w:footnote>
  <w:footnote w:id="61">
    <w:p w14:paraId="45241B2C" w14:textId="16535277" w:rsidR="00AB137D" w:rsidRPr="008F5A15" w:rsidRDefault="00AB137D" w:rsidP="00EF7AA8">
      <w:pPr>
        <w:pStyle w:val="Alaviitteenteksti"/>
        <w:rPr>
          <w:lang w:val="sv-SE"/>
        </w:rPr>
      </w:pPr>
      <w:r>
        <w:rPr>
          <w:rStyle w:val="Alaviitteenviite"/>
        </w:rPr>
        <w:footnoteRef/>
      </w:r>
      <w:r w:rsidRPr="008F5A15">
        <w:rPr>
          <w:lang w:val="sv-SE"/>
        </w:rPr>
        <w:t xml:space="preserve"> Forum 18 31.3.2024.</w:t>
      </w:r>
    </w:p>
  </w:footnote>
  <w:footnote w:id="62">
    <w:p w14:paraId="0FEC5975" w14:textId="06390D15" w:rsidR="00AB137D" w:rsidRPr="00517182" w:rsidRDefault="00AB137D">
      <w:pPr>
        <w:pStyle w:val="Alaviitteenteksti"/>
        <w:rPr>
          <w:lang w:val="sv-SE"/>
        </w:rPr>
      </w:pPr>
      <w:r>
        <w:rPr>
          <w:rStyle w:val="Alaviitteenviite"/>
        </w:rPr>
        <w:footnoteRef/>
      </w:r>
      <w:r w:rsidRPr="00517182">
        <w:rPr>
          <w:lang w:val="sv-SE"/>
        </w:rPr>
        <w:t xml:space="preserve"> Forum 18 5.4.2024.</w:t>
      </w:r>
    </w:p>
  </w:footnote>
  <w:footnote w:id="63">
    <w:p w14:paraId="422F5AF9" w14:textId="77777777" w:rsidR="00AB137D" w:rsidRPr="002F6FA2" w:rsidRDefault="00AB137D" w:rsidP="002F6FA2">
      <w:pPr>
        <w:pStyle w:val="Alaviitteenteksti"/>
        <w:rPr>
          <w:lang w:val="sv-SE"/>
        </w:rPr>
      </w:pPr>
      <w:r>
        <w:rPr>
          <w:rStyle w:val="Alaviitteenviite"/>
        </w:rPr>
        <w:footnoteRef/>
      </w:r>
      <w:r w:rsidRPr="002F6FA2">
        <w:rPr>
          <w:lang w:val="sv-SE"/>
        </w:rPr>
        <w:t xml:space="preserve"> Forum 18 4.4.2024.</w:t>
      </w:r>
    </w:p>
  </w:footnote>
  <w:footnote w:id="64">
    <w:p w14:paraId="0D1EBFA7" w14:textId="2F355826" w:rsidR="00AB137D" w:rsidRPr="0045044F" w:rsidRDefault="00AB137D" w:rsidP="002360E6">
      <w:pPr>
        <w:pStyle w:val="Alaviitteenteksti"/>
        <w:rPr>
          <w:lang w:val="sv-SE"/>
        </w:rPr>
      </w:pPr>
      <w:r>
        <w:rPr>
          <w:rStyle w:val="Alaviitteenviite"/>
        </w:rPr>
        <w:footnoteRef/>
      </w:r>
      <w:r w:rsidRPr="0045044F">
        <w:rPr>
          <w:lang w:val="sv-SE"/>
        </w:rPr>
        <w:t xml:space="preserve"> USDOS 15.5.2023 s. 16. </w:t>
      </w:r>
    </w:p>
  </w:footnote>
  <w:footnote w:id="65">
    <w:p w14:paraId="0543FA7E" w14:textId="2C838704" w:rsidR="00AB137D" w:rsidRPr="0045044F" w:rsidRDefault="00AB137D" w:rsidP="006636C9">
      <w:pPr>
        <w:pStyle w:val="Alaviitteenteksti"/>
        <w:rPr>
          <w:lang w:val="sv-SE"/>
        </w:rPr>
      </w:pPr>
      <w:r>
        <w:rPr>
          <w:rStyle w:val="Alaviitteenviite"/>
        </w:rPr>
        <w:footnoteRef/>
      </w:r>
      <w:r w:rsidRPr="0045044F">
        <w:rPr>
          <w:lang w:val="sv-SE"/>
        </w:rPr>
        <w:t xml:space="preserve"> USDOS 15.5.2023 s. 19.</w:t>
      </w:r>
    </w:p>
  </w:footnote>
  <w:footnote w:id="66">
    <w:p w14:paraId="1236062E" w14:textId="77777777" w:rsidR="00AB137D" w:rsidRPr="00683F9A" w:rsidRDefault="00AB137D" w:rsidP="00317AD7">
      <w:pPr>
        <w:pStyle w:val="Alaviitteenteksti"/>
        <w:rPr>
          <w:lang w:val="sv-SE"/>
        </w:rPr>
      </w:pPr>
      <w:r>
        <w:rPr>
          <w:rStyle w:val="Alaviitteenviite"/>
        </w:rPr>
        <w:footnoteRef/>
      </w:r>
      <w:r w:rsidRPr="00683F9A">
        <w:rPr>
          <w:lang w:val="sv-SE"/>
        </w:rPr>
        <w:t xml:space="preserve"> Forum 18 23.6.2022. </w:t>
      </w:r>
    </w:p>
  </w:footnote>
  <w:footnote w:id="67">
    <w:p w14:paraId="3D97DB64" w14:textId="4CDF7CCB" w:rsidR="00AB137D" w:rsidRPr="00C05C56" w:rsidRDefault="00AB137D" w:rsidP="00317AD7">
      <w:pPr>
        <w:pStyle w:val="Alaviitteenteksti"/>
        <w:rPr>
          <w:lang w:val="sv-SE"/>
        </w:rPr>
      </w:pPr>
      <w:r>
        <w:rPr>
          <w:rStyle w:val="Alaviitteenviite"/>
        </w:rPr>
        <w:footnoteRef/>
      </w:r>
      <w:r w:rsidRPr="00C05C56">
        <w:rPr>
          <w:lang w:val="sv-SE"/>
        </w:rPr>
        <w:t xml:space="preserve"> USDOS </w:t>
      </w:r>
      <w:r>
        <w:rPr>
          <w:lang w:val="sv-SE"/>
        </w:rPr>
        <w:t>15.5.</w:t>
      </w:r>
      <w:r w:rsidRPr="00C05C56">
        <w:rPr>
          <w:lang w:val="sv-SE"/>
        </w:rPr>
        <w:t>2023 s.</w:t>
      </w:r>
      <w:r>
        <w:rPr>
          <w:lang w:val="sv-SE"/>
        </w:rPr>
        <w:t xml:space="preserve"> </w:t>
      </w:r>
      <w:r w:rsidRPr="00C05C56">
        <w:rPr>
          <w:lang w:val="sv-SE"/>
        </w:rPr>
        <w:t xml:space="preserve">16. </w:t>
      </w:r>
    </w:p>
  </w:footnote>
  <w:footnote w:id="68">
    <w:p w14:paraId="70E9558C" w14:textId="34C35781" w:rsidR="00AB137D" w:rsidRPr="00C026BD" w:rsidRDefault="00AB137D">
      <w:pPr>
        <w:pStyle w:val="Alaviitteenteksti"/>
        <w:rPr>
          <w:lang w:val="sv-SE"/>
        </w:rPr>
      </w:pPr>
      <w:r>
        <w:rPr>
          <w:rStyle w:val="Alaviitteenviite"/>
        </w:rPr>
        <w:footnoteRef/>
      </w:r>
      <w:r w:rsidRPr="00C026BD">
        <w:rPr>
          <w:lang w:val="sv-SE"/>
        </w:rPr>
        <w:t xml:space="preserve"> USCIRF 04/2023, s.</w:t>
      </w:r>
      <w:r>
        <w:rPr>
          <w:lang w:val="sv-SE"/>
        </w:rPr>
        <w:t xml:space="preserve"> </w:t>
      </w:r>
      <w:r w:rsidRPr="00C026BD">
        <w:rPr>
          <w:lang w:val="sv-SE"/>
        </w:rPr>
        <w:t>61.</w:t>
      </w:r>
    </w:p>
  </w:footnote>
  <w:footnote w:id="69">
    <w:p w14:paraId="0712FD9E" w14:textId="77777777" w:rsidR="00AB137D" w:rsidRPr="00463171" w:rsidRDefault="00AB137D" w:rsidP="0066236D">
      <w:pPr>
        <w:pStyle w:val="Alaviitteenteksti"/>
        <w:rPr>
          <w:lang w:val="sv-SE"/>
        </w:rPr>
      </w:pPr>
      <w:r>
        <w:rPr>
          <w:rStyle w:val="Alaviitteenviite"/>
        </w:rPr>
        <w:footnoteRef/>
      </w:r>
      <w:r w:rsidRPr="00463171">
        <w:rPr>
          <w:lang w:val="sv-SE"/>
        </w:rPr>
        <w:t xml:space="preserve"> Forum 18 23.6.2022. </w:t>
      </w:r>
    </w:p>
  </w:footnote>
  <w:footnote w:id="70">
    <w:p w14:paraId="7E984107" w14:textId="4500CEF3" w:rsidR="00AB137D" w:rsidRPr="00463171" w:rsidRDefault="00AB137D" w:rsidP="0066236D">
      <w:pPr>
        <w:pStyle w:val="Alaviitteenteksti"/>
        <w:rPr>
          <w:lang w:val="sv-SE"/>
        </w:rPr>
      </w:pPr>
      <w:r>
        <w:rPr>
          <w:rStyle w:val="Alaviitteenviite"/>
        </w:rPr>
        <w:footnoteRef/>
      </w:r>
      <w:r w:rsidRPr="00463171">
        <w:rPr>
          <w:lang w:val="sv-SE"/>
        </w:rPr>
        <w:t xml:space="preserve"> USDOS </w:t>
      </w:r>
      <w:r>
        <w:rPr>
          <w:lang w:val="sv-SE"/>
        </w:rPr>
        <w:t>15.5.</w:t>
      </w:r>
      <w:r w:rsidRPr="00463171">
        <w:rPr>
          <w:lang w:val="sv-SE"/>
        </w:rPr>
        <w:t>2023 s.</w:t>
      </w:r>
      <w:r>
        <w:rPr>
          <w:lang w:val="sv-SE"/>
        </w:rPr>
        <w:t xml:space="preserve"> </w:t>
      </w:r>
      <w:r w:rsidRPr="00463171">
        <w:rPr>
          <w:lang w:val="sv-SE"/>
        </w:rPr>
        <w:t>18.</w:t>
      </w:r>
    </w:p>
  </w:footnote>
  <w:footnote w:id="71">
    <w:p w14:paraId="383B0268" w14:textId="3C535AAE" w:rsidR="00AB137D" w:rsidRPr="008F5A15" w:rsidRDefault="00AB137D">
      <w:pPr>
        <w:pStyle w:val="Alaviitteenteksti"/>
        <w:rPr>
          <w:lang w:val="sv-SE"/>
        </w:rPr>
      </w:pPr>
      <w:r>
        <w:rPr>
          <w:rStyle w:val="Alaviitteenviite"/>
        </w:rPr>
        <w:footnoteRef/>
      </w:r>
      <w:r w:rsidRPr="008F5A15">
        <w:rPr>
          <w:lang w:val="sv-SE"/>
        </w:rPr>
        <w:t xml:space="preserve"> Forum 2.2.2022.</w:t>
      </w:r>
    </w:p>
  </w:footnote>
  <w:footnote w:id="72">
    <w:p w14:paraId="28C3110E" w14:textId="77777777" w:rsidR="00AB137D" w:rsidRPr="00027BEF" w:rsidRDefault="00AB137D" w:rsidP="00CD2A94">
      <w:pPr>
        <w:pStyle w:val="Alaviitteenteksti"/>
        <w:rPr>
          <w:lang w:val="sv-SE"/>
        </w:rPr>
      </w:pPr>
      <w:r>
        <w:rPr>
          <w:rStyle w:val="Alaviitteenviite"/>
        </w:rPr>
        <w:footnoteRef/>
      </w:r>
      <w:r w:rsidRPr="00027BEF">
        <w:rPr>
          <w:lang w:val="sv-SE"/>
        </w:rPr>
        <w:t xml:space="preserve"> Forum 18 2.2.2021.</w:t>
      </w:r>
    </w:p>
  </w:footnote>
  <w:footnote w:id="73">
    <w:p w14:paraId="53579167" w14:textId="4B100702" w:rsidR="00AB137D" w:rsidRPr="00517182" w:rsidRDefault="00AB137D">
      <w:pPr>
        <w:pStyle w:val="Alaviitteenteksti"/>
      </w:pPr>
      <w:r>
        <w:rPr>
          <w:rStyle w:val="Alaviitteenviite"/>
        </w:rPr>
        <w:footnoteRef/>
      </w:r>
      <w:r w:rsidRPr="00517182">
        <w:t xml:space="preserve"> USDOS 2.6.2022, s. 13.</w:t>
      </w:r>
    </w:p>
  </w:footnote>
  <w:footnote w:id="74">
    <w:p w14:paraId="49985B4E" w14:textId="460967E3" w:rsidR="00AB137D" w:rsidRPr="00517182" w:rsidRDefault="00AB137D" w:rsidP="00CE782A">
      <w:pPr>
        <w:pStyle w:val="Alaviitteenteksti"/>
      </w:pPr>
      <w:r>
        <w:rPr>
          <w:rStyle w:val="Alaviitteenviite"/>
        </w:rPr>
        <w:footnoteRef/>
      </w:r>
      <w:r w:rsidRPr="00517182">
        <w:t xml:space="preserve"> USDOS 2.6.2022, s. 15–16.</w:t>
      </w:r>
    </w:p>
  </w:footnote>
  <w:footnote w:id="75">
    <w:p w14:paraId="220DBC7D" w14:textId="6FAC7644" w:rsidR="00AB137D" w:rsidRPr="00517182" w:rsidRDefault="00AB137D" w:rsidP="004545E0">
      <w:pPr>
        <w:pStyle w:val="Alaviitteenteksti"/>
      </w:pPr>
      <w:r>
        <w:rPr>
          <w:rStyle w:val="Alaviitteenviite"/>
        </w:rPr>
        <w:footnoteRef/>
      </w:r>
      <w:r w:rsidRPr="00517182">
        <w:t xml:space="preserve"> USDOS 15.5.2023 s. 17.</w:t>
      </w:r>
    </w:p>
  </w:footnote>
  <w:footnote w:id="76">
    <w:p w14:paraId="285DB1DE" w14:textId="283475C3" w:rsidR="00AB137D" w:rsidRPr="00AB137D" w:rsidRDefault="00AB137D">
      <w:pPr>
        <w:pStyle w:val="Alaviitteenteksti"/>
      </w:pPr>
      <w:r>
        <w:rPr>
          <w:rStyle w:val="Alaviitteenviite"/>
        </w:rPr>
        <w:footnoteRef/>
      </w:r>
      <w:r w:rsidRPr="00AB137D">
        <w:t xml:space="preserve"> Forum 18 23.6.2022.</w:t>
      </w:r>
    </w:p>
  </w:footnote>
  <w:footnote w:id="77">
    <w:p w14:paraId="0F43BC5B" w14:textId="297E8BFF" w:rsidR="00AB137D" w:rsidRPr="00AB137D" w:rsidRDefault="00AB137D" w:rsidP="00CE782A">
      <w:pPr>
        <w:pStyle w:val="Alaviitteenteksti"/>
      </w:pPr>
      <w:r>
        <w:rPr>
          <w:rStyle w:val="Alaviitteenviite"/>
        </w:rPr>
        <w:footnoteRef/>
      </w:r>
      <w:r w:rsidRPr="00AB137D">
        <w:t xml:space="preserve"> USDOS 15.5.2023, s.17.</w:t>
      </w:r>
    </w:p>
  </w:footnote>
  <w:footnote w:id="78">
    <w:p w14:paraId="105E3ABE" w14:textId="77777777" w:rsidR="00AB137D" w:rsidRPr="00AB137D" w:rsidRDefault="00AB137D" w:rsidP="00704C0B">
      <w:pPr>
        <w:pStyle w:val="Alaviitteenteksti"/>
      </w:pPr>
      <w:r>
        <w:rPr>
          <w:rStyle w:val="Alaviitteenviite"/>
        </w:rPr>
        <w:footnoteRef/>
      </w:r>
      <w:r w:rsidRPr="00AB137D">
        <w:t xml:space="preserve"> Forum 18 23.6.2022.</w:t>
      </w:r>
    </w:p>
  </w:footnote>
  <w:footnote w:id="79">
    <w:p w14:paraId="209508D8" w14:textId="26B9324D" w:rsidR="00AB137D" w:rsidRPr="00AB137D" w:rsidRDefault="00AB137D">
      <w:pPr>
        <w:pStyle w:val="Alaviitteenteksti"/>
      </w:pPr>
      <w:r>
        <w:rPr>
          <w:rStyle w:val="Alaviitteenviite"/>
        </w:rPr>
        <w:footnoteRef/>
      </w:r>
      <w:r w:rsidRPr="00AB137D">
        <w:t xml:space="preserve"> USDOS 30.6.2024; USDOS 15.5.2023; USDOS 2.6.2022; USDOS 12.5.2021.</w:t>
      </w:r>
    </w:p>
  </w:footnote>
  <w:footnote w:id="80">
    <w:p w14:paraId="6FA427FD" w14:textId="17E3A31E" w:rsidR="00AB137D" w:rsidRPr="00AB137D" w:rsidRDefault="00AB137D">
      <w:pPr>
        <w:pStyle w:val="Alaviitteenteksti"/>
        <w:rPr>
          <w:lang w:val="sv-SE"/>
        </w:rPr>
      </w:pPr>
      <w:r>
        <w:rPr>
          <w:rStyle w:val="Alaviitteenviite"/>
        </w:rPr>
        <w:footnoteRef/>
      </w:r>
      <w:r w:rsidRPr="00AB137D">
        <w:rPr>
          <w:lang w:val="sv-SE"/>
        </w:rPr>
        <w:t xml:space="preserve"> Forum 18 5.4.2024; Forum 18 31.3.2023; Forum 18 2.2.2022; Forum 18 </w:t>
      </w:r>
      <w:r w:rsidRPr="00AB137D">
        <w:rPr>
          <w:lang w:val="sv-SE"/>
        </w:rPr>
        <w:t>2.2.202.1</w:t>
      </w:r>
    </w:p>
  </w:footnote>
  <w:footnote w:id="81">
    <w:p w14:paraId="2C6CF8DC" w14:textId="6D1EAAAF" w:rsidR="00AB137D" w:rsidRPr="00AB137D" w:rsidRDefault="00AB137D">
      <w:pPr>
        <w:pStyle w:val="Alaviitteenteksti"/>
        <w:rPr>
          <w:lang w:val="sv-SE"/>
        </w:rPr>
      </w:pPr>
      <w:r>
        <w:rPr>
          <w:rStyle w:val="Alaviitteenviite"/>
        </w:rPr>
        <w:footnoteRef/>
      </w:r>
      <w:r w:rsidRPr="00AB137D">
        <w:rPr>
          <w:lang w:val="sv-SE"/>
        </w:rPr>
        <w:t xml:space="preserve"> USCIRF 05/2024; USCIRF 04/2023; USCIRF 04/2022; USCIRF 04/2021.</w:t>
      </w:r>
    </w:p>
  </w:footnote>
  <w:footnote w:id="82">
    <w:p w14:paraId="6D77D43C" w14:textId="345A0D89" w:rsidR="00AB137D" w:rsidRPr="00D9489F" w:rsidRDefault="00AB137D">
      <w:pPr>
        <w:pStyle w:val="Alaviitteenteksti"/>
        <w:rPr>
          <w:lang w:val="sv-SE"/>
        </w:rPr>
      </w:pPr>
      <w:r>
        <w:rPr>
          <w:rStyle w:val="Alaviitteenviite"/>
        </w:rPr>
        <w:footnoteRef/>
      </w:r>
      <w:r w:rsidRPr="00D9489F">
        <w:rPr>
          <w:lang w:val="sv-SE"/>
        </w:rPr>
        <w:t xml:space="preserve"> JW.org</w:t>
      </w:r>
    </w:p>
  </w:footnote>
  <w:footnote w:id="83">
    <w:p w14:paraId="686BE128" w14:textId="52586F67" w:rsidR="00AB137D" w:rsidRPr="008F5A15" w:rsidRDefault="00AB137D">
      <w:pPr>
        <w:pStyle w:val="Alaviitteenteksti"/>
        <w:rPr>
          <w:lang w:val="sv-SE"/>
        </w:rPr>
      </w:pPr>
      <w:r>
        <w:rPr>
          <w:rStyle w:val="Alaviitteenviite"/>
        </w:rPr>
        <w:footnoteRef/>
      </w:r>
      <w:r w:rsidRPr="008F5A15">
        <w:rPr>
          <w:lang w:val="sv-SE"/>
        </w:rPr>
        <w:t xml:space="preserve"> Forum 18 29.8.2017.</w:t>
      </w:r>
    </w:p>
  </w:footnote>
  <w:footnote w:id="84">
    <w:p w14:paraId="09976A76" w14:textId="29A3B8CA" w:rsidR="00AB137D" w:rsidRPr="00C83422" w:rsidRDefault="00AB137D">
      <w:pPr>
        <w:pStyle w:val="Alaviitteenteksti"/>
        <w:rPr>
          <w:lang w:val="sv-SE"/>
        </w:rPr>
      </w:pPr>
      <w:r>
        <w:rPr>
          <w:rStyle w:val="Alaviitteenviite"/>
        </w:rPr>
        <w:footnoteRef/>
      </w:r>
      <w:r w:rsidRPr="00C83422">
        <w:rPr>
          <w:lang w:val="sv-SE"/>
        </w:rPr>
        <w:t xml:space="preserve"> JW.org 18.4.2018.</w:t>
      </w:r>
    </w:p>
  </w:footnote>
  <w:footnote w:id="85">
    <w:p w14:paraId="0178C93D" w14:textId="5FEA5E78" w:rsidR="00AB137D" w:rsidRPr="00027BEF" w:rsidRDefault="00AB137D">
      <w:pPr>
        <w:pStyle w:val="Alaviitteenteksti"/>
        <w:rPr>
          <w:lang w:val="sv-SE"/>
        </w:rPr>
      </w:pPr>
      <w:r>
        <w:rPr>
          <w:rStyle w:val="Alaviitteenviite"/>
        </w:rPr>
        <w:footnoteRef/>
      </w:r>
      <w:r w:rsidRPr="00027BEF">
        <w:rPr>
          <w:lang w:val="sv-SE"/>
        </w:rPr>
        <w:t xml:space="preserve"> USDOS 30.6.2024, s. 16–17. </w:t>
      </w:r>
    </w:p>
  </w:footnote>
  <w:footnote w:id="86">
    <w:p w14:paraId="476607DE" w14:textId="39653877" w:rsidR="00AB137D" w:rsidRPr="003D283B" w:rsidRDefault="00AB137D">
      <w:pPr>
        <w:pStyle w:val="Alaviitteenteksti"/>
        <w:rPr>
          <w:lang w:val="sv-SE"/>
        </w:rPr>
      </w:pPr>
      <w:r>
        <w:rPr>
          <w:rStyle w:val="Alaviitteenviite"/>
        </w:rPr>
        <w:footnoteRef/>
      </w:r>
      <w:r w:rsidRPr="003D283B">
        <w:rPr>
          <w:lang w:val="sv-SE"/>
        </w:rPr>
        <w:t xml:space="preserve"> Forum 18 27.5.2024.</w:t>
      </w:r>
    </w:p>
  </w:footnote>
  <w:footnote w:id="87">
    <w:p w14:paraId="24FA15CE" w14:textId="59D022CC" w:rsidR="00AB137D" w:rsidRPr="00AB137D" w:rsidRDefault="00AB137D">
      <w:pPr>
        <w:pStyle w:val="Alaviitteenteksti"/>
        <w:rPr>
          <w:lang w:val="sv-SE"/>
        </w:rPr>
      </w:pPr>
      <w:r>
        <w:rPr>
          <w:rStyle w:val="Alaviitteenviite"/>
        </w:rPr>
        <w:footnoteRef/>
      </w:r>
      <w:r w:rsidRPr="00AB137D">
        <w:rPr>
          <w:lang w:val="sv-SE"/>
        </w:rPr>
        <w:t xml:space="preserve"> USDOS 15.5.2023, s. 12–13.</w:t>
      </w:r>
    </w:p>
  </w:footnote>
  <w:footnote w:id="88">
    <w:p w14:paraId="1A1A7D66" w14:textId="405F09CC" w:rsidR="00AB137D" w:rsidRPr="00AB137D" w:rsidRDefault="00AB137D">
      <w:pPr>
        <w:pStyle w:val="Alaviitteenteksti"/>
        <w:rPr>
          <w:lang w:val="en-US"/>
        </w:rPr>
      </w:pPr>
      <w:r>
        <w:rPr>
          <w:rStyle w:val="Alaviitteenviite"/>
        </w:rPr>
        <w:footnoteRef/>
      </w:r>
      <w:r w:rsidRPr="00AB137D">
        <w:rPr>
          <w:lang w:val="en-US"/>
        </w:rPr>
        <w:t xml:space="preserve"> USDOS 2.6.2022, s. 10. </w:t>
      </w:r>
    </w:p>
  </w:footnote>
  <w:footnote w:id="89">
    <w:p w14:paraId="627A0173" w14:textId="5F82B6B6" w:rsidR="00AB137D" w:rsidRPr="00AB137D" w:rsidRDefault="00AB137D">
      <w:pPr>
        <w:pStyle w:val="Alaviitteenteksti"/>
        <w:rPr>
          <w:lang w:val="en-US"/>
        </w:rPr>
      </w:pPr>
      <w:r>
        <w:rPr>
          <w:rStyle w:val="Alaviitteenviite"/>
        </w:rPr>
        <w:footnoteRef/>
      </w:r>
      <w:r w:rsidRPr="00AB137D">
        <w:rPr>
          <w:lang w:val="en-US"/>
        </w:rPr>
        <w:t xml:space="preserve"> USDOS 12.5.2021, s. 10.</w:t>
      </w:r>
    </w:p>
  </w:footnote>
  <w:footnote w:id="90">
    <w:p w14:paraId="738D6F39" w14:textId="57986C43" w:rsidR="00AB137D" w:rsidRPr="00AB137D" w:rsidRDefault="00AB137D" w:rsidP="001F01F7">
      <w:pPr>
        <w:pStyle w:val="Alaviitteenteksti"/>
        <w:rPr>
          <w:lang w:val="en-US"/>
        </w:rPr>
      </w:pPr>
      <w:r>
        <w:rPr>
          <w:rStyle w:val="Alaviitteenviite"/>
        </w:rPr>
        <w:footnoteRef/>
      </w:r>
      <w:r w:rsidRPr="00AB137D">
        <w:rPr>
          <w:lang w:val="en-US"/>
        </w:rPr>
        <w:t xml:space="preserve"> USCIRF 05/2024 s. 65.</w:t>
      </w:r>
    </w:p>
  </w:footnote>
  <w:footnote w:id="91">
    <w:p w14:paraId="7D62FABA" w14:textId="249D553C" w:rsidR="00AB137D" w:rsidRPr="00517182" w:rsidRDefault="00AB137D">
      <w:pPr>
        <w:pStyle w:val="Alaviitteenteksti"/>
      </w:pPr>
      <w:r>
        <w:rPr>
          <w:rStyle w:val="Alaviitteenviite"/>
        </w:rPr>
        <w:footnoteRef/>
      </w:r>
      <w:r w:rsidRPr="00517182">
        <w:t xml:space="preserve"> JW.org 31.5.2024.</w:t>
      </w:r>
    </w:p>
  </w:footnote>
  <w:footnote w:id="92">
    <w:p w14:paraId="070E4FCA" w14:textId="32EE3C8C" w:rsidR="00AB137D" w:rsidRDefault="00AB137D" w:rsidP="008A0EE7">
      <w:pPr>
        <w:pStyle w:val="Alaviitteenteksti"/>
      </w:pPr>
      <w:r>
        <w:rPr>
          <w:rStyle w:val="Alaviitteenviite"/>
        </w:rPr>
        <w:footnoteRef/>
      </w:r>
      <w:r>
        <w:t xml:space="preserve"> UN </w:t>
      </w:r>
      <w:r>
        <w:t>Women [päiväämätön].</w:t>
      </w:r>
    </w:p>
  </w:footnote>
  <w:footnote w:id="93">
    <w:p w14:paraId="3F6D6923" w14:textId="624D50E7" w:rsidR="00AB137D" w:rsidRDefault="00AB137D">
      <w:pPr>
        <w:pStyle w:val="Alaviitteenteksti"/>
      </w:pPr>
      <w:r>
        <w:rPr>
          <w:rStyle w:val="Alaviitteenviite"/>
        </w:rPr>
        <w:footnoteRef/>
      </w:r>
      <w:r>
        <w:t xml:space="preserve"> </w:t>
      </w:r>
      <w:r w:rsidRPr="008F5A15">
        <w:t>UNDP [päiväämätön].</w:t>
      </w:r>
    </w:p>
  </w:footnote>
  <w:footnote w:id="94">
    <w:p w14:paraId="706B4B2B" w14:textId="77777777" w:rsidR="00AB137D" w:rsidRDefault="00AB137D" w:rsidP="00073A00">
      <w:pPr>
        <w:pStyle w:val="Alaviitteenteksti"/>
      </w:pPr>
      <w:r>
        <w:rPr>
          <w:rStyle w:val="Alaviitteenviite"/>
        </w:rPr>
        <w:footnoteRef/>
      </w:r>
      <w:r>
        <w:t xml:space="preserve"> </w:t>
      </w:r>
      <w:r w:rsidRPr="008F5A15">
        <w:t>UNDP [päiväämätön].</w:t>
      </w:r>
    </w:p>
  </w:footnote>
  <w:footnote w:id="95">
    <w:p w14:paraId="38294026" w14:textId="3631B41E" w:rsidR="00AB137D" w:rsidRPr="008F5A15" w:rsidRDefault="00AB137D">
      <w:pPr>
        <w:pStyle w:val="Alaviitteenteksti"/>
      </w:pPr>
      <w:r>
        <w:rPr>
          <w:rStyle w:val="Alaviitteenviite"/>
        </w:rPr>
        <w:footnoteRef/>
      </w:r>
      <w:r w:rsidRPr="008F5A15">
        <w:t xml:space="preserve"> UNDP [päiväämätön]</w:t>
      </w:r>
      <w:r>
        <w:t xml:space="preserve">; UN </w:t>
      </w:r>
      <w:r>
        <w:t>Women [päiväämätön].</w:t>
      </w:r>
    </w:p>
  </w:footnote>
  <w:footnote w:id="96">
    <w:p w14:paraId="029E4B6F" w14:textId="6B852C18" w:rsidR="00AB137D" w:rsidRPr="001F19C8" w:rsidRDefault="00AB137D">
      <w:pPr>
        <w:pStyle w:val="Alaviitteenteksti"/>
        <w:rPr>
          <w:lang w:val="sv-SE"/>
        </w:rPr>
      </w:pPr>
      <w:r>
        <w:rPr>
          <w:rStyle w:val="Alaviitteenviite"/>
        </w:rPr>
        <w:footnoteRef/>
      </w:r>
      <w:r w:rsidRPr="0045044F">
        <w:rPr>
          <w:lang w:val="sv-SE"/>
        </w:rPr>
        <w:t xml:space="preserve"> USDOS 23.4.</w:t>
      </w:r>
      <w:r w:rsidRPr="001F19C8">
        <w:rPr>
          <w:lang w:val="sv-SE"/>
        </w:rPr>
        <w:t>2024, s.</w:t>
      </w:r>
      <w:r>
        <w:rPr>
          <w:lang w:val="sv-SE"/>
        </w:rPr>
        <w:t xml:space="preserve"> </w:t>
      </w:r>
      <w:r w:rsidRPr="001F19C8">
        <w:rPr>
          <w:lang w:val="sv-SE"/>
        </w:rPr>
        <w:t>45.</w:t>
      </w:r>
    </w:p>
  </w:footnote>
  <w:footnote w:id="97">
    <w:p w14:paraId="2BB1083F" w14:textId="6ECFC87E" w:rsidR="00AB137D" w:rsidRPr="001F19C8" w:rsidRDefault="00AB137D">
      <w:pPr>
        <w:pStyle w:val="Alaviitteenteksti"/>
        <w:rPr>
          <w:lang w:val="sv-SE"/>
        </w:rPr>
      </w:pPr>
      <w:r>
        <w:rPr>
          <w:rStyle w:val="Alaviitteenviite"/>
        </w:rPr>
        <w:footnoteRef/>
      </w:r>
      <w:r w:rsidRPr="001F19C8">
        <w:rPr>
          <w:lang w:val="sv-SE"/>
        </w:rPr>
        <w:t xml:space="preserve"> </w:t>
      </w:r>
      <w:r w:rsidRPr="00615563">
        <w:rPr>
          <w:lang w:val="sv-SE"/>
        </w:rPr>
        <w:t>Bertelsmann Stiftung 2024</w:t>
      </w:r>
      <w:r>
        <w:rPr>
          <w:lang w:val="sv-SE"/>
        </w:rPr>
        <w:t>, s. 13.</w:t>
      </w:r>
    </w:p>
  </w:footnote>
  <w:footnote w:id="98">
    <w:p w14:paraId="78EECE90" w14:textId="35D1B415" w:rsidR="00AB137D" w:rsidRDefault="00AB137D" w:rsidP="002644D9">
      <w:pPr>
        <w:pStyle w:val="Alaviitteenteksti"/>
      </w:pPr>
      <w:r>
        <w:rPr>
          <w:rStyle w:val="Alaviitteenviite"/>
        </w:rPr>
        <w:footnoteRef/>
      </w:r>
      <w:r w:rsidRPr="003D6EA7">
        <w:t xml:space="preserve"> USDOS 23.4. </w:t>
      </w:r>
      <w:r>
        <w:t>2024, s. 42.</w:t>
      </w:r>
    </w:p>
  </w:footnote>
  <w:footnote w:id="99">
    <w:p w14:paraId="688AC48C" w14:textId="1EBF3779" w:rsidR="00AB137D" w:rsidRPr="00E62534" w:rsidRDefault="00AB137D">
      <w:pPr>
        <w:pStyle w:val="Alaviitteenteksti"/>
      </w:pPr>
      <w:r>
        <w:rPr>
          <w:rStyle w:val="Alaviitteenviite"/>
        </w:rPr>
        <w:footnoteRef/>
      </w:r>
      <w:r w:rsidRPr="00E62534">
        <w:t xml:space="preserve"> Kazakstanin tasavalta 2024a; Kazakstanin tasavalta 2024</w:t>
      </w:r>
      <w:r>
        <w:t>b.</w:t>
      </w:r>
    </w:p>
  </w:footnote>
  <w:footnote w:id="100">
    <w:p w14:paraId="510C3ED5" w14:textId="0FFD6254" w:rsidR="00AB137D" w:rsidRPr="00CD27C4" w:rsidRDefault="00AB137D">
      <w:pPr>
        <w:pStyle w:val="Alaviitteenteksti"/>
        <w:rPr>
          <w:lang w:val="en-US"/>
        </w:rPr>
      </w:pPr>
      <w:r>
        <w:rPr>
          <w:rStyle w:val="Alaviitteenviite"/>
        </w:rPr>
        <w:footnoteRef/>
      </w:r>
      <w:r w:rsidRPr="00CD27C4">
        <w:rPr>
          <w:lang w:val="en-US"/>
        </w:rPr>
        <w:t xml:space="preserve"> </w:t>
      </w:r>
      <w:r>
        <w:rPr>
          <w:lang w:val="en-US"/>
        </w:rPr>
        <w:t xml:space="preserve">Equality Now &amp; </w:t>
      </w:r>
      <w:r w:rsidRPr="00CD27C4">
        <w:rPr>
          <w:lang w:val="en-US"/>
        </w:rPr>
        <w:t>NeMolchi.Kz</w:t>
      </w:r>
      <w:r>
        <w:rPr>
          <w:lang w:val="en-US"/>
        </w:rPr>
        <w:t xml:space="preserve"> [päiväämätön], s. 1; </w:t>
      </w:r>
      <w:r w:rsidRPr="005D09D4">
        <w:rPr>
          <w:lang w:val="en-US"/>
        </w:rPr>
        <w:t>Human Rights Watch 23.4.2024</w:t>
      </w:r>
      <w:r>
        <w:rPr>
          <w:lang w:val="en-US"/>
        </w:rPr>
        <w:t>.</w:t>
      </w:r>
    </w:p>
  </w:footnote>
  <w:footnote w:id="101">
    <w:p w14:paraId="6B22E98B" w14:textId="46BB0742" w:rsidR="00AB137D" w:rsidRPr="005D09D4" w:rsidRDefault="00AB137D">
      <w:pPr>
        <w:pStyle w:val="Alaviitteenteksti"/>
        <w:rPr>
          <w:lang w:val="en-US"/>
        </w:rPr>
      </w:pPr>
      <w:r>
        <w:rPr>
          <w:rStyle w:val="Alaviitteenviite"/>
        </w:rPr>
        <w:footnoteRef/>
      </w:r>
      <w:r w:rsidRPr="005D09D4">
        <w:rPr>
          <w:lang w:val="en-US"/>
        </w:rPr>
        <w:t xml:space="preserve"> Human Rights Watch 23.4.2024</w:t>
      </w:r>
      <w:r>
        <w:rPr>
          <w:lang w:val="en-US"/>
        </w:rPr>
        <w:t>; Equality Now 16.5.2024.</w:t>
      </w:r>
    </w:p>
  </w:footnote>
  <w:footnote w:id="102">
    <w:p w14:paraId="20E7A12A" w14:textId="77777777" w:rsidR="00AB137D" w:rsidRPr="002D7E3C" w:rsidRDefault="00AB137D" w:rsidP="00F27562">
      <w:pPr>
        <w:pStyle w:val="Alaviitteenteksti"/>
        <w:rPr>
          <w:lang w:val="en-US"/>
        </w:rPr>
      </w:pPr>
      <w:r>
        <w:rPr>
          <w:rStyle w:val="Alaviitteenviite"/>
        </w:rPr>
        <w:footnoteRef/>
      </w:r>
      <w:r w:rsidRPr="002D7E3C">
        <w:rPr>
          <w:lang w:val="en-US"/>
        </w:rPr>
        <w:t xml:space="preserve"> </w:t>
      </w:r>
      <w:r w:rsidRPr="00C230EA">
        <w:rPr>
          <w:lang w:val="en-US"/>
        </w:rPr>
        <w:t>The Times of C</w:t>
      </w:r>
      <w:r>
        <w:rPr>
          <w:lang w:val="en-US"/>
        </w:rPr>
        <w:t>entral Asia 13.6.2024.</w:t>
      </w:r>
    </w:p>
  </w:footnote>
  <w:footnote w:id="103">
    <w:p w14:paraId="4BC7673A" w14:textId="06A71E61" w:rsidR="00AB137D" w:rsidRPr="00EE2F1F" w:rsidRDefault="00AB137D" w:rsidP="00367693">
      <w:pPr>
        <w:pStyle w:val="Alaviitteenteksti"/>
        <w:rPr>
          <w:lang w:val="en-US"/>
        </w:rPr>
      </w:pPr>
      <w:r>
        <w:rPr>
          <w:rStyle w:val="Alaviitteenviite"/>
        </w:rPr>
        <w:footnoteRef/>
      </w:r>
      <w:r w:rsidRPr="00EE2F1F">
        <w:rPr>
          <w:lang w:val="en-US"/>
        </w:rPr>
        <w:t xml:space="preserve"> </w:t>
      </w:r>
      <w:r>
        <w:rPr>
          <w:lang w:val="en-US"/>
        </w:rPr>
        <w:t xml:space="preserve">Equality Now &amp; </w:t>
      </w:r>
      <w:r w:rsidRPr="00CD27C4">
        <w:rPr>
          <w:lang w:val="en-US"/>
        </w:rPr>
        <w:t>NeMolchi.Kz</w:t>
      </w:r>
      <w:r>
        <w:rPr>
          <w:lang w:val="en-US"/>
        </w:rPr>
        <w:t xml:space="preserve"> [päiväämätön], s. 2.</w:t>
      </w:r>
    </w:p>
  </w:footnote>
  <w:footnote w:id="104">
    <w:p w14:paraId="3CB3AB74" w14:textId="185E1550" w:rsidR="00AB137D" w:rsidRPr="005D09D4" w:rsidRDefault="00AB137D" w:rsidP="007B51EA">
      <w:pPr>
        <w:pStyle w:val="Alaviitteenteksti"/>
        <w:rPr>
          <w:lang w:val="en-US"/>
        </w:rPr>
      </w:pPr>
      <w:r>
        <w:rPr>
          <w:rStyle w:val="Alaviitteenviite"/>
        </w:rPr>
        <w:footnoteRef/>
      </w:r>
      <w:r w:rsidRPr="005D09D4">
        <w:rPr>
          <w:lang w:val="en-US"/>
        </w:rPr>
        <w:t xml:space="preserve"> Human Rights Watch 23.4.2024</w:t>
      </w:r>
      <w:r>
        <w:rPr>
          <w:lang w:val="en-US"/>
        </w:rPr>
        <w:t xml:space="preserve">; Equality Now 16.5.2024; Equality Now &amp; </w:t>
      </w:r>
      <w:r w:rsidRPr="00CD27C4">
        <w:rPr>
          <w:lang w:val="en-US"/>
        </w:rPr>
        <w:t xml:space="preserve">Public </w:t>
      </w:r>
      <w:r w:rsidRPr="00CD27C4">
        <w:rPr>
          <w:lang w:val="en-US"/>
        </w:rPr>
        <w:t>NeMolchi.Kz</w:t>
      </w:r>
      <w:r>
        <w:rPr>
          <w:lang w:val="en-US"/>
        </w:rPr>
        <w:t xml:space="preserve"> [päiväämätön], s. 3.</w:t>
      </w:r>
    </w:p>
  </w:footnote>
  <w:footnote w:id="105">
    <w:p w14:paraId="1D2A921C" w14:textId="400B2D82" w:rsidR="00AB137D" w:rsidRPr="005D09D4" w:rsidRDefault="00AB137D" w:rsidP="005D09D4">
      <w:pPr>
        <w:pStyle w:val="Alaviitteenteksti"/>
        <w:rPr>
          <w:lang w:val="en-US"/>
        </w:rPr>
      </w:pPr>
      <w:r>
        <w:rPr>
          <w:rStyle w:val="Alaviitteenviite"/>
        </w:rPr>
        <w:footnoteRef/>
      </w:r>
      <w:r w:rsidRPr="005D09D4">
        <w:rPr>
          <w:lang w:val="en-US"/>
        </w:rPr>
        <w:t xml:space="preserve"> Human Rights Watch 23.4.2024</w:t>
      </w:r>
      <w:r>
        <w:rPr>
          <w:lang w:val="en-US"/>
        </w:rPr>
        <w:t>; Equality Now 16.5.2024.</w:t>
      </w:r>
    </w:p>
  </w:footnote>
  <w:footnote w:id="106">
    <w:p w14:paraId="4A45E405" w14:textId="41A0C2A0" w:rsidR="00AB137D" w:rsidRPr="00196535" w:rsidRDefault="00AB137D" w:rsidP="000521E2">
      <w:pPr>
        <w:pStyle w:val="Alaviitteenteksti"/>
        <w:rPr>
          <w:lang w:val="sv-SE"/>
        </w:rPr>
      </w:pPr>
      <w:r>
        <w:rPr>
          <w:rStyle w:val="Alaviitteenviite"/>
        </w:rPr>
        <w:footnoteRef/>
      </w:r>
      <w:r w:rsidRPr="008939FB">
        <w:t xml:space="preserve"> </w:t>
      </w:r>
      <w:r w:rsidRPr="008939FB">
        <w:t>Dinara Smailova tunnetaan julkisuudessa n</w:t>
      </w:r>
      <w:r>
        <w:t xml:space="preserve">imellä Dina Tansari. </w:t>
      </w:r>
      <w:r w:rsidRPr="00196535">
        <w:rPr>
          <w:lang w:val="sv-SE"/>
        </w:rPr>
        <w:t>Lähde: ORDA 6.1.2024.</w:t>
      </w:r>
    </w:p>
  </w:footnote>
  <w:footnote w:id="107">
    <w:p w14:paraId="76496423" w14:textId="77777777" w:rsidR="00AB137D" w:rsidRPr="00196535" w:rsidRDefault="00AB137D" w:rsidP="000521E2">
      <w:pPr>
        <w:pStyle w:val="Alaviitteenteksti"/>
        <w:rPr>
          <w:lang w:val="sv-SE"/>
        </w:rPr>
      </w:pPr>
      <w:r>
        <w:rPr>
          <w:rStyle w:val="Alaviitteenviite"/>
        </w:rPr>
        <w:footnoteRef/>
      </w:r>
      <w:r w:rsidRPr="00196535">
        <w:rPr>
          <w:lang w:val="sv-SE"/>
        </w:rPr>
        <w:t xml:space="preserve"> BBC 25.5.2024.</w:t>
      </w:r>
    </w:p>
  </w:footnote>
  <w:footnote w:id="108">
    <w:p w14:paraId="44B5750C" w14:textId="14DEE3F6" w:rsidR="00AB137D" w:rsidRPr="00196535" w:rsidRDefault="00AB137D" w:rsidP="003446D4">
      <w:pPr>
        <w:pStyle w:val="Alaviitteenteksti"/>
        <w:rPr>
          <w:lang w:val="sv-SE"/>
        </w:rPr>
      </w:pPr>
      <w:r>
        <w:rPr>
          <w:rStyle w:val="Alaviitteenviite"/>
        </w:rPr>
        <w:footnoteRef/>
      </w:r>
      <w:r w:rsidRPr="00196535">
        <w:rPr>
          <w:lang w:val="sv-SE"/>
        </w:rPr>
        <w:t xml:space="preserve"> USDOS 23.4. 2024, s. 41.</w:t>
      </w:r>
    </w:p>
  </w:footnote>
  <w:footnote w:id="109">
    <w:p w14:paraId="7073D9C7" w14:textId="54451DB1" w:rsidR="00AB137D" w:rsidRPr="00196535" w:rsidRDefault="00AB137D">
      <w:pPr>
        <w:pStyle w:val="Alaviitteenteksti"/>
        <w:rPr>
          <w:lang w:val="sv-SE"/>
        </w:rPr>
      </w:pPr>
      <w:r>
        <w:rPr>
          <w:rStyle w:val="Alaviitteenviite"/>
        </w:rPr>
        <w:footnoteRef/>
      </w:r>
      <w:r w:rsidRPr="00196535">
        <w:rPr>
          <w:lang w:val="sv-SE"/>
        </w:rPr>
        <w:t xml:space="preserve"> </w:t>
      </w:r>
      <w:r w:rsidRPr="00196535">
        <w:rPr>
          <w:lang w:val="sv-SE"/>
        </w:rPr>
        <w:t>Equality Now &amp; NeMolchi.Kz [päiväämätön], s. 5.</w:t>
      </w:r>
    </w:p>
  </w:footnote>
  <w:footnote w:id="110">
    <w:p w14:paraId="6EECC332" w14:textId="16DCE16F" w:rsidR="00AB137D" w:rsidRPr="00196535" w:rsidRDefault="00AB137D" w:rsidP="00025D07">
      <w:pPr>
        <w:pStyle w:val="Alaviitteenteksti"/>
        <w:rPr>
          <w:lang w:val="sv-SE"/>
        </w:rPr>
      </w:pPr>
      <w:r>
        <w:rPr>
          <w:rStyle w:val="Alaviitteenviite"/>
        </w:rPr>
        <w:footnoteRef/>
      </w:r>
      <w:r w:rsidRPr="00196535">
        <w:rPr>
          <w:lang w:val="sv-SE"/>
        </w:rPr>
        <w:t xml:space="preserve"> USDOS 23.4. 2024, s. 45.</w:t>
      </w:r>
    </w:p>
  </w:footnote>
  <w:footnote w:id="111">
    <w:p w14:paraId="1139A69A" w14:textId="01EBD210" w:rsidR="00AB137D" w:rsidRPr="00196535" w:rsidRDefault="00AB137D">
      <w:pPr>
        <w:pStyle w:val="Alaviitteenteksti"/>
        <w:rPr>
          <w:lang w:val="sv-SE"/>
        </w:rPr>
      </w:pPr>
      <w:r>
        <w:rPr>
          <w:rStyle w:val="Alaviitteenviite"/>
        </w:rPr>
        <w:footnoteRef/>
      </w:r>
      <w:r w:rsidRPr="00196535">
        <w:rPr>
          <w:lang w:val="sv-SE"/>
        </w:rPr>
        <w:t xml:space="preserve"> UNDP et al. 2024, s. 4.</w:t>
      </w:r>
    </w:p>
  </w:footnote>
  <w:footnote w:id="112">
    <w:p w14:paraId="7829FE2C" w14:textId="77777777" w:rsidR="00AB137D" w:rsidRPr="00A14F3C" w:rsidRDefault="00AB137D" w:rsidP="00A14F3C">
      <w:pPr>
        <w:pStyle w:val="Alaviitteenteksti"/>
        <w:rPr>
          <w:lang w:val="en-US"/>
        </w:rPr>
      </w:pPr>
      <w:r>
        <w:rPr>
          <w:rStyle w:val="Alaviitteenviite"/>
        </w:rPr>
        <w:footnoteRef/>
      </w:r>
      <w:r w:rsidRPr="00A14F3C">
        <w:rPr>
          <w:lang w:val="en-US"/>
        </w:rPr>
        <w:t xml:space="preserve"> Freedom House 2024.</w:t>
      </w:r>
    </w:p>
  </w:footnote>
  <w:footnote w:id="113">
    <w:p w14:paraId="41F637EF" w14:textId="64D84048" w:rsidR="00AB137D" w:rsidRPr="00A14F3C" w:rsidRDefault="00AB137D">
      <w:pPr>
        <w:pStyle w:val="Alaviitteenteksti"/>
        <w:rPr>
          <w:lang w:val="en-US"/>
        </w:rPr>
      </w:pPr>
      <w:r>
        <w:rPr>
          <w:rStyle w:val="Alaviitteenviite"/>
        </w:rPr>
        <w:footnoteRef/>
      </w:r>
      <w:r w:rsidRPr="00A14F3C">
        <w:rPr>
          <w:lang w:val="en-US"/>
        </w:rPr>
        <w:t xml:space="preserve"> UNDP et al. 2024, s. 4–6.</w:t>
      </w:r>
    </w:p>
  </w:footnote>
  <w:footnote w:id="114">
    <w:p w14:paraId="3806D35F" w14:textId="1C0C9CF8" w:rsidR="00AB137D" w:rsidRPr="001D48AE" w:rsidRDefault="00AB137D">
      <w:pPr>
        <w:pStyle w:val="Alaviitteenteksti"/>
        <w:rPr>
          <w:lang w:val="en-US"/>
        </w:rPr>
      </w:pPr>
      <w:r>
        <w:rPr>
          <w:rStyle w:val="Alaviitteenviite"/>
        </w:rPr>
        <w:footnoteRef/>
      </w:r>
      <w:r w:rsidRPr="001D48AE">
        <w:rPr>
          <w:lang w:val="en-US"/>
        </w:rPr>
        <w:t xml:space="preserve"> HRW 2024.</w:t>
      </w:r>
    </w:p>
  </w:footnote>
  <w:footnote w:id="115">
    <w:p w14:paraId="52319CD9" w14:textId="77777777" w:rsidR="00AB137D" w:rsidRPr="00A14F3C" w:rsidRDefault="00AB137D" w:rsidP="00A14F3C">
      <w:pPr>
        <w:pStyle w:val="Alaviitteenteksti"/>
        <w:rPr>
          <w:lang w:val="en-US"/>
        </w:rPr>
      </w:pPr>
      <w:r>
        <w:rPr>
          <w:rStyle w:val="Alaviitteenviite"/>
        </w:rPr>
        <w:footnoteRef/>
      </w:r>
      <w:r w:rsidRPr="00A14F3C">
        <w:rPr>
          <w:lang w:val="en-US"/>
        </w:rPr>
        <w:t xml:space="preserve"> Freedom House 2024.</w:t>
      </w:r>
    </w:p>
  </w:footnote>
  <w:footnote w:id="116">
    <w:p w14:paraId="5463D1A7" w14:textId="5653700D" w:rsidR="00AB137D" w:rsidRPr="009E7C43" w:rsidRDefault="00AB137D">
      <w:pPr>
        <w:pStyle w:val="Alaviitteenteksti"/>
        <w:rPr>
          <w:lang w:val="en-US"/>
        </w:rPr>
      </w:pPr>
      <w:r>
        <w:rPr>
          <w:rStyle w:val="Alaviitteenviite"/>
        </w:rPr>
        <w:footnoteRef/>
      </w:r>
      <w:r w:rsidRPr="009E7C43">
        <w:rPr>
          <w:lang w:val="en-US"/>
        </w:rPr>
        <w:t xml:space="preserve"> HRW 7.3.2023.</w:t>
      </w:r>
    </w:p>
  </w:footnote>
  <w:footnote w:id="117">
    <w:p w14:paraId="6A662661" w14:textId="77777777" w:rsidR="00AB137D" w:rsidRPr="009A64B6" w:rsidRDefault="00AB137D" w:rsidP="009A64B6">
      <w:pPr>
        <w:pStyle w:val="Alaviitteenteksti"/>
        <w:rPr>
          <w:lang w:val="en-US"/>
        </w:rPr>
      </w:pPr>
      <w:r>
        <w:rPr>
          <w:rStyle w:val="Alaviitteenviite"/>
        </w:rPr>
        <w:footnoteRef/>
      </w:r>
      <w:r w:rsidRPr="009A64B6">
        <w:rPr>
          <w:lang w:val="en-US"/>
        </w:rPr>
        <w:t xml:space="preserve"> Amnesty International 24.4.2024.</w:t>
      </w:r>
    </w:p>
  </w:footnote>
  <w:footnote w:id="118">
    <w:p w14:paraId="48B6988B" w14:textId="7A15D61A" w:rsidR="00AB137D" w:rsidRPr="00C230EA" w:rsidRDefault="00AB137D">
      <w:pPr>
        <w:pStyle w:val="Alaviitteenteksti"/>
        <w:rPr>
          <w:lang w:val="en-US"/>
        </w:rPr>
      </w:pPr>
      <w:r>
        <w:rPr>
          <w:rStyle w:val="Alaviitteenviite"/>
        </w:rPr>
        <w:footnoteRef/>
      </w:r>
      <w:r w:rsidRPr="00C230EA">
        <w:rPr>
          <w:lang w:val="en-US"/>
        </w:rPr>
        <w:t xml:space="preserve"> The Times of C</w:t>
      </w:r>
      <w:r>
        <w:rPr>
          <w:lang w:val="en-US"/>
        </w:rPr>
        <w:t>entral Asia 13.6.2024.</w:t>
      </w:r>
    </w:p>
  </w:footnote>
  <w:footnote w:id="119">
    <w:p w14:paraId="39D67F61" w14:textId="2276D36C" w:rsidR="00AB137D" w:rsidRPr="00B804F6" w:rsidRDefault="00AB137D">
      <w:pPr>
        <w:pStyle w:val="Alaviitteenteksti"/>
        <w:rPr>
          <w:lang w:val="en-US"/>
        </w:rPr>
      </w:pPr>
      <w:r>
        <w:rPr>
          <w:rStyle w:val="Alaviitteenviite"/>
        </w:rPr>
        <w:footnoteRef/>
      </w:r>
      <w:r w:rsidRPr="00B804F6">
        <w:rPr>
          <w:lang w:val="en-US"/>
        </w:rPr>
        <w:t xml:space="preserve"> </w:t>
      </w:r>
      <w:r w:rsidRPr="00845A2F">
        <w:t>ООН</w:t>
      </w:r>
      <w:r w:rsidRPr="00B804F6">
        <w:rPr>
          <w:lang w:val="en-US"/>
        </w:rPr>
        <w:t xml:space="preserve"> 6.4.2024.</w:t>
      </w:r>
    </w:p>
  </w:footnote>
  <w:footnote w:id="120">
    <w:p w14:paraId="4ABAEB51" w14:textId="77777777" w:rsidR="00AB137D" w:rsidRPr="00C230EA" w:rsidRDefault="00AB137D" w:rsidP="00C230EA">
      <w:pPr>
        <w:pStyle w:val="Alaviitteenteksti"/>
        <w:rPr>
          <w:lang w:val="en-US"/>
        </w:rPr>
      </w:pPr>
      <w:r>
        <w:rPr>
          <w:rStyle w:val="Alaviitteenviite"/>
        </w:rPr>
        <w:footnoteRef/>
      </w:r>
      <w:r w:rsidRPr="00C230EA">
        <w:rPr>
          <w:lang w:val="en-US"/>
        </w:rPr>
        <w:t xml:space="preserve"> The Times of C</w:t>
      </w:r>
      <w:r>
        <w:rPr>
          <w:lang w:val="en-US"/>
        </w:rPr>
        <w:t>entral Asia 13.6.2024.</w:t>
      </w:r>
    </w:p>
  </w:footnote>
  <w:footnote w:id="121">
    <w:p w14:paraId="00A7E3C1" w14:textId="396AB6B5" w:rsidR="00AB137D" w:rsidRPr="00B804F6" w:rsidRDefault="00AB137D">
      <w:pPr>
        <w:pStyle w:val="Alaviitteenteksti"/>
        <w:rPr>
          <w:lang w:val="en-US"/>
        </w:rPr>
      </w:pPr>
      <w:r>
        <w:rPr>
          <w:rStyle w:val="Alaviitteenviite"/>
        </w:rPr>
        <w:footnoteRef/>
      </w:r>
      <w:r w:rsidRPr="00B804F6">
        <w:rPr>
          <w:lang w:val="en-US"/>
        </w:rPr>
        <w:t xml:space="preserve"> </w:t>
      </w:r>
      <w:r w:rsidRPr="00845A2F">
        <w:t>ООН</w:t>
      </w:r>
      <w:r w:rsidRPr="00B804F6">
        <w:rPr>
          <w:lang w:val="en-US"/>
        </w:rPr>
        <w:t xml:space="preserve"> 6.4.2024.</w:t>
      </w:r>
    </w:p>
  </w:footnote>
  <w:footnote w:id="122">
    <w:p w14:paraId="6F1AAE0C" w14:textId="77777777" w:rsidR="00AB137D" w:rsidRPr="001D48AE" w:rsidRDefault="00AB137D" w:rsidP="00FA7C30">
      <w:pPr>
        <w:pStyle w:val="Alaviitteenteksti"/>
        <w:rPr>
          <w:lang w:val="en-US"/>
        </w:rPr>
      </w:pPr>
      <w:r>
        <w:rPr>
          <w:rStyle w:val="Alaviitteenviite"/>
        </w:rPr>
        <w:footnoteRef/>
      </w:r>
      <w:r w:rsidRPr="001D48AE">
        <w:rPr>
          <w:lang w:val="en-US"/>
        </w:rPr>
        <w:t xml:space="preserve"> </w:t>
      </w:r>
      <w:r w:rsidRPr="00845A2F">
        <w:t>ООН</w:t>
      </w:r>
      <w:r w:rsidRPr="001D48AE">
        <w:rPr>
          <w:lang w:val="en-US"/>
        </w:rPr>
        <w:t xml:space="preserve"> 21.3.2024.</w:t>
      </w:r>
    </w:p>
  </w:footnote>
  <w:footnote w:id="123">
    <w:p w14:paraId="1D625424" w14:textId="7A9100D0" w:rsidR="00AB137D" w:rsidRPr="000363A7" w:rsidRDefault="00AB137D" w:rsidP="009D64E3">
      <w:pPr>
        <w:pStyle w:val="Alaviitteenteksti"/>
        <w:rPr>
          <w:lang w:val="en-US"/>
        </w:rPr>
      </w:pPr>
      <w:r>
        <w:rPr>
          <w:rStyle w:val="Alaviitteenviite"/>
        </w:rPr>
        <w:footnoteRef/>
      </w:r>
      <w:r w:rsidRPr="000363A7">
        <w:rPr>
          <w:lang w:val="en-US"/>
        </w:rPr>
        <w:t xml:space="preserve"> </w:t>
      </w:r>
      <w:r>
        <w:rPr>
          <w:lang w:val="en-US"/>
        </w:rPr>
        <w:t xml:space="preserve">Equality Now &amp; </w:t>
      </w:r>
      <w:r w:rsidRPr="00CD27C4">
        <w:rPr>
          <w:lang w:val="en-US"/>
        </w:rPr>
        <w:t>NeMolchi.Kz</w:t>
      </w:r>
      <w:r>
        <w:rPr>
          <w:lang w:val="en-US"/>
        </w:rPr>
        <w:t xml:space="preserve"> [päiväämätön], s. 5.</w:t>
      </w:r>
    </w:p>
  </w:footnote>
  <w:footnote w:id="124">
    <w:p w14:paraId="6A874B34" w14:textId="77777777" w:rsidR="00AB137D" w:rsidRPr="009D64E3" w:rsidRDefault="00AB137D" w:rsidP="00623248">
      <w:pPr>
        <w:pStyle w:val="Alaviitteenteksti"/>
        <w:rPr>
          <w:lang w:val="en-US"/>
        </w:rPr>
      </w:pPr>
      <w:r>
        <w:rPr>
          <w:rStyle w:val="Alaviitteenviite"/>
        </w:rPr>
        <w:footnoteRef/>
      </w:r>
      <w:r w:rsidRPr="009D64E3">
        <w:rPr>
          <w:lang w:val="en-US"/>
        </w:rPr>
        <w:t xml:space="preserve"> </w:t>
      </w:r>
      <w:r w:rsidRPr="006B598A">
        <w:rPr>
          <w:lang w:val="en-US"/>
        </w:rPr>
        <w:t xml:space="preserve">Deutsche </w:t>
      </w:r>
      <w:r>
        <w:rPr>
          <w:lang w:val="en-US"/>
        </w:rPr>
        <w:t>Welle 23.7.2021.</w:t>
      </w:r>
    </w:p>
  </w:footnote>
  <w:footnote w:id="125">
    <w:p w14:paraId="358A78AD" w14:textId="77777777" w:rsidR="00AB137D" w:rsidRPr="00B804F6" w:rsidRDefault="00AB137D" w:rsidP="002913A5">
      <w:pPr>
        <w:pStyle w:val="Alaviitteenteksti"/>
        <w:rPr>
          <w:lang w:val="en-US"/>
        </w:rPr>
      </w:pPr>
      <w:r>
        <w:rPr>
          <w:rStyle w:val="Alaviitteenviite"/>
        </w:rPr>
        <w:footnoteRef/>
      </w:r>
      <w:r w:rsidRPr="00B804F6">
        <w:rPr>
          <w:lang w:val="en-US"/>
        </w:rPr>
        <w:t xml:space="preserve"> </w:t>
      </w:r>
      <w:r w:rsidRPr="00845A2F">
        <w:t>ООН</w:t>
      </w:r>
      <w:r w:rsidRPr="00B804F6">
        <w:rPr>
          <w:lang w:val="en-US"/>
        </w:rPr>
        <w:t xml:space="preserve"> 6.4.2024.</w:t>
      </w:r>
    </w:p>
  </w:footnote>
  <w:footnote w:id="126">
    <w:p w14:paraId="46BDB553" w14:textId="77777777" w:rsidR="00AB137D" w:rsidRPr="00FB63A4" w:rsidRDefault="00AB137D" w:rsidP="009D64E3">
      <w:pPr>
        <w:pStyle w:val="Alaviitteenteksti"/>
        <w:rPr>
          <w:lang w:val="en-US"/>
        </w:rPr>
      </w:pPr>
      <w:r>
        <w:rPr>
          <w:rStyle w:val="Alaviitteenviite"/>
        </w:rPr>
        <w:footnoteRef/>
      </w:r>
      <w:r w:rsidRPr="00FB63A4">
        <w:rPr>
          <w:lang w:val="en-US"/>
        </w:rPr>
        <w:t xml:space="preserve"> </w:t>
      </w:r>
      <w:r w:rsidRPr="00A97A9C">
        <w:t>Медиазона</w:t>
      </w:r>
      <w:r w:rsidRPr="00FB63A4">
        <w:rPr>
          <w:lang w:val="en-US"/>
        </w:rPr>
        <w:t xml:space="preserve"> 1.3.2024.</w:t>
      </w:r>
    </w:p>
  </w:footnote>
  <w:footnote w:id="127">
    <w:p w14:paraId="76E1FD20" w14:textId="77777777" w:rsidR="00AB137D" w:rsidRPr="00FB63A4" w:rsidRDefault="00AB137D" w:rsidP="009D64E3">
      <w:pPr>
        <w:pStyle w:val="Alaviitteenteksti"/>
        <w:rPr>
          <w:lang w:val="en-US"/>
        </w:rPr>
      </w:pPr>
      <w:r>
        <w:rPr>
          <w:rStyle w:val="Alaviitteenviite"/>
        </w:rPr>
        <w:footnoteRef/>
      </w:r>
      <w:r w:rsidRPr="00FB63A4">
        <w:rPr>
          <w:lang w:val="en-US"/>
        </w:rPr>
        <w:t xml:space="preserve"> </w:t>
      </w:r>
      <w:r w:rsidRPr="008C110D">
        <w:t>Курсив</w:t>
      </w:r>
      <w:r w:rsidRPr="00FB63A4">
        <w:rPr>
          <w:lang w:val="en-US"/>
        </w:rPr>
        <w:t xml:space="preserve"> 5.3.2024.</w:t>
      </w:r>
    </w:p>
  </w:footnote>
  <w:footnote w:id="128">
    <w:p w14:paraId="1DC32FF8" w14:textId="77777777" w:rsidR="00AB137D" w:rsidRPr="007004FD" w:rsidRDefault="00AB137D" w:rsidP="00366B47">
      <w:pPr>
        <w:pStyle w:val="Alaviitteenteksti"/>
        <w:rPr>
          <w:lang w:val="en-US"/>
        </w:rPr>
      </w:pPr>
      <w:r>
        <w:rPr>
          <w:rStyle w:val="Alaviitteenviite"/>
        </w:rPr>
        <w:footnoteRef/>
      </w:r>
      <w:r w:rsidRPr="007004FD">
        <w:rPr>
          <w:lang w:val="en-US"/>
        </w:rPr>
        <w:t xml:space="preserve"> </w:t>
      </w:r>
      <w:r w:rsidRPr="00845A2F">
        <w:t>ООН</w:t>
      </w:r>
      <w:r w:rsidRPr="007004FD">
        <w:rPr>
          <w:lang w:val="en-US"/>
        </w:rPr>
        <w:t xml:space="preserve"> 21.3.2024.</w:t>
      </w:r>
    </w:p>
  </w:footnote>
  <w:footnote w:id="129">
    <w:p w14:paraId="1F0265A8" w14:textId="7D3E0F7B" w:rsidR="00AB137D" w:rsidRPr="007004FD" w:rsidRDefault="00AB137D" w:rsidP="003E6686">
      <w:pPr>
        <w:pStyle w:val="Alaviitteenteksti"/>
        <w:rPr>
          <w:lang w:val="en-US"/>
        </w:rPr>
      </w:pPr>
      <w:r>
        <w:rPr>
          <w:rStyle w:val="Alaviitteenviite"/>
        </w:rPr>
        <w:footnoteRef/>
      </w:r>
      <w:r w:rsidRPr="009A64B6">
        <w:rPr>
          <w:lang w:val="en-US"/>
        </w:rPr>
        <w:t xml:space="preserve"> USDOS 23.4.</w:t>
      </w:r>
      <w:r w:rsidRPr="007004FD">
        <w:rPr>
          <w:lang w:val="en-US"/>
        </w:rPr>
        <w:t>2024, s. 45.</w:t>
      </w:r>
    </w:p>
  </w:footnote>
  <w:footnote w:id="130">
    <w:p w14:paraId="0841F140" w14:textId="1AA98F6C" w:rsidR="00AB137D" w:rsidRPr="007004FD" w:rsidRDefault="00AB137D">
      <w:pPr>
        <w:pStyle w:val="Alaviitteenteksti"/>
        <w:rPr>
          <w:lang w:val="en-US"/>
        </w:rPr>
      </w:pPr>
      <w:r>
        <w:rPr>
          <w:rStyle w:val="Alaviitteenviite"/>
        </w:rPr>
        <w:footnoteRef/>
      </w:r>
      <w:r w:rsidRPr="007004FD">
        <w:rPr>
          <w:lang w:val="en-US"/>
        </w:rPr>
        <w:t xml:space="preserve"> </w:t>
      </w:r>
      <w:r w:rsidRPr="006B598A">
        <w:rPr>
          <w:lang w:val="en-US"/>
        </w:rPr>
        <w:t xml:space="preserve">Deutsche </w:t>
      </w:r>
      <w:r>
        <w:rPr>
          <w:lang w:val="en-US"/>
        </w:rPr>
        <w:t>Welle 23.7.2021.</w:t>
      </w:r>
    </w:p>
  </w:footnote>
  <w:footnote w:id="131">
    <w:p w14:paraId="5A90C53D" w14:textId="77777777" w:rsidR="00AB137D" w:rsidRPr="007004FD" w:rsidRDefault="00AB137D" w:rsidP="001C32AD">
      <w:pPr>
        <w:pStyle w:val="Alaviitteenteksti"/>
        <w:rPr>
          <w:lang w:val="en-US"/>
        </w:rPr>
      </w:pPr>
      <w:r>
        <w:rPr>
          <w:rStyle w:val="Alaviitteenviite"/>
        </w:rPr>
        <w:footnoteRef/>
      </w:r>
      <w:r w:rsidRPr="007004FD">
        <w:rPr>
          <w:lang w:val="en-US"/>
        </w:rPr>
        <w:t xml:space="preserve"> USDOS 23.4. 2024, s. 48.</w:t>
      </w:r>
    </w:p>
  </w:footnote>
  <w:footnote w:id="132">
    <w:p w14:paraId="7DF5186A" w14:textId="5BFC3E06" w:rsidR="00AB137D" w:rsidRPr="001C16D6" w:rsidRDefault="00AB137D">
      <w:pPr>
        <w:pStyle w:val="Alaviitteenteksti"/>
        <w:rPr>
          <w:lang w:val="en-US"/>
        </w:rPr>
      </w:pPr>
      <w:r>
        <w:rPr>
          <w:rStyle w:val="Alaviitteenviite"/>
        </w:rPr>
        <w:footnoteRef/>
      </w:r>
      <w:r w:rsidRPr="001C16D6">
        <w:rPr>
          <w:lang w:val="en-US"/>
        </w:rPr>
        <w:t xml:space="preserve"> </w:t>
      </w:r>
      <w:r w:rsidRPr="00D209FB">
        <w:t>Бюро</w:t>
      </w:r>
      <w:r w:rsidRPr="001C16D6">
        <w:rPr>
          <w:lang w:val="en-US"/>
        </w:rPr>
        <w:t xml:space="preserve"> </w:t>
      </w:r>
      <w:r w:rsidRPr="00D209FB">
        <w:t>национальной</w:t>
      </w:r>
      <w:r w:rsidRPr="001C16D6">
        <w:rPr>
          <w:lang w:val="en-US"/>
        </w:rPr>
        <w:t xml:space="preserve"> </w:t>
      </w:r>
      <w:r w:rsidRPr="00D209FB">
        <w:t>статистики</w:t>
      </w:r>
      <w:r w:rsidRPr="001C16D6">
        <w:rPr>
          <w:lang w:val="en-US"/>
        </w:rPr>
        <w:t xml:space="preserve">. </w:t>
      </w:r>
      <w:r w:rsidRPr="00D209FB">
        <w:t>Агентства</w:t>
      </w:r>
      <w:r w:rsidRPr="001C16D6">
        <w:rPr>
          <w:lang w:val="en-US"/>
        </w:rPr>
        <w:t xml:space="preserve"> </w:t>
      </w:r>
      <w:r w:rsidRPr="00D209FB">
        <w:t>по</w:t>
      </w:r>
      <w:r w:rsidRPr="001C16D6">
        <w:rPr>
          <w:lang w:val="en-US"/>
        </w:rPr>
        <w:t xml:space="preserve"> </w:t>
      </w:r>
      <w:r w:rsidRPr="00D209FB">
        <w:t>стратегическому</w:t>
      </w:r>
      <w:r w:rsidRPr="001C16D6">
        <w:rPr>
          <w:lang w:val="en-US"/>
        </w:rPr>
        <w:t xml:space="preserve"> </w:t>
      </w:r>
      <w:r w:rsidRPr="00D209FB">
        <w:t>планированию</w:t>
      </w:r>
      <w:r w:rsidRPr="001C16D6">
        <w:rPr>
          <w:lang w:val="en-US"/>
        </w:rPr>
        <w:t xml:space="preserve"> </w:t>
      </w:r>
      <w:r w:rsidRPr="00D209FB">
        <w:t>и</w:t>
      </w:r>
      <w:r w:rsidRPr="001C16D6">
        <w:rPr>
          <w:lang w:val="en-US"/>
        </w:rPr>
        <w:t xml:space="preserve"> </w:t>
      </w:r>
      <w:r w:rsidRPr="00D209FB">
        <w:t>реформам</w:t>
      </w:r>
      <w:r w:rsidRPr="001C16D6">
        <w:rPr>
          <w:lang w:val="en-US"/>
        </w:rPr>
        <w:t xml:space="preserve"> </w:t>
      </w:r>
      <w:r w:rsidRPr="00D209FB">
        <w:t>Республики</w:t>
      </w:r>
      <w:r w:rsidRPr="001C16D6">
        <w:rPr>
          <w:lang w:val="en-US"/>
        </w:rPr>
        <w:t xml:space="preserve"> </w:t>
      </w:r>
      <w:r w:rsidRPr="00D209FB">
        <w:t>Казахстан</w:t>
      </w:r>
      <w:r w:rsidRPr="001C16D6">
        <w:rPr>
          <w:lang w:val="en-US"/>
        </w:rPr>
        <w:t xml:space="preserve"> 2023, s.90.</w:t>
      </w:r>
    </w:p>
  </w:footnote>
  <w:footnote w:id="133">
    <w:p w14:paraId="6CDE3810" w14:textId="52499CC9" w:rsidR="00AB137D" w:rsidRPr="0045044F" w:rsidRDefault="00AB137D" w:rsidP="001109C4">
      <w:pPr>
        <w:pStyle w:val="Alaviitteenteksti"/>
        <w:rPr>
          <w:lang w:val="en-US"/>
        </w:rPr>
      </w:pPr>
      <w:r>
        <w:rPr>
          <w:rStyle w:val="Alaviitteenviite"/>
        </w:rPr>
        <w:footnoteRef/>
      </w:r>
      <w:r w:rsidRPr="0045044F">
        <w:rPr>
          <w:lang w:val="en-US"/>
        </w:rPr>
        <w:t xml:space="preserve"> USDOS 23.4. 2024, s. 48.</w:t>
      </w:r>
    </w:p>
  </w:footnote>
  <w:footnote w:id="134">
    <w:p w14:paraId="2D42307B" w14:textId="77777777" w:rsidR="00AB137D" w:rsidRPr="0045044F" w:rsidRDefault="00AB137D" w:rsidP="002D425C">
      <w:pPr>
        <w:pStyle w:val="Alaviitteenteksti"/>
        <w:rPr>
          <w:lang w:val="en-US"/>
        </w:rPr>
      </w:pPr>
      <w:r>
        <w:rPr>
          <w:rStyle w:val="Alaviitteenviite"/>
        </w:rPr>
        <w:footnoteRef/>
      </w:r>
      <w:r w:rsidRPr="0045044F">
        <w:rPr>
          <w:lang w:val="en-US"/>
        </w:rPr>
        <w:t xml:space="preserve"> ORDA 27.1.2023.</w:t>
      </w:r>
    </w:p>
  </w:footnote>
  <w:footnote w:id="135">
    <w:p w14:paraId="10E0139D" w14:textId="77989E43" w:rsidR="00AB137D" w:rsidRPr="0045044F" w:rsidRDefault="00AB137D" w:rsidP="00665C3F">
      <w:pPr>
        <w:pStyle w:val="Alaviitteenteksti"/>
        <w:rPr>
          <w:lang w:val="en-US"/>
        </w:rPr>
      </w:pPr>
      <w:r>
        <w:rPr>
          <w:rStyle w:val="Alaviitteenviite"/>
        </w:rPr>
        <w:footnoteRef/>
      </w:r>
      <w:r w:rsidRPr="00D209FB">
        <w:rPr>
          <w:lang w:val="en-US"/>
        </w:rPr>
        <w:t xml:space="preserve"> Agency for Strategic planning and reforms of the Republic of Kazakhstan. </w:t>
      </w:r>
      <w:r w:rsidRPr="0045044F">
        <w:rPr>
          <w:lang w:val="en-US"/>
        </w:rPr>
        <w:t>Bureau of National Statistics 2023. s. 11.</w:t>
      </w:r>
    </w:p>
  </w:footnote>
  <w:footnote w:id="136">
    <w:p w14:paraId="48D6F87B" w14:textId="77777777" w:rsidR="00AB137D" w:rsidRPr="0045044F" w:rsidRDefault="00AB137D" w:rsidP="0021051B">
      <w:pPr>
        <w:pStyle w:val="Alaviitteenteksti"/>
        <w:rPr>
          <w:lang w:val="en-US"/>
        </w:rPr>
      </w:pPr>
      <w:r>
        <w:rPr>
          <w:rStyle w:val="Alaviitteenviite"/>
        </w:rPr>
        <w:footnoteRef/>
      </w:r>
      <w:r w:rsidRPr="0045044F">
        <w:rPr>
          <w:lang w:val="en-US"/>
        </w:rPr>
        <w:t xml:space="preserve"> ORDA 27.1.2023.</w:t>
      </w:r>
    </w:p>
  </w:footnote>
  <w:footnote w:id="137">
    <w:p w14:paraId="519D9139" w14:textId="77777777" w:rsidR="00AB137D" w:rsidRPr="007004FD" w:rsidRDefault="00AB137D" w:rsidP="001D5281">
      <w:pPr>
        <w:pStyle w:val="Alaviitteenteksti"/>
        <w:rPr>
          <w:lang w:val="en-US"/>
        </w:rPr>
      </w:pPr>
      <w:r>
        <w:rPr>
          <w:rStyle w:val="Alaviitteenviite"/>
        </w:rPr>
        <w:footnoteRef/>
      </w:r>
      <w:r w:rsidRPr="007004FD">
        <w:rPr>
          <w:lang w:val="en-US"/>
        </w:rPr>
        <w:t xml:space="preserve"> Tengri-News 10.7.2024.</w:t>
      </w:r>
    </w:p>
  </w:footnote>
  <w:footnote w:id="138">
    <w:p w14:paraId="190797B6" w14:textId="77777777" w:rsidR="00AB137D" w:rsidRPr="001C5E96" w:rsidRDefault="00AB137D" w:rsidP="009D4E86">
      <w:pPr>
        <w:pStyle w:val="Alaviitteenteksti"/>
        <w:rPr>
          <w:lang w:val="en-US"/>
        </w:rPr>
      </w:pPr>
      <w:r>
        <w:rPr>
          <w:rStyle w:val="Alaviitteenviite"/>
        </w:rPr>
        <w:footnoteRef/>
      </w:r>
      <w:r w:rsidRPr="001C5E96">
        <w:rPr>
          <w:lang w:val="en-US"/>
        </w:rPr>
        <w:t xml:space="preserve"> ORDA 27.1.2023.</w:t>
      </w:r>
    </w:p>
  </w:footnote>
  <w:footnote w:id="139">
    <w:p w14:paraId="586F72B4" w14:textId="30D0B592" w:rsidR="00AB137D" w:rsidRPr="001B4561" w:rsidRDefault="00AB137D">
      <w:pPr>
        <w:pStyle w:val="Alaviitteenteksti"/>
        <w:rPr>
          <w:lang w:val="en-US"/>
        </w:rPr>
      </w:pPr>
      <w:r>
        <w:rPr>
          <w:rStyle w:val="Alaviitteenviite"/>
        </w:rPr>
        <w:footnoteRef/>
      </w:r>
      <w:r w:rsidRPr="001B4561">
        <w:rPr>
          <w:lang w:val="en-US"/>
        </w:rPr>
        <w:t xml:space="preserve"> </w:t>
      </w:r>
      <w:r w:rsidRPr="00845A2F">
        <w:t>ООН</w:t>
      </w:r>
      <w:r w:rsidRPr="001B4561">
        <w:rPr>
          <w:lang w:val="en-US"/>
        </w:rPr>
        <w:t xml:space="preserve"> 6.4.2024; Thibault 16.4.2021, s. 2.</w:t>
      </w:r>
    </w:p>
  </w:footnote>
  <w:footnote w:id="140">
    <w:p w14:paraId="6B93A944" w14:textId="77777777" w:rsidR="00AB137D" w:rsidRPr="00AB137D" w:rsidRDefault="00AB137D" w:rsidP="001C32AD">
      <w:pPr>
        <w:pStyle w:val="Alaviitteenteksti"/>
        <w:rPr>
          <w:lang w:val="en-US"/>
        </w:rPr>
      </w:pPr>
      <w:r>
        <w:rPr>
          <w:rStyle w:val="Alaviitteenviite"/>
        </w:rPr>
        <w:footnoteRef/>
      </w:r>
      <w:r w:rsidRPr="00AB137D">
        <w:rPr>
          <w:lang w:val="en-US"/>
        </w:rPr>
        <w:t xml:space="preserve"> ORDA 3.9.2023.</w:t>
      </w:r>
    </w:p>
  </w:footnote>
  <w:footnote w:id="141">
    <w:p w14:paraId="65F588FB" w14:textId="4E47DC4F" w:rsidR="00AB137D" w:rsidRPr="00AB137D" w:rsidRDefault="00AB137D">
      <w:pPr>
        <w:pStyle w:val="Alaviitteenteksti"/>
        <w:rPr>
          <w:lang w:val="en-US"/>
        </w:rPr>
      </w:pPr>
      <w:r>
        <w:rPr>
          <w:rStyle w:val="Alaviitteenviite"/>
        </w:rPr>
        <w:footnoteRef/>
      </w:r>
      <w:r w:rsidRPr="00AB137D">
        <w:rPr>
          <w:lang w:val="en-US"/>
        </w:rPr>
        <w:t xml:space="preserve"> Respublika 11.5.2024.</w:t>
      </w:r>
    </w:p>
  </w:footnote>
  <w:footnote w:id="142">
    <w:p w14:paraId="310C30C9" w14:textId="3451C96C" w:rsidR="00AB137D" w:rsidRPr="00AB137D" w:rsidRDefault="00AB137D">
      <w:pPr>
        <w:pStyle w:val="Alaviitteenteksti"/>
        <w:rPr>
          <w:lang w:val="en-US"/>
        </w:rPr>
      </w:pPr>
      <w:r>
        <w:rPr>
          <w:rStyle w:val="Alaviitteenviite"/>
        </w:rPr>
        <w:footnoteRef/>
      </w:r>
      <w:r w:rsidRPr="00AB137D">
        <w:rPr>
          <w:lang w:val="en-US"/>
        </w:rPr>
        <w:t xml:space="preserve"> USDOS 23.4. 2024, s. 46.</w:t>
      </w:r>
    </w:p>
  </w:footnote>
  <w:footnote w:id="143">
    <w:p w14:paraId="6B747BCA" w14:textId="77777777" w:rsidR="00AB137D" w:rsidRPr="00AB137D" w:rsidRDefault="00AB137D" w:rsidP="00144476">
      <w:pPr>
        <w:pStyle w:val="Alaviitteenteksti"/>
        <w:jc w:val="left"/>
        <w:rPr>
          <w:lang w:val="en-US"/>
        </w:rPr>
      </w:pPr>
      <w:r>
        <w:rPr>
          <w:rStyle w:val="Alaviitteenviite"/>
        </w:rPr>
        <w:footnoteRef/>
      </w:r>
      <w:r w:rsidRPr="00AB137D">
        <w:rPr>
          <w:lang w:val="en-US"/>
        </w:rPr>
        <w:t xml:space="preserve"> </w:t>
      </w:r>
      <w:r>
        <w:t>Уполномоченный</w:t>
      </w:r>
      <w:r w:rsidRPr="00AB137D">
        <w:rPr>
          <w:lang w:val="en-US"/>
        </w:rPr>
        <w:t xml:space="preserve"> </w:t>
      </w:r>
      <w:r>
        <w:t>по</w:t>
      </w:r>
      <w:r w:rsidRPr="00AB137D">
        <w:rPr>
          <w:lang w:val="en-US"/>
        </w:rPr>
        <w:t xml:space="preserve"> </w:t>
      </w:r>
      <w:r>
        <w:t>правам</w:t>
      </w:r>
      <w:r w:rsidRPr="00AB137D">
        <w:rPr>
          <w:lang w:val="en-US"/>
        </w:rPr>
        <w:t xml:space="preserve"> </w:t>
      </w:r>
      <w:r>
        <w:t>человека</w:t>
      </w:r>
      <w:r w:rsidRPr="00AB137D">
        <w:rPr>
          <w:lang w:val="en-US"/>
        </w:rPr>
        <w:t xml:space="preserve"> </w:t>
      </w:r>
      <w:r>
        <w:t>в</w:t>
      </w:r>
      <w:r w:rsidRPr="00AB137D">
        <w:rPr>
          <w:lang w:val="en-US"/>
        </w:rPr>
        <w:t xml:space="preserve"> </w:t>
      </w:r>
      <w:r>
        <w:t>Республике</w:t>
      </w:r>
      <w:r w:rsidRPr="00AB137D">
        <w:rPr>
          <w:lang w:val="en-US"/>
        </w:rPr>
        <w:t xml:space="preserve"> </w:t>
      </w:r>
      <w:r>
        <w:t>Казахстан</w:t>
      </w:r>
      <w:r w:rsidRPr="00AB137D">
        <w:rPr>
          <w:lang w:val="en-US"/>
        </w:rPr>
        <w:t xml:space="preserve"> 4.8.2023. </w:t>
      </w:r>
    </w:p>
  </w:footnote>
  <w:footnote w:id="144">
    <w:p w14:paraId="4CC990DA" w14:textId="46EFF464" w:rsidR="00AB137D" w:rsidRPr="00AB137D" w:rsidRDefault="00AB137D" w:rsidP="005D503C">
      <w:pPr>
        <w:pStyle w:val="Alaviitteenteksti"/>
        <w:jc w:val="left"/>
        <w:rPr>
          <w:lang w:val="en-US"/>
        </w:rPr>
      </w:pPr>
      <w:r>
        <w:rPr>
          <w:rStyle w:val="Alaviitteenviite"/>
        </w:rPr>
        <w:footnoteRef/>
      </w:r>
      <w:r w:rsidRPr="00AB137D">
        <w:rPr>
          <w:lang w:val="en-US"/>
        </w:rPr>
        <w:t xml:space="preserve"> ORDA16.8.2023; </w:t>
      </w:r>
      <w:r w:rsidRPr="00AB137D">
        <w:rPr>
          <w:lang w:val="en-US"/>
        </w:rPr>
        <w:t>Informburo 19.5.2022.</w:t>
      </w:r>
    </w:p>
  </w:footnote>
  <w:footnote w:id="145">
    <w:p w14:paraId="6BC6D5A2" w14:textId="77777777" w:rsidR="00AB137D" w:rsidRPr="00AB137D" w:rsidRDefault="00AB137D" w:rsidP="00A23977">
      <w:pPr>
        <w:pStyle w:val="Alaviitteenteksti"/>
        <w:rPr>
          <w:lang w:val="en-US"/>
        </w:rPr>
      </w:pPr>
      <w:r>
        <w:rPr>
          <w:rStyle w:val="Alaviitteenviite"/>
        </w:rPr>
        <w:footnoteRef/>
      </w:r>
      <w:r w:rsidRPr="00AB137D">
        <w:rPr>
          <w:lang w:val="en-US"/>
        </w:rPr>
        <w:t xml:space="preserve"> USDOS 23.4. 2024, s. 44.</w:t>
      </w:r>
    </w:p>
  </w:footnote>
  <w:footnote w:id="146">
    <w:p w14:paraId="45FE8AE8" w14:textId="6F83BD1A" w:rsidR="00AB137D" w:rsidRPr="00AB137D" w:rsidRDefault="00AB137D" w:rsidP="00A23977">
      <w:pPr>
        <w:pStyle w:val="Alaviitteenteksti"/>
        <w:jc w:val="left"/>
        <w:rPr>
          <w:lang w:val="en-US"/>
        </w:rPr>
      </w:pPr>
      <w:r>
        <w:rPr>
          <w:rStyle w:val="Alaviitteenviite"/>
        </w:rPr>
        <w:footnoteRef/>
      </w:r>
      <w:r w:rsidRPr="00AB137D">
        <w:rPr>
          <w:lang w:val="en-US"/>
        </w:rPr>
        <w:t xml:space="preserve"> </w:t>
      </w:r>
      <w:r>
        <w:t>Уполномоченный</w:t>
      </w:r>
      <w:r w:rsidRPr="00AB137D">
        <w:rPr>
          <w:lang w:val="en-US"/>
        </w:rPr>
        <w:t xml:space="preserve"> </w:t>
      </w:r>
      <w:r>
        <w:t>по</w:t>
      </w:r>
      <w:r w:rsidRPr="00AB137D">
        <w:rPr>
          <w:lang w:val="en-US"/>
        </w:rPr>
        <w:t xml:space="preserve"> </w:t>
      </w:r>
      <w:r>
        <w:t>правам</w:t>
      </w:r>
      <w:r w:rsidRPr="00AB137D">
        <w:rPr>
          <w:lang w:val="en-US"/>
        </w:rPr>
        <w:t xml:space="preserve"> </w:t>
      </w:r>
      <w:r>
        <w:t>человека</w:t>
      </w:r>
      <w:r w:rsidRPr="00AB137D">
        <w:rPr>
          <w:lang w:val="en-US"/>
        </w:rPr>
        <w:t xml:space="preserve"> </w:t>
      </w:r>
      <w:r>
        <w:t>в</w:t>
      </w:r>
      <w:r w:rsidRPr="00AB137D">
        <w:rPr>
          <w:lang w:val="en-US"/>
        </w:rPr>
        <w:t xml:space="preserve"> </w:t>
      </w:r>
      <w:r>
        <w:t>Республике</w:t>
      </w:r>
      <w:r w:rsidRPr="00AB137D">
        <w:rPr>
          <w:lang w:val="en-US"/>
        </w:rPr>
        <w:t xml:space="preserve"> </w:t>
      </w:r>
      <w:r>
        <w:t>Казахстан</w:t>
      </w:r>
      <w:r w:rsidRPr="00AB137D">
        <w:rPr>
          <w:lang w:val="en-US"/>
        </w:rPr>
        <w:t xml:space="preserve"> 4.8.2023. </w:t>
      </w:r>
    </w:p>
  </w:footnote>
  <w:footnote w:id="147">
    <w:p w14:paraId="5123C537" w14:textId="72E6EA02" w:rsidR="00AB137D" w:rsidRPr="00AB137D" w:rsidRDefault="00AB137D" w:rsidP="00A23977">
      <w:pPr>
        <w:pStyle w:val="Alaviitteenteksti"/>
        <w:rPr>
          <w:lang w:val="en-US"/>
        </w:rPr>
      </w:pPr>
      <w:r>
        <w:rPr>
          <w:rStyle w:val="Alaviitteenviite"/>
        </w:rPr>
        <w:footnoteRef/>
      </w:r>
      <w:r w:rsidRPr="00AB137D">
        <w:rPr>
          <w:lang w:val="en-US"/>
        </w:rPr>
        <w:t xml:space="preserve"> ORDA 16.8.2023. </w:t>
      </w:r>
    </w:p>
  </w:footnote>
  <w:footnote w:id="148">
    <w:p w14:paraId="51F4F242" w14:textId="22AE6D83" w:rsidR="00AB137D" w:rsidRPr="00AB137D" w:rsidRDefault="00AB137D">
      <w:pPr>
        <w:pStyle w:val="Alaviitteenteksti"/>
        <w:rPr>
          <w:lang w:val="en-US"/>
        </w:rPr>
      </w:pPr>
      <w:r>
        <w:rPr>
          <w:rStyle w:val="Alaviitteenviite"/>
        </w:rPr>
        <w:footnoteRef/>
      </w:r>
      <w:r w:rsidRPr="00AB137D">
        <w:rPr>
          <w:lang w:val="en-US"/>
        </w:rPr>
        <w:t xml:space="preserve"> Deutsche </w:t>
      </w:r>
      <w:r w:rsidRPr="00AB137D">
        <w:rPr>
          <w:lang w:val="en-US"/>
        </w:rPr>
        <w:t>Welle 23.7.2021.</w:t>
      </w:r>
    </w:p>
  </w:footnote>
  <w:footnote w:id="149">
    <w:p w14:paraId="6451AE23" w14:textId="6C673940" w:rsidR="00AB137D" w:rsidRPr="00AB137D" w:rsidRDefault="00AB137D" w:rsidP="00A23977">
      <w:pPr>
        <w:pStyle w:val="Alaviitteenteksti"/>
        <w:jc w:val="left"/>
        <w:rPr>
          <w:lang w:val="en-US"/>
        </w:rPr>
      </w:pPr>
      <w:r>
        <w:rPr>
          <w:rStyle w:val="Alaviitteenviite"/>
        </w:rPr>
        <w:footnoteRef/>
      </w:r>
      <w:r w:rsidRPr="00AB137D">
        <w:rPr>
          <w:lang w:val="en-US"/>
        </w:rPr>
        <w:t xml:space="preserve"> </w:t>
      </w:r>
      <w:r w:rsidRPr="00B7657A">
        <w:t>Радио</w:t>
      </w:r>
      <w:r w:rsidRPr="00AB137D">
        <w:rPr>
          <w:lang w:val="en-US"/>
        </w:rPr>
        <w:t xml:space="preserve"> </w:t>
      </w:r>
      <w:r w:rsidRPr="00B7657A">
        <w:t>Азаттык</w:t>
      </w:r>
      <w:r w:rsidRPr="00AB137D">
        <w:rPr>
          <w:lang w:val="en-US"/>
        </w:rPr>
        <w:t xml:space="preserve"> [päiväämätön].</w:t>
      </w:r>
    </w:p>
  </w:footnote>
  <w:footnote w:id="150">
    <w:p w14:paraId="42232C5C" w14:textId="68F8F22A" w:rsidR="00AB137D" w:rsidRPr="00AB137D" w:rsidRDefault="00AB137D">
      <w:pPr>
        <w:pStyle w:val="Alaviitteenteksti"/>
        <w:rPr>
          <w:lang w:val="en-US"/>
        </w:rPr>
      </w:pPr>
      <w:r>
        <w:rPr>
          <w:rStyle w:val="Alaviitteenviite"/>
        </w:rPr>
        <w:footnoteRef/>
      </w:r>
      <w:r w:rsidRPr="00AB137D">
        <w:rPr>
          <w:lang w:val="en-US"/>
        </w:rPr>
        <w:t xml:space="preserve"> </w:t>
      </w:r>
      <w:r w:rsidRPr="00AB137D">
        <w:rPr>
          <w:lang w:val="en-US"/>
        </w:rPr>
        <w:t>Informburo 19.5.2022.</w:t>
      </w:r>
    </w:p>
  </w:footnote>
  <w:footnote w:id="151">
    <w:p w14:paraId="6AB22F1D" w14:textId="3ABB9DDB" w:rsidR="00AB137D" w:rsidRPr="00AB137D" w:rsidRDefault="00AB137D">
      <w:pPr>
        <w:pStyle w:val="Alaviitteenteksti"/>
        <w:rPr>
          <w:lang w:val="en-US"/>
        </w:rPr>
      </w:pPr>
      <w:r>
        <w:rPr>
          <w:rStyle w:val="Alaviitteenviite"/>
        </w:rPr>
        <w:footnoteRef/>
      </w:r>
      <w:r w:rsidRPr="00AB137D">
        <w:rPr>
          <w:lang w:val="en-US"/>
        </w:rPr>
        <w:t xml:space="preserve"> ORDA 16.8.2023.</w:t>
      </w:r>
    </w:p>
  </w:footnote>
  <w:footnote w:id="152">
    <w:p w14:paraId="2C9268C8" w14:textId="34E999CF" w:rsidR="00AB137D" w:rsidRPr="00AB137D" w:rsidRDefault="00AB137D" w:rsidP="00A23977">
      <w:pPr>
        <w:pStyle w:val="Alaviitteenteksti"/>
        <w:rPr>
          <w:lang w:val="en-US"/>
        </w:rPr>
      </w:pPr>
      <w:r>
        <w:rPr>
          <w:rStyle w:val="Alaviitteenviite"/>
        </w:rPr>
        <w:footnoteRef/>
      </w:r>
      <w:r w:rsidRPr="00AB137D">
        <w:rPr>
          <w:lang w:val="en-US"/>
        </w:rPr>
        <w:t xml:space="preserve"> ORDA 31.10.2023.</w:t>
      </w:r>
    </w:p>
  </w:footnote>
  <w:footnote w:id="153">
    <w:p w14:paraId="7EE9D618" w14:textId="270DCD0A" w:rsidR="00AB137D" w:rsidRPr="00AB137D" w:rsidRDefault="00AB137D" w:rsidP="00A23977">
      <w:pPr>
        <w:pStyle w:val="Alaviitteenteksti"/>
        <w:jc w:val="left"/>
        <w:rPr>
          <w:lang w:val="en-US"/>
        </w:rPr>
      </w:pPr>
      <w:r>
        <w:rPr>
          <w:rStyle w:val="Alaviitteenviite"/>
        </w:rPr>
        <w:footnoteRef/>
      </w:r>
      <w:r w:rsidRPr="00AB137D">
        <w:rPr>
          <w:lang w:val="en-US"/>
        </w:rPr>
        <w:t xml:space="preserve"> </w:t>
      </w:r>
      <w:r>
        <w:t>Уполномоченный</w:t>
      </w:r>
      <w:r w:rsidRPr="00AB137D">
        <w:rPr>
          <w:lang w:val="en-US"/>
        </w:rPr>
        <w:t xml:space="preserve"> </w:t>
      </w:r>
      <w:r>
        <w:t>по</w:t>
      </w:r>
      <w:r w:rsidRPr="00AB137D">
        <w:rPr>
          <w:lang w:val="en-US"/>
        </w:rPr>
        <w:t xml:space="preserve"> </w:t>
      </w:r>
      <w:r>
        <w:t>правам</w:t>
      </w:r>
      <w:r w:rsidRPr="00AB137D">
        <w:rPr>
          <w:lang w:val="en-US"/>
        </w:rPr>
        <w:t xml:space="preserve"> </w:t>
      </w:r>
      <w:r>
        <w:t>человека</w:t>
      </w:r>
      <w:r w:rsidRPr="00AB137D">
        <w:rPr>
          <w:lang w:val="en-US"/>
        </w:rPr>
        <w:t xml:space="preserve"> </w:t>
      </w:r>
      <w:r>
        <w:t>в</w:t>
      </w:r>
      <w:r w:rsidRPr="00AB137D">
        <w:rPr>
          <w:lang w:val="en-US"/>
        </w:rPr>
        <w:t xml:space="preserve"> </w:t>
      </w:r>
      <w:r>
        <w:t>Республике</w:t>
      </w:r>
      <w:r w:rsidRPr="00AB137D">
        <w:rPr>
          <w:lang w:val="en-US"/>
        </w:rPr>
        <w:t xml:space="preserve"> </w:t>
      </w:r>
      <w:r>
        <w:t>Казахстан</w:t>
      </w:r>
      <w:r w:rsidRPr="00AB137D">
        <w:rPr>
          <w:lang w:val="en-US"/>
        </w:rPr>
        <w:t xml:space="preserve"> 4.8.2023. </w:t>
      </w:r>
    </w:p>
  </w:footnote>
  <w:footnote w:id="154">
    <w:p w14:paraId="6BC75B57" w14:textId="5DB19E04" w:rsidR="00AB137D" w:rsidRPr="00AB137D" w:rsidRDefault="00AB137D" w:rsidP="00A23977">
      <w:pPr>
        <w:pStyle w:val="Alaviitteenteksti"/>
        <w:jc w:val="left"/>
        <w:rPr>
          <w:lang w:val="en-US"/>
        </w:rPr>
      </w:pPr>
      <w:r>
        <w:rPr>
          <w:rStyle w:val="Alaviitteenviite"/>
        </w:rPr>
        <w:footnoteRef/>
      </w:r>
      <w:r w:rsidRPr="00AB137D">
        <w:rPr>
          <w:lang w:val="en-US"/>
        </w:rPr>
        <w:t xml:space="preserve"> </w:t>
      </w:r>
      <w:r>
        <w:t>Уполномоченный</w:t>
      </w:r>
      <w:r w:rsidRPr="00AB137D">
        <w:rPr>
          <w:lang w:val="en-US"/>
        </w:rPr>
        <w:t xml:space="preserve"> </w:t>
      </w:r>
      <w:r>
        <w:t>по</w:t>
      </w:r>
      <w:r w:rsidRPr="00AB137D">
        <w:rPr>
          <w:lang w:val="en-US"/>
        </w:rPr>
        <w:t xml:space="preserve"> </w:t>
      </w:r>
      <w:r>
        <w:t>правам</w:t>
      </w:r>
      <w:r w:rsidRPr="00AB137D">
        <w:rPr>
          <w:lang w:val="en-US"/>
        </w:rPr>
        <w:t xml:space="preserve"> </w:t>
      </w:r>
      <w:r>
        <w:t>человека</w:t>
      </w:r>
      <w:r w:rsidRPr="00AB137D">
        <w:rPr>
          <w:lang w:val="en-US"/>
        </w:rPr>
        <w:t xml:space="preserve"> </w:t>
      </w:r>
      <w:r>
        <w:t>в</w:t>
      </w:r>
      <w:r w:rsidRPr="00AB137D">
        <w:rPr>
          <w:lang w:val="en-US"/>
        </w:rPr>
        <w:t xml:space="preserve"> </w:t>
      </w:r>
      <w:r>
        <w:t>Республике</w:t>
      </w:r>
      <w:r w:rsidRPr="00AB137D">
        <w:rPr>
          <w:lang w:val="en-US"/>
        </w:rPr>
        <w:t xml:space="preserve"> </w:t>
      </w:r>
      <w:r>
        <w:t>Казахстан</w:t>
      </w:r>
      <w:r w:rsidRPr="00AB137D">
        <w:rPr>
          <w:lang w:val="en-US"/>
        </w:rPr>
        <w:t xml:space="preserve"> 4.8.2023.</w:t>
      </w:r>
    </w:p>
  </w:footnote>
  <w:footnote w:id="155">
    <w:p w14:paraId="5A0805ED" w14:textId="52D3C17B" w:rsidR="00AB137D" w:rsidRPr="00AB137D" w:rsidRDefault="00AB137D" w:rsidP="00A23977">
      <w:pPr>
        <w:pStyle w:val="Alaviitteenteksti"/>
        <w:jc w:val="left"/>
        <w:rPr>
          <w:lang w:val="en-US"/>
        </w:rPr>
      </w:pPr>
      <w:r>
        <w:rPr>
          <w:rStyle w:val="Alaviitteenviite"/>
        </w:rPr>
        <w:footnoteRef/>
      </w:r>
      <w:r w:rsidRPr="00AB137D">
        <w:rPr>
          <w:lang w:val="en-US"/>
        </w:rPr>
        <w:t xml:space="preserve"> </w:t>
      </w:r>
      <w:r w:rsidRPr="00B7657A">
        <w:t>Радио</w:t>
      </w:r>
      <w:r w:rsidRPr="00AB137D">
        <w:rPr>
          <w:lang w:val="en-US"/>
        </w:rPr>
        <w:t xml:space="preserve"> </w:t>
      </w:r>
      <w:r w:rsidRPr="00B7657A">
        <w:t>Азаттык</w:t>
      </w:r>
      <w:r w:rsidRPr="00AB137D">
        <w:rPr>
          <w:lang w:val="en-US"/>
        </w:rPr>
        <w:t xml:space="preserve"> [päiväämätön].</w:t>
      </w:r>
    </w:p>
  </w:footnote>
  <w:footnote w:id="156">
    <w:p w14:paraId="2930E840" w14:textId="77777777" w:rsidR="00AB137D" w:rsidRPr="00AB137D" w:rsidRDefault="00AB137D" w:rsidP="00194D1F">
      <w:pPr>
        <w:pStyle w:val="Alaviitteenteksti"/>
        <w:jc w:val="left"/>
        <w:rPr>
          <w:lang w:val="en-US"/>
        </w:rPr>
      </w:pPr>
      <w:r>
        <w:rPr>
          <w:rStyle w:val="Alaviitteenviite"/>
        </w:rPr>
        <w:footnoteRef/>
      </w:r>
      <w:r w:rsidRPr="00AB137D">
        <w:rPr>
          <w:lang w:val="en-US"/>
        </w:rPr>
        <w:t xml:space="preserve"> </w:t>
      </w:r>
      <w:r w:rsidRPr="00A97A9C">
        <w:t>Медиазона</w:t>
      </w:r>
      <w:r w:rsidRPr="00AB137D">
        <w:rPr>
          <w:lang w:val="en-US"/>
        </w:rPr>
        <w:t xml:space="preserve"> 17.8.2023; 4.8.2023; </w:t>
      </w:r>
      <w:r>
        <w:t>Уполномоченный</w:t>
      </w:r>
      <w:r w:rsidRPr="00AB137D">
        <w:rPr>
          <w:lang w:val="en-US"/>
        </w:rPr>
        <w:t xml:space="preserve"> </w:t>
      </w:r>
      <w:r>
        <w:t>по</w:t>
      </w:r>
      <w:r w:rsidRPr="00AB137D">
        <w:rPr>
          <w:lang w:val="en-US"/>
        </w:rPr>
        <w:t xml:space="preserve"> </w:t>
      </w:r>
      <w:r>
        <w:t>правам</w:t>
      </w:r>
      <w:r w:rsidRPr="00AB137D">
        <w:rPr>
          <w:lang w:val="en-US"/>
        </w:rPr>
        <w:t xml:space="preserve"> </w:t>
      </w:r>
      <w:r>
        <w:t>человека</w:t>
      </w:r>
      <w:r w:rsidRPr="00AB137D">
        <w:rPr>
          <w:lang w:val="en-US"/>
        </w:rPr>
        <w:t xml:space="preserve"> </w:t>
      </w:r>
      <w:r>
        <w:t>в</w:t>
      </w:r>
      <w:r w:rsidRPr="00AB137D">
        <w:rPr>
          <w:lang w:val="en-US"/>
        </w:rPr>
        <w:t xml:space="preserve"> </w:t>
      </w:r>
      <w:r>
        <w:t>Республике</w:t>
      </w:r>
      <w:r w:rsidRPr="00AB137D">
        <w:rPr>
          <w:lang w:val="en-US"/>
        </w:rPr>
        <w:t xml:space="preserve"> </w:t>
      </w:r>
      <w:r>
        <w:t>Казахстан</w:t>
      </w:r>
      <w:r w:rsidRPr="00AB137D">
        <w:rPr>
          <w:lang w:val="en-US"/>
        </w:rPr>
        <w:t xml:space="preserve"> 4.8.2023; </w:t>
      </w:r>
      <w:r w:rsidRPr="00B7657A">
        <w:t>Радио</w:t>
      </w:r>
      <w:r w:rsidRPr="00AB137D">
        <w:rPr>
          <w:lang w:val="en-US"/>
        </w:rPr>
        <w:t xml:space="preserve"> </w:t>
      </w:r>
      <w:r w:rsidRPr="00B7657A">
        <w:t>Азаттык</w:t>
      </w:r>
      <w:r w:rsidRPr="00AB137D">
        <w:rPr>
          <w:lang w:val="en-US"/>
        </w:rPr>
        <w:t xml:space="preserve"> 18.10.2023. </w:t>
      </w:r>
    </w:p>
  </w:footnote>
  <w:footnote w:id="157">
    <w:p w14:paraId="544ABB30" w14:textId="77777777" w:rsidR="00AB137D" w:rsidRPr="00AB137D" w:rsidRDefault="00AB137D" w:rsidP="00194D1F">
      <w:pPr>
        <w:pStyle w:val="Alaviitteenteksti"/>
        <w:rPr>
          <w:lang w:val="en-US"/>
        </w:rPr>
      </w:pPr>
      <w:r>
        <w:rPr>
          <w:rStyle w:val="Alaviitteenviite"/>
        </w:rPr>
        <w:footnoteRef/>
      </w:r>
      <w:r w:rsidRPr="00AB137D">
        <w:rPr>
          <w:lang w:val="en-US"/>
        </w:rPr>
        <w:t xml:space="preserve"> </w:t>
      </w:r>
      <w:r w:rsidRPr="00A97A9C">
        <w:t>Медиазона</w:t>
      </w:r>
      <w:r w:rsidRPr="00AB137D">
        <w:rPr>
          <w:lang w:val="en-US"/>
        </w:rPr>
        <w:t xml:space="preserve"> 17.8.2023. </w:t>
      </w:r>
    </w:p>
  </w:footnote>
  <w:footnote w:id="158">
    <w:p w14:paraId="51FBF568" w14:textId="77777777" w:rsidR="00AB137D" w:rsidRPr="00AB137D" w:rsidRDefault="00AB137D" w:rsidP="00194D1F">
      <w:pPr>
        <w:pStyle w:val="Alaviitteenteksti"/>
        <w:jc w:val="left"/>
        <w:rPr>
          <w:lang w:val="en-US"/>
        </w:rPr>
      </w:pPr>
      <w:r>
        <w:rPr>
          <w:rStyle w:val="Alaviitteenviite"/>
        </w:rPr>
        <w:footnoteRef/>
      </w:r>
      <w:r w:rsidRPr="00AB137D">
        <w:rPr>
          <w:lang w:val="en-US"/>
        </w:rPr>
        <w:t xml:space="preserve"> </w:t>
      </w:r>
      <w:r w:rsidRPr="00A97A9C">
        <w:t>Медиазона</w:t>
      </w:r>
      <w:r w:rsidRPr="00AB137D">
        <w:rPr>
          <w:lang w:val="en-US"/>
        </w:rPr>
        <w:t xml:space="preserve"> 17.8.2023; </w:t>
      </w:r>
      <w:r w:rsidRPr="00B7657A">
        <w:t>Радио</w:t>
      </w:r>
      <w:r w:rsidRPr="00AB137D">
        <w:rPr>
          <w:lang w:val="en-US"/>
        </w:rPr>
        <w:t xml:space="preserve"> </w:t>
      </w:r>
      <w:r w:rsidRPr="00B7657A">
        <w:t>Азаттык</w:t>
      </w:r>
      <w:r w:rsidRPr="00AB137D">
        <w:rPr>
          <w:lang w:val="en-US"/>
        </w:rPr>
        <w:t xml:space="preserve"> [päiväämätön]</w:t>
      </w:r>
      <w:r w:rsidRPr="00AB137D">
        <w:rPr>
          <w:rStyle w:val="Hyperlinkki"/>
          <w:color w:val="auto"/>
          <w:u w:val="none"/>
          <w:lang w:val="en-US"/>
        </w:rPr>
        <w:t>.</w:t>
      </w:r>
    </w:p>
  </w:footnote>
  <w:footnote w:id="159">
    <w:p w14:paraId="23152FD5" w14:textId="19CD2B08" w:rsidR="00AB137D" w:rsidRPr="00AB137D" w:rsidRDefault="00AB137D">
      <w:pPr>
        <w:pStyle w:val="Alaviitteenteksti"/>
        <w:rPr>
          <w:lang w:val="en-US"/>
        </w:rPr>
      </w:pPr>
      <w:r>
        <w:rPr>
          <w:rStyle w:val="Alaviitteenviite"/>
        </w:rPr>
        <w:footnoteRef/>
      </w:r>
      <w:r w:rsidRPr="00AB137D">
        <w:rPr>
          <w:lang w:val="en-US"/>
        </w:rPr>
        <w:t xml:space="preserve"> World Bank [</w:t>
      </w:r>
      <w:r w:rsidRPr="00AB137D">
        <w:rPr>
          <w:lang w:val="en-US"/>
        </w:rPr>
        <w:t>päiväämätön].</w:t>
      </w:r>
    </w:p>
  </w:footnote>
  <w:footnote w:id="160">
    <w:p w14:paraId="27B01A19" w14:textId="0CB3CEDD" w:rsidR="00AB137D" w:rsidRPr="00AB137D" w:rsidRDefault="00AB137D" w:rsidP="00527EE7">
      <w:pPr>
        <w:pStyle w:val="Alaviitteenteksti"/>
        <w:rPr>
          <w:lang w:val="en-US"/>
        </w:rPr>
      </w:pPr>
      <w:r>
        <w:rPr>
          <w:rStyle w:val="Alaviitteenviite"/>
        </w:rPr>
        <w:footnoteRef/>
      </w:r>
      <w:r w:rsidRPr="00AB137D">
        <w:rPr>
          <w:lang w:val="en-US"/>
        </w:rPr>
        <w:t xml:space="preserve"> </w:t>
      </w:r>
      <w:r w:rsidRPr="00D209FB">
        <w:t>Бюро</w:t>
      </w:r>
      <w:r w:rsidRPr="00AB137D">
        <w:rPr>
          <w:lang w:val="en-US"/>
        </w:rPr>
        <w:t xml:space="preserve"> </w:t>
      </w:r>
      <w:r w:rsidRPr="00D209FB">
        <w:t>национальной</w:t>
      </w:r>
      <w:r w:rsidRPr="00AB137D">
        <w:rPr>
          <w:lang w:val="en-US"/>
        </w:rPr>
        <w:t xml:space="preserve"> </w:t>
      </w:r>
      <w:r w:rsidRPr="00D209FB">
        <w:t>статистики</w:t>
      </w:r>
      <w:r w:rsidRPr="00AB137D">
        <w:rPr>
          <w:lang w:val="en-US"/>
        </w:rPr>
        <w:t xml:space="preserve">. </w:t>
      </w:r>
      <w:r w:rsidRPr="00D209FB">
        <w:t>Агентства</w:t>
      </w:r>
      <w:r w:rsidRPr="00AB137D">
        <w:rPr>
          <w:lang w:val="en-US"/>
        </w:rPr>
        <w:t xml:space="preserve"> </w:t>
      </w:r>
      <w:r w:rsidRPr="00D209FB">
        <w:t>по</w:t>
      </w:r>
      <w:r w:rsidRPr="00AB137D">
        <w:rPr>
          <w:lang w:val="en-US"/>
        </w:rPr>
        <w:t xml:space="preserve"> </w:t>
      </w:r>
      <w:r w:rsidRPr="00D209FB">
        <w:t>стратегическому</w:t>
      </w:r>
      <w:r w:rsidRPr="00AB137D">
        <w:rPr>
          <w:lang w:val="en-US"/>
        </w:rPr>
        <w:t xml:space="preserve"> </w:t>
      </w:r>
      <w:r w:rsidRPr="00D209FB">
        <w:t>планированию</w:t>
      </w:r>
      <w:r w:rsidRPr="00AB137D">
        <w:rPr>
          <w:lang w:val="en-US"/>
        </w:rPr>
        <w:t xml:space="preserve"> </w:t>
      </w:r>
      <w:r w:rsidRPr="00D209FB">
        <w:t>и</w:t>
      </w:r>
      <w:r w:rsidRPr="00AB137D">
        <w:rPr>
          <w:lang w:val="en-US"/>
        </w:rPr>
        <w:t xml:space="preserve"> </w:t>
      </w:r>
      <w:r w:rsidRPr="00D209FB">
        <w:t>реформам</w:t>
      </w:r>
      <w:r w:rsidRPr="00AB137D">
        <w:rPr>
          <w:lang w:val="en-US"/>
        </w:rPr>
        <w:t xml:space="preserve"> </w:t>
      </w:r>
      <w:r w:rsidRPr="00D209FB">
        <w:t>Республики</w:t>
      </w:r>
      <w:r w:rsidRPr="00AB137D">
        <w:rPr>
          <w:lang w:val="en-US"/>
        </w:rPr>
        <w:t xml:space="preserve"> </w:t>
      </w:r>
      <w:r w:rsidRPr="00D209FB">
        <w:t>Казахстан</w:t>
      </w:r>
      <w:r w:rsidRPr="00AB137D">
        <w:rPr>
          <w:lang w:val="en-US"/>
        </w:rPr>
        <w:t xml:space="preserve"> 6.11.2023.</w:t>
      </w:r>
    </w:p>
  </w:footnote>
  <w:footnote w:id="161">
    <w:p w14:paraId="29E5F45F" w14:textId="34FC5DE3" w:rsidR="00AB137D" w:rsidRPr="001C5E96" w:rsidRDefault="00AB137D" w:rsidP="00527EE7">
      <w:pPr>
        <w:pStyle w:val="Alaviitteenteksti"/>
        <w:rPr>
          <w:lang w:val="sv-SE"/>
        </w:rPr>
      </w:pPr>
      <w:r>
        <w:rPr>
          <w:rStyle w:val="Alaviitteenviite"/>
        </w:rPr>
        <w:footnoteRef/>
      </w:r>
      <w:r w:rsidRPr="001C5E96">
        <w:rPr>
          <w:lang w:val="sv-SE"/>
        </w:rPr>
        <w:t xml:space="preserve"> Bertelsmann Stiftung 2024, s.</w:t>
      </w:r>
      <w:r>
        <w:rPr>
          <w:lang w:val="sv-SE"/>
        </w:rPr>
        <w:t xml:space="preserve"> </w:t>
      </w:r>
      <w:r w:rsidRPr="001C5E96">
        <w:rPr>
          <w:lang w:val="sv-SE"/>
        </w:rPr>
        <w:t>25.</w:t>
      </w:r>
    </w:p>
  </w:footnote>
  <w:footnote w:id="162">
    <w:p w14:paraId="75DC9855" w14:textId="4C3F60EF" w:rsidR="00AB137D" w:rsidRPr="001C5E96" w:rsidRDefault="00AB137D" w:rsidP="00527EE7">
      <w:pPr>
        <w:pStyle w:val="Alaviitteenteksti"/>
        <w:rPr>
          <w:lang w:val="sv-SE"/>
        </w:rPr>
      </w:pPr>
      <w:r>
        <w:rPr>
          <w:rStyle w:val="Alaviitteenviite"/>
        </w:rPr>
        <w:footnoteRef/>
      </w:r>
      <w:r w:rsidRPr="001C5E96">
        <w:rPr>
          <w:lang w:val="sv-SE"/>
        </w:rPr>
        <w:t xml:space="preserve"> USDOS 23.4. 2024, </w:t>
      </w:r>
      <w:r>
        <w:rPr>
          <w:lang w:val="sv-SE"/>
        </w:rPr>
        <w:t xml:space="preserve">s. </w:t>
      </w:r>
      <w:r w:rsidRPr="001C5E96">
        <w:rPr>
          <w:lang w:val="sv-SE"/>
        </w:rPr>
        <w:t xml:space="preserve">46. </w:t>
      </w:r>
    </w:p>
  </w:footnote>
  <w:footnote w:id="163">
    <w:p w14:paraId="372DB3DE" w14:textId="77777777" w:rsidR="00AB137D" w:rsidRPr="0045044F" w:rsidRDefault="00AB137D" w:rsidP="00B6020E">
      <w:pPr>
        <w:pStyle w:val="Alaviitteenteksti"/>
        <w:rPr>
          <w:lang w:val="en-US"/>
        </w:rPr>
      </w:pPr>
      <w:r>
        <w:rPr>
          <w:rStyle w:val="Alaviitteenviite"/>
        </w:rPr>
        <w:footnoteRef/>
      </w:r>
      <w:r w:rsidRPr="0045044F">
        <w:rPr>
          <w:lang w:val="en-US"/>
        </w:rPr>
        <w:t xml:space="preserve"> World Bank [</w:t>
      </w:r>
      <w:r w:rsidRPr="0045044F">
        <w:rPr>
          <w:lang w:val="en-US"/>
        </w:rPr>
        <w:t>päiväämätön].</w:t>
      </w:r>
    </w:p>
  </w:footnote>
  <w:footnote w:id="164">
    <w:p w14:paraId="0800257E" w14:textId="3A078C9B" w:rsidR="00AB137D" w:rsidRPr="0045044F" w:rsidRDefault="00AB137D">
      <w:pPr>
        <w:pStyle w:val="Alaviitteenteksti"/>
        <w:rPr>
          <w:lang w:val="en-US"/>
        </w:rPr>
      </w:pPr>
      <w:r>
        <w:rPr>
          <w:rStyle w:val="Alaviitteenviite"/>
        </w:rPr>
        <w:footnoteRef/>
      </w:r>
      <w:r w:rsidRPr="00D46DE1">
        <w:rPr>
          <w:lang w:val="en-US"/>
        </w:rPr>
        <w:t xml:space="preserve"> </w:t>
      </w:r>
      <w:r w:rsidRPr="00D209FB">
        <w:rPr>
          <w:lang w:val="en-US"/>
        </w:rPr>
        <w:t xml:space="preserve">Agency for Strategic planning and reforms of the Republic of Kazakhstan. </w:t>
      </w:r>
      <w:r w:rsidRPr="0045044F">
        <w:rPr>
          <w:lang w:val="en-US"/>
        </w:rPr>
        <w:t xml:space="preserve">Bureau of National Statistics 29.3.2024. </w:t>
      </w:r>
    </w:p>
  </w:footnote>
  <w:footnote w:id="165">
    <w:p w14:paraId="0690AA17" w14:textId="77777777" w:rsidR="00AB137D" w:rsidRPr="0045044F" w:rsidRDefault="00AB137D" w:rsidP="00BA2E2F">
      <w:pPr>
        <w:pStyle w:val="Alaviitteenteksti"/>
        <w:rPr>
          <w:lang w:val="en-US"/>
        </w:rPr>
      </w:pPr>
      <w:r>
        <w:rPr>
          <w:rStyle w:val="Alaviitteenviite"/>
        </w:rPr>
        <w:footnoteRef/>
      </w:r>
      <w:r w:rsidRPr="0045044F">
        <w:rPr>
          <w:lang w:val="en-US"/>
        </w:rPr>
        <w:t xml:space="preserve"> World Bank [</w:t>
      </w:r>
      <w:r w:rsidRPr="0045044F">
        <w:rPr>
          <w:lang w:val="en-US"/>
        </w:rPr>
        <w:t>päiväämätön].</w:t>
      </w:r>
    </w:p>
  </w:footnote>
  <w:footnote w:id="166">
    <w:p w14:paraId="17A9AC80" w14:textId="5AD06997" w:rsidR="00AB137D" w:rsidRPr="001C5E96" w:rsidRDefault="00AB137D" w:rsidP="002528DD">
      <w:pPr>
        <w:pStyle w:val="Alaviitteenteksti"/>
        <w:rPr>
          <w:lang w:val="en-US"/>
        </w:rPr>
      </w:pPr>
      <w:r>
        <w:rPr>
          <w:rStyle w:val="Alaviitteenviite"/>
        </w:rPr>
        <w:footnoteRef/>
      </w:r>
      <w:r w:rsidRPr="001C5E96">
        <w:rPr>
          <w:lang w:val="en-US"/>
        </w:rPr>
        <w:t xml:space="preserve"> USDOS 20.3.2023, s. 48.</w:t>
      </w:r>
    </w:p>
  </w:footnote>
  <w:footnote w:id="167">
    <w:p w14:paraId="3858AA41" w14:textId="09BF952D" w:rsidR="00AB137D" w:rsidRPr="00E34B30" w:rsidRDefault="00AB137D" w:rsidP="00D605CC">
      <w:pPr>
        <w:pStyle w:val="Alaviitteenteksti"/>
        <w:rPr>
          <w:lang w:val="en-US"/>
        </w:rPr>
      </w:pPr>
      <w:r>
        <w:rPr>
          <w:rStyle w:val="Alaviitteenviite"/>
        </w:rPr>
        <w:footnoteRef/>
      </w:r>
      <w:r w:rsidRPr="00E34B30">
        <w:rPr>
          <w:lang w:val="en-US"/>
        </w:rPr>
        <w:t xml:space="preserve"> USDOS 23.4. 2024, </w:t>
      </w:r>
      <w:r>
        <w:rPr>
          <w:lang w:val="en-US"/>
        </w:rPr>
        <w:t xml:space="preserve">s. </w:t>
      </w:r>
      <w:r w:rsidRPr="00E34B30">
        <w:rPr>
          <w:lang w:val="en-US"/>
        </w:rPr>
        <w:t xml:space="preserve">45–46. </w:t>
      </w:r>
    </w:p>
  </w:footnote>
  <w:footnote w:id="168">
    <w:p w14:paraId="53A4EF06" w14:textId="77777777" w:rsidR="00AB137D" w:rsidRPr="00213CE9" w:rsidRDefault="00AB137D" w:rsidP="00351077">
      <w:pPr>
        <w:pStyle w:val="Alaviitteenteksti"/>
        <w:rPr>
          <w:lang w:val="en-US"/>
        </w:rPr>
      </w:pPr>
      <w:r>
        <w:rPr>
          <w:rStyle w:val="Alaviitteenviite"/>
        </w:rPr>
        <w:footnoteRef/>
      </w:r>
      <w:r w:rsidRPr="00213CE9">
        <w:rPr>
          <w:lang w:val="en-US"/>
        </w:rPr>
        <w:t xml:space="preserve"> Freedom House 2024.</w:t>
      </w:r>
    </w:p>
  </w:footnote>
  <w:footnote w:id="169">
    <w:p w14:paraId="39E9ACD6" w14:textId="715CB9C3" w:rsidR="00AB137D" w:rsidRPr="0045044F" w:rsidRDefault="00AB137D" w:rsidP="00527EE7">
      <w:pPr>
        <w:pStyle w:val="Alaviitteenteksti"/>
        <w:rPr>
          <w:lang w:val="en-US"/>
        </w:rPr>
      </w:pPr>
      <w:r>
        <w:rPr>
          <w:rStyle w:val="Alaviitteenviite"/>
        </w:rPr>
        <w:footnoteRef/>
      </w:r>
      <w:r w:rsidRPr="0045044F">
        <w:rPr>
          <w:lang w:val="en-US"/>
        </w:rPr>
        <w:t xml:space="preserve"> USDOS 23.4. 2024, s. 45–46. </w:t>
      </w:r>
    </w:p>
  </w:footnote>
  <w:footnote w:id="170">
    <w:p w14:paraId="20F88F45" w14:textId="77777777" w:rsidR="00AB137D" w:rsidRPr="00666711" w:rsidRDefault="00AB137D" w:rsidP="000E2D44">
      <w:pPr>
        <w:pStyle w:val="Alaviitteenteksti"/>
      </w:pPr>
      <w:r>
        <w:rPr>
          <w:rStyle w:val="Alaviitteenviite"/>
        </w:rPr>
        <w:footnoteRef/>
      </w:r>
      <w:r w:rsidRPr="00666711">
        <w:t xml:space="preserve"> </w:t>
      </w:r>
      <w:r w:rsidRPr="00845A2F">
        <w:t>ООН</w:t>
      </w:r>
      <w:r w:rsidRPr="00666711">
        <w:t xml:space="preserve"> 21.3.2024.</w:t>
      </w:r>
    </w:p>
  </w:footnote>
  <w:footnote w:id="171">
    <w:p w14:paraId="5EA8C2BF" w14:textId="77777777" w:rsidR="00AB137D" w:rsidRDefault="00AB137D" w:rsidP="002528DD">
      <w:pPr>
        <w:pStyle w:val="Alaviitteenteksti"/>
      </w:pPr>
      <w:r>
        <w:rPr>
          <w:rStyle w:val="Alaviitteenviite"/>
        </w:rPr>
        <w:footnoteRef/>
      </w:r>
      <w:r>
        <w:t xml:space="preserve"> UNDP [päiväämätön].</w:t>
      </w:r>
    </w:p>
  </w:footnote>
  <w:footnote w:id="172">
    <w:p w14:paraId="0B440FB4" w14:textId="5AD20B18" w:rsidR="00AB137D" w:rsidRPr="009E7C43" w:rsidRDefault="00AB137D" w:rsidP="002528DD">
      <w:pPr>
        <w:pStyle w:val="Alaviitteenteksti"/>
      </w:pPr>
      <w:r>
        <w:rPr>
          <w:rStyle w:val="Alaviitteenviite"/>
        </w:rPr>
        <w:footnoteRef/>
      </w:r>
      <w:r w:rsidRPr="009E7C43">
        <w:t xml:space="preserve"> USDOS 20.</w:t>
      </w:r>
      <w:r>
        <w:t>3</w:t>
      </w:r>
      <w:r w:rsidRPr="009E7C43">
        <w:t>.2023, s. 4</w:t>
      </w:r>
      <w:r>
        <w:t>9</w:t>
      </w:r>
      <w:r w:rsidRPr="009E7C43">
        <w:t>.</w:t>
      </w:r>
    </w:p>
  </w:footnote>
  <w:footnote w:id="173">
    <w:p w14:paraId="3A02B2DA" w14:textId="2C26F345" w:rsidR="00AB137D" w:rsidRPr="00213CE9" w:rsidRDefault="00AB137D">
      <w:pPr>
        <w:pStyle w:val="Alaviitteenteksti"/>
        <w:rPr>
          <w:lang w:val="en-US"/>
        </w:rPr>
      </w:pPr>
      <w:r>
        <w:rPr>
          <w:rStyle w:val="Alaviitteenviite"/>
        </w:rPr>
        <w:footnoteRef/>
      </w:r>
      <w:r w:rsidRPr="00666711">
        <w:rPr>
          <w:lang w:val="en-US"/>
        </w:rPr>
        <w:t xml:space="preserve"> USDOS 23.4. </w:t>
      </w:r>
      <w:r w:rsidRPr="00213CE9">
        <w:rPr>
          <w:lang w:val="en-US"/>
        </w:rPr>
        <w:t>2024, s. 37.</w:t>
      </w:r>
    </w:p>
  </w:footnote>
  <w:footnote w:id="174">
    <w:p w14:paraId="0C5D0E71" w14:textId="1987E141" w:rsidR="00AB137D" w:rsidRPr="00213CE9" w:rsidRDefault="00AB137D">
      <w:pPr>
        <w:pStyle w:val="Alaviitteenteksti"/>
        <w:rPr>
          <w:lang w:val="en-US"/>
        </w:rPr>
      </w:pPr>
      <w:r>
        <w:rPr>
          <w:rStyle w:val="Alaviitteenviite"/>
        </w:rPr>
        <w:footnoteRef/>
      </w:r>
      <w:r w:rsidRPr="00213CE9">
        <w:rPr>
          <w:lang w:val="en-US"/>
        </w:rPr>
        <w:t xml:space="preserve"> Freedom House 2024.</w:t>
      </w:r>
    </w:p>
  </w:footnote>
  <w:footnote w:id="175">
    <w:p w14:paraId="46BFCD4A" w14:textId="77777777" w:rsidR="00AB137D" w:rsidRPr="00213CE9" w:rsidRDefault="00AB137D" w:rsidP="005B53A6">
      <w:pPr>
        <w:pStyle w:val="Alaviitteenteksti"/>
        <w:rPr>
          <w:lang w:val="en-US"/>
        </w:rPr>
      </w:pPr>
      <w:r>
        <w:rPr>
          <w:rStyle w:val="Alaviitteenviite"/>
        </w:rPr>
        <w:footnoteRef/>
      </w:r>
      <w:r w:rsidRPr="00213CE9">
        <w:rPr>
          <w:lang w:val="en-US"/>
        </w:rPr>
        <w:t xml:space="preserve"> UNDP [</w:t>
      </w:r>
      <w:r w:rsidRPr="00213CE9">
        <w:rPr>
          <w:lang w:val="en-US"/>
        </w:rPr>
        <w:t>päiväämätön].</w:t>
      </w:r>
    </w:p>
  </w:footnote>
  <w:footnote w:id="176">
    <w:p w14:paraId="10B6C55B" w14:textId="5F881048" w:rsidR="00AB137D" w:rsidRPr="0045044F" w:rsidRDefault="00AB137D">
      <w:pPr>
        <w:pStyle w:val="Alaviitteenteksti"/>
        <w:rPr>
          <w:lang w:val="en-US"/>
        </w:rPr>
      </w:pPr>
      <w:r>
        <w:rPr>
          <w:rStyle w:val="Alaviitteenviite"/>
        </w:rPr>
        <w:footnoteRef/>
      </w:r>
      <w:r w:rsidRPr="0045044F">
        <w:rPr>
          <w:lang w:val="en-US"/>
        </w:rPr>
        <w:t xml:space="preserve"> USDOS 23.4.2024, s. 54</w:t>
      </w:r>
      <w:r>
        <w:rPr>
          <w:lang w:val="en-US"/>
        </w:rPr>
        <w:t>.</w:t>
      </w:r>
    </w:p>
  </w:footnote>
  <w:footnote w:id="177">
    <w:p w14:paraId="4E699459" w14:textId="77777777" w:rsidR="00AB137D" w:rsidRPr="0045044F" w:rsidRDefault="00AB137D" w:rsidP="005B53A6">
      <w:pPr>
        <w:pStyle w:val="Alaviitteenteksti"/>
        <w:rPr>
          <w:lang w:val="en-US"/>
        </w:rPr>
      </w:pPr>
      <w:r>
        <w:rPr>
          <w:rStyle w:val="Alaviitteenviite"/>
        </w:rPr>
        <w:footnoteRef/>
      </w:r>
      <w:r w:rsidRPr="0045044F">
        <w:rPr>
          <w:lang w:val="en-US"/>
        </w:rPr>
        <w:t xml:space="preserve"> Freedom House 2024.</w:t>
      </w:r>
    </w:p>
  </w:footnote>
  <w:footnote w:id="178">
    <w:p w14:paraId="7572816F" w14:textId="77777777" w:rsidR="00AB137D" w:rsidRPr="0045044F" w:rsidRDefault="00AB137D" w:rsidP="00765656">
      <w:pPr>
        <w:pStyle w:val="Alaviitteenteksti"/>
        <w:rPr>
          <w:lang w:val="en-US"/>
        </w:rPr>
      </w:pPr>
      <w:r>
        <w:rPr>
          <w:rStyle w:val="Alaviitteenviite"/>
        </w:rPr>
        <w:footnoteRef/>
      </w:r>
      <w:r w:rsidRPr="0045044F">
        <w:rPr>
          <w:lang w:val="en-US"/>
        </w:rPr>
        <w:t xml:space="preserve"> </w:t>
      </w:r>
      <w:r w:rsidRPr="0045044F">
        <w:rPr>
          <w:lang w:val="en-US"/>
        </w:rPr>
        <w:t>Kazakstanin tasavalta 2011.</w:t>
      </w:r>
    </w:p>
  </w:footnote>
  <w:footnote w:id="179">
    <w:p w14:paraId="44DC6873" w14:textId="77777777" w:rsidR="00AB137D" w:rsidRPr="0045044F" w:rsidRDefault="00AB137D" w:rsidP="00765656">
      <w:pPr>
        <w:pStyle w:val="Alaviitteenteksti"/>
        <w:jc w:val="left"/>
        <w:rPr>
          <w:lang w:val="en-US"/>
        </w:rPr>
      </w:pPr>
      <w:r>
        <w:rPr>
          <w:rStyle w:val="Alaviitteenviite"/>
        </w:rPr>
        <w:footnoteRef/>
      </w:r>
      <w:r w:rsidRPr="0045044F">
        <w:rPr>
          <w:lang w:val="en-US"/>
        </w:rPr>
        <w:t xml:space="preserve"> </w:t>
      </w:r>
      <w:r w:rsidRPr="00B7657A">
        <w:t>Радио</w:t>
      </w:r>
      <w:r w:rsidRPr="0045044F">
        <w:rPr>
          <w:lang w:val="en-US"/>
        </w:rPr>
        <w:t xml:space="preserve"> </w:t>
      </w:r>
      <w:r w:rsidRPr="00B7657A">
        <w:t>Азаттык</w:t>
      </w:r>
      <w:r w:rsidRPr="0045044F">
        <w:rPr>
          <w:lang w:val="en-US"/>
        </w:rPr>
        <w:t xml:space="preserve"> [päiväämätön].</w:t>
      </w:r>
    </w:p>
  </w:footnote>
  <w:footnote w:id="180">
    <w:p w14:paraId="4DA27B7B" w14:textId="19F40600" w:rsidR="00AB137D" w:rsidRPr="0045044F" w:rsidRDefault="00AB137D" w:rsidP="00073F60">
      <w:pPr>
        <w:pStyle w:val="Alaviitteenteksti"/>
        <w:rPr>
          <w:lang w:val="en-US"/>
        </w:rPr>
      </w:pPr>
      <w:r>
        <w:rPr>
          <w:rStyle w:val="Alaviitteenviite"/>
        </w:rPr>
        <w:footnoteRef/>
      </w:r>
      <w:r w:rsidRPr="0045044F">
        <w:rPr>
          <w:lang w:val="en-US"/>
        </w:rPr>
        <w:t xml:space="preserve"> USDOS 23.4. 2024, s. 44; 48.</w:t>
      </w:r>
    </w:p>
  </w:footnote>
  <w:footnote w:id="181">
    <w:p w14:paraId="29E895A8" w14:textId="34FD227A" w:rsidR="00AB137D" w:rsidRPr="0045044F" w:rsidRDefault="00AB137D" w:rsidP="009952A4">
      <w:pPr>
        <w:pStyle w:val="Alaviitteenteksti"/>
        <w:jc w:val="left"/>
        <w:rPr>
          <w:lang w:val="en-US"/>
        </w:rPr>
      </w:pPr>
      <w:r>
        <w:rPr>
          <w:rStyle w:val="Alaviitteenviite"/>
        </w:rPr>
        <w:footnoteRef/>
      </w:r>
      <w:r w:rsidRPr="0045044F">
        <w:rPr>
          <w:lang w:val="en-US"/>
        </w:rPr>
        <w:t xml:space="preserve"> </w:t>
      </w:r>
      <w:r>
        <w:t>Уполномоченный</w:t>
      </w:r>
      <w:r w:rsidRPr="0045044F">
        <w:rPr>
          <w:lang w:val="en-US"/>
        </w:rPr>
        <w:t xml:space="preserve"> </w:t>
      </w:r>
      <w:r>
        <w:t>по</w:t>
      </w:r>
      <w:r w:rsidRPr="0045044F">
        <w:rPr>
          <w:lang w:val="en-US"/>
        </w:rPr>
        <w:t xml:space="preserve"> </w:t>
      </w:r>
      <w:r>
        <w:t>правам</w:t>
      </w:r>
      <w:r w:rsidRPr="0045044F">
        <w:rPr>
          <w:lang w:val="en-US"/>
        </w:rPr>
        <w:t xml:space="preserve"> </w:t>
      </w:r>
      <w:r>
        <w:t>человека</w:t>
      </w:r>
      <w:r w:rsidRPr="0045044F">
        <w:rPr>
          <w:lang w:val="en-US"/>
        </w:rPr>
        <w:t xml:space="preserve"> </w:t>
      </w:r>
      <w:r>
        <w:t>в</w:t>
      </w:r>
      <w:r w:rsidRPr="0045044F">
        <w:rPr>
          <w:lang w:val="en-US"/>
        </w:rPr>
        <w:t xml:space="preserve"> </w:t>
      </w:r>
      <w:r>
        <w:t>Республике</w:t>
      </w:r>
      <w:r w:rsidRPr="0045044F">
        <w:rPr>
          <w:lang w:val="en-US"/>
        </w:rPr>
        <w:t xml:space="preserve"> </w:t>
      </w:r>
      <w:r>
        <w:t>Казахстан</w:t>
      </w:r>
      <w:r w:rsidRPr="0045044F">
        <w:rPr>
          <w:lang w:val="en-US"/>
        </w:rPr>
        <w:t xml:space="preserve"> 4.8.2023; ORDA 16.8.2023.</w:t>
      </w:r>
    </w:p>
  </w:footnote>
  <w:footnote w:id="182">
    <w:p w14:paraId="4A0B7DAC" w14:textId="77777777" w:rsidR="00AB137D" w:rsidRPr="0045044F" w:rsidRDefault="00AB137D" w:rsidP="00455FC7">
      <w:pPr>
        <w:pStyle w:val="Alaviitteenteksti"/>
        <w:rPr>
          <w:lang w:val="en-US"/>
        </w:rPr>
      </w:pPr>
      <w:r>
        <w:rPr>
          <w:rStyle w:val="Alaviitteenviite"/>
        </w:rPr>
        <w:footnoteRef/>
      </w:r>
      <w:r w:rsidRPr="0045044F">
        <w:rPr>
          <w:lang w:val="en-US"/>
        </w:rPr>
        <w:t xml:space="preserve"> </w:t>
      </w:r>
      <w:r w:rsidRPr="00B7657A">
        <w:t>Радио</w:t>
      </w:r>
      <w:r w:rsidRPr="0045044F">
        <w:rPr>
          <w:lang w:val="en-US"/>
        </w:rPr>
        <w:t xml:space="preserve"> </w:t>
      </w:r>
      <w:r w:rsidRPr="00B7657A">
        <w:t>Азаттык</w:t>
      </w:r>
      <w:r w:rsidRPr="0045044F">
        <w:rPr>
          <w:lang w:val="en-US"/>
        </w:rPr>
        <w:t xml:space="preserve"> [päiväämätön].</w:t>
      </w:r>
    </w:p>
  </w:footnote>
  <w:footnote w:id="183">
    <w:p w14:paraId="7ACC2FE7" w14:textId="7B9AF8C7" w:rsidR="00AB137D" w:rsidRPr="0045044F" w:rsidRDefault="00AB137D" w:rsidP="00EC0B90">
      <w:pPr>
        <w:pStyle w:val="Alaviitteenteksti"/>
        <w:rPr>
          <w:lang w:val="en-US"/>
        </w:rPr>
      </w:pPr>
      <w:r>
        <w:rPr>
          <w:rStyle w:val="Alaviitteenviite"/>
        </w:rPr>
        <w:footnoteRef/>
      </w:r>
      <w:r w:rsidRPr="0045044F">
        <w:rPr>
          <w:lang w:val="en-US"/>
        </w:rPr>
        <w:t xml:space="preserve"> </w:t>
      </w:r>
      <w:r w:rsidRPr="00A97A9C">
        <w:t>Медиазона</w:t>
      </w:r>
      <w:r w:rsidRPr="0045044F">
        <w:rPr>
          <w:lang w:val="en-US"/>
        </w:rPr>
        <w:t xml:space="preserve"> 17.8.2023.</w:t>
      </w:r>
    </w:p>
  </w:footnote>
  <w:footnote w:id="184">
    <w:p w14:paraId="125A43EE" w14:textId="20B2648D" w:rsidR="00AB137D" w:rsidRPr="0045044F" w:rsidRDefault="00AB137D" w:rsidP="002F372B">
      <w:pPr>
        <w:pStyle w:val="Alaviitteenteksti"/>
        <w:rPr>
          <w:lang w:val="en-US"/>
        </w:rPr>
      </w:pPr>
      <w:r>
        <w:rPr>
          <w:rStyle w:val="Alaviitteenviite"/>
        </w:rPr>
        <w:footnoteRef/>
      </w:r>
      <w:r w:rsidRPr="0045044F">
        <w:rPr>
          <w:lang w:val="en-US"/>
        </w:rPr>
        <w:t xml:space="preserve"> </w:t>
      </w:r>
      <w:r w:rsidRPr="002F372B">
        <w:rPr>
          <w:lang w:val="sv-SE"/>
        </w:rPr>
        <w:t>Национальная</w:t>
      </w:r>
      <w:r w:rsidRPr="0045044F">
        <w:rPr>
          <w:lang w:val="en-US"/>
        </w:rPr>
        <w:t xml:space="preserve"> </w:t>
      </w:r>
      <w:r w:rsidRPr="002F372B">
        <w:rPr>
          <w:lang w:val="sv-SE"/>
        </w:rPr>
        <w:t>комиссия</w:t>
      </w:r>
      <w:r w:rsidRPr="0045044F">
        <w:rPr>
          <w:lang w:val="en-US"/>
        </w:rPr>
        <w:t xml:space="preserve"> </w:t>
      </w:r>
      <w:r w:rsidRPr="002F372B">
        <w:rPr>
          <w:lang w:val="sv-SE"/>
        </w:rPr>
        <w:t>по</w:t>
      </w:r>
      <w:r w:rsidRPr="0045044F">
        <w:rPr>
          <w:lang w:val="en-US"/>
        </w:rPr>
        <w:t xml:space="preserve"> </w:t>
      </w:r>
      <w:r w:rsidRPr="002F372B">
        <w:rPr>
          <w:lang w:val="sv-SE"/>
        </w:rPr>
        <w:t>делам</w:t>
      </w:r>
      <w:r w:rsidRPr="0045044F">
        <w:rPr>
          <w:lang w:val="en-US"/>
        </w:rPr>
        <w:t xml:space="preserve"> </w:t>
      </w:r>
      <w:r w:rsidRPr="002F372B">
        <w:rPr>
          <w:lang w:val="sv-SE"/>
        </w:rPr>
        <w:t>женщин</w:t>
      </w:r>
      <w:r w:rsidRPr="0045044F">
        <w:rPr>
          <w:lang w:val="en-US"/>
        </w:rPr>
        <w:t xml:space="preserve"> </w:t>
      </w:r>
      <w:r w:rsidRPr="002F372B">
        <w:rPr>
          <w:lang w:val="sv-SE"/>
        </w:rPr>
        <w:t>и</w:t>
      </w:r>
      <w:r w:rsidRPr="0045044F">
        <w:rPr>
          <w:lang w:val="en-US"/>
        </w:rPr>
        <w:t xml:space="preserve"> </w:t>
      </w:r>
      <w:r w:rsidRPr="002F372B">
        <w:rPr>
          <w:lang w:val="sv-SE"/>
        </w:rPr>
        <w:t>семейно</w:t>
      </w:r>
      <w:r w:rsidRPr="0045044F">
        <w:rPr>
          <w:lang w:val="en-US"/>
        </w:rPr>
        <w:t>-</w:t>
      </w:r>
      <w:r w:rsidRPr="002F372B">
        <w:rPr>
          <w:lang w:val="sv-SE"/>
        </w:rPr>
        <w:t>демографической</w:t>
      </w:r>
      <w:r w:rsidRPr="0045044F">
        <w:rPr>
          <w:lang w:val="en-US"/>
        </w:rPr>
        <w:t xml:space="preserve"> </w:t>
      </w:r>
      <w:r w:rsidRPr="002F372B">
        <w:rPr>
          <w:lang w:val="sv-SE"/>
        </w:rPr>
        <w:t>политике</w:t>
      </w:r>
      <w:r w:rsidRPr="0045044F">
        <w:rPr>
          <w:lang w:val="en-US"/>
        </w:rPr>
        <w:t xml:space="preserve"> </w:t>
      </w:r>
      <w:r w:rsidRPr="002F372B">
        <w:rPr>
          <w:lang w:val="sv-SE"/>
        </w:rPr>
        <w:t>при</w:t>
      </w:r>
      <w:r w:rsidRPr="0045044F">
        <w:rPr>
          <w:lang w:val="en-US"/>
        </w:rPr>
        <w:t xml:space="preserve"> </w:t>
      </w:r>
      <w:r w:rsidRPr="002F372B">
        <w:rPr>
          <w:lang w:val="sv-SE"/>
        </w:rPr>
        <w:t>Президенте</w:t>
      </w:r>
      <w:r w:rsidRPr="0045044F">
        <w:rPr>
          <w:lang w:val="en-US"/>
        </w:rPr>
        <w:t xml:space="preserve"> et al. 29.12.2021, s. 17–18</w:t>
      </w:r>
      <w:r>
        <w:rPr>
          <w:lang w:val="en-US"/>
        </w:rPr>
        <w:t>.</w:t>
      </w:r>
      <w:r w:rsidRPr="0045044F">
        <w:rPr>
          <w:lang w:val="en-US"/>
        </w:rPr>
        <w:t xml:space="preserve"> </w:t>
      </w:r>
    </w:p>
  </w:footnote>
  <w:footnote w:id="185">
    <w:p w14:paraId="5F252A1E" w14:textId="383B5749" w:rsidR="00AB137D" w:rsidRPr="0045044F" w:rsidRDefault="00AB137D">
      <w:pPr>
        <w:pStyle w:val="Alaviitteenteksti"/>
        <w:rPr>
          <w:lang w:val="en-US"/>
        </w:rPr>
      </w:pPr>
      <w:r>
        <w:rPr>
          <w:rStyle w:val="Alaviitteenviite"/>
        </w:rPr>
        <w:footnoteRef/>
      </w:r>
      <w:r w:rsidRPr="0045044F">
        <w:rPr>
          <w:lang w:val="en-US"/>
        </w:rPr>
        <w:t xml:space="preserve"> ORDA 27.1.2023.</w:t>
      </w:r>
    </w:p>
  </w:footnote>
  <w:footnote w:id="186">
    <w:p w14:paraId="234C3647" w14:textId="76C83908" w:rsidR="00AB137D" w:rsidRPr="0045044F" w:rsidRDefault="00AB137D" w:rsidP="005F0A16">
      <w:pPr>
        <w:pStyle w:val="Alaviitteenteksti"/>
        <w:jc w:val="left"/>
        <w:rPr>
          <w:lang w:val="en-US"/>
        </w:rPr>
      </w:pPr>
      <w:r>
        <w:rPr>
          <w:rStyle w:val="Alaviitteenviite"/>
        </w:rPr>
        <w:footnoteRef/>
      </w:r>
      <w:r w:rsidRPr="0045044F">
        <w:rPr>
          <w:lang w:val="en-US"/>
        </w:rPr>
        <w:t xml:space="preserve"> </w:t>
      </w:r>
      <w:r w:rsidRPr="00B7657A">
        <w:t>Радио</w:t>
      </w:r>
      <w:r w:rsidRPr="0045044F">
        <w:rPr>
          <w:lang w:val="en-US"/>
        </w:rPr>
        <w:t xml:space="preserve"> </w:t>
      </w:r>
      <w:r w:rsidRPr="00B7657A">
        <w:t>Азаттык</w:t>
      </w:r>
      <w:r w:rsidRPr="0045044F">
        <w:rPr>
          <w:lang w:val="en-US"/>
        </w:rPr>
        <w:t xml:space="preserve"> [päiväämätön]</w:t>
      </w:r>
      <w:r>
        <w:rPr>
          <w:lang w:val="en-US"/>
        </w:rPr>
        <w:t>.</w:t>
      </w:r>
    </w:p>
  </w:footnote>
  <w:footnote w:id="187">
    <w:p w14:paraId="3DCB0FF2" w14:textId="3EA0A8C0" w:rsidR="00AB137D" w:rsidRPr="0045044F" w:rsidRDefault="00AB137D" w:rsidP="00FD311F">
      <w:pPr>
        <w:pStyle w:val="Alaviitteenteksti"/>
        <w:jc w:val="left"/>
        <w:rPr>
          <w:lang w:val="en-US"/>
        </w:rPr>
      </w:pPr>
      <w:r>
        <w:rPr>
          <w:rStyle w:val="Alaviitteenviite"/>
        </w:rPr>
        <w:footnoteRef/>
      </w:r>
      <w:r w:rsidRPr="0045044F">
        <w:rPr>
          <w:lang w:val="en-US"/>
        </w:rPr>
        <w:t xml:space="preserve"> Tengri News 1.2.2024; Tengri News 2.2.2024.</w:t>
      </w:r>
    </w:p>
  </w:footnote>
  <w:footnote w:id="188">
    <w:p w14:paraId="322F7BB3" w14:textId="5BFC1FCD" w:rsidR="00AB137D" w:rsidRPr="00996D9B" w:rsidRDefault="00AB137D" w:rsidP="00FD311F">
      <w:pPr>
        <w:pStyle w:val="Alaviitteenteksti"/>
        <w:jc w:val="left"/>
        <w:rPr>
          <w:lang w:val="en-US"/>
        </w:rPr>
      </w:pPr>
      <w:r>
        <w:rPr>
          <w:rStyle w:val="Alaviitteenviite"/>
        </w:rPr>
        <w:footnoteRef/>
      </w:r>
      <w:r w:rsidRPr="00996D9B">
        <w:rPr>
          <w:lang w:val="en-US"/>
        </w:rPr>
        <w:t xml:space="preserve"> Tengri News 16.2.2024.</w:t>
      </w:r>
    </w:p>
  </w:footnote>
  <w:footnote w:id="189">
    <w:p w14:paraId="62A95220" w14:textId="101B2148" w:rsidR="00AB137D" w:rsidRPr="00975771" w:rsidRDefault="00AB137D" w:rsidP="005F0A16">
      <w:pPr>
        <w:pStyle w:val="Alaviitteenteksti"/>
        <w:rPr>
          <w:lang w:val="en-US"/>
        </w:rPr>
      </w:pPr>
      <w:r>
        <w:rPr>
          <w:rStyle w:val="Alaviitteenviite"/>
        </w:rPr>
        <w:footnoteRef/>
      </w:r>
      <w:r w:rsidRPr="00975771">
        <w:rPr>
          <w:lang w:val="en-US"/>
        </w:rPr>
        <w:t xml:space="preserve"> </w:t>
      </w:r>
      <w:r w:rsidRPr="00B7657A">
        <w:t>Радио</w:t>
      </w:r>
      <w:r w:rsidRPr="00975771">
        <w:rPr>
          <w:lang w:val="en-US"/>
        </w:rPr>
        <w:t xml:space="preserve"> </w:t>
      </w:r>
      <w:r w:rsidRPr="00B7657A">
        <w:t>Азаттык</w:t>
      </w:r>
      <w:r w:rsidRPr="00975771">
        <w:rPr>
          <w:lang w:val="en-US"/>
        </w:rPr>
        <w:t xml:space="preserve"> 18.10.2023. </w:t>
      </w:r>
    </w:p>
  </w:footnote>
  <w:footnote w:id="190">
    <w:p w14:paraId="08DDC48C" w14:textId="4DB792A9" w:rsidR="00AB137D" w:rsidRPr="001B4561" w:rsidRDefault="00AB137D" w:rsidP="003E04C2">
      <w:pPr>
        <w:pStyle w:val="Alaviitteenteksti"/>
        <w:rPr>
          <w:lang w:val="en-US"/>
        </w:rPr>
      </w:pPr>
      <w:r>
        <w:rPr>
          <w:rStyle w:val="Alaviitteenviite"/>
        </w:rPr>
        <w:footnoteRef/>
      </w:r>
      <w:r w:rsidRPr="001B4561">
        <w:rPr>
          <w:lang w:val="en-US"/>
        </w:rPr>
        <w:t xml:space="preserve"> Tengri</w:t>
      </w:r>
      <w:r w:rsidR="00391B6F">
        <w:rPr>
          <w:lang w:val="en-US"/>
        </w:rPr>
        <w:t xml:space="preserve"> </w:t>
      </w:r>
      <w:r w:rsidRPr="001B4561">
        <w:rPr>
          <w:lang w:val="en-US"/>
        </w:rPr>
        <w:t>News 10.7.2024.</w:t>
      </w:r>
    </w:p>
  </w:footnote>
  <w:footnote w:id="191">
    <w:p w14:paraId="7F823962" w14:textId="21A7CE77" w:rsidR="00AB137D" w:rsidRPr="00687B6A" w:rsidRDefault="00AB137D" w:rsidP="004F4E4F">
      <w:pPr>
        <w:pStyle w:val="Alaviitteenteksti"/>
        <w:rPr>
          <w:lang w:val="en-US"/>
        </w:rPr>
      </w:pPr>
      <w:r>
        <w:rPr>
          <w:rStyle w:val="Alaviitteenviite"/>
        </w:rPr>
        <w:footnoteRef/>
      </w:r>
      <w:r w:rsidRPr="00FB63A4">
        <w:rPr>
          <w:lang w:val="en-US"/>
        </w:rPr>
        <w:t xml:space="preserve"> USDOS 23.4.</w:t>
      </w:r>
      <w:r w:rsidRPr="00687B6A">
        <w:rPr>
          <w:lang w:val="en-US"/>
        </w:rPr>
        <w:t>2024, s. 44.</w:t>
      </w:r>
    </w:p>
  </w:footnote>
  <w:footnote w:id="192">
    <w:p w14:paraId="41E06195" w14:textId="77777777" w:rsidR="00AB137D" w:rsidRPr="00687B6A" w:rsidRDefault="00AB137D" w:rsidP="004F4E4F">
      <w:pPr>
        <w:pStyle w:val="Alaviitteenteksti"/>
        <w:rPr>
          <w:lang w:val="en-US"/>
        </w:rPr>
      </w:pPr>
      <w:r>
        <w:rPr>
          <w:rStyle w:val="Alaviitteenviite"/>
        </w:rPr>
        <w:footnoteRef/>
      </w:r>
      <w:r w:rsidRPr="00687B6A">
        <w:rPr>
          <w:lang w:val="en-US"/>
        </w:rPr>
        <w:t xml:space="preserve"> ORDA 31.10.2023</w:t>
      </w:r>
      <w:r w:rsidRPr="00687B6A">
        <w:rPr>
          <w:rStyle w:val="Hyperlinkki"/>
          <w:color w:val="auto"/>
          <w:u w:val="none"/>
          <w:lang w:val="en-US"/>
        </w:rPr>
        <w:t>;</w:t>
      </w:r>
      <w:r w:rsidRPr="00687B6A">
        <w:rPr>
          <w:rStyle w:val="Hyperlinkki"/>
          <w:u w:val="none"/>
          <w:lang w:val="en-US"/>
        </w:rPr>
        <w:t xml:space="preserve"> </w:t>
      </w:r>
      <w:r w:rsidRPr="00B7657A">
        <w:t>Радио</w:t>
      </w:r>
      <w:r w:rsidRPr="00687B6A">
        <w:rPr>
          <w:lang w:val="en-US"/>
        </w:rPr>
        <w:t xml:space="preserve"> </w:t>
      </w:r>
      <w:r w:rsidRPr="00B7657A">
        <w:t>Азаттык</w:t>
      </w:r>
      <w:r w:rsidRPr="00687B6A">
        <w:rPr>
          <w:lang w:val="en-US"/>
        </w:rPr>
        <w:t xml:space="preserve"> 18.10.2023. </w:t>
      </w:r>
    </w:p>
  </w:footnote>
  <w:footnote w:id="193">
    <w:p w14:paraId="2306E0BA" w14:textId="56F1C471" w:rsidR="00AB137D" w:rsidRPr="000D6D45" w:rsidRDefault="00AB137D" w:rsidP="004F4E4F">
      <w:pPr>
        <w:pStyle w:val="Alaviitteenteksti"/>
      </w:pPr>
      <w:r>
        <w:rPr>
          <w:rStyle w:val="Alaviitteenviite"/>
        </w:rPr>
        <w:footnoteRef/>
      </w:r>
      <w:r w:rsidRPr="004F4E4F">
        <w:t xml:space="preserve"> USDOS 23.4.</w:t>
      </w:r>
      <w:r w:rsidRPr="000D6D45">
        <w:t>2024, s. 44.</w:t>
      </w:r>
    </w:p>
  </w:footnote>
  <w:footnote w:id="194">
    <w:p w14:paraId="59E80554" w14:textId="77777777" w:rsidR="00AB137D" w:rsidRPr="000D6D45" w:rsidRDefault="00AB137D" w:rsidP="004F4E4F">
      <w:pPr>
        <w:pStyle w:val="Alaviitteenteksti"/>
        <w:jc w:val="left"/>
      </w:pPr>
      <w:r>
        <w:rPr>
          <w:rStyle w:val="Alaviitteenviite"/>
        </w:rPr>
        <w:footnoteRef/>
      </w:r>
      <w:r w:rsidRPr="000D6D45">
        <w:t xml:space="preserve"> </w:t>
      </w:r>
      <w:r w:rsidRPr="00B7657A">
        <w:t>Радио</w:t>
      </w:r>
      <w:r w:rsidRPr="000D6D45">
        <w:t xml:space="preserve"> </w:t>
      </w:r>
      <w:r w:rsidRPr="00B7657A">
        <w:t>Азаттык</w:t>
      </w:r>
      <w:r w:rsidRPr="000D6D45">
        <w:t xml:space="preserve"> [päiväämätön].</w:t>
      </w:r>
    </w:p>
  </w:footnote>
  <w:footnote w:id="195">
    <w:p w14:paraId="6A438FF1" w14:textId="08F1646D" w:rsidR="00AB137D" w:rsidRPr="004F4E4F" w:rsidRDefault="00AB137D">
      <w:pPr>
        <w:pStyle w:val="Alaviitteenteksti"/>
        <w:rPr>
          <w:lang w:val="en-US"/>
        </w:rPr>
      </w:pPr>
      <w:r>
        <w:rPr>
          <w:rStyle w:val="Alaviitteenviite"/>
        </w:rPr>
        <w:footnoteRef/>
      </w:r>
      <w:r w:rsidRPr="004F4E4F">
        <w:rPr>
          <w:lang w:val="en-US"/>
        </w:rPr>
        <w:t xml:space="preserve"> </w:t>
      </w:r>
      <w:r w:rsidRPr="000D6D45">
        <w:t>Власть</w:t>
      </w:r>
      <w:r w:rsidRPr="004F4E4F">
        <w:rPr>
          <w:lang w:val="en-US"/>
        </w:rPr>
        <w:t xml:space="preserve"> 29.4.2024.</w:t>
      </w:r>
    </w:p>
  </w:footnote>
  <w:footnote w:id="196">
    <w:p w14:paraId="1BDB53FB" w14:textId="14609337" w:rsidR="00AB137D" w:rsidRPr="00666711" w:rsidRDefault="00AB137D">
      <w:pPr>
        <w:pStyle w:val="Alaviitteenteksti"/>
        <w:rPr>
          <w:lang w:val="en-US"/>
        </w:rPr>
      </w:pPr>
      <w:r>
        <w:rPr>
          <w:rStyle w:val="Alaviitteenviite"/>
        </w:rPr>
        <w:footnoteRef/>
      </w:r>
      <w:r w:rsidRPr="00666711">
        <w:rPr>
          <w:lang w:val="en-US"/>
        </w:rPr>
        <w:t xml:space="preserve"> Human Rights Watch 23.4.2024.</w:t>
      </w:r>
    </w:p>
  </w:footnote>
  <w:footnote w:id="197">
    <w:p w14:paraId="42DD6AEF" w14:textId="7EE5E13F" w:rsidR="00AB137D" w:rsidRPr="00323437" w:rsidRDefault="00AB137D">
      <w:pPr>
        <w:pStyle w:val="Alaviitteenteksti"/>
        <w:rPr>
          <w:lang w:val="en-US"/>
        </w:rPr>
      </w:pPr>
      <w:r>
        <w:rPr>
          <w:rStyle w:val="Alaviitteenviite"/>
        </w:rPr>
        <w:footnoteRef/>
      </w:r>
      <w:r w:rsidRPr="00323437">
        <w:rPr>
          <w:lang w:val="en-US"/>
        </w:rPr>
        <w:t xml:space="preserve"> USDOS 23.4.2024, s. 42–43.</w:t>
      </w:r>
    </w:p>
  </w:footnote>
  <w:footnote w:id="198">
    <w:p w14:paraId="45C7DBBD" w14:textId="66F0F082" w:rsidR="00AB137D" w:rsidRPr="000521E2" w:rsidRDefault="00AB137D">
      <w:pPr>
        <w:pStyle w:val="Alaviitteenteksti"/>
        <w:rPr>
          <w:lang w:val="en-US"/>
        </w:rPr>
      </w:pPr>
      <w:r>
        <w:rPr>
          <w:rStyle w:val="Alaviitteenviite"/>
        </w:rPr>
        <w:footnoteRef/>
      </w:r>
      <w:r w:rsidRPr="000521E2">
        <w:rPr>
          <w:lang w:val="en-US"/>
        </w:rPr>
        <w:t xml:space="preserve"> Equality Now 16.5.2024.</w:t>
      </w:r>
    </w:p>
  </w:footnote>
  <w:footnote w:id="199">
    <w:p w14:paraId="04BF772D" w14:textId="77777777" w:rsidR="00AB137D" w:rsidRPr="000521E2" w:rsidRDefault="00AB137D" w:rsidP="00BF4108">
      <w:pPr>
        <w:pStyle w:val="Alaviitteenteksti"/>
        <w:rPr>
          <w:lang w:val="en-US"/>
        </w:rPr>
      </w:pPr>
      <w:r>
        <w:rPr>
          <w:rStyle w:val="Alaviitteenviite"/>
        </w:rPr>
        <w:footnoteRef/>
      </w:r>
      <w:r w:rsidRPr="000521E2">
        <w:rPr>
          <w:lang w:val="en-US"/>
        </w:rPr>
        <w:t xml:space="preserve"> Amnesty International 24.4.2024.</w:t>
      </w:r>
    </w:p>
  </w:footnote>
  <w:footnote w:id="200">
    <w:p w14:paraId="674C6424" w14:textId="53FF2A57" w:rsidR="00AB137D" w:rsidRPr="00AB137D" w:rsidRDefault="00AB137D">
      <w:pPr>
        <w:pStyle w:val="Alaviitteenteksti"/>
        <w:rPr>
          <w:lang w:val="en-US"/>
        </w:rPr>
      </w:pPr>
      <w:r>
        <w:rPr>
          <w:rStyle w:val="Alaviitteenviite"/>
        </w:rPr>
        <w:footnoteRef/>
      </w:r>
      <w:r w:rsidRPr="00AB137D">
        <w:rPr>
          <w:lang w:val="en-US"/>
        </w:rPr>
        <w:t xml:space="preserve"> USDOS 23.4.2024, s. 43–44.</w:t>
      </w:r>
    </w:p>
  </w:footnote>
  <w:footnote w:id="201">
    <w:p w14:paraId="455E2585" w14:textId="6F37E703" w:rsidR="00AB137D" w:rsidRPr="00AB137D" w:rsidRDefault="00AB137D">
      <w:pPr>
        <w:pStyle w:val="Alaviitteenteksti"/>
        <w:rPr>
          <w:lang w:val="sv-SE"/>
        </w:rPr>
      </w:pPr>
      <w:r>
        <w:rPr>
          <w:rStyle w:val="Alaviitteenviite"/>
        </w:rPr>
        <w:footnoteRef/>
      </w:r>
      <w:r w:rsidRPr="00AB137D">
        <w:rPr>
          <w:lang w:val="sv-SE"/>
        </w:rPr>
        <w:t xml:space="preserve"> USDOS 23.4.2024, s. 44.</w:t>
      </w:r>
    </w:p>
  </w:footnote>
  <w:footnote w:id="202">
    <w:p w14:paraId="4560267A" w14:textId="4EA65945" w:rsidR="00AB137D" w:rsidRPr="00AB137D" w:rsidRDefault="00AB137D" w:rsidP="00E00A8A">
      <w:pPr>
        <w:pStyle w:val="Alaviitteenteksti"/>
        <w:rPr>
          <w:lang w:val="sv-SE"/>
        </w:rPr>
      </w:pPr>
      <w:r>
        <w:rPr>
          <w:rStyle w:val="Alaviitteenviite"/>
        </w:rPr>
        <w:footnoteRef/>
      </w:r>
      <w:r w:rsidRPr="00AB137D">
        <w:rPr>
          <w:lang w:val="sv-SE"/>
        </w:rPr>
        <w:t xml:space="preserve"> USDOS 23.4.2024, s. 42.</w:t>
      </w:r>
    </w:p>
  </w:footnote>
  <w:footnote w:id="203">
    <w:p w14:paraId="36A2827D" w14:textId="77777777" w:rsidR="00AB137D" w:rsidRPr="00AB137D" w:rsidRDefault="00AB137D" w:rsidP="00EB7011">
      <w:pPr>
        <w:pStyle w:val="Alaviitteenteksti"/>
        <w:rPr>
          <w:lang w:val="sv-SE"/>
        </w:rPr>
      </w:pPr>
      <w:r>
        <w:rPr>
          <w:rStyle w:val="Alaviitteenviite"/>
        </w:rPr>
        <w:footnoteRef/>
      </w:r>
      <w:r w:rsidRPr="00AB137D">
        <w:rPr>
          <w:lang w:val="sv-SE"/>
        </w:rPr>
        <w:t xml:space="preserve"> Bertelsmann Stiftung 2024, s. 8.</w:t>
      </w:r>
    </w:p>
  </w:footnote>
  <w:footnote w:id="204">
    <w:p w14:paraId="79B76B69" w14:textId="12B1A30C" w:rsidR="00AB137D" w:rsidRPr="00EA1BC2" w:rsidRDefault="00AB137D" w:rsidP="00EB7011">
      <w:pPr>
        <w:pStyle w:val="Alaviitteenteksti"/>
        <w:rPr>
          <w:lang w:val="en-US"/>
        </w:rPr>
      </w:pPr>
      <w:r>
        <w:rPr>
          <w:rStyle w:val="Alaviitteenviite"/>
        </w:rPr>
        <w:footnoteRef/>
      </w:r>
      <w:r w:rsidRPr="00EA1BC2">
        <w:rPr>
          <w:lang w:val="en-US"/>
        </w:rPr>
        <w:t xml:space="preserve"> </w:t>
      </w:r>
      <w:r w:rsidRPr="00944150">
        <w:rPr>
          <w:lang w:val="en-US"/>
        </w:rPr>
        <w:t xml:space="preserve">WHO Europe </w:t>
      </w:r>
      <w:r>
        <w:rPr>
          <w:lang w:val="en-US"/>
        </w:rPr>
        <w:t xml:space="preserve">&amp; </w:t>
      </w:r>
      <w:r w:rsidRPr="00944150">
        <w:rPr>
          <w:lang w:val="en-US"/>
        </w:rPr>
        <w:t>European Observatory on Health Systems and Policies</w:t>
      </w:r>
      <w:r>
        <w:rPr>
          <w:lang w:val="en-US"/>
        </w:rPr>
        <w:t xml:space="preserve"> 12.9.2022</w:t>
      </w:r>
      <w:r w:rsidRPr="00944150">
        <w:rPr>
          <w:lang w:val="en-US"/>
        </w:rPr>
        <w:t xml:space="preserve">, </w:t>
      </w:r>
      <w:r>
        <w:rPr>
          <w:lang w:val="en-US"/>
        </w:rPr>
        <w:t>s</w:t>
      </w:r>
      <w:r w:rsidRPr="00BC4C42">
        <w:rPr>
          <w:lang w:val="en-US"/>
        </w:rPr>
        <w:t>. 8</w:t>
      </w:r>
      <w:r>
        <w:rPr>
          <w:lang w:val="en-US"/>
        </w:rPr>
        <w:t>.</w:t>
      </w:r>
    </w:p>
  </w:footnote>
  <w:footnote w:id="205">
    <w:p w14:paraId="0CA08CAA" w14:textId="77777777" w:rsidR="00AB137D" w:rsidRPr="00646D21" w:rsidRDefault="00AB137D" w:rsidP="00EB7011">
      <w:pPr>
        <w:pStyle w:val="Alaviitteenteksti"/>
        <w:rPr>
          <w:lang w:val="en-US"/>
        </w:rPr>
      </w:pPr>
      <w:r>
        <w:rPr>
          <w:rStyle w:val="Alaviitteenviite"/>
        </w:rPr>
        <w:footnoteRef/>
      </w:r>
      <w:r w:rsidRPr="00646D21">
        <w:rPr>
          <w:lang w:val="en-US"/>
        </w:rPr>
        <w:t xml:space="preserve"> </w:t>
      </w:r>
      <w:r w:rsidRPr="005E46BB">
        <w:rPr>
          <w:lang w:val="en-US"/>
        </w:rPr>
        <w:t>WHO Europe &amp; European Observatory on Health Systems and Policies 12.9.2022, s.</w:t>
      </w:r>
      <w:r>
        <w:rPr>
          <w:lang w:val="en-US"/>
        </w:rPr>
        <w:t xml:space="preserve"> 8.</w:t>
      </w:r>
    </w:p>
  </w:footnote>
  <w:footnote w:id="206">
    <w:p w14:paraId="06411BF8" w14:textId="77777777" w:rsidR="00AB137D" w:rsidRPr="00BC4C42" w:rsidRDefault="00AB137D" w:rsidP="00EB7011">
      <w:pPr>
        <w:pStyle w:val="Alaviitteenteksti"/>
        <w:rPr>
          <w:lang w:val="en-US"/>
        </w:rPr>
      </w:pPr>
      <w:r>
        <w:rPr>
          <w:rStyle w:val="Alaviitteenviite"/>
        </w:rPr>
        <w:footnoteRef/>
      </w:r>
      <w:r w:rsidRPr="00BC4C42">
        <w:rPr>
          <w:lang w:val="en-US"/>
        </w:rPr>
        <w:t xml:space="preserve"> </w:t>
      </w:r>
      <w:r w:rsidRPr="009C291B">
        <w:rPr>
          <w:lang w:val="en-US"/>
        </w:rPr>
        <w:t>Фонд</w:t>
      </w:r>
      <w:r w:rsidRPr="00BC4C42">
        <w:rPr>
          <w:lang w:val="en-US"/>
        </w:rPr>
        <w:t xml:space="preserve"> </w:t>
      </w:r>
      <w:r w:rsidRPr="009C291B">
        <w:rPr>
          <w:lang w:val="en-US"/>
        </w:rPr>
        <w:t>медицинского</w:t>
      </w:r>
      <w:r w:rsidRPr="00BC4C42">
        <w:rPr>
          <w:lang w:val="en-US"/>
        </w:rPr>
        <w:t xml:space="preserve"> </w:t>
      </w:r>
      <w:r w:rsidRPr="009C291B">
        <w:rPr>
          <w:lang w:val="en-US"/>
        </w:rPr>
        <w:t>страхования</w:t>
      </w:r>
      <w:r w:rsidRPr="00BC4C42">
        <w:rPr>
          <w:lang w:val="en-US"/>
        </w:rPr>
        <w:t xml:space="preserve"> 2020, s. 4.</w:t>
      </w:r>
    </w:p>
  </w:footnote>
  <w:footnote w:id="207">
    <w:p w14:paraId="0ADAB424" w14:textId="77777777" w:rsidR="00AB137D" w:rsidRPr="00FA4551" w:rsidRDefault="00AB137D" w:rsidP="00EB7011">
      <w:pPr>
        <w:pStyle w:val="Alaviitteenteksti"/>
        <w:rPr>
          <w:lang w:val="en-US"/>
        </w:rPr>
      </w:pPr>
      <w:r>
        <w:rPr>
          <w:rStyle w:val="Alaviitteenviite"/>
        </w:rPr>
        <w:footnoteRef/>
      </w:r>
      <w:r w:rsidRPr="00FA4551">
        <w:rPr>
          <w:lang w:val="en-US"/>
        </w:rPr>
        <w:t xml:space="preserve"> </w:t>
      </w:r>
      <w:r w:rsidRPr="005E46BB">
        <w:rPr>
          <w:lang w:val="en-US"/>
        </w:rPr>
        <w:t xml:space="preserve">WHO Europe &amp; European Observatory on Health Systems and Policies 12.9.2022, s. </w:t>
      </w:r>
      <w:r>
        <w:rPr>
          <w:lang w:val="en-US"/>
        </w:rPr>
        <w:t>9.</w:t>
      </w:r>
    </w:p>
  </w:footnote>
  <w:footnote w:id="208">
    <w:p w14:paraId="033D81A7" w14:textId="60424959" w:rsidR="00AB137D" w:rsidRPr="00CA76ED" w:rsidRDefault="00AB137D" w:rsidP="00EB7011">
      <w:pPr>
        <w:pStyle w:val="Alaviitteenteksti"/>
        <w:rPr>
          <w:lang w:val="en-US"/>
        </w:rPr>
      </w:pPr>
      <w:r>
        <w:rPr>
          <w:rStyle w:val="Alaviitteenviite"/>
        </w:rPr>
        <w:footnoteRef/>
      </w:r>
      <w:r w:rsidRPr="00CA76ED">
        <w:rPr>
          <w:lang w:val="en-US"/>
        </w:rPr>
        <w:t xml:space="preserve"> </w:t>
      </w:r>
      <w:r w:rsidRPr="005E46BB">
        <w:rPr>
          <w:lang w:val="en-US"/>
        </w:rPr>
        <w:t xml:space="preserve">WHO Europe &amp; European Observatory on Health Systems and Policies 12.9.2022, s. </w:t>
      </w:r>
      <w:r>
        <w:rPr>
          <w:lang w:val="en-US"/>
        </w:rPr>
        <w:t>10–11.</w:t>
      </w:r>
    </w:p>
  </w:footnote>
  <w:footnote w:id="209">
    <w:p w14:paraId="69A39C76" w14:textId="77777777" w:rsidR="00AB137D" w:rsidRPr="00CA76ED" w:rsidRDefault="00AB137D" w:rsidP="00EB7011">
      <w:pPr>
        <w:pStyle w:val="Alaviitteenteksti"/>
        <w:rPr>
          <w:lang w:val="en-US"/>
        </w:rPr>
      </w:pPr>
      <w:r>
        <w:rPr>
          <w:rStyle w:val="Alaviitteenviite"/>
        </w:rPr>
        <w:footnoteRef/>
      </w:r>
      <w:r w:rsidRPr="00CA76ED">
        <w:rPr>
          <w:lang w:val="en-US"/>
        </w:rPr>
        <w:t xml:space="preserve"> </w:t>
      </w:r>
      <w:r w:rsidRPr="005E46BB">
        <w:rPr>
          <w:lang w:val="en-US"/>
        </w:rPr>
        <w:t xml:space="preserve">WHO Europe &amp; European Observatory on Health Systems and Policies 12.9.2022, s. </w:t>
      </w:r>
      <w:r>
        <w:rPr>
          <w:lang w:val="en-US"/>
        </w:rPr>
        <w:t xml:space="preserve">10–11. </w:t>
      </w:r>
    </w:p>
  </w:footnote>
  <w:footnote w:id="210">
    <w:p w14:paraId="44B64EEF" w14:textId="0D6D8BE3" w:rsidR="00AB137D" w:rsidRPr="00D87766" w:rsidRDefault="00AB137D" w:rsidP="00EB7011">
      <w:pPr>
        <w:pStyle w:val="Alaviitteenteksti"/>
        <w:rPr>
          <w:lang w:val="en-US"/>
        </w:rPr>
      </w:pPr>
      <w:r>
        <w:rPr>
          <w:rStyle w:val="Alaviitteenviite"/>
        </w:rPr>
        <w:footnoteRef/>
      </w:r>
      <w:r w:rsidRPr="00D87766">
        <w:rPr>
          <w:lang w:val="en-US"/>
        </w:rPr>
        <w:t xml:space="preserve"> </w:t>
      </w:r>
      <w:r w:rsidRPr="005E46BB">
        <w:rPr>
          <w:lang w:val="en-US"/>
        </w:rPr>
        <w:t xml:space="preserve">WHO Europe &amp; European Observatory on Health Systems and Policies 12.9.2022, s. </w:t>
      </w:r>
      <w:r>
        <w:rPr>
          <w:lang w:val="en-US"/>
        </w:rPr>
        <w:t>11.</w:t>
      </w:r>
    </w:p>
  </w:footnote>
  <w:footnote w:id="211">
    <w:p w14:paraId="20FEFF2B" w14:textId="7A40D081" w:rsidR="00AB137D" w:rsidRPr="00CA76ED" w:rsidRDefault="00AB137D" w:rsidP="00EB7011">
      <w:pPr>
        <w:pStyle w:val="Alaviitteenteksti"/>
        <w:rPr>
          <w:lang w:val="en-US"/>
        </w:rPr>
      </w:pPr>
      <w:r>
        <w:rPr>
          <w:rStyle w:val="Alaviitteenviite"/>
        </w:rPr>
        <w:footnoteRef/>
      </w:r>
      <w:r w:rsidRPr="00CA76ED">
        <w:rPr>
          <w:lang w:val="en-US"/>
        </w:rPr>
        <w:t xml:space="preserve"> </w:t>
      </w:r>
      <w:r w:rsidRPr="009C291B">
        <w:rPr>
          <w:lang w:val="en-US"/>
        </w:rPr>
        <w:t>Фонд</w:t>
      </w:r>
      <w:r w:rsidRPr="00CA76ED">
        <w:rPr>
          <w:lang w:val="en-US"/>
        </w:rPr>
        <w:t xml:space="preserve"> </w:t>
      </w:r>
      <w:r w:rsidRPr="009C291B">
        <w:rPr>
          <w:lang w:val="en-US"/>
        </w:rPr>
        <w:t>медицинского</w:t>
      </w:r>
      <w:r w:rsidRPr="00CA76ED">
        <w:rPr>
          <w:lang w:val="en-US"/>
        </w:rPr>
        <w:t xml:space="preserve"> </w:t>
      </w:r>
      <w:r w:rsidRPr="009C291B">
        <w:rPr>
          <w:lang w:val="en-US"/>
        </w:rPr>
        <w:t>страхования</w:t>
      </w:r>
      <w:r w:rsidRPr="00CA76ED">
        <w:rPr>
          <w:lang w:val="en-US"/>
        </w:rPr>
        <w:t xml:space="preserve"> 2020, s. 4</w:t>
      </w:r>
      <w:r>
        <w:rPr>
          <w:lang w:val="en-US"/>
        </w:rPr>
        <w:t>.</w:t>
      </w:r>
    </w:p>
  </w:footnote>
  <w:footnote w:id="212">
    <w:p w14:paraId="718FCE03" w14:textId="77777777" w:rsidR="00AB137D" w:rsidRPr="007004FD" w:rsidRDefault="00AB137D" w:rsidP="00EB7011">
      <w:pPr>
        <w:pStyle w:val="Alaviitteenteksti"/>
        <w:rPr>
          <w:lang w:val="en-US"/>
        </w:rPr>
      </w:pPr>
      <w:r>
        <w:rPr>
          <w:rStyle w:val="Alaviitteenviite"/>
        </w:rPr>
        <w:footnoteRef/>
      </w:r>
      <w:r w:rsidRPr="007004FD">
        <w:rPr>
          <w:lang w:val="en-US"/>
        </w:rPr>
        <w:t xml:space="preserve"> Bertelsmann Stiftung 2024, s. 8.</w:t>
      </w:r>
    </w:p>
  </w:footnote>
  <w:footnote w:id="213">
    <w:p w14:paraId="34DF4E8A" w14:textId="77777777" w:rsidR="00AB137D" w:rsidRPr="007004FD" w:rsidRDefault="00AB137D" w:rsidP="00EB7011">
      <w:pPr>
        <w:pStyle w:val="Alaviitteenteksti"/>
        <w:rPr>
          <w:lang w:val="en-US"/>
        </w:rPr>
      </w:pPr>
      <w:r>
        <w:rPr>
          <w:rStyle w:val="Alaviitteenviite"/>
        </w:rPr>
        <w:footnoteRef/>
      </w:r>
      <w:r w:rsidRPr="007004FD">
        <w:rPr>
          <w:lang w:val="en-US"/>
        </w:rPr>
        <w:t xml:space="preserve"> </w:t>
      </w:r>
      <w:r w:rsidRPr="007004FD">
        <w:rPr>
          <w:lang w:val="en-US"/>
        </w:rPr>
        <w:t>Halyk Finance 4.4.2024, s. 2–3.</w:t>
      </w:r>
    </w:p>
  </w:footnote>
  <w:footnote w:id="214">
    <w:p w14:paraId="75D4CAF0" w14:textId="77777777" w:rsidR="00AB137D" w:rsidRPr="00634BB7" w:rsidRDefault="00AB137D" w:rsidP="00EB7011">
      <w:pPr>
        <w:pStyle w:val="Alaviitteenteksti"/>
        <w:rPr>
          <w:lang w:val="en-US"/>
        </w:rPr>
      </w:pPr>
      <w:r>
        <w:rPr>
          <w:rStyle w:val="Alaviitteenviite"/>
        </w:rPr>
        <w:footnoteRef/>
      </w:r>
      <w:r w:rsidRPr="00634BB7">
        <w:rPr>
          <w:lang w:val="en-US"/>
        </w:rPr>
        <w:t xml:space="preserve"> Radio Free Europe / Radio Liberty</w:t>
      </w:r>
      <w:r>
        <w:rPr>
          <w:lang w:val="en-US"/>
        </w:rPr>
        <w:t xml:space="preserve"> 27.2.</w:t>
      </w:r>
      <w:r w:rsidRPr="00634BB7">
        <w:rPr>
          <w:lang w:val="en-US"/>
        </w:rPr>
        <w:t>2024; P4H Network [</w:t>
      </w:r>
      <w:r w:rsidRPr="00634BB7">
        <w:rPr>
          <w:lang w:val="en-US"/>
        </w:rPr>
        <w:t>päiväämätön].</w:t>
      </w:r>
    </w:p>
  </w:footnote>
  <w:footnote w:id="215">
    <w:p w14:paraId="7F7A4BF9" w14:textId="77777777" w:rsidR="00AB137D" w:rsidRPr="00CE7B1A" w:rsidRDefault="00AB137D" w:rsidP="00EB7011">
      <w:pPr>
        <w:pStyle w:val="Alaviitteenteksti"/>
        <w:rPr>
          <w:lang w:val="en-US"/>
        </w:rPr>
      </w:pPr>
      <w:r>
        <w:rPr>
          <w:rStyle w:val="Alaviitteenviite"/>
        </w:rPr>
        <w:footnoteRef/>
      </w:r>
      <w:r w:rsidRPr="00CE7B1A">
        <w:rPr>
          <w:lang w:val="en-US"/>
        </w:rPr>
        <w:t xml:space="preserve"> P4H Network [</w:t>
      </w:r>
      <w:r w:rsidRPr="00CE7B1A">
        <w:rPr>
          <w:lang w:val="en-US"/>
        </w:rPr>
        <w:t>päiväämätön].</w:t>
      </w:r>
    </w:p>
  </w:footnote>
  <w:footnote w:id="216">
    <w:p w14:paraId="11C19A27" w14:textId="335F06CB" w:rsidR="00AB137D" w:rsidRPr="00634BB7" w:rsidRDefault="00AB137D" w:rsidP="00EB7011">
      <w:pPr>
        <w:pStyle w:val="Alaviitteenteksti"/>
        <w:rPr>
          <w:lang w:val="en-US"/>
        </w:rPr>
      </w:pPr>
      <w:r>
        <w:rPr>
          <w:rStyle w:val="Alaviitteenviite"/>
        </w:rPr>
        <w:footnoteRef/>
      </w:r>
      <w:r w:rsidRPr="00634BB7">
        <w:rPr>
          <w:lang w:val="en-US"/>
        </w:rPr>
        <w:t xml:space="preserve"> </w:t>
      </w:r>
      <w:r w:rsidRPr="005E46BB">
        <w:rPr>
          <w:lang w:val="en-US"/>
        </w:rPr>
        <w:t>WHO Europe &amp; European Observatory on Health Systems and Policies 12.9.2022,</w:t>
      </w:r>
      <w:r>
        <w:rPr>
          <w:lang w:val="en-US"/>
        </w:rPr>
        <w:t xml:space="preserve"> s 8. </w:t>
      </w:r>
    </w:p>
  </w:footnote>
  <w:footnote w:id="217">
    <w:p w14:paraId="4B438609" w14:textId="77777777" w:rsidR="00AB137D" w:rsidRPr="00816427" w:rsidRDefault="00AB137D" w:rsidP="00EB7011">
      <w:pPr>
        <w:pStyle w:val="Alaviitteenteksti"/>
        <w:rPr>
          <w:lang w:val="en-US"/>
        </w:rPr>
      </w:pPr>
      <w:r>
        <w:rPr>
          <w:rStyle w:val="Alaviitteenviite"/>
        </w:rPr>
        <w:footnoteRef/>
      </w:r>
      <w:r w:rsidRPr="00816427">
        <w:rPr>
          <w:lang w:val="en-US"/>
        </w:rPr>
        <w:t xml:space="preserve"> </w:t>
      </w:r>
      <w:r w:rsidRPr="005E46BB">
        <w:rPr>
          <w:lang w:val="en-US"/>
        </w:rPr>
        <w:t xml:space="preserve">WHO Europe &amp; European Observatory on Health Systems and Policies 12.9.2022, s. </w:t>
      </w:r>
      <w:r>
        <w:rPr>
          <w:lang w:val="en-US"/>
        </w:rPr>
        <w:t>8–9.</w:t>
      </w:r>
    </w:p>
  </w:footnote>
  <w:footnote w:id="218">
    <w:p w14:paraId="7879E620" w14:textId="3E9A58D8" w:rsidR="00AB137D" w:rsidRPr="00770462" w:rsidRDefault="00AB137D" w:rsidP="00EB7011">
      <w:pPr>
        <w:pStyle w:val="Alaviitteenteksti"/>
      </w:pPr>
      <w:r>
        <w:rPr>
          <w:rStyle w:val="Alaviitteenviite"/>
        </w:rPr>
        <w:footnoteRef/>
      </w:r>
      <w:r w:rsidRPr="008E5D0D">
        <w:t xml:space="preserve"> ACCORD 26.4.2024. </w:t>
      </w:r>
      <w:r w:rsidRPr="007D6076">
        <w:t xml:space="preserve">Suora linkki listaukseen: </w:t>
      </w:r>
      <w:hyperlink r:id="rId1" w:history="1">
        <w:r w:rsidRPr="00A04F4B">
          <w:rPr>
            <w:rStyle w:val="Hyperlinkki"/>
          </w:rPr>
          <w:t>https://egov.kz/cms/en/articles/osms</w:t>
        </w:r>
      </w:hyperlink>
      <w:r>
        <w:t xml:space="preserve">. </w:t>
      </w:r>
    </w:p>
  </w:footnote>
  <w:footnote w:id="219">
    <w:p w14:paraId="777E582D" w14:textId="77777777" w:rsidR="00AB137D" w:rsidRPr="00BA67D2" w:rsidRDefault="00AB137D" w:rsidP="00EB7011">
      <w:pPr>
        <w:pStyle w:val="Alaviitteenteksti"/>
        <w:rPr>
          <w:lang w:val="en-US"/>
        </w:rPr>
      </w:pPr>
      <w:r>
        <w:rPr>
          <w:rStyle w:val="Alaviitteenviite"/>
        </w:rPr>
        <w:footnoteRef/>
      </w:r>
      <w:r w:rsidRPr="00BA67D2">
        <w:rPr>
          <w:lang w:val="en-US"/>
        </w:rPr>
        <w:t xml:space="preserve"> </w:t>
      </w:r>
      <w:r w:rsidRPr="00634BB7">
        <w:rPr>
          <w:lang w:val="en-US"/>
        </w:rPr>
        <w:t xml:space="preserve">Radio Free Europe / Radio Liberty </w:t>
      </w:r>
      <w:r>
        <w:rPr>
          <w:lang w:val="en-US"/>
        </w:rPr>
        <w:t>27.2.</w:t>
      </w:r>
      <w:r w:rsidRPr="00634BB7">
        <w:rPr>
          <w:lang w:val="en-US"/>
        </w:rPr>
        <w:t>2024</w:t>
      </w:r>
      <w:r>
        <w:rPr>
          <w:lang w:val="en-US"/>
        </w:rPr>
        <w:t>.</w:t>
      </w:r>
    </w:p>
  </w:footnote>
  <w:footnote w:id="220">
    <w:p w14:paraId="3F379369" w14:textId="77777777" w:rsidR="00AB137D" w:rsidRPr="00380CC1" w:rsidRDefault="00AB137D" w:rsidP="00D11AD2">
      <w:pPr>
        <w:pStyle w:val="Alaviitteenteksti"/>
        <w:rPr>
          <w:lang w:val="en-US"/>
        </w:rPr>
      </w:pPr>
      <w:r>
        <w:rPr>
          <w:rStyle w:val="Alaviitteenviite"/>
        </w:rPr>
        <w:footnoteRef/>
      </w:r>
      <w:r w:rsidRPr="00380CC1">
        <w:rPr>
          <w:lang w:val="en-US"/>
        </w:rPr>
        <w:t xml:space="preserve"> </w:t>
      </w:r>
      <w:r w:rsidRPr="001D4279">
        <w:t>Радио</w:t>
      </w:r>
      <w:r w:rsidRPr="00380CC1">
        <w:rPr>
          <w:lang w:val="en-US"/>
        </w:rPr>
        <w:t xml:space="preserve"> </w:t>
      </w:r>
      <w:r w:rsidRPr="001D4279">
        <w:t>Азаттык</w:t>
      </w:r>
      <w:r w:rsidRPr="00CA7705">
        <w:rPr>
          <w:lang w:val="en-US"/>
        </w:rPr>
        <w:t xml:space="preserve"> 19.2024.</w:t>
      </w:r>
    </w:p>
  </w:footnote>
  <w:footnote w:id="221">
    <w:p w14:paraId="1F7C5EAE" w14:textId="77777777" w:rsidR="00AB137D" w:rsidRPr="00380CC1" w:rsidRDefault="00AB137D" w:rsidP="00EB7011">
      <w:pPr>
        <w:pStyle w:val="Alaviitteenteksti"/>
        <w:rPr>
          <w:lang w:val="en-US"/>
        </w:rPr>
      </w:pPr>
      <w:r>
        <w:rPr>
          <w:rStyle w:val="Alaviitteenviite"/>
        </w:rPr>
        <w:footnoteRef/>
      </w:r>
      <w:r w:rsidRPr="00380CC1">
        <w:rPr>
          <w:lang w:val="en-US"/>
        </w:rPr>
        <w:t xml:space="preserve"> SK-Pharmacy [</w:t>
      </w:r>
      <w:r w:rsidRPr="00380CC1">
        <w:rPr>
          <w:lang w:val="en-US"/>
        </w:rPr>
        <w:t>päiväämätön].</w:t>
      </w:r>
    </w:p>
  </w:footnote>
  <w:footnote w:id="222">
    <w:p w14:paraId="0149020C" w14:textId="77777777" w:rsidR="00AB137D" w:rsidRPr="00CA7705" w:rsidRDefault="00AB137D" w:rsidP="00EB7011">
      <w:pPr>
        <w:pStyle w:val="Alaviitteenteksti"/>
        <w:rPr>
          <w:lang w:val="en-US"/>
        </w:rPr>
      </w:pPr>
      <w:r>
        <w:rPr>
          <w:rStyle w:val="Alaviitteenviite"/>
        </w:rPr>
        <w:footnoteRef/>
      </w:r>
      <w:r w:rsidRPr="00CA7705">
        <w:rPr>
          <w:lang w:val="en-US"/>
        </w:rPr>
        <w:t xml:space="preserve"> SK-Pharmacy 28.11.2023</w:t>
      </w:r>
    </w:p>
  </w:footnote>
  <w:footnote w:id="223">
    <w:p w14:paraId="68E028C0" w14:textId="77777777" w:rsidR="00AB137D" w:rsidRPr="00CA7705" w:rsidRDefault="00AB137D" w:rsidP="00EB7011">
      <w:pPr>
        <w:pStyle w:val="Alaviitteenteksti"/>
        <w:rPr>
          <w:lang w:val="en-US"/>
        </w:rPr>
      </w:pPr>
      <w:r>
        <w:rPr>
          <w:rStyle w:val="Alaviitteenviite"/>
        </w:rPr>
        <w:footnoteRef/>
      </w:r>
      <w:r w:rsidRPr="00CA7705">
        <w:rPr>
          <w:lang w:val="en-US"/>
        </w:rPr>
        <w:t xml:space="preserve"> </w:t>
      </w:r>
      <w:r w:rsidRPr="00BB56BF">
        <w:t>Электронное</w:t>
      </w:r>
      <w:r w:rsidRPr="00CA7705">
        <w:rPr>
          <w:lang w:val="en-US"/>
        </w:rPr>
        <w:t xml:space="preserve"> </w:t>
      </w:r>
      <w:r w:rsidRPr="00BB56BF">
        <w:t>правительство</w:t>
      </w:r>
      <w:r w:rsidRPr="00CA7705">
        <w:rPr>
          <w:lang w:val="en-US"/>
        </w:rPr>
        <w:t xml:space="preserve"> </w:t>
      </w:r>
      <w:r w:rsidRPr="00BB56BF">
        <w:t>Республики</w:t>
      </w:r>
      <w:r w:rsidRPr="00CA7705">
        <w:rPr>
          <w:lang w:val="en-US"/>
        </w:rPr>
        <w:t xml:space="preserve"> </w:t>
      </w:r>
      <w:r w:rsidRPr="00BB56BF">
        <w:t>Казахстан</w:t>
      </w:r>
      <w:r w:rsidRPr="00CA7705">
        <w:rPr>
          <w:lang w:val="en-US"/>
        </w:rPr>
        <w:t xml:space="preserve"> 19.12.2023. </w:t>
      </w:r>
    </w:p>
  </w:footnote>
  <w:footnote w:id="224">
    <w:p w14:paraId="70A9A354" w14:textId="53AD126E" w:rsidR="00AB137D" w:rsidRPr="00AA1783" w:rsidRDefault="00AB137D" w:rsidP="00CB1B28">
      <w:pPr>
        <w:pStyle w:val="Alaviitteenteksti"/>
      </w:pPr>
      <w:r>
        <w:rPr>
          <w:rStyle w:val="Alaviitteenviite"/>
        </w:rPr>
        <w:footnoteRef/>
      </w:r>
      <w:r w:rsidRPr="00AA1783">
        <w:t xml:space="preserve"> </w:t>
      </w:r>
      <w:r w:rsidRPr="00AA1783">
        <w:t xml:space="preserve">Azamat </w:t>
      </w:r>
      <w:r>
        <w:rPr>
          <w:rFonts w:ascii="Calibri" w:hAnsi="Calibri" w:cs="Calibri"/>
        </w:rPr>
        <w:t>ә</w:t>
      </w:r>
      <w:r w:rsidRPr="00AA1783">
        <w:t>leueti et al. 2024, s.</w:t>
      </w:r>
      <w:r>
        <w:t xml:space="preserve"> 16. </w:t>
      </w:r>
    </w:p>
  </w:footnote>
  <w:footnote w:id="225">
    <w:p w14:paraId="5688B04A" w14:textId="77777777" w:rsidR="00AB137D" w:rsidRDefault="00AB137D" w:rsidP="00EB7011">
      <w:pPr>
        <w:pStyle w:val="Alaviitteenteksti"/>
      </w:pPr>
      <w:r>
        <w:rPr>
          <w:rStyle w:val="Alaviitteenviite"/>
        </w:rPr>
        <w:footnoteRef/>
      </w:r>
      <w:r>
        <w:t xml:space="preserve"> </w:t>
      </w:r>
      <w:r w:rsidRPr="001D4279">
        <w:t>Радио Азаттык</w:t>
      </w:r>
      <w:r>
        <w:t xml:space="preserve"> 25.6.2024.</w:t>
      </w:r>
    </w:p>
  </w:footnote>
  <w:footnote w:id="226">
    <w:p w14:paraId="54DFEAE9" w14:textId="77777777" w:rsidR="00AB137D" w:rsidRDefault="00AB137D" w:rsidP="00EB7011">
      <w:pPr>
        <w:pStyle w:val="Alaviitteenteksti"/>
      </w:pPr>
      <w:r>
        <w:rPr>
          <w:rStyle w:val="Alaviitteenviite"/>
        </w:rPr>
        <w:footnoteRef/>
      </w:r>
      <w:r>
        <w:t xml:space="preserve"> </w:t>
      </w:r>
      <w:r w:rsidRPr="001D4279">
        <w:t>Радио Азаттык</w:t>
      </w:r>
      <w:r>
        <w:t xml:space="preserve"> 2.4.2024.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AB137D" w:rsidRPr="00A058E4" w14:paraId="059DBED1" w14:textId="77777777" w:rsidTr="00110B17">
      <w:trPr>
        <w:tblHeader/>
      </w:trPr>
      <w:tc>
        <w:tcPr>
          <w:tcW w:w="3005" w:type="dxa"/>
          <w:tcBorders>
            <w:top w:val="nil"/>
            <w:left w:val="nil"/>
            <w:bottom w:val="nil"/>
            <w:right w:val="nil"/>
          </w:tcBorders>
        </w:tcPr>
        <w:p w14:paraId="6E4F0F0F" w14:textId="77777777" w:rsidR="00AB137D" w:rsidRPr="00A058E4" w:rsidRDefault="00AB137D">
          <w:pPr>
            <w:pStyle w:val="Yltunniste"/>
            <w:rPr>
              <w:sz w:val="16"/>
              <w:szCs w:val="16"/>
            </w:rPr>
          </w:pPr>
        </w:p>
      </w:tc>
      <w:tc>
        <w:tcPr>
          <w:tcW w:w="3005" w:type="dxa"/>
          <w:tcBorders>
            <w:top w:val="nil"/>
            <w:left w:val="nil"/>
            <w:bottom w:val="nil"/>
            <w:right w:val="nil"/>
          </w:tcBorders>
        </w:tcPr>
        <w:p w14:paraId="6A019CD8" w14:textId="77777777" w:rsidR="00AB137D" w:rsidRPr="00A058E4" w:rsidRDefault="00AB137D">
          <w:pPr>
            <w:pStyle w:val="Yltunniste"/>
            <w:rPr>
              <w:b/>
              <w:sz w:val="16"/>
              <w:szCs w:val="16"/>
            </w:rPr>
          </w:pPr>
        </w:p>
      </w:tc>
      <w:tc>
        <w:tcPr>
          <w:tcW w:w="3006" w:type="dxa"/>
          <w:tcBorders>
            <w:top w:val="nil"/>
            <w:left w:val="nil"/>
            <w:bottom w:val="nil"/>
            <w:right w:val="nil"/>
          </w:tcBorders>
        </w:tcPr>
        <w:p w14:paraId="5AEB07F9" w14:textId="77777777" w:rsidR="00AB137D" w:rsidRPr="001D63F6" w:rsidRDefault="00AB137D"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AB137D" w:rsidRPr="00A058E4" w14:paraId="6351BD9B" w14:textId="77777777" w:rsidTr="00421708">
      <w:tc>
        <w:tcPr>
          <w:tcW w:w="3005" w:type="dxa"/>
          <w:tcBorders>
            <w:top w:val="nil"/>
            <w:left w:val="nil"/>
            <w:bottom w:val="nil"/>
            <w:right w:val="nil"/>
          </w:tcBorders>
        </w:tcPr>
        <w:p w14:paraId="0FAE05DC" w14:textId="77777777" w:rsidR="00AB137D" w:rsidRPr="00A058E4" w:rsidRDefault="00AB137D">
          <w:pPr>
            <w:pStyle w:val="Yltunniste"/>
            <w:rPr>
              <w:sz w:val="16"/>
              <w:szCs w:val="16"/>
            </w:rPr>
          </w:pPr>
        </w:p>
      </w:tc>
      <w:tc>
        <w:tcPr>
          <w:tcW w:w="3005" w:type="dxa"/>
          <w:tcBorders>
            <w:top w:val="nil"/>
            <w:left w:val="nil"/>
            <w:bottom w:val="nil"/>
            <w:right w:val="nil"/>
          </w:tcBorders>
        </w:tcPr>
        <w:p w14:paraId="222389A9" w14:textId="77777777" w:rsidR="00AB137D" w:rsidRPr="00A058E4" w:rsidRDefault="00AB137D">
          <w:pPr>
            <w:pStyle w:val="Yltunniste"/>
            <w:rPr>
              <w:sz w:val="16"/>
              <w:szCs w:val="16"/>
            </w:rPr>
          </w:pPr>
        </w:p>
      </w:tc>
      <w:tc>
        <w:tcPr>
          <w:tcW w:w="3006" w:type="dxa"/>
          <w:tcBorders>
            <w:top w:val="nil"/>
            <w:left w:val="nil"/>
            <w:bottom w:val="nil"/>
            <w:right w:val="nil"/>
          </w:tcBorders>
        </w:tcPr>
        <w:p w14:paraId="4864EFD6" w14:textId="77777777" w:rsidR="00AB137D" w:rsidRPr="00A058E4" w:rsidRDefault="00AB137D" w:rsidP="00A058E4">
          <w:pPr>
            <w:pStyle w:val="Yltunniste"/>
            <w:jc w:val="right"/>
            <w:rPr>
              <w:sz w:val="16"/>
              <w:szCs w:val="16"/>
            </w:rPr>
          </w:pPr>
        </w:p>
      </w:tc>
    </w:tr>
    <w:tr w:rsidR="00AB137D" w:rsidRPr="00A058E4" w14:paraId="58B3E98B" w14:textId="77777777" w:rsidTr="00421708">
      <w:tc>
        <w:tcPr>
          <w:tcW w:w="3005" w:type="dxa"/>
          <w:tcBorders>
            <w:top w:val="nil"/>
            <w:left w:val="nil"/>
            <w:bottom w:val="nil"/>
            <w:right w:val="nil"/>
          </w:tcBorders>
        </w:tcPr>
        <w:p w14:paraId="51E3CD7B" w14:textId="77777777" w:rsidR="00AB137D" w:rsidRPr="00A058E4" w:rsidRDefault="00AB137D">
          <w:pPr>
            <w:pStyle w:val="Yltunniste"/>
            <w:rPr>
              <w:sz w:val="16"/>
              <w:szCs w:val="16"/>
            </w:rPr>
          </w:pPr>
        </w:p>
      </w:tc>
      <w:tc>
        <w:tcPr>
          <w:tcW w:w="3005" w:type="dxa"/>
          <w:tcBorders>
            <w:top w:val="nil"/>
            <w:left w:val="nil"/>
            <w:bottom w:val="nil"/>
            <w:right w:val="nil"/>
          </w:tcBorders>
        </w:tcPr>
        <w:p w14:paraId="2B4ED049" w14:textId="77777777" w:rsidR="00AB137D" w:rsidRPr="00A058E4" w:rsidRDefault="00AB137D">
          <w:pPr>
            <w:pStyle w:val="Yltunniste"/>
            <w:rPr>
              <w:sz w:val="16"/>
              <w:szCs w:val="16"/>
            </w:rPr>
          </w:pPr>
        </w:p>
      </w:tc>
      <w:tc>
        <w:tcPr>
          <w:tcW w:w="3006" w:type="dxa"/>
          <w:tcBorders>
            <w:top w:val="nil"/>
            <w:left w:val="nil"/>
            <w:bottom w:val="nil"/>
            <w:right w:val="nil"/>
          </w:tcBorders>
        </w:tcPr>
        <w:p w14:paraId="099949E1" w14:textId="77777777" w:rsidR="00AB137D" w:rsidRPr="00A058E4" w:rsidRDefault="00AB137D" w:rsidP="00A058E4">
          <w:pPr>
            <w:pStyle w:val="Yltunniste"/>
            <w:jc w:val="right"/>
            <w:rPr>
              <w:sz w:val="16"/>
              <w:szCs w:val="16"/>
            </w:rPr>
          </w:pPr>
        </w:p>
      </w:tc>
    </w:tr>
  </w:tbl>
  <w:p w14:paraId="09136B2A" w14:textId="77777777" w:rsidR="00AB137D" w:rsidRDefault="00AB137D">
    <w:pPr>
      <w:pStyle w:val="Yltunniste"/>
    </w:pPr>
    <w:r>
      <w:rPr>
        <w:noProof/>
        <w:sz w:val="16"/>
        <w:szCs w:val="16"/>
        <w:lang w:eastAsia="fi-FI"/>
      </w:rPr>
      <w:drawing>
        <wp:anchor distT="0" distB="0" distL="114300" distR="114300" simplePos="0" relativeHeight="251680768" behindDoc="0" locked="0" layoutInCell="1" allowOverlap="1" wp14:anchorId="33F93AD7" wp14:editId="7B5322E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AB137D" w:rsidRPr="00A058E4" w14:paraId="5EEE5FF1" w14:textId="77777777" w:rsidTr="004B2B44">
      <w:tc>
        <w:tcPr>
          <w:tcW w:w="3005" w:type="dxa"/>
          <w:tcBorders>
            <w:top w:val="nil"/>
            <w:left w:val="nil"/>
            <w:bottom w:val="nil"/>
            <w:right w:val="nil"/>
          </w:tcBorders>
        </w:tcPr>
        <w:p w14:paraId="112902A2" w14:textId="77777777" w:rsidR="00AB137D" w:rsidRPr="00A058E4" w:rsidRDefault="00AB137D">
          <w:pPr>
            <w:pStyle w:val="Yltunniste"/>
            <w:rPr>
              <w:sz w:val="16"/>
              <w:szCs w:val="16"/>
            </w:rPr>
          </w:pPr>
        </w:p>
      </w:tc>
      <w:tc>
        <w:tcPr>
          <w:tcW w:w="3005" w:type="dxa"/>
          <w:tcBorders>
            <w:top w:val="nil"/>
            <w:left w:val="nil"/>
            <w:bottom w:val="nil"/>
            <w:right w:val="nil"/>
          </w:tcBorders>
        </w:tcPr>
        <w:p w14:paraId="6D56ACC2" w14:textId="77777777" w:rsidR="00AB137D" w:rsidRPr="00A058E4" w:rsidRDefault="00AB137D">
          <w:pPr>
            <w:pStyle w:val="Yltunniste"/>
            <w:rPr>
              <w:b/>
              <w:sz w:val="16"/>
              <w:szCs w:val="16"/>
            </w:rPr>
          </w:pPr>
        </w:p>
      </w:tc>
      <w:tc>
        <w:tcPr>
          <w:tcW w:w="3006" w:type="dxa"/>
          <w:tcBorders>
            <w:top w:val="nil"/>
            <w:left w:val="nil"/>
            <w:bottom w:val="nil"/>
            <w:right w:val="nil"/>
          </w:tcBorders>
        </w:tcPr>
        <w:p w14:paraId="312E7940" w14:textId="77777777" w:rsidR="00AB137D" w:rsidRPr="00A058E4" w:rsidRDefault="00AB137D"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AB137D" w:rsidRPr="00A058E4" w14:paraId="62E6CC16" w14:textId="77777777" w:rsidTr="004B2B44">
      <w:tc>
        <w:tcPr>
          <w:tcW w:w="3005" w:type="dxa"/>
          <w:tcBorders>
            <w:top w:val="nil"/>
            <w:left w:val="nil"/>
            <w:bottom w:val="nil"/>
            <w:right w:val="nil"/>
          </w:tcBorders>
        </w:tcPr>
        <w:p w14:paraId="79E39CA1" w14:textId="77777777" w:rsidR="00AB137D" w:rsidRPr="00A058E4" w:rsidRDefault="00AB137D">
          <w:pPr>
            <w:pStyle w:val="Yltunniste"/>
            <w:rPr>
              <w:sz w:val="16"/>
              <w:szCs w:val="16"/>
            </w:rPr>
          </w:pPr>
        </w:p>
      </w:tc>
      <w:tc>
        <w:tcPr>
          <w:tcW w:w="3005" w:type="dxa"/>
          <w:tcBorders>
            <w:top w:val="nil"/>
            <w:left w:val="nil"/>
            <w:bottom w:val="nil"/>
            <w:right w:val="nil"/>
          </w:tcBorders>
        </w:tcPr>
        <w:p w14:paraId="2BFCC4E6" w14:textId="77777777" w:rsidR="00AB137D" w:rsidRPr="00A058E4" w:rsidRDefault="00AB137D">
          <w:pPr>
            <w:pStyle w:val="Yltunniste"/>
            <w:rPr>
              <w:sz w:val="16"/>
              <w:szCs w:val="16"/>
            </w:rPr>
          </w:pPr>
        </w:p>
      </w:tc>
      <w:tc>
        <w:tcPr>
          <w:tcW w:w="3006" w:type="dxa"/>
          <w:tcBorders>
            <w:top w:val="nil"/>
            <w:left w:val="nil"/>
            <w:bottom w:val="nil"/>
            <w:right w:val="nil"/>
          </w:tcBorders>
        </w:tcPr>
        <w:p w14:paraId="1B1A8180" w14:textId="77777777" w:rsidR="00AB137D" w:rsidRPr="00A058E4" w:rsidRDefault="00AB137D" w:rsidP="00A058E4">
          <w:pPr>
            <w:pStyle w:val="Yltunniste"/>
            <w:jc w:val="right"/>
            <w:rPr>
              <w:sz w:val="16"/>
              <w:szCs w:val="16"/>
            </w:rPr>
          </w:pPr>
        </w:p>
      </w:tc>
    </w:tr>
    <w:tr w:rsidR="00AB137D" w:rsidRPr="00A058E4" w14:paraId="09C00861" w14:textId="77777777" w:rsidTr="004B2B44">
      <w:tc>
        <w:tcPr>
          <w:tcW w:w="3005" w:type="dxa"/>
          <w:tcBorders>
            <w:top w:val="nil"/>
            <w:left w:val="nil"/>
            <w:bottom w:val="nil"/>
            <w:right w:val="nil"/>
          </w:tcBorders>
        </w:tcPr>
        <w:p w14:paraId="4B3057DC" w14:textId="77777777" w:rsidR="00AB137D" w:rsidRPr="00A058E4" w:rsidRDefault="00AB137D">
          <w:pPr>
            <w:pStyle w:val="Yltunniste"/>
            <w:rPr>
              <w:sz w:val="16"/>
              <w:szCs w:val="16"/>
            </w:rPr>
          </w:pPr>
        </w:p>
      </w:tc>
      <w:tc>
        <w:tcPr>
          <w:tcW w:w="3005" w:type="dxa"/>
          <w:tcBorders>
            <w:top w:val="nil"/>
            <w:left w:val="nil"/>
            <w:bottom w:val="nil"/>
            <w:right w:val="nil"/>
          </w:tcBorders>
        </w:tcPr>
        <w:p w14:paraId="18A77408" w14:textId="77777777" w:rsidR="00AB137D" w:rsidRPr="00A058E4" w:rsidRDefault="00AB137D">
          <w:pPr>
            <w:pStyle w:val="Yltunniste"/>
            <w:rPr>
              <w:sz w:val="16"/>
              <w:szCs w:val="16"/>
            </w:rPr>
          </w:pPr>
        </w:p>
      </w:tc>
      <w:tc>
        <w:tcPr>
          <w:tcW w:w="3006" w:type="dxa"/>
          <w:tcBorders>
            <w:top w:val="nil"/>
            <w:left w:val="nil"/>
            <w:bottom w:val="nil"/>
            <w:right w:val="nil"/>
          </w:tcBorders>
        </w:tcPr>
        <w:p w14:paraId="6B1B19F7" w14:textId="77777777" w:rsidR="00AB137D" w:rsidRPr="00A058E4" w:rsidRDefault="00AB137D" w:rsidP="00A058E4">
          <w:pPr>
            <w:pStyle w:val="Yltunniste"/>
            <w:jc w:val="right"/>
            <w:rPr>
              <w:sz w:val="16"/>
              <w:szCs w:val="16"/>
            </w:rPr>
          </w:pPr>
        </w:p>
      </w:tc>
    </w:tr>
  </w:tbl>
  <w:p w14:paraId="270E173B" w14:textId="77777777" w:rsidR="00AB137D" w:rsidRPr="008020E6" w:rsidRDefault="00AB137D"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F6E8E66" wp14:editId="0F59A56A">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3DC5040"/>
    <w:multiLevelType w:val="hybridMultilevel"/>
    <w:tmpl w:val="B8B20FC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8A1494"/>
    <w:multiLevelType w:val="hybridMultilevel"/>
    <w:tmpl w:val="34483C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06EE479E"/>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F93270"/>
    <w:multiLevelType w:val="hybridMultilevel"/>
    <w:tmpl w:val="57247A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6D21BDB"/>
    <w:multiLevelType w:val="hybridMultilevel"/>
    <w:tmpl w:val="F4F4F364"/>
    <w:lvl w:ilvl="0" w:tplc="2B3C1F02">
      <w:start w:val="1"/>
      <w:numFmt w:val="upperLetter"/>
      <w:lvlText w:val="%1."/>
      <w:lvlJc w:val="left"/>
      <w:pPr>
        <w:ind w:left="720" w:hanging="360"/>
      </w:pPr>
      <w:rPr>
        <w:rFonts w:hint="default"/>
        <w:color w:val="0563C1" w:themeColor="hyperlink"/>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5FD83A65"/>
    <w:multiLevelType w:val="hybridMultilevel"/>
    <w:tmpl w:val="B978C8D8"/>
    <w:lvl w:ilvl="0" w:tplc="F7006CA6">
      <w:start w:val="5"/>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FF7481A"/>
    <w:multiLevelType w:val="hybridMultilevel"/>
    <w:tmpl w:val="A5D464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41C22E0"/>
    <w:multiLevelType w:val="hybridMultilevel"/>
    <w:tmpl w:val="3B2A42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6"/>
  </w:num>
  <w:num w:numId="3">
    <w:abstractNumId w:val="16"/>
  </w:num>
  <w:num w:numId="4">
    <w:abstractNumId w:val="15"/>
  </w:num>
  <w:num w:numId="5">
    <w:abstractNumId w:val="13"/>
  </w:num>
  <w:num w:numId="6">
    <w:abstractNumId w:val="19"/>
  </w:num>
  <w:num w:numId="7">
    <w:abstractNumId w:val="25"/>
  </w:num>
  <w:num w:numId="8">
    <w:abstractNumId w:val="24"/>
  </w:num>
  <w:num w:numId="9">
    <w:abstractNumId w:val="24"/>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4"/>
  </w:num>
  <w:num w:numId="16">
    <w:abstractNumId w:val="4"/>
  </w:num>
  <w:num w:numId="17">
    <w:abstractNumId w:val="1"/>
  </w:num>
  <w:num w:numId="18">
    <w:abstractNumId w:val="21"/>
  </w:num>
  <w:num w:numId="19">
    <w:abstractNumId w:val="20"/>
  </w:num>
  <w:num w:numId="20">
    <w:abstractNumId w:val="30"/>
  </w:num>
  <w:num w:numId="21">
    <w:abstractNumId w:val="9"/>
  </w:num>
  <w:num w:numId="22">
    <w:abstractNumId w:val="28"/>
  </w:num>
  <w:num w:numId="23">
    <w:abstractNumId w:val="6"/>
  </w:num>
  <w:num w:numId="24">
    <w:abstractNumId w:val="10"/>
  </w:num>
  <w:num w:numId="25">
    <w:abstractNumId w:val="0"/>
  </w:num>
  <w:num w:numId="26">
    <w:abstractNumId w:val="29"/>
  </w:num>
  <w:num w:numId="27">
    <w:abstractNumId w:val="11"/>
  </w:num>
  <w:num w:numId="28">
    <w:abstractNumId w:val="7"/>
  </w:num>
  <w:num w:numId="29">
    <w:abstractNumId w:val="18"/>
  </w:num>
  <w:num w:numId="30">
    <w:abstractNumId w:val="5"/>
  </w:num>
  <w:num w:numId="31">
    <w:abstractNumId w:val="5"/>
  </w:num>
  <w:num w:numId="32">
    <w:abstractNumId w:val="5"/>
  </w:num>
  <w:num w:numId="33">
    <w:abstractNumId w:val="5"/>
  </w:num>
  <w:num w:numId="34">
    <w:abstractNumId w:val="22"/>
  </w:num>
  <w:num w:numId="35">
    <w:abstractNumId w:val="2"/>
  </w:num>
  <w:num w:numId="36">
    <w:abstractNumId w:val="17"/>
  </w:num>
  <w:num w:numId="37">
    <w:abstractNumId w:val="3"/>
  </w:num>
  <w:num w:numId="38">
    <w:abstractNumId w:val="23"/>
  </w:num>
  <w:num w:numId="39">
    <w:abstractNumId w:val="2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AB"/>
    <w:rsid w:val="000005ED"/>
    <w:rsid w:val="00001423"/>
    <w:rsid w:val="00001E76"/>
    <w:rsid w:val="00001FAA"/>
    <w:rsid w:val="00010C97"/>
    <w:rsid w:val="0001208E"/>
    <w:rsid w:val="0001289F"/>
    <w:rsid w:val="0001297D"/>
    <w:rsid w:val="00012E4D"/>
    <w:rsid w:val="00012EC0"/>
    <w:rsid w:val="00012ED1"/>
    <w:rsid w:val="00013B40"/>
    <w:rsid w:val="00013F3D"/>
    <w:rsid w:val="000140FF"/>
    <w:rsid w:val="000162BE"/>
    <w:rsid w:val="00017367"/>
    <w:rsid w:val="00017656"/>
    <w:rsid w:val="00020D0D"/>
    <w:rsid w:val="00021AB7"/>
    <w:rsid w:val="00022D94"/>
    <w:rsid w:val="0002344D"/>
    <w:rsid w:val="00023864"/>
    <w:rsid w:val="00024086"/>
    <w:rsid w:val="00025D07"/>
    <w:rsid w:val="000266CA"/>
    <w:rsid w:val="00027BEF"/>
    <w:rsid w:val="0003082F"/>
    <w:rsid w:val="000328BF"/>
    <w:rsid w:val="00034649"/>
    <w:rsid w:val="00034CCE"/>
    <w:rsid w:val="00034E39"/>
    <w:rsid w:val="0003531E"/>
    <w:rsid w:val="00035D52"/>
    <w:rsid w:val="00035D87"/>
    <w:rsid w:val="000363A7"/>
    <w:rsid w:val="0004017C"/>
    <w:rsid w:val="00041691"/>
    <w:rsid w:val="00042637"/>
    <w:rsid w:val="0004263D"/>
    <w:rsid w:val="00044548"/>
    <w:rsid w:val="000447E8"/>
    <w:rsid w:val="000449C6"/>
    <w:rsid w:val="000449EA"/>
    <w:rsid w:val="000455E3"/>
    <w:rsid w:val="000459A1"/>
    <w:rsid w:val="0004617C"/>
    <w:rsid w:val="00046783"/>
    <w:rsid w:val="000521E2"/>
    <w:rsid w:val="00053A2D"/>
    <w:rsid w:val="000564EB"/>
    <w:rsid w:val="000567CC"/>
    <w:rsid w:val="000576DB"/>
    <w:rsid w:val="00063709"/>
    <w:rsid w:val="00063E5B"/>
    <w:rsid w:val="00064812"/>
    <w:rsid w:val="00064B95"/>
    <w:rsid w:val="00065AA4"/>
    <w:rsid w:val="000663E8"/>
    <w:rsid w:val="00067C3F"/>
    <w:rsid w:val="0007094E"/>
    <w:rsid w:val="000714A1"/>
    <w:rsid w:val="00071B41"/>
    <w:rsid w:val="0007233F"/>
    <w:rsid w:val="00072438"/>
    <w:rsid w:val="00072FB6"/>
    <w:rsid w:val="00073A00"/>
    <w:rsid w:val="00073F60"/>
    <w:rsid w:val="00075D59"/>
    <w:rsid w:val="000762ED"/>
    <w:rsid w:val="00076AAC"/>
    <w:rsid w:val="00076BBD"/>
    <w:rsid w:val="00076FCC"/>
    <w:rsid w:val="00080BC5"/>
    <w:rsid w:val="00082DFE"/>
    <w:rsid w:val="00090F68"/>
    <w:rsid w:val="000917A7"/>
    <w:rsid w:val="0009323F"/>
    <w:rsid w:val="000933A2"/>
    <w:rsid w:val="000949D4"/>
    <w:rsid w:val="000A093B"/>
    <w:rsid w:val="000A1339"/>
    <w:rsid w:val="000B1D0C"/>
    <w:rsid w:val="000B2D1E"/>
    <w:rsid w:val="000B3764"/>
    <w:rsid w:val="000B5DCE"/>
    <w:rsid w:val="000B634D"/>
    <w:rsid w:val="000B7ABB"/>
    <w:rsid w:val="000C3739"/>
    <w:rsid w:val="000D03B8"/>
    <w:rsid w:val="000D2E6D"/>
    <w:rsid w:val="000D45F8"/>
    <w:rsid w:val="000D6D45"/>
    <w:rsid w:val="000E031F"/>
    <w:rsid w:val="000E072B"/>
    <w:rsid w:val="000E0D74"/>
    <w:rsid w:val="000E1A4B"/>
    <w:rsid w:val="000E2514"/>
    <w:rsid w:val="000E2D44"/>
    <w:rsid w:val="000E2D54"/>
    <w:rsid w:val="000E3885"/>
    <w:rsid w:val="000E3E90"/>
    <w:rsid w:val="000E5F78"/>
    <w:rsid w:val="000E693C"/>
    <w:rsid w:val="000F1F09"/>
    <w:rsid w:val="000F222E"/>
    <w:rsid w:val="000F2506"/>
    <w:rsid w:val="000F3384"/>
    <w:rsid w:val="000F4AD8"/>
    <w:rsid w:val="000F5612"/>
    <w:rsid w:val="000F6F25"/>
    <w:rsid w:val="000F793B"/>
    <w:rsid w:val="0010061F"/>
    <w:rsid w:val="00101707"/>
    <w:rsid w:val="0010272B"/>
    <w:rsid w:val="001035CB"/>
    <w:rsid w:val="0010414E"/>
    <w:rsid w:val="001041DC"/>
    <w:rsid w:val="001042FF"/>
    <w:rsid w:val="00104D1F"/>
    <w:rsid w:val="0010502B"/>
    <w:rsid w:val="00105458"/>
    <w:rsid w:val="00105987"/>
    <w:rsid w:val="00106A57"/>
    <w:rsid w:val="00110468"/>
    <w:rsid w:val="001109C4"/>
    <w:rsid w:val="00110B17"/>
    <w:rsid w:val="00111859"/>
    <w:rsid w:val="001157D0"/>
    <w:rsid w:val="001161A3"/>
    <w:rsid w:val="00116BF1"/>
    <w:rsid w:val="001178F0"/>
    <w:rsid w:val="00117EA9"/>
    <w:rsid w:val="001205F8"/>
    <w:rsid w:val="00123D96"/>
    <w:rsid w:val="00124D73"/>
    <w:rsid w:val="00125D0C"/>
    <w:rsid w:val="0012741F"/>
    <w:rsid w:val="001278B6"/>
    <w:rsid w:val="001305C5"/>
    <w:rsid w:val="00131B7A"/>
    <w:rsid w:val="00134425"/>
    <w:rsid w:val="001352D5"/>
    <w:rsid w:val="001360E5"/>
    <w:rsid w:val="001366EE"/>
    <w:rsid w:val="00136FEB"/>
    <w:rsid w:val="00140A32"/>
    <w:rsid w:val="00140C15"/>
    <w:rsid w:val="00140ED9"/>
    <w:rsid w:val="001427A4"/>
    <w:rsid w:val="00143018"/>
    <w:rsid w:val="00143325"/>
    <w:rsid w:val="00144476"/>
    <w:rsid w:val="00145DE1"/>
    <w:rsid w:val="001471C5"/>
    <w:rsid w:val="00147A52"/>
    <w:rsid w:val="00151520"/>
    <w:rsid w:val="00152863"/>
    <w:rsid w:val="0015362E"/>
    <w:rsid w:val="00153C13"/>
    <w:rsid w:val="001543E9"/>
    <w:rsid w:val="00154882"/>
    <w:rsid w:val="00156A25"/>
    <w:rsid w:val="00157E66"/>
    <w:rsid w:val="00161E0B"/>
    <w:rsid w:val="00166DAF"/>
    <w:rsid w:val="001678AD"/>
    <w:rsid w:val="00167CB1"/>
    <w:rsid w:val="00167ED1"/>
    <w:rsid w:val="00170475"/>
    <w:rsid w:val="0017055D"/>
    <w:rsid w:val="00170AF0"/>
    <w:rsid w:val="001737F1"/>
    <w:rsid w:val="001741CB"/>
    <w:rsid w:val="001758C8"/>
    <w:rsid w:val="00180350"/>
    <w:rsid w:val="001816C8"/>
    <w:rsid w:val="00182EF7"/>
    <w:rsid w:val="0018486E"/>
    <w:rsid w:val="00185BBE"/>
    <w:rsid w:val="00191FD4"/>
    <w:rsid w:val="00192D05"/>
    <w:rsid w:val="00193097"/>
    <w:rsid w:val="001931E0"/>
    <w:rsid w:val="0019380E"/>
    <w:rsid w:val="001941C8"/>
    <w:rsid w:val="00194D1F"/>
    <w:rsid w:val="00194D60"/>
    <w:rsid w:val="0019524D"/>
    <w:rsid w:val="00195763"/>
    <w:rsid w:val="00196535"/>
    <w:rsid w:val="00196751"/>
    <w:rsid w:val="001A0F69"/>
    <w:rsid w:val="001A2134"/>
    <w:rsid w:val="001A4752"/>
    <w:rsid w:val="001A5630"/>
    <w:rsid w:val="001B26E2"/>
    <w:rsid w:val="001B2917"/>
    <w:rsid w:val="001B3276"/>
    <w:rsid w:val="001B4561"/>
    <w:rsid w:val="001B4AF8"/>
    <w:rsid w:val="001B5588"/>
    <w:rsid w:val="001B5A04"/>
    <w:rsid w:val="001B6B07"/>
    <w:rsid w:val="001B6F6B"/>
    <w:rsid w:val="001C0382"/>
    <w:rsid w:val="001C16D6"/>
    <w:rsid w:val="001C32AD"/>
    <w:rsid w:val="001C34AB"/>
    <w:rsid w:val="001C3EB2"/>
    <w:rsid w:val="001C422A"/>
    <w:rsid w:val="001C4A06"/>
    <w:rsid w:val="001C5E96"/>
    <w:rsid w:val="001C79D3"/>
    <w:rsid w:val="001D015C"/>
    <w:rsid w:val="001D1831"/>
    <w:rsid w:val="001D3989"/>
    <w:rsid w:val="001D48AE"/>
    <w:rsid w:val="001D5281"/>
    <w:rsid w:val="001D587F"/>
    <w:rsid w:val="001D5CAA"/>
    <w:rsid w:val="001D63F6"/>
    <w:rsid w:val="001E21A8"/>
    <w:rsid w:val="001E324E"/>
    <w:rsid w:val="001E40DE"/>
    <w:rsid w:val="001E42D3"/>
    <w:rsid w:val="001E476E"/>
    <w:rsid w:val="001E55D6"/>
    <w:rsid w:val="001E5EC3"/>
    <w:rsid w:val="001F01F7"/>
    <w:rsid w:val="001F0ABF"/>
    <w:rsid w:val="001F19C8"/>
    <w:rsid w:val="001F1B08"/>
    <w:rsid w:val="001F2E83"/>
    <w:rsid w:val="001F35EC"/>
    <w:rsid w:val="001F3A1E"/>
    <w:rsid w:val="001F53BF"/>
    <w:rsid w:val="001F6977"/>
    <w:rsid w:val="001F7351"/>
    <w:rsid w:val="00200986"/>
    <w:rsid w:val="00202DC7"/>
    <w:rsid w:val="0020426C"/>
    <w:rsid w:val="00204CA2"/>
    <w:rsid w:val="002056F9"/>
    <w:rsid w:val="00206000"/>
    <w:rsid w:val="00206DFC"/>
    <w:rsid w:val="00207864"/>
    <w:rsid w:val="002102A2"/>
    <w:rsid w:val="0021051B"/>
    <w:rsid w:val="00213CE9"/>
    <w:rsid w:val="00214E0C"/>
    <w:rsid w:val="00222B41"/>
    <w:rsid w:val="002240AA"/>
    <w:rsid w:val="00224468"/>
    <w:rsid w:val="002247B9"/>
    <w:rsid w:val="002248A2"/>
    <w:rsid w:val="00224FD6"/>
    <w:rsid w:val="00225D86"/>
    <w:rsid w:val="0022712B"/>
    <w:rsid w:val="00227D57"/>
    <w:rsid w:val="0023102E"/>
    <w:rsid w:val="002323BC"/>
    <w:rsid w:val="0023286B"/>
    <w:rsid w:val="00232DD6"/>
    <w:rsid w:val="00233E9C"/>
    <w:rsid w:val="00235067"/>
    <w:rsid w:val="002350CB"/>
    <w:rsid w:val="00235A67"/>
    <w:rsid w:val="00235B96"/>
    <w:rsid w:val="002360E6"/>
    <w:rsid w:val="0023656C"/>
    <w:rsid w:val="00237C15"/>
    <w:rsid w:val="002406BF"/>
    <w:rsid w:val="00241D68"/>
    <w:rsid w:val="00242095"/>
    <w:rsid w:val="00243291"/>
    <w:rsid w:val="00243873"/>
    <w:rsid w:val="00243988"/>
    <w:rsid w:val="00246C1F"/>
    <w:rsid w:val="002528DD"/>
    <w:rsid w:val="00252902"/>
    <w:rsid w:val="00252E51"/>
    <w:rsid w:val="00252F50"/>
    <w:rsid w:val="00253B21"/>
    <w:rsid w:val="00254E1C"/>
    <w:rsid w:val="002561F1"/>
    <w:rsid w:val="0025620C"/>
    <w:rsid w:val="002571E9"/>
    <w:rsid w:val="002577D2"/>
    <w:rsid w:val="00260200"/>
    <w:rsid w:val="00260ADE"/>
    <w:rsid w:val="00261195"/>
    <w:rsid w:val="002629C5"/>
    <w:rsid w:val="002644D9"/>
    <w:rsid w:val="00267635"/>
    <w:rsid w:val="00267906"/>
    <w:rsid w:val="002679CD"/>
    <w:rsid w:val="00267E88"/>
    <w:rsid w:val="0027160E"/>
    <w:rsid w:val="00272D9D"/>
    <w:rsid w:val="00273861"/>
    <w:rsid w:val="00273B2A"/>
    <w:rsid w:val="002748D0"/>
    <w:rsid w:val="002751BF"/>
    <w:rsid w:val="00275637"/>
    <w:rsid w:val="00276014"/>
    <w:rsid w:val="00277336"/>
    <w:rsid w:val="0027744B"/>
    <w:rsid w:val="00280C5F"/>
    <w:rsid w:val="002913A5"/>
    <w:rsid w:val="00292A95"/>
    <w:rsid w:val="002937C0"/>
    <w:rsid w:val="00293A51"/>
    <w:rsid w:val="00295459"/>
    <w:rsid w:val="00297F10"/>
    <w:rsid w:val="002A36DC"/>
    <w:rsid w:val="002A4B79"/>
    <w:rsid w:val="002A585A"/>
    <w:rsid w:val="002A6054"/>
    <w:rsid w:val="002A6475"/>
    <w:rsid w:val="002B1106"/>
    <w:rsid w:val="002B342E"/>
    <w:rsid w:val="002B3485"/>
    <w:rsid w:val="002B3640"/>
    <w:rsid w:val="002B4AFE"/>
    <w:rsid w:val="002B4F5C"/>
    <w:rsid w:val="002B5E48"/>
    <w:rsid w:val="002C110D"/>
    <w:rsid w:val="002C1252"/>
    <w:rsid w:val="002C2668"/>
    <w:rsid w:val="002C4FEA"/>
    <w:rsid w:val="002C5071"/>
    <w:rsid w:val="002C50BE"/>
    <w:rsid w:val="002C5F15"/>
    <w:rsid w:val="002C5F7F"/>
    <w:rsid w:val="002C656A"/>
    <w:rsid w:val="002D0032"/>
    <w:rsid w:val="002D0291"/>
    <w:rsid w:val="002D150E"/>
    <w:rsid w:val="002D425C"/>
    <w:rsid w:val="002D48EF"/>
    <w:rsid w:val="002D6035"/>
    <w:rsid w:val="002D70EF"/>
    <w:rsid w:val="002D7383"/>
    <w:rsid w:val="002D7E3C"/>
    <w:rsid w:val="002E0B87"/>
    <w:rsid w:val="002E0B90"/>
    <w:rsid w:val="002E0E68"/>
    <w:rsid w:val="002E10ED"/>
    <w:rsid w:val="002E165F"/>
    <w:rsid w:val="002E1C52"/>
    <w:rsid w:val="002E1CBB"/>
    <w:rsid w:val="002E3C5F"/>
    <w:rsid w:val="002E43FD"/>
    <w:rsid w:val="002E5D9F"/>
    <w:rsid w:val="002E73D4"/>
    <w:rsid w:val="002E7DCF"/>
    <w:rsid w:val="002F372B"/>
    <w:rsid w:val="002F378B"/>
    <w:rsid w:val="002F5666"/>
    <w:rsid w:val="002F59FA"/>
    <w:rsid w:val="002F6118"/>
    <w:rsid w:val="002F6EB1"/>
    <w:rsid w:val="002F6FA2"/>
    <w:rsid w:val="002F7FF2"/>
    <w:rsid w:val="00302FEB"/>
    <w:rsid w:val="00303B30"/>
    <w:rsid w:val="00305D6B"/>
    <w:rsid w:val="003077A4"/>
    <w:rsid w:val="00307F58"/>
    <w:rsid w:val="00310D47"/>
    <w:rsid w:val="00311A8C"/>
    <w:rsid w:val="003135FC"/>
    <w:rsid w:val="00313CBC"/>
    <w:rsid w:val="00313CBF"/>
    <w:rsid w:val="0031496C"/>
    <w:rsid w:val="00317AD7"/>
    <w:rsid w:val="00317D4D"/>
    <w:rsid w:val="0032021E"/>
    <w:rsid w:val="003212DA"/>
    <w:rsid w:val="003226F0"/>
    <w:rsid w:val="003231C5"/>
    <w:rsid w:val="00323437"/>
    <w:rsid w:val="00323484"/>
    <w:rsid w:val="00323A7D"/>
    <w:rsid w:val="00323F9F"/>
    <w:rsid w:val="00325077"/>
    <w:rsid w:val="003260F0"/>
    <w:rsid w:val="00326BE1"/>
    <w:rsid w:val="00330F0D"/>
    <w:rsid w:val="0033195F"/>
    <w:rsid w:val="00332880"/>
    <w:rsid w:val="00334F28"/>
    <w:rsid w:val="00335D68"/>
    <w:rsid w:val="0033622F"/>
    <w:rsid w:val="00336C29"/>
    <w:rsid w:val="00337BF5"/>
    <w:rsid w:val="00337E76"/>
    <w:rsid w:val="00340E8C"/>
    <w:rsid w:val="00341309"/>
    <w:rsid w:val="00342762"/>
    <w:rsid w:val="00342A30"/>
    <w:rsid w:val="003446D4"/>
    <w:rsid w:val="0034542A"/>
    <w:rsid w:val="00346D28"/>
    <w:rsid w:val="00351077"/>
    <w:rsid w:val="00351B7D"/>
    <w:rsid w:val="00352E40"/>
    <w:rsid w:val="003541E5"/>
    <w:rsid w:val="00354A46"/>
    <w:rsid w:val="00355C3B"/>
    <w:rsid w:val="003609C6"/>
    <w:rsid w:val="003650E7"/>
    <w:rsid w:val="00366B47"/>
    <w:rsid w:val="003670D5"/>
    <w:rsid w:val="003673C0"/>
    <w:rsid w:val="0036760A"/>
    <w:rsid w:val="00367693"/>
    <w:rsid w:val="003676E9"/>
    <w:rsid w:val="00370E4F"/>
    <w:rsid w:val="003716F7"/>
    <w:rsid w:val="00372E29"/>
    <w:rsid w:val="0037349E"/>
    <w:rsid w:val="00373713"/>
    <w:rsid w:val="00373FD0"/>
    <w:rsid w:val="00375CC5"/>
    <w:rsid w:val="00375D0B"/>
    <w:rsid w:val="00376326"/>
    <w:rsid w:val="00377AEB"/>
    <w:rsid w:val="00377C29"/>
    <w:rsid w:val="003803E8"/>
    <w:rsid w:val="00381E54"/>
    <w:rsid w:val="003828BC"/>
    <w:rsid w:val="0038473B"/>
    <w:rsid w:val="00384A3D"/>
    <w:rsid w:val="00385067"/>
    <w:rsid w:val="00385B1D"/>
    <w:rsid w:val="0038602A"/>
    <w:rsid w:val="00386B4A"/>
    <w:rsid w:val="0038788C"/>
    <w:rsid w:val="0038798E"/>
    <w:rsid w:val="003902AF"/>
    <w:rsid w:val="00390957"/>
    <w:rsid w:val="00390DB7"/>
    <w:rsid w:val="003914C5"/>
    <w:rsid w:val="00391B6F"/>
    <w:rsid w:val="0039232D"/>
    <w:rsid w:val="00393AB6"/>
    <w:rsid w:val="00394112"/>
    <w:rsid w:val="003964A3"/>
    <w:rsid w:val="003976AD"/>
    <w:rsid w:val="003A541E"/>
    <w:rsid w:val="003A572D"/>
    <w:rsid w:val="003A5BD8"/>
    <w:rsid w:val="003A7BFB"/>
    <w:rsid w:val="003B11D4"/>
    <w:rsid w:val="003B144B"/>
    <w:rsid w:val="003B27DC"/>
    <w:rsid w:val="003B3150"/>
    <w:rsid w:val="003B35CC"/>
    <w:rsid w:val="003B533F"/>
    <w:rsid w:val="003B5CC1"/>
    <w:rsid w:val="003B5D14"/>
    <w:rsid w:val="003B5EA1"/>
    <w:rsid w:val="003C33E9"/>
    <w:rsid w:val="003C38EE"/>
    <w:rsid w:val="003C4049"/>
    <w:rsid w:val="003C4F65"/>
    <w:rsid w:val="003C5382"/>
    <w:rsid w:val="003C5D41"/>
    <w:rsid w:val="003C667B"/>
    <w:rsid w:val="003C7096"/>
    <w:rsid w:val="003C7CB0"/>
    <w:rsid w:val="003D0AB9"/>
    <w:rsid w:val="003D0B09"/>
    <w:rsid w:val="003D1232"/>
    <w:rsid w:val="003D2749"/>
    <w:rsid w:val="003D283B"/>
    <w:rsid w:val="003D4732"/>
    <w:rsid w:val="003D4A43"/>
    <w:rsid w:val="003D6E30"/>
    <w:rsid w:val="003D6EA7"/>
    <w:rsid w:val="003D7480"/>
    <w:rsid w:val="003D7A96"/>
    <w:rsid w:val="003E04C2"/>
    <w:rsid w:val="003E129A"/>
    <w:rsid w:val="003E1A90"/>
    <w:rsid w:val="003E26DC"/>
    <w:rsid w:val="003E28E1"/>
    <w:rsid w:val="003E4FC2"/>
    <w:rsid w:val="003E63C4"/>
    <w:rsid w:val="003E6686"/>
    <w:rsid w:val="003E76B6"/>
    <w:rsid w:val="003F093D"/>
    <w:rsid w:val="003F2877"/>
    <w:rsid w:val="003F5BFA"/>
    <w:rsid w:val="003F5E8A"/>
    <w:rsid w:val="003F6BDF"/>
    <w:rsid w:val="003F7F1D"/>
    <w:rsid w:val="00400CA9"/>
    <w:rsid w:val="00402C19"/>
    <w:rsid w:val="00402D62"/>
    <w:rsid w:val="004045B4"/>
    <w:rsid w:val="00406621"/>
    <w:rsid w:val="00407E3C"/>
    <w:rsid w:val="00410407"/>
    <w:rsid w:val="00410453"/>
    <w:rsid w:val="0041106E"/>
    <w:rsid w:val="00412D21"/>
    <w:rsid w:val="004150D9"/>
    <w:rsid w:val="0041667A"/>
    <w:rsid w:val="004167DA"/>
    <w:rsid w:val="0041702D"/>
    <w:rsid w:val="00421708"/>
    <w:rsid w:val="004221B0"/>
    <w:rsid w:val="00423E56"/>
    <w:rsid w:val="00425718"/>
    <w:rsid w:val="00427369"/>
    <w:rsid w:val="004273DF"/>
    <w:rsid w:val="00431179"/>
    <w:rsid w:val="004315CB"/>
    <w:rsid w:val="0043246E"/>
    <w:rsid w:val="004324C5"/>
    <w:rsid w:val="0043343B"/>
    <w:rsid w:val="00433926"/>
    <w:rsid w:val="004347A2"/>
    <w:rsid w:val="00436609"/>
    <w:rsid w:val="0043717D"/>
    <w:rsid w:val="00440722"/>
    <w:rsid w:val="0044086C"/>
    <w:rsid w:val="00442DDA"/>
    <w:rsid w:val="00444220"/>
    <w:rsid w:val="004460C6"/>
    <w:rsid w:val="004466C1"/>
    <w:rsid w:val="00446A2A"/>
    <w:rsid w:val="00446A31"/>
    <w:rsid w:val="0044710A"/>
    <w:rsid w:val="0044739C"/>
    <w:rsid w:val="0045032D"/>
    <w:rsid w:val="0045044F"/>
    <w:rsid w:val="00451CC5"/>
    <w:rsid w:val="004539E5"/>
    <w:rsid w:val="004545E0"/>
    <w:rsid w:val="00454A07"/>
    <w:rsid w:val="00454C7F"/>
    <w:rsid w:val="0045553C"/>
    <w:rsid w:val="00455797"/>
    <w:rsid w:val="004558A9"/>
    <w:rsid w:val="00455FC7"/>
    <w:rsid w:val="004568AF"/>
    <w:rsid w:val="00460ADC"/>
    <w:rsid w:val="00461227"/>
    <w:rsid w:val="0046250D"/>
    <w:rsid w:val="0046302E"/>
    <w:rsid w:val="00463171"/>
    <w:rsid w:val="0046514E"/>
    <w:rsid w:val="004651C6"/>
    <w:rsid w:val="00465DC6"/>
    <w:rsid w:val="0046657E"/>
    <w:rsid w:val="00470568"/>
    <w:rsid w:val="00472105"/>
    <w:rsid w:val="00474AB9"/>
    <w:rsid w:val="0047544F"/>
    <w:rsid w:val="00476055"/>
    <w:rsid w:val="004761AB"/>
    <w:rsid w:val="00477E02"/>
    <w:rsid w:val="00481C7F"/>
    <w:rsid w:val="00481E2F"/>
    <w:rsid w:val="00483E37"/>
    <w:rsid w:val="004857E4"/>
    <w:rsid w:val="004873F0"/>
    <w:rsid w:val="00491070"/>
    <w:rsid w:val="0049113F"/>
    <w:rsid w:val="00492CBD"/>
    <w:rsid w:val="0049335B"/>
    <w:rsid w:val="00493B58"/>
    <w:rsid w:val="004956F1"/>
    <w:rsid w:val="00497FDE"/>
    <w:rsid w:val="004A1365"/>
    <w:rsid w:val="004A1B67"/>
    <w:rsid w:val="004A2076"/>
    <w:rsid w:val="004A3E23"/>
    <w:rsid w:val="004A433A"/>
    <w:rsid w:val="004B0AE8"/>
    <w:rsid w:val="004B0F4E"/>
    <w:rsid w:val="004B19CB"/>
    <w:rsid w:val="004B2B44"/>
    <w:rsid w:val="004B34E1"/>
    <w:rsid w:val="004B3608"/>
    <w:rsid w:val="004B3A56"/>
    <w:rsid w:val="004B4C8D"/>
    <w:rsid w:val="004B7C29"/>
    <w:rsid w:val="004B7DA3"/>
    <w:rsid w:val="004C1AD2"/>
    <w:rsid w:val="004C1C47"/>
    <w:rsid w:val="004C2088"/>
    <w:rsid w:val="004C23F9"/>
    <w:rsid w:val="004C4018"/>
    <w:rsid w:val="004C55FC"/>
    <w:rsid w:val="004D1382"/>
    <w:rsid w:val="004D5ADE"/>
    <w:rsid w:val="004D7244"/>
    <w:rsid w:val="004D7499"/>
    <w:rsid w:val="004D76E3"/>
    <w:rsid w:val="004E0AD3"/>
    <w:rsid w:val="004E11EA"/>
    <w:rsid w:val="004E2333"/>
    <w:rsid w:val="004E46FD"/>
    <w:rsid w:val="004E50B5"/>
    <w:rsid w:val="004E598B"/>
    <w:rsid w:val="004E628E"/>
    <w:rsid w:val="004E6D97"/>
    <w:rsid w:val="004E7809"/>
    <w:rsid w:val="004F15C9"/>
    <w:rsid w:val="004F27AF"/>
    <w:rsid w:val="004F28FE"/>
    <w:rsid w:val="004F305F"/>
    <w:rsid w:val="004F4078"/>
    <w:rsid w:val="004F4307"/>
    <w:rsid w:val="004F47F2"/>
    <w:rsid w:val="004F4E4F"/>
    <w:rsid w:val="004F5957"/>
    <w:rsid w:val="004F62B6"/>
    <w:rsid w:val="004F6CC6"/>
    <w:rsid w:val="004F77C5"/>
    <w:rsid w:val="0050601D"/>
    <w:rsid w:val="00507809"/>
    <w:rsid w:val="00507DE5"/>
    <w:rsid w:val="00507F9A"/>
    <w:rsid w:val="00511D48"/>
    <w:rsid w:val="00512EF9"/>
    <w:rsid w:val="005150F8"/>
    <w:rsid w:val="00515CB5"/>
    <w:rsid w:val="0051601E"/>
    <w:rsid w:val="00517182"/>
    <w:rsid w:val="00522A78"/>
    <w:rsid w:val="00522BA7"/>
    <w:rsid w:val="0052348D"/>
    <w:rsid w:val="005234A9"/>
    <w:rsid w:val="00523AFF"/>
    <w:rsid w:val="00525360"/>
    <w:rsid w:val="00527E87"/>
    <w:rsid w:val="00527EE7"/>
    <w:rsid w:val="0053024D"/>
    <w:rsid w:val="00532A89"/>
    <w:rsid w:val="005339AB"/>
    <w:rsid w:val="00533C78"/>
    <w:rsid w:val="00542280"/>
    <w:rsid w:val="00542A1B"/>
    <w:rsid w:val="00543B88"/>
    <w:rsid w:val="00543F66"/>
    <w:rsid w:val="005447A9"/>
    <w:rsid w:val="00544C51"/>
    <w:rsid w:val="00545CC2"/>
    <w:rsid w:val="00545CEE"/>
    <w:rsid w:val="005461C1"/>
    <w:rsid w:val="0054753C"/>
    <w:rsid w:val="00547D00"/>
    <w:rsid w:val="00551641"/>
    <w:rsid w:val="00551D5F"/>
    <w:rsid w:val="00552C23"/>
    <w:rsid w:val="005540ED"/>
    <w:rsid w:val="00554136"/>
    <w:rsid w:val="00554A7A"/>
    <w:rsid w:val="005551AF"/>
    <w:rsid w:val="0055582F"/>
    <w:rsid w:val="00555E75"/>
    <w:rsid w:val="005562B3"/>
    <w:rsid w:val="00556532"/>
    <w:rsid w:val="00556642"/>
    <w:rsid w:val="00556F25"/>
    <w:rsid w:val="005571BB"/>
    <w:rsid w:val="0055790D"/>
    <w:rsid w:val="0056285F"/>
    <w:rsid w:val="00562E51"/>
    <w:rsid w:val="0056319D"/>
    <w:rsid w:val="005631E4"/>
    <w:rsid w:val="00564624"/>
    <w:rsid w:val="00565DBE"/>
    <w:rsid w:val="0056613C"/>
    <w:rsid w:val="00566672"/>
    <w:rsid w:val="00567F53"/>
    <w:rsid w:val="005705B4"/>
    <w:rsid w:val="005712EE"/>
    <w:rsid w:val="005719F7"/>
    <w:rsid w:val="0057321D"/>
    <w:rsid w:val="00573E06"/>
    <w:rsid w:val="00574BA0"/>
    <w:rsid w:val="005814A1"/>
    <w:rsid w:val="005820BA"/>
    <w:rsid w:val="00583116"/>
    <w:rsid w:val="00583ADF"/>
    <w:rsid w:val="00583FE4"/>
    <w:rsid w:val="00584282"/>
    <w:rsid w:val="005874BE"/>
    <w:rsid w:val="00587D1A"/>
    <w:rsid w:val="0059139D"/>
    <w:rsid w:val="005915B5"/>
    <w:rsid w:val="00591A36"/>
    <w:rsid w:val="00592102"/>
    <w:rsid w:val="00593F3A"/>
    <w:rsid w:val="00593F67"/>
    <w:rsid w:val="00594DB1"/>
    <w:rsid w:val="00595FBC"/>
    <w:rsid w:val="005A12E2"/>
    <w:rsid w:val="005A309A"/>
    <w:rsid w:val="005A559B"/>
    <w:rsid w:val="005A5C8B"/>
    <w:rsid w:val="005A7338"/>
    <w:rsid w:val="005A763E"/>
    <w:rsid w:val="005B00BB"/>
    <w:rsid w:val="005B0F21"/>
    <w:rsid w:val="005B2101"/>
    <w:rsid w:val="005B3A3F"/>
    <w:rsid w:val="005B40F8"/>
    <w:rsid w:val="005B47D8"/>
    <w:rsid w:val="005B4EA3"/>
    <w:rsid w:val="005B53A6"/>
    <w:rsid w:val="005B6599"/>
    <w:rsid w:val="005B6C91"/>
    <w:rsid w:val="005C3B0A"/>
    <w:rsid w:val="005C4A2C"/>
    <w:rsid w:val="005C5079"/>
    <w:rsid w:val="005C5E27"/>
    <w:rsid w:val="005C6881"/>
    <w:rsid w:val="005C70DC"/>
    <w:rsid w:val="005C7901"/>
    <w:rsid w:val="005D09D4"/>
    <w:rsid w:val="005D1E54"/>
    <w:rsid w:val="005D3A33"/>
    <w:rsid w:val="005D4D5A"/>
    <w:rsid w:val="005D503C"/>
    <w:rsid w:val="005D5AA7"/>
    <w:rsid w:val="005D72B6"/>
    <w:rsid w:val="005D7EB5"/>
    <w:rsid w:val="005E09B7"/>
    <w:rsid w:val="005E1912"/>
    <w:rsid w:val="005E1E94"/>
    <w:rsid w:val="005E2BC1"/>
    <w:rsid w:val="005E2ECA"/>
    <w:rsid w:val="005E374D"/>
    <w:rsid w:val="005E4120"/>
    <w:rsid w:val="005E44C0"/>
    <w:rsid w:val="005E7BAE"/>
    <w:rsid w:val="005F0A16"/>
    <w:rsid w:val="005F163B"/>
    <w:rsid w:val="005F396E"/>
    <w:rsid w:val="005F4388"/>
    <w:rsid w:val="005F4C21"/>
    <w:rsid w:val="005F532F"/>
    <w:rsid w:val="005F649B"/>
    <w:rsid w:val="005F71D2"/>
    <w:rsid w:val="005F7FB8"/>
    <w:rsid w:val="006004CC"/>
    <w:rsid w:val="0060063B"/>
    <w:rsid w:val="00600928"/>
    <w:rsid w:val="00600BF4"/>
    <w:rsid w:val="006015CF"/>
    <w:rsid w:val="00601F27"/>
    <w:rsid w:val="00602CEF"/>
    <w:rsid w:val="00603CF7"/>
    <w:rsid w:val="0060402A"/>
    <w:rsid w:val="006049B9"/>
    <w:rsid w:val="00605D4C"/>
    <w:rsid w:val="006073E5"/>
    <w:rsid w:val="00610C66"/>
    <w:rsid w:val="006119CB"/>
    <w:rsid w:val="006131B5"/>
    <w:rsid w:val="00613331"/>
    <w:rsid w:val="00614F05"/>
    <w:rsid w:val="006152B2"/>
    <w:rsid w:val="00615563"/>
    <w:rsid w:val="00616551"/>
    <w:rsid w:val="00617CB7"/>
    <w:rsid w:val="00617CC7"/>
    <w:rsid w:val="00620595"/>
    <w:rsid w:val="00620CDF"/>
    <w:rsid w:val="00622E05"/>
    <w:rsid w:val="00623248"/>
    <w:rsid w:val="0062780C"/>
    <w:rsid w:val="00627C21"/>
    <w:rsid w:val="0063068E"/>
    <w:rsid w:val="00630A7F"/>
    <w:rsid w:val="00631D5F"/>
    <w:rsid w:val="00633597"/>
    <w:rsid w:val="00633BBD"/>
    <w:rsid w:val="00634C48"/>
    <w:rsid w:val="00634FEB"/>
    <w:rsid w:val="00635DC9"/>
    <w:rsid w:val="00636C0F"/>
    <w:rsid w:val="00640401"/>
    <w:rsid w:val="0064232D"/>
    <w:rsid w:val="00642BD6"/>
    <w:rsid w:val="00642DD5"/>
    <w:rsid w:val="006444B5"/>
    <w:rsid w:val="0064460B"/>
    <w:rsid w:val="00644E2C"/>
    <w:rsid w:val="0064589F"/>
    <w:rsid w:val="00646910"/>
    <w:rsid w:val="00646F3A"/>
    <w:rsid w:val="00650532"/>
    <w:rsid w:val="00651D0F"/>
    <w:rsid w:val="00653615"/>
    <w:rsid w:val="00655C4C"/>
    <w:rsid w:val="00656382"/>
    <w:rsid w:val="00661A9C"/>
    <w:rsid w:val="0066236D"/>
    <w:rsid w:val="0066262F"/>
    <w:rsid w:val="00662A34"/>
    <w:rsid w:val="00662B56"/>
    <w:rsid w:val="006636C9"/>
    <w:rsid w:val="0066481A"/>
    <w:rsid w:val="00664D6C"/>
    <w:rsid w:val="00665C3F"/>
    <w:rsid w:val="00666711"/>
    <w:rsid w:val="00666FD6"/>
    <w:rsid w:val="00667179"/>
    <w:rsid w:val="00671041"/>
    <w:rsid w:val="00671EBD"/>
    <w:rsid w:val="0067268E"/>
    <w:rsid w:val="00675F8C"/>
    <w:rsid w:val="00677E7F"/>
    <w:rsid w:val="006822EC"/>
    <w:rsid w:val="006824E5"/>
    <w:rsid w:val="00682779"/>
    <w:rsid w:val="00683F9A"/>
    <w:rsid w:val="00683FE3"/>
    <w:rsid w:val="00685FAA"/>
    <w:rsid w:val="00686CF3"/>
    <w:rsid w:val="0068788C"/>
    <w:rsid w:val="00687B6A"/>
    <w:rsid w:val="00687F55"/>
    <w:rsid w:val="00690FBF"/>
    <w:rsid w:val="0069181E"/>
    <w:rsid w:val="006A02E7"/>
    <w:rsid w:val="006A1419"/>
    <w:rsid w:val="006A1661"/>
    <w:rsid w:val="006A2F5D"/>
    <w:rsid w:val="006A3046"/>
    <w:rsid w:val="006A4F5F"/>
    <w:rsid w:val="006A5BAC"/>
    <w:rsid w:val="006A5DB0"/>
    <w:rsid w:val="006A6EE1"/>
    <w:rsid w:val="006B0308"/>
    <w:rsid w:val="006B0E49"/>
    <w:rsid w:val="006B1508"/>
    <w:rsid w:val="006B3E85"/>
    <w:rsid w:val="006B4626"/>
    <w:rsid w:val="006B516C"/>
    <w:rsid w:val="006B598A"/>
    <w:rsid w:val="006B7C6B"/>
    <w:rsid w:val="006C0595"/>
    <w:rsid w:val="006C1715"/>
    <w:rsid w:val="006C2DAE"/>
    <w:rsid w:val="006C4252"/>
    <w:rsid w:val="006C4618"/>
    <w:rsid w:val="006C5445"/>
    <w:rsid w:val="006C58C2"/>
    <w:rsid w:val="006C5CD8"/>
    <w:rsid w:val="006C7A99"/>
    <w:rsid w:val="006D0F82"/>
    <w:rsid w:val="006D175A"/>
    <w:rsid w:val="006D3068"/>
    <w:rsid w:val="006D49CD"/>
    <w:rsid w:val="006E1997"/>
    <w:rsid w:val="006E269C"/>
    <w:rsid w:val="006E405C"/>
    <w:rsid w:val="006E4AA3"/>
    <w:rsid w:val="006E5CC2"/>
    <w:rsid w:val="006E5D51"/>
    <w:rsid w:val="006E7D0B"/>
    <w:rsid w:val="006F0B7C"/>
    <w:rsid w:val="006F11C9"/>
    <w:rsid w:val="006F3D34"/>
    <w:rsid w:val="006F4E4F"/>
    <w:rsid w:val="006F65B9"/>
    <w:rsid w:val="006F6B3B"/>
    <w:rsid w:val="006F6E7A"/>
    <w:rsid w:val="006F6F24"/>
    <w:rsid w:val="007004FD"/>
    <w:rsid w:val="00700F3C"/>
    <w:rsid w:val="007016BC"/>
    <w:rsid w:val="00702B6E"/>
    <w:rsid w:val="0070377D"/>
    <w:rsid w:val="00703DCF"/>
    <w:rsid w:val="00704C0B"/>
    <w:rsid w:val="007068D3"/>
    <w:rsid w:val="007125AD"/>
    <w:rsid w:val="0071386A"/>
    <w:rsid w:val="0071422B"/>
    <w:rsid w:val="007148DF"/>
    <w:rsid w:val="00714947"/>
    <w:rsid w:val="007168DA"/>
    <w:rsid w:val="00720844"/>
    <w:rsid w:val="00720E37"/>
    <w:rsid w:val="007212A4"/>
    <w:rsid w:val="007217B6"/>
    <w:rsid w:val="00722F53"/>
    <w:rsid w:val="00723843"/>
    <w:rsid w:val="00723CEC"/>
    <w:rsid w:val="0072482D"/>
    <w:rsid w:val="007255A1"/>
    <w:rsid w:val="00727915"/>
    <w:rsid w:val="0073068A"/>
    <w:rsid w:val="00732080"/>
    <w:rsid w:val="007324F8"/>
    <w:rsid w:val="0074104A"/>
    <w:rsid w:val="00741522"/>
    <w:rsid w:val="0074158A"/>
    <w:rsid w:val="007465B5"/>
    <w:rsid w:val="007475B5"/>
    <w:rsid w:val="007500BB"/>
    <w:rsid w:val="00751620"/>
    <w:rsid w:val="00751EBB"/>
    <w:rsid w:val="007521AB"/>
    <w:rsid w:val="00753B31"/>
    <w:rsid w:val="0075735D"/>
    <w:rsid w:val="00757E20"/>
    <w:rsid w:val="00757FF3"/>
    <w:rsid w:val="00760541"/>
    <w:rsid w:val="00760B94"/>
    <w:rsid w:val="007632F8"/>
    <w:rsid w:val="00765656"/>
    <w:rsid w:val="007666E3"/>
    <w:rsid w:val="00766CCF"/>
    <w:rsid w:val="00771343"/>
    <w:rsid w:val="00771FE2"/>
    <w:rsid w:val="007721C5"/>
    <w:rsid w:val="00772240"/>
    <w:rsid w:val="007725CE"/>
    <w:rsid w:val="00772F06"/>
    <w:rsid w:val="00773B3E"/>
    <w:rsid w:val="00775666"/>
    <w:rsid w:val="007766EB"/>
    <w:rsid w:val="0077692C"/>
    <w:rsid w:val="0078384A"/>
    <w:rsid w:val="00785D58"/>
    <w:rsid w:val="007905D8"/>
    <w:rsid w:val="007914C0"/>
    <w:rsid w:val="00791F35"/>
    <w:rsid w:val="0079212F"/>
    <w:rsid w:val="007922FE"/>
    <w:rsid w:val="0079429E"/>
    <w:rsid w:val="0079559B"/>
    <w:rsid w:val="007A06CD"/>
    <w:rsid w:val="007A2AB4"/>
    <w:rsid w:val="007A3688"/>
    <w:rsid w:val="007A3B33"/>
    <w:rsid w:val="007A3FD6"/>
    <w:rsid w:val="007A6C59"/>
    <w:rsid w:val="007A70B8"/>
    <w:rsid w:val="007B2D20"/>
    <w:rsid w:val="007B51EA"/>
    <w:rsid w:val="007B5809"/>
    <w:rsid w:val="007B5845"/>
    <w:rsid w:val="007B7698"/>
    <w:rsid w:val="007C057B"/>
    <w:rsid w:val="007C1151"/>
    <w:rsid w:val="007C25EB"/>
    <w:rsid w:val="007C2663"/>
    <w:rsid w:val="007C2953"/>
    <w:rsid w:val="007C2C62"/>
    <w:rsid w:val="007C3B06"/>
    <w:rsid w:val="007C4B6F"/>
    <w:rsid w:val="007C4F98"/>
    <w:rsid w:val="007C4F9A"/>
    <w:rsid w:val="007C5BB2"/>
    <w:rsid w:val="007C5F5F"/>
    <w:rsid w:val="007C78EF"/>
    <w:rsid w:val="007C7A4F"/>
    <w:rsid w:val="007C7F1F"/>
    <w:rsid w:val="007D25EB"/>
    <w:rsid w:val="007D3FBC"/>
    <w:rsid w:val="007D6A63"/>
    <w:rsid w:val="007D7DAC"/>
    <w:rsid w:val="007E0069"/>
    <w:rsid w:val="007E1DF9"/>
    <w:rsid w:val="007E24AC"/>
    <w:rsid w:val="007E36AD"/>
    <w:rsid w:val="007E38CC"/>
    <w:rsid w:val="007E430A"/>
    <w:rsid w:val="007E46FC"/>
    <w:rsid w:val="007E4E11"/>
    <w:rsid w:val="007E4E7A"/>
    <w:rsid w:val="007E65B7"/>
    <w:rsid w:val="007E668E"/>
    <w:rsid w:val="007E6EE1"/>
    <w:rsid w:val="007F14EF"/>
    <w:rsid w:val="007F178F"/>
    <w:rsid w:val="007F30F7"/>
    <w:rsid w:val="007F32AE"/>
    <w:rsid w:val="007F33BB"/>
    <w:rsid w:val="007F47DB"/>
    <w:rsid w:val="007F5173"/>
    <w:rsid w:val="00800AA9"/>
    <w:rsid w:val="008020E6"/>
    <w:rsid w:val="00803595"/>
    <w:rsid w:val="00803B42"/>
    <w:rsid w:val="00805338"/>
    <w:rsid w:val="00806092"/>
    <w:rsid w:val="00806289"/>
    <w:rsid w:val="00806488"/>
    <w:rsid w:val="00807D45"/>
    <w:rsid w:val="00807FF1"/>
    <w:rsid w:val="00810134"/>
    <w:rsid w:val="0081202A"/>
    <w:rsid w:val="0081369B"/>
    <w:rsid w:val="00813B5C"/>
    <w:rsid w:val="00817B32"/>
    <w:rsid w:val="008203C5"/>
    <w:rsid w:val="00822DF5"/>
    <w:rsid w:val="00822F11"/>
    <w:rsid w:val="00823DE1"/>
    <w:rsid w:val="00826039"/>
    <w:rsid w:val="008261C3"/>
    <w:rsid w:val="008271E5"/>
    <w:rsid w:val="0083163C"/>
    <w:rsid w:val="00834153"/>
    <w:rsid w:val="008350B8"/>
    <w:rsid w:val="008350F0"/>
    <w:rsid w:val="00835734"/>
    <w:rsid w:val="00836DE2"/>
    <w:rsid w:val="00836F88"/>
    <w:rsid w:val="00837EDE"/>
    <w:rsid w:val="0084029C"/>
    <w:rsid w:val="00843A8E"/>
    <w:rsid w:val="00843B30"/>
    <w:rsid w:val="00843FCA"/>
    <w:rsid w:val="00845940"/>
    <w:rsid w:val="00845A2F"/>
    <w:rsid w:val="00845CC1"/>
    <w:rsid w:val="0084642A"/>
    <w:rsid w:val="0085016B"/>
    <w:rsid w:val="00850CAC"/>
    <w:rsid w:val="008510AB"/>
    <w:rsid w:val="0085168F"/>
    <w:rsid w:val="00851B43"/>
    <w:rsid w:val="00851C2B"/>
    <w:rsid w:val="00852AA0"/>
    <w:rsid w:val="00852E21"/>
    <w:rsid w:val="008571C0"/>
    <w:rsid w:val="00857809"/>
    <w:rsid w:val="008601DA"/>
    <w:rsid w:val="00860C12"/>
    <w:rsid w:val="00860D59"/>
    <w:rsid w:val="00864B4C"/>
    <w:rsid w:val="00865133"/>
    <w:rsid w:val="008670D9"/>
    <w:rsid w:val="00870568"/>
    <w:rsid w:val="0087174F"/>
    <w:rsid w:val="0087371C"/>
    <w:rsid w:val="00873A37"/>
    <w:rsid w:val="008755BF"/>
    <w:rsid w:val="0087679D"/>
    <w:rsid w:val="00876A6F"/>
    <w:rsid w:val="00876AF4"/>
    <w:rsid w:val="00880E6A"/>
    <w:rsid w:val="00881288"/>
    <w:rsid w:val="00881402"/>
    <w:rsid w:val="00881C71"/>
    <w:rsid w:val="008841E0"/>
    <w:rsid w:val="00887A07"/>
    <w:rsid w:val="008900DF"/>
    <w:rsid w:val="00890352"/>
    <w:rsid w:val="008914A1"/>
    <w:rsid w:val="008939FB"/>
    <w:rsid w:val="0089463E"/>
    <w:rsid w:val="008951AF"/>
    <w:rsid w:val="00896CC4"/>
    <w:rsid w:val="00897AEA"/>
    <w:rsid w:val="008A06EF"/>
    <w:rsid w:val="008A0B5D"/>
    <w:rsid w:val="008A0EE7"/>
    <w:rsid w:val="008A1F77"/>
    <w:rsid w:val="008A2421"/>
    <w:rsid w:val="008A3739"/>
    <w:rsid w:val="008A3DB2"/>
    <w:rsid w:val="008A4466"/>
    <w:rsid w:val="008A4B2F"/>
    <w:rsid w:val="008A4D18"/>
    <w:rsid w:val="008A700F"/>
    <w:rsid w:val="008B0879"/>
    <w:rsid w:val="008B0C3B"/>
    <w:rsid w:val="008B222D"/>
    <w:rsid w:val="008B2637"/>
    <w:rsid w:val="008B2985"/>
    <w:rsid w:val="008B3888"/>
    <w:rsid w:val="008B44DF"/>
    <w:rsid w:val="008B4B0F"/>
    <w:rsid w:val="008B4C53"/>
    <w:rsid w:val="008B618B"/>
    <w:rsid w:val="008B690C"/>
    <w:rsid w:val="008B75B1"/>
    <w:rsid w:val="008C110D"/>
    <w:rsid w:val="008C1D4E"/>
    <w:rsid w:val="008C2772"/>
    <w:rsid w:val="008C3171"/>
    <w:rsid w:val="008C3FF0"/>
    <w:rsid w:val="008C427D"/>
    <w:rsid w:val="008C558A"/>
    <w:rsid w:val="008C6A0E"/>
    <w:rsid w:val="008C6D28"/>
    <w:rsid w:val="008D05F5"/>
    <w:rsid w:val="008D142F"/>
    <w:rsid w:val="008D1776"/>
    <w:rsid w:val="008D25B4"/>
    <w:rsid w:val="008D2644"/>
    <w:rsid w:val="008D63C3"/>
    <w:rsid w:val="008D63F4"/>
    <w:rsid w:val="008D7689"/>
    <w:rsid w:val="008E0129"/>
    <w:rsid w:val="008E0534"/>
    <w:rsid w:val="008E08E6"/>
    <w:rsid w:val="008E1575"/>
    <w:rsid w:val="008E2F17"/>
    <w:rsid w:val="008E343A"/>
    <w:rsid w:val="008E3B7F"/>
    <w:rsid w:val="008E5CD5"/>
    <w:rsid w:val="008E73C1"/>
    <w:rsid w:val="008F1B5E"/>
    <w:rsid w:val="008F20FD"/>
    <w:rsid w:val="008F26C6"/>
    <w:rsid w:val="008F2723"/>
    <w:rsid w:val="008F2AAB"/>
    <w:rsid w:val="008F35CE"/>
    <w:rsid w:val="008F38E7"/>
    <w:rsid w:val="008F527D"/>
    <w:rsid w:val="008F5A15"/>
    <w:rsid w:val="00900AF5"/>
    <w:rsid w:val="00900FB0"/>
    <w:rsid w:val="00901FBE"/>
    <w:rsid w:val="00902236"/>
    <w:rsid w:val="00904272"/>
    <w:rsid w:val="0090479F"/>
    <w:rsid w:val="00913D1D"/>
    <w:rsid w:val="00916EA1"/>
    <w:rsid w:val="009170B9"/>
    <w:rsid w:val="009171DA"/>
    <w:rsid w:val="00920DFD"/>
    <w:rsid w:val="009217FB"/>
    <w:rsid w:val="009223BA"/>
    <w:rsid w:val="009230EE"/>
    <w:rsid w:val="00924275"/>
    <w:rsid w:val="00926501"/>
    <w:rsid w:val="00927F40"/>
    <w:rsid w:val="009306BB"/>
    <w:rsid w:val="00930E9E"/>
    <w:rsid w:val="009312C2"/>
    <w:rsid w:val="00931BE4"/>
    <w:rsid w:val="00932613"/>
    <w:rsid w:val="00932B12"/>
    <w:rsid w:val="0093425E"/>
    <w:rsid w:val="009342D6"/>
    <w:rsid w:val="00934E72"/>
    <w:rsid w:val="00940126"/>
    <w:rsid w:val="00940575"/>
    <w:rsid w:val="00941372"/>
    <w:rsid w:val="00941FAB"/>
    <w:rsid w:val="00943F6A"/>
    <w:rsid w:val="00944EE2"/>
    <w:rsid w:val="00950AB7"/>
    <w:rsid w:val="00951AB3"/>
    <w:rsid w:val="00952477"/>
    <w:rsid w:val="00952982"/>
    <w:rsid w:val="00952D17"/>
    <w:rsid w:val="009549E3"/>
    <w:rsid w:val="0095608E"/>
    <w:rsid w:val="00956195"/>
    <w:rsid w:val="00956A51"/>
    <w:rsid w:val="00956AB8"/>
    <w:rsid w:val="00957DE0"/>
    <w:rsid w:val="0096035F"/>
    <w:rsid w:val="00960EE5"/>
    <w:rsid w:val="00960FB4"/>
    <w:rsid w:val="009612BF"/>
    <w:rsid w:val="00964CD0"/>
    <w:rsid w:val="00965286"/>
    <w:rsid w:val="00966541"/>
    <w:rsid w:val="009668C5"/>
    <w:rsid w:val="00967523"/>
    <w:rsid w:val="009706C6"/>
    <w:rsid w:val="009717D6"/>
    <w:rsid w:val="009720FE"/>
    <w:rsid w:val="00972777"/>
    <w:rsid w:val="009735AE"/>
    <w:rsid w:val="00973FCF"/>
    <w:rsid w:val="00977F0D"/>
    <w:rsid w:val="00980F1C"/>
    <w:rsid w:val="00981808"/>
    <w:rsid w:val="00982DB1"/>
    <w:rsid w:val="009849CF"/>
    <w:rsid w:val="00985F72"/>
    <w:rsid w:val="00990413"/>
    <w:rsid w:val="00992B4F"/>
    <w:rsid w:val="00993728"/>
    <w:rsid w:val="00993ED5"/>
    <w:rsid w:val="009946D6"/>
    <w:rsid w:val="009952A4"/>
    <w:rsid w:val="009954A8"/>
    <w:rsid w:val="0099777E"/>
    <w:rsid w:val="00997B9A"/>
    <w:rsid w:val="009A4EFD"/>
    <w:rsid w:val="009A64B6"/>
    <w:rsid w:val="009B0A16"/>
    <w:rsid w:val="009B4336"/>
    <w:rsid w:val="009B43C1"/>
    <w:rsid w:val="009B606B"/>
    <w:rsid w:val="009B670D"/>
    <w:rsid w:val="009C0999"/>
    <w:rsid w:val="009C1DB5"/>
    <w:rsid w:val="009C6865"/>
    <w:rsid w:val="009C6C01"/>
    <w:rsid w:val="009D0F16"/>
    <w:rsid w:val="009D22CC"/>
    <w:rsid w:val="009D26CC"/>
    <w:rsid w:val="009D44A2"/>
    <w:rsid w:val="009D4E86"/>
    <w:rsid w:val="009D64E3"/>
    <w:rsid w:val="009E0F44"/>
    <w:rsid w:val="009E14D6"/>
    <w:rsid w:val="009E3B08"/>
    <w:rsid w:val="009E3BEB"/>
    <w:rsid w:val="009E3C92"/>
    <w:rsid w:val="009E400E"/>
    <w:rsid w:val="009E4A0E"/>
    <w:rsid w:val="009E5BA5"/>
    <w:rsid w:val="009E7139"/>
    <w:rsid w:val="009E7C43"/>
    <w:rsid w:val="009E7F20"/>
    <w:rsid w:val="009F08ED"/>
    <w:rsid w:val="009F5263"/>
    <w:rsid w:val="009F5856"/>
    <w:rsid w:val="009F5A50"/>
    <w:rsid w:val="009F6800"/>
    <w:rsid w:val="00A00299"/>
    <w:rsid w:val="00A02285"/>
    <w:rsid w:val="00A04FF1"/>
    <w:rsid w:val="00A05582"/>
    <w:rsid w:val="00A058E4"/>
    <w:rsid w:val="00A05B39"/>
    <w:rsid w:val="00A06B66"/>
    <w:rsid w:val="00A12590"/>
    <w:rsid w:val="00A1394E"/>
    <w:rsid w:val="00A14F3C"/>
    <w:rsid w:val="00A15079"/>
    <w:rsid w:val="00A16AC7"/>
    <w:rsid w:val="00A16C87"/>
    <w:rsid w:val="00A23977"/>
    <w:rsid w:val="00A24990"/>
    <w:rsid w:val="00A31B24"/>
    <w:rsid w:val="00A330DA"/>
    <w:rsid w:val="00A34CEC"/>
    <w:rsid w:val="00A35457"/>
    <w:rsid w:val="00A35BCB"/>
    <w:rsid w:val="00A40235"/>
    <w:rsid w:val="00A419D9"/>
    <w:rsid w:val="00A421A7"/>
    <w:rsid w:val="00A45102"/>
    <w:rsid w:val="00A45110"/>
    <w:rsid w:val="00A45DE4"/>
    <w:rsid w:val="00A50557"/>
    <w:rsid w:val="00A50C81"/>
    <w:rsid w:val="00A522BB"/>
    <w:rsid w:val="00A56B36"/>
    <w:rsid w:val="00A57CC7"/>
    <w:rsid w:val="00A57F77"/>
    <w:rsid w:val="00A6004A"/>
    <w:rsid w:val="00A6466D"/>
    <w:rsid w:val="00A66E04"/>
    <w:rsid w:val="00A74713"/>
    <w:rsid w:val="00A74825"/>
    <w:rsid w:val="00A755E3"/>
    <w:rsid w:val="00A7678F"/>
    <w:rsid w:val="00A77FD1"/>
    <w:rsid w:val="00A80D57"/>
    <w:rsid w:val="00A8295C"/>
    <w:rsid w:val="00A82E37"/>
    <w:rsid w:val="00A83F90"/>
    <w:rsid w:val="00A8637C"/>
    <w:rsid w:val="00A864B3"/>
    <w:rsid w:val="00A87A2F"/>
    <w:rsid w:val="00A900EA"/>
    <w:rsid w:val="00A90308"/>
    <w:rsid w:val="00A9030C"/>
    <w:rsid w:val="00A90A82"/>
    <w:rsid w:val="00A91290"/>
    <w:rsid w:val="00A919BF"/>
    <w:rsid w:val="00A93B2D"/>
    <w:rsid w:val="00A94189"/>
    <w:rsid w:val="00A95E77"/>
    <w:rsid w:val="00A9619C"/>
    <w:rsid w:val="00A96872"/>
    <w:rsid w:val="00AA05BB"/>
    <w:rsid w:val="00AA6339"/>
    <w:rsid w:val="00AA670F"/>
    <w:rsid w:val="00AB05CD"/>
    <w:rsid w:val="00AB066F"/>
    <w:rsid w:val="00AB137D"/>
    <w:rsid w:val="00AB27E1"/>
    <w:rsid w:val="00AB2E42"/>
    <w:rsid w:val="00AB3A96"/>
    <w:rsid w:val="00AB4E7A"/>
    <w:rsid w:val="00AC15C8"/>
    <w:rsid w:val="00AC1A76"/>
    <w:rsid w:val="00AC265D"/>
    <w:rsid w:val="00AC29E6"/>
    <w:rsid w:val="00AC3DA7"/>
    <w:rsid w:val="00AC4FDE"/>
    <w:rsid w:val="00AC59B2"/>
    <w:rsid w:val="00AC5E4B"/>
    <w:rsid w:val="00AC70CF"/>
    <w:rsid w:val="00AD2054"/>
    <w:rsid w:val="00AD2366"/>
    <w:rsid w:val="00AD4ABC"/>
    <w:rsid w:val="00AD5654"/>
    <w:rsid w:val="00AD6FDE"/>
    <w:rsid w:val="00AE08A1"/>
    <w:rsid w:val="00AE0981"/>
    <w:rsid w:val="00AE21E8"/>
    <w:rsid w:val="00AE26F3"/>
    <w:rsid w:val="00AE3083"/>
    <w:rsid w:val="00AE39A9"/>
    <w:rsid w:val="00AE41D1"/>
    <w:rsid w:val="00AE54AA"/>
    <w:rsid w:val="00AE62E1"/>
    <w:rsid w:val="00AE73B6"/>
    <w:rsid w:val="00AE7C7B"/>
    <w:rsid w:val="00AF03BC"/>
    <w:rsid w:val="00AF176E"/>
    <w:rsid w:val="00AF28C0"/>
    <w:rsid w:val="00AF2EAD"/>
    <w:rsid w:val="00AF306B"/>
    <w:rsid w:val="00AF61BE"/>
    <w:rsid w:val="00AF6D41"/>
    <w:rsid w:val="00AF6F0F"/>
    <w:rsid w:val="00AF7691"/>
    <w:rsid w:val="00AF773D"/>
    <w:rsid w:val="00AF7F6A"/>
    <w:rsid w:val="00B004E1"/>
    <w:rsid w:val="00B0080F"/>
    <w:rsid w:val="00B01C35"/>
    <w:rsid w:val="00B021DE"/>
    <w:rsid w:val="00B0234C"/>
    <w:rsid w:val="00B025FB"/>
    <w:rsid w:val="00B05634"/>
    <w:rsid w:val="00B07C42"/>
    <w:rsid w:val="00B10169"/>
    <w:rsid w:val="00B112B8"/>
    <w:rsid w:val="00B113B4"/>
    <w:rsid w:val="00B14212"/>
    <w:rsid w:val="00B21799"/>
    <w:rsid w:val="00B237A3"/>
    <w:rsid w:val="00B33381"/>
    <w:rsid w:val="00B35000"/>
    <w:rsid w:val="00B37230"/>
    <w:rsid w:val="00B37882"/>
    <w:rsid w:val="00B4161D"/>
    <w:rsid w:val="00B45848"/>
    <w:rsid w:val="00B50ADA"/>
    <w:rsid w:val="00B50D70"/>
    <w:rsid w:val="00B51F88"/>
    <w:rsid w:val="00B52404"/>
    <w:rsid w:val="00B524B0"/>
    <w:rsid w:val="00B52922"/>
    <w:rsid w:val="00B529CE"/>
    <w:rsid w:val="00B52A4D"/>
    <w:rsid w:val="00B52DD7"/>
    <w:rsid w:val="00B53879"/>
    <w:rsid w:val="00B5480C"/>
    <w:rsid w:val="00B55A4A"/>
    <w:rsid w:val="00B56AE4"/>
    <w:rsid w:val="00B57A7C"/>
    <w:rsid w:val="00B6020E"/>
    <w:rsid w:val="00B62261"/>
    <w:rsid w:val="00B65278"/>
    <w:rsid w:val="00B66D89"/>
    <w:rsid w:val="00B67B5C"/>
    <w:rsid w:val="00B70293"/>
    <w:rsid w:val="00B731AA"/>
    <w:rsid w:val="00B73242"/>
    <w:rsid w:val="00B737C1"/>
    <w:rsid w:val="00B7440B"/>
    <w:rsid w:val="00B74D53"/>
    <w:rsid w:val="00B75285"/>
    <w:rsid w:val="00B7587E"/>
    <w:rsid w:val="00B75A46"/>
    <w:rsid w:val="00B77886"/>
    <w:rsid w:val="00B804F6"/>
    <w:rsid w:val="00B8281E"/>
    <w:rsid w:val="00B83E51"/>
    <w:rsid w:val="00B84424"/>
    <w:rsid w:val="00B84A10"/>
    <w:rsid w:val="00B852CA"/>
    <w:rsid w:val="00B858B6"/>
    <w:rsid w:val="00B85CDB"/>
    <w:rsid w:val="00B86F03"/>
    <w:rsid w:val="00B87E24"/>
    <w:rsid w:val="00B904E2"/>
    <w:rsid w:val="00B91CF1"/>
    <w:rsid w:val="00B91E19"/>
    <w:rsid w:val="00B920D2"/>
    <w:rsid w:val="00B9240D"/>
    <w:rsid w:val="00B93E01"/>
    <w:rsid w:val="00B96298"/>
    <w:rsid w:val="00B96A72"/>
    <w:rsid w:val="00BA2164"/>
    <w:rsid w:val="00BA2845"/>
    <w:rsid w:val="00BA2E2F"/>
    <w:rsid w:val="00BA6000"/>
    <w:rsid w:val="00BA7D1F"/>
    <w:rsid w:val="00BB0B29"/>
    <w:rsid w:val="00BB3676"/>
    <w:rsid w:val="00BB49A3"/>
    <w:rsid w:val="00BB5F5F"/>
    <w:rsid w:val="00BB67D4"/>
    <w:rsid w:val="00BB785D"/>
    <w:rsid w:val="00BB7F45"/>
    <w:rsid w:val="00BC0CF4"/>
    <w:rsid w:val="00BC1CB7"/>
    <w:rsid w:val="00BC367A"/>
    <w:rsid w:val="00BC5223"/>
    <w:rsid w:val="00BD0FCA"/>
    <w:rsid w:val="00BD18D2"/>
    <w:rsid w:val="00BD3512"/>
    <w:rsid w:val="00BD47F1"/>
    <w:rsid w:val="00BD63D4"/>
    <w:rsid w:val="00BD7AE3"/>
    <w:rsid w:val="00BE0837"/>
    <w:rsid w:val="00BE274F"/>
    <w:rsid w:val="00BE2758"/>
    <w:rsid w:val="00BE4154"/>
    <w:rsid w:val="00BE5DBD"/>
    <w:rsid w:val="00BE608B"/>
    <w:rsid w:val="00BE6E6A"/>
    <w:rsid w:val="00BE705A"/>
    <w:rsid w:val="00BE7E5C"/>
    <w:rsid w:val="00BF025C"/>
    <w:rsid w:val="00BF0822"/>
    <w:rsid w:val="00BF4108"/>
    <w:rsid w:val="00BF427E"/>
    <w:rsid w:val="00BF42E2"/>
    <w:rsid w:val="00BF50D3"/>
    <w:rsid w:val="00BF6B50"/>
    <w:rsid w:val="00BF7229"/>
    <w:rsid w:val="00BF733B"/>
    <w:rsid w:val="00BF744C"/>
    <w:rsid w:val="00BF7D46"/>
    <w:rsid w:val="00BF7E6C"/>
    <w:rsid w:val="00C00C59"/>
    <w:rsid w:val="00C01952"/>
    <w:rsid w:val="00C026BD"/>
    <w:rsid w:val="00C02810"/>
    <w:rsid w:val="00C05BE0"/>
    <w:rsid w:val="00C05C56"/>
    <w:rsid w:val="00C06A16"/>
    <w:rsid w:val="00C06D02"/>
    <w:rsid w:val="00C06FCB"/>
    <w:rsid w:val="00C077D8"/>
    <w:rsid w:val="00C1035E"/>
    <w:rsid w:val="00C103A6"/>
    <w:rsid w:val="00C1059B"/>
    <w:rsid w:val="00C112FB"/>
    <w:rsid w:val="00C1302F"/>
    <w:rsid w:val="00C13107"/>
    <w:rsid w:val="00C15BE8"/>
    <w:rsid w:val="00C16602"/>
    <w:rsid w:val="00C175EB"/>
    <w:rsid w:val="00C17CD5"/>
    <w:rsid w:val="00C21673"/>
    <w:rsid w:val="00C230EA"/>
    <w:rsid w:val="00C23235"/>
    <w:rsid w:val="00C23276"/>
    <w:rsid w:val="00C24A66"/>
    <w:rsid w:val="00C252D6"/>
    <w:rsid w:val="00C25F4A"/>
    <w:rsid w:val="00C30F44"/>
    <w:rsid w:val="00C3111A"/>
    <w:rsid w:val="00C312C8"/>
    <w:rsid w:val="00C33E53"/>
    <w:rsid w:val="00C345B4"/>
    <w:rsid w:val="00C348A3"/>
    <w:rsid w:val="00C35348"/>
    <w:rsid w:val="00C375FE"/>
    <w:rsid w:val="00C40C80"/>
    <w:rsid w:val="00C44545"/>
    <w:rsid w:val="00C44DB2"/>
    <w:rsid w:val="00C45B44"/>
    <w:rsid w:val="00C462B5"/>
    <w:rsid w:val="00C47504"/>
    <w:rsid w:val="00C50797"/>
    <w:rsid w:val="00C52637"/>
    <w:rsid w:val="00C52D0F"/>
    <w:rsid w:val="00C543ED"/>
    <w:rsid w:val="00C56D44"/>
    <w:rsid w:val="00C62899"/>
    <w:rsid w:val="00C6292D"/>
    <w:rsid w:val="00C64347"/>
    <w:rsid w:val="00C66857"/>
    <w:rsid w:val="00C66E5C"/>
    <w:rsid w:val="00C7102E"/>
    <w:rsid w:val="00C72C61"/>
    <w:rsid w:val="00C72D40"/>
    <w:rsid w:val="00C747DB"/>
    <w:rsid w:val="00C75237"/>
    <w:rsid w:val="00C75D01"/>
    <w:rsid w:val="00C77483"/>
    <w:rsid w:val="00C778D0"/>
    <w:rsid w:val="00C77E82"/>
    <w:rsid w:val="00C803F1"/>
    <w:rsid w:val="00C8080E"/>
    <w:rsid w:val="00C80ADC"/>
    <w:rsid w:val="00C80DFB"/>
    <w:rsid w:val="00C80F5B"/>
    <w:rsid w:val="00C82D72"/>
    <w:rsid w:val="00C83422"/>
    <w:rsid w:val="00C8799A"/>
    <w:rsid w:val="00C90D86"/>
    <w:rsid w:val="00C90DD3"/>
    <w:rsid w:val="00C92306"/>
    <w:rsid w:val="00C92685"/>
    <w:rsid w:val="00C928E8"/>
    <w:rsid w:val="00C92D8B"/>
    <w:rsid w:val="00C94387"/>
    <w:rsid w:val="00C94FC7"/>
    <w:rsid w:val="00C95A8B"/>
    <w:rsid w:val="00C96B7B"/>
    <w:rsid w:val="00C96C43"/>
    <w:rsid w:val="00C971AB"/>
    <w:rsid w:val="00CA18B0"/>
    <w:rsid w:val="00CA1A28"/>
    <w:rsid w:val="00CA1C0F"/>
    <w:rsid w:val="00CA34DC"/>
    <w:rsid w:val="00CA3B67"/>
    <w:rsid w:val="00CA3BCD"/>
    <w:rsid w:val="00CA3DE3"/>
    <w:rsid w:val="00CA4083"/>
    <w:rsid w:val="00CA4521"/>
    <w:rsid w:val="00CA4BB3"/>
    <w:rsid w:val="00CA5F42"/>
    <w:rsid w:val="00CA7599"/>
    <w:rsid w:val="00CA77B3"/>
    <w:rsid w:val="00CA7DFB"/>
    <w:rsid w:val="00CB1401"/>
    <w:rsid w:val="00CB1A7E"/>
    <w:rsid w:val="00CB1B28"/>
    <w:rsid w:val="00CB4316"/>
    <w:rsid w:val="00CB59E8"/>
    <w:rsid w:val="00CB62FE"/>
    <w:rsid w:val="00CB71A9"/>
    <w:rsid w:val="00CC1713"/>
    <w:rsid w:val="00CC221C"/>
    <w:rsid w:val="00CC25B9"/>
    <w:rsid w:val="00CC2F7B"/>
    <w:rsid w:val="00CC330F"/>
    <w:rsid w:val="00CC3CAE"/>
    <w:rsid w:val="00CC42B5"/>
    <w:rsid w:val="00CD0D7E"/>
    <w:rsid w:val="00CD1282"/>
    <w:rsid w:val="00CD13E1"/>
    <w:rsid w:val="00CD27C4"/>
    <w:rsid w:val="00CD2A94"/>
    <w:rsid w:val="00CD39E1"/>
    <w:rsid w:val="00CD3C29"/>
    <w:rsid w:val="00CD63BF"/>
    <w:rsid w:val="00CD7748"/>
    <w:rsid w:val="00CD7CF3"/>
    <w:rsid w:val="00CE0A9F"/>
    <w:rsid w:val="00CE1D66"/>
    <w:rsid w:val="00CE1DA5"/>
    <w:rsid w:val="00CE2280"/>
    <w:rsid w:val="00CE26C7"/>
    <w:rsid w:val="00CE2708"/>
    <w:rsid w:val="00CE45ED"/>
    <w:rsid w:val="00CE782A"/>
    <w:rsid w:val="00CF00A0"/>
    <w:rsid w:val="00CF0644"/>
    <w:rsid w:val="00CF0867"/>
    <w:rsid w:val="00CF10D9"/>
    <w:rsid w:val="00CF1140"/>
    <w:rsid w:val="00CF1E55"/>
    <w:rsid w:val="00CF5154"/>
    <w:rsid w:val="00CF5472"/>
    <w:rsid w:val="00CF712C"/>
    <w:rsid w:val="00CF7979"/>
    <w:rsid w:val="00D000E1"/>
    <w:rsid w:val="00D0223B"/>
    <w:rsid w:val="00D03FD8"/>
    <w:rsid w:val="00D06174"/>
    <w:rsid w:val="00D065C9"/>
    <w:rsid w:val="00D06738"/>
    <w:rsid w:val="00D06C17"/>
    <w:rsid w:val="00D07BBF"/>
    <w:rsid w:val="00D1010E"/>
    <w:rsid w:val="00D10753"/>
    <w:rsid w:val="00D11AD2"/>
    <w:rsid w:val="00D130E2"/>
    <w:rsid w:val="00D152E0"/>
    <w:rsid w:val="00D167D5"/>
    <w:rsid w:val="00D171E5"/>
    <w:rsid w:val="00D17D5C"/>
    <w:rsid w:val="00D20316"/>
    <w:rsid w:val="00D205C8"/>
    <w:rsid w:val="00D209FB"/>
    <w:rsid w:val="00D2151A"/>
    <w:rsid w:val="00D217E9"/>
    <w:rsid w:val="00D21B40"/>
    <w:rsid w:val="00D22D7D"/>
    <w:rsid w:val="00D236ED"/>
    <w:rsid w:val="00D23E45"/>
    <w:rsid w:val="00D23F1B"/>
    <w:rsid w:val="00D24D52"/>
    <w:rsid w:val="00D250AA"/>
    <w:rsid w:val="00D25AD4"/>
    <w:rsid w:val="00D30526"/>
    <w:rsid w:val="00D31C06"/>
    <w:rsid w:val="00D31F48"/>
    <w:rsid w:val="00D3373A"/>
    <w:rsid w:val="00D34794"/>
    <w:rsid w:val="00D34B98"/>
    <w:rsid w:val="00D356EE"/>
    <w:rsid w:val="00D37291"/>
    <w:rsid w:val="00D3780C"/>
    <w:rsid w:val="00D4164A"/>
    <w:rsid w:val="00D41DFC"/>
    <w:rsid w:val="00D424F6"/>
    <w:rsid w:val="00D4398D"/>
    <w:rsid w:val="00D4458F"/>
    <w:rsid w:val="00D457C0"/>
    <w:rsid w:val="00D45CB2"/>
    <w:rsid w:val="00D46231"/>
    <w:rsid w:val="00D46DE1"/>
    <w:rsid w:val="00D47232"/>
    <w:rsid w:val="00D47CC7"/>
    <w:rsid w:val="00D501B7"/>
    <w:rsid w:val="00D5086D"/>
    <w:rsid w:val="00D531F7"/>
    <w:rsid w:val="00D53238"/>
    <w:rsid w:val="00D543B6"/>
    <w:rsid w:val="00D546FA"/>
    <w:rsid w:val="00D552D7"/>
    <w:rsid w:val="00D55C82"/>
    <w:rsid w:val="00D56922"/>
    <w:rsid w:val="00D56CCE"/>
    <w:rsid w:val="00D57037"/>
    <w:rsid w:val="00D57B5D"/>
    <w:rsid w:val="00D60228"/>
    <w:rsid w:val="00D605CC"/>
    <w:rsid w:val="00D60F14"/>
    <w:rsid w:val="00D62E6E"/>
    <w:rsid w:val="00D63510"/>
    <w:rsid w:val="00D63C36"/>
    <w:rsid w:val="00D63DB2"/>
    <w:rsid w:val="00D6472E"/>
    <w:rsid w:val="00D649C2"/>
    <w:rsid w:val="00D64A74"/>
    <w:rsid w:val="00D660D9"/>
    <w:rsid w:val="00D664B8"/>
    <w:rsid w:val="00D672CF"/>
    <w:rsid w:val="00D706D6"/>
    <w:rsid w:val="00D70884"/>
    <w:rsid w:val="00D708EA"/>
    <w:rsid w:val="00D719C6"/>
    <w:rsid w:val="00D724F3"/>
    <w:rsid w:val="00D730A0"/>
    <w:rsid w:val="00D75170"/>
    <w:rsid w:val="00D754DE"/>
    <w:rsid w:val="00D75CFE"/>
    <w:rsid w:val="00D76CE5"/>
    <w:rsid w:val="00D76DFB"/>
    <w:rsid w:val="00D77FA8"/>
    <w:rsid w:val="00D80CF9"/>
    <w:rsid w:val="00D812D8"/>
    <w:rsid w:val="00D8313E"/>
    <w:rsid w:val="00D85581"/>
    <w:rsid w:val="00D85E96"/>
    <w:rsid w:val="00D85FF5"/>
    <w:rsid w:val="00D871FC"/>
    <w:rsid w:val="00D916E3"/>
    <w:rsid w:val="00D92B06"/>
    <w:rsid w:val="00D93433"/>
    <w:rsid w:val="00D9451D"/>
    <w:rsid w:val="00D9489F"/>
    <w:rsid w:val="00D9561E"/>
    <w:rsid w:val="00D96C87"/>
    <w:rsid w:val="00D9702B"/>
    <w:rsid w:val="00D97AB2"/>
    <w:rsid w:val="00DA0282"/>
    <w:rsid w:val="00DA14E3"/>
    <w:rsid w:val="00DA35E6"/>
    <w:rsid w:val="00DA7D8D"/>
    <w:rsid w:val="00DB1E92"/>
    <w:rsid w:val="00DB256D"/>
    <w:rsid w:val="00DB3D80"/>
    <w:rsid w:val="00DB537F"/>
    <w:rsid w:val="00DB6511"/>
    <w:rsid w:val="00DB6513"/>
    <w:rsid w:val="00DC0E1B"/>
    <w:rsid w:val="00DC1073"/>
    <w:rsid w:val="00DC282A"/>
    <w:rsid w:val="00DC5480"/>
    <w:rsid w:val="00DC565C"/>
    <w:rsid w:val="00DC69EB"/>
    <w:rsid w:val="00DC6CD6"/>
    <w:rsid w:val="00DC729C"/>
    <w:rsid w:val="00DD0451"/>
    <w:rsid w:val="00DD05FD"/>
    <w:rsid w:val="00DD2467"/>
    <w:rsid w:val="00DD2A80"/>
    <w:rsid w:val="00DD2D20"/>
    <w:rsid w:val="00DD356C"/>
    <w:rsid w:val="00DD6B94"/>
    <w:rsid w:val="00DD7379"/>
    <w:rsid w:val="00DE0683"/>
    <w:rsid w:val="00DE1C15"/>
    <w:rsid w:val="00DE30D8"/>
    <w:rsid w:val="00DE3B87"/>
    <w:rsid w:val="00DE4CF6"/>
    <w:rsid w:val="00DE6C75"/>
    <w:rsid w:val="00DF0588"/>
    <w:rsid w:val="00DF0ED4"/>
    <w:rsid w:val="00DF172F"/>
    <w:rsid w:val="00DF2C0C"/>
    <w:rsid w:val="00DF4C39"/>
    <w:rsid w:val="00DF772C"/>
    <w:rsid w:val="00E002A5"/>
    <w:rsid w:val="00E00518"/>
    <w:rsid w:val="00E00A8A"/>
    <w:rsid w:val="00E0146F"/>
    <w:rsid w:val="00E01537"/>
    <w:rsid w:val="00E036D0"/>
    <w:rsid w:val="00E067FA"/>
    <w:rsid w:val="00E0737B"/>
    <w:rsid w:val="00E100BE"/>
    <w:rsid w:val="00E10F4B"/>
    <w:rsid w:val="00E13492"/>
    <w:rsid w:val="00E13854"/>
    <w:rsid w:val="00E13AA0"/>
    <w:rsid w:val="00E15819"/>
    <w:rsid w:val="00E1587B"/>
    <w:rsid w:val="00E15EE7"/>
    <w:rsid w:val="00E15FF1"/>
    <w:rsid w:val="00E1727F"/>
    <w:rsid w:val="00E174CC"/>
    <w:rsid w:val="00E176A1"/>
    <w:rsid w:val="00E21976"/>
    <w:rsid w:val="00E21F5E"/>
    <w:rsid w:val="00E222D8"/>
    <w:rsid w:val="00E22C83"/>
    <w:rsid w:val="00E231DB"/>
    <w:rsid w:val="00E23316"/>
    <w:rsid w:val="00E23895"/>
    <w:rsid w:val="00E251AE"/>
    <w:rsid w:val="00E264BA"/>
    <w:rsid w:val="00E274FE"/>
    <w:rsid w:val="00E27DDE"/>
    <w:rsid w:val="00E3090C"/>
    <w:rsid w:val="00E30AD7"/>
    <w:rsid w:val="00E34B30"/>
    <w:rsid w:val="00E37320"/>
    <w:rsid w:val="00E37B7C"/>
    <w:rsid w:val="00E40731"/>
    <w:rsid w:val="00E41B7D"/>
    <w:rsid w:val="00E423BB"/>
    <w:rsid w:val="00E424D1"/>
    <w:rsid w:val="00E42CD0"/>
    <w:rsid w:val="00E44896"/>
    <w:rsid w:val="00E4582B"/>
    <w:rsid w:val="00E4587E"/>
    <w:rsid w:val="00E459C6"/>
    <w:rsid w:val="00E45EDA"/>
    <w:rsid w:val="00E47118"/>
    <w:rsid w:val="00E528A4"/>
    <w:rsid w:val="00E5437B"/>
    <w:rsid w:val="00E57456"/>
    <w:rsid w:val="00E61ADE"/>
    <w:rsid w:val="00E61B04"/>
    <w:rsid w:val="00E61CB9"/>
    <w:rsid w:val="00E62534"/>
    <w:rsid w:val="00E6286A"/>
    <w:rsid w:val="00E62BDE"/>
    <w:rsid w:val="00E63511"/>
    <w:rsid w:val="00E6371A"/>
    <w:rsid w:val="00E64CFC"/>
    <w:rsid w:val="00E65584"/>
    <w:rsid w:val="00E65FE6"/>
    <w:rsid w:val="00E66BD8"/>
    <w:rsid w:val="00E670FB"/>
    <w:rsid w:val="00E67FF0"/>
    <w:rsid w:val="00E70EE1"/>
    <w:rsid w:val="00E71F0A"/>
    <w:rsid w:val="00E72FA0"/>
    <w:rsid w:val="00E733CC"/>
    <w:rsid w:val="00E775CB"/>
    <w:rsid w:val="00E8027E"/>
    <w:rsid w:val="00E8050A"/>
    <w:rsid w:val="00E8375F"/>
    <w:rsid w:val="00E84D84"/>
    <w:rsid w:val="00E84F35"/>
    <w:rsid w:val="00E85D86"/>
    <w:rsid w:val="00E8644F"/>
    <w:rsid w:val="00E86480"/>
    <w:rsid w:val="00E86F42"/>
    <w:rsid w:val="00E8780D"/>
    <w:rsid w:val="00E87903"/>
    <w:rsid w:val="00E909A5"/>
    <w:rsid w:val="00E9185D"/>
    <w:rsid w:val="00E91C9C"/>
    <w:rsid w:val="00E91DFA"/>
    <w:rsid w:val="00E951B1"/>
    <w:rsid w:val="00E96001"/>
    <w:rsid w:val="00E97641"/>
    <w:rsid w:val="00E97E19"/>
    <w:rsid w:val="00EA115B"/>
    <w:rsid w:val="00EA178F"/>
    <w:rsid w:val="00EA211A"/>
    <w:rsid w:val="00EA3F3E"/>
    <w:rsid w:val="00EA4FE4"/>
    <w:rsid w:val="00EA6B01"/>
    <w:rsid w:val="00EB031A"/>
    <w:rsid w:val="00EB0BB5"/>
    <w:rsid w:val="00EB347C"/>
    <w:rsid w:val="00EB6C6D"/>
    <w:rsid w:val="00EB7011"/>
    <w:rsid w:val="00EB7E20"/>
    <w:rsid w:val="00EC0452"/>
    <w:rsid w:val="00EC059F"/>
    <w:rsid w:val="00EC0B90"/>
    <w:rsid w:val="00EC2EF5"/>
    <w:rsid w:val="00EC3EE8"/>
    <w:rsid w:val="00EC45CF"/>
    <w:rsid w:val="00ED148F"/>
    <w:rsid w:val="00ED227E"/>
    <w:rsid w:val="00ED2A99"/>
    <w:rsid w:val="00ED402F"/>
    <w:rsid w:val="00ED4344"/>
    <w:rsid w:val="00ED4798"/>
    <w:rsid w:val="00EE1A93"/>
    <w:rsid w:val="00EE2F1F"/>
    <w:rsid w:val="00EE31FA"/>
    <w:rsid w:val="00EF1915"/>
    <w:rsid w:val="00EF26D0"/>
    <w:rsid w:val="00EF6795"/>
    <w:rsid w:val="00EF6FCF"/>
    <w:rsid w:val="00EF7AA8"/>
    <w:rsid w:val="00EF7C65"/>
    <w:rsid w:val="00F00B6A"/>
    <w:rsid w:val="00F00D94"/>
    <w:rsid w:val="00F01DAA"/>
    <w:rsid w:val="00F04424"/>
    <w:rsid w:val="00F0442E"/>
    <w:rsid w:val="00F04AE6"/>
    <w:rsid w:val="00F0515B"/>
    <w:rsid w:val="00F053A2"/>
    <w:rsid w:val="00F06085"/>
    <w:rsid w:val="00F061CE"/>
    <w:rsid w:val="00F06343"/>
    <w:rsid w:val="00F06C96"/>
    <w:rsid w:val="00F0707F"/>
    <w:rsid w:val="00F077EA"/>
    <w:rsid w:val="00F07F4D"/>
    <w:rsid w:val="00F10252"/>
    <w:rsid w:val="00F114F3"/>
    <w:rsid w:val="00F12087"/>
    <w:rsid w:val="00F147BD"/>
    <w:rsid w:val="00F14DE3"/>
    <w:rsid w:val="00F15DFF"/>
    <w:rsid w:val="00F20DE7"/>
    <w:rsid w:val="00F2179B"/>
    <w:rsid w:val="00F22765"/>
    <w:rsid w:val="00F22F1B"/>
    <w:rsid w:val="00F24CAB"/>
    <w:rsid w:val="00F24EEE"/>
    <w:rsid w:val="00F254EA"/>
    <w:rsid w:val="00F25B07"/>
    <w:rsid w:val="00F27562"/>
    <w:rsid w:val="00F31E3D"/>
    <w:rsid w:val="00F3296A"/>
    <w:rsid w:val="00F333F0"/>
    <w:rsid w:val="00F34BD8"/>
    <w:rsid w:val="00F35766"/>
    <w:rsid w:val="00F3577B"/>
    <w:rsid w:val="00F40646"/>
    <w:rsid w:val="00F40FB0"/>
    <w:rsid w:val="00F416E6"/>
    <w:rsid w:val="00F41707"/>
    <w:rsid w:val="00F41830"/>
    <w:rsid w:val="00F4353D"/>
    <w:rsid w:val="00F43553"/>
    <w:rsid w:val="00F445C9"/>
    <w:rsid w:val="00F45C4B"/>
    <w:rsid w:val="00F45E52"/>
    <w:rsid w:val="00F46D87"/>
    <w:rsid w:val="00F50267"/>
    <w:rsid w:val="00F5058C"/>
    <w:rsid w:val="00F509BA"/>
    <w:rsid w:val="00F50B13"/>
    <w:rsid w:val="00F50CF0"/>
    <w:rsid w:val="00F5135C"/>
    <w:rsid w:val="00F51850"/>
    <w:rsid w:val="00F53032"/>
    <w:rsid w:val="00F53B5B"/>
    <w:rsid w:val="00F57DAB"/>
    <w:rsid w:val="00F60AE6"/>
    <w:rsid w:val="00F60F3C"/>
    <w:rsid w:val="00F61D61"/>
    <w:rsid w:val="00F64054"/>
    <w:rsid w:val="00F679E4"/>
    <w:rsid w:val="00F67C90"/>
    <w:rsid w:val="00F7172C"/>
    <w:rsid w:val="00F73602"/>
    <w:rsid w:val="00F7388B"/>
    <w:rsid w:val="00F74ABE"/>
    <w:rsid w:val="00F75550"/>
    <w:rsid w:val="00F761E4"/>
    <w:rsid w:val="00F76BE8"/>
    <w:rsid w:val="00F77FA2"/>
    <w:rsid w:val="00F81E6B"/>
    <w:rsid w:val="00F82F9C"/>
    <w:rsid w:val="00F8363E"/>
    <w:rsid w:val="00F84F02"/>
    <w:rsid w:val="00F86A31"/>
    <w:rsid w:val="00F86B90"/>
    <w:rsid w:val="00F9198F"/>
    <w:rsid w:val="00F9315F"/>
    <w:rsid w:val="00F937B6"/>
    <w:rsid w:val="00F9400E"/>
    <w:rsid w:val="00F96340"/>
    <w:rsid w:val="00F96716"/>
    <w:rsid w:val="00F96E84"/>
    <w:rsid w:val="00FA0B50"/>
    <w:rsid w:val="00FA1129"/>
    <w:rsid w:val="00FA113F"/>
    <w:rsid w:val="00FA18F2"/>
    <w:rsid w:val="00FA28F2"/>
    <w:rsid w:val="00FA2CD0"/>
    <w:rsid w:val="00FA7C30"/>
    <w:rsid w:val="00FB0239"/>
    <w:rsid w:val="00FB090D"/>
    <w:rsid w:val="00FB1E7C"/>
    <w:rsid w:val="00FB297B"/>
    <w:rsid w:val="00FB2CB8"/>
    <w:rsid w:val="00FB4752"/>
    <w:rsid w:val="00FB63A4"/>
    <w:rsid w:val="00FC0084"/>
    <w:rsid w:val="00FC32B0"/>
    <w:rsid w:val="00FC3CB7"/>
    <w:rsid w:val="00FC6822"/>
    <w:rsid w:val="00FD00B8"/>
    <w:rsid w:val="00FD04EA"/>
    <w:rsid w:val="00FD311F"/>
    <w:rsid w:val="00FD4158"/>
    <w:rsid w:val="00FD717B"/>
    <w:rsid w:val="00FE18CF"/>
    <w:rsid w:val="00FE1A61"/>
    <w:rsid w:val="00FE2CFD"/>
    <w:rsid w:val="00FE71FC"/>
    <w:rsid w:val="00FE77DA"/>
    <w:rsid w:val="00FE7909"/>
    <w:rsid w:val="00FF05E4"/>
    <w:rsid w:val="00FF0DB2"/>
    <w:rsid w:val="00FF27CA"/>
    <w:rsid w:val="00FF34A9"/>
    <w:rsid w:val="00FF3BF8"/>
    <w:rsid w:val="00FF4468"/>
    <w:rsid w:val="00FF781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5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EA178F"/>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A178F"/>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737C1"/>
    <w:rPr>
      <w:sz w:val="16"/>
      <w:szCs w:val="16"/>
    </w:rPr>
  </w:style>
  <w:style w:type="paragraph" w:styleId="Kommentinteksti">
    <w:name w:val="annotation text"/>
    <w:basedOn w:val="Normaali"/>
    <w:link w:val="KommentintekstiChar"/>
    <w:uiPriority w:val="99"/>
    <w:unhideWhenUsed/>
    <w:rsid w:val="00B737C1"/>
    <w:pPr>
      <w:spacing w:line="240" w:lineRule="auto"/>
    </w:pPr>
    <w:rPr>
      <w:szCs w:val="20"/>
    </w:rPr>
  </w:style>
  <w:style w:type="character" w:customStyle="1" w:styleId="KommentintekstiChar">
    <w:name w:val="Kommentin teksti Char"/>
    <w:basedOn w:val="Kappaleenoletusfontti"/>
    <w:link w:val="Kommentinteksti"/>
    <w:uiPriority w:val="99"/>
    <w:rsid w:val="00B737C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737C1"/>
    <w:rPr>
      <w:b/>
      <w:bCs/>
    </w:rPr>
  </w:style>
  <w:style w:type="character" w:customStyle="1" w:styleId="KommentinotsikkoChar">
    <w:name w:val="Kommentin otsikko Char"/>
    <w:basedOn w:val="KommentintekstiChar"/>
    <w:link w:val="Kommentinotsikko"/>
    <w:uiPriority w:val="99"/>
    <w:semiHidden/>
    <w:rsid w:val="00B737C1"/>
    <w:rPr>
      <w:rFonts w:ascii="Century Gothic" w:hAnsi="Century Gothic"/>
      <w:b/>
      <w:bCs/>
      <w:sz w:val="20"/>
      <w:szCs w:val="20"/>
    </w:rPr>
  </w:style>
  <w:style w:type="character" w:styleId="AvattuHyperlinkki">
    <w:name w:val="FollowedHyperlink"/>
    <w:basedOn w:val="Kappaleenoletusfontti"/>
    <w:uiPriority w:val="99"/>
    <w:semiHidden/>
    <w:unhideWhenUsed/>
    <w:rsid w:val="00D664B8"/>
    <w:rPr>
      <w:color w:val="954F72" w:themeColor="followedHyperlink"/>
      <w:u w:val="single"/>
    </w:rPr>
  </w:style>
  <w:style w:type="paragraph" w:customStyle="1" w:styleId="text-align-justify">
    <w:name w:val="text-align-justify"/>
    <w:basedOn w:val="Normaali"/>
    <w:rsid w:val="002B1106"/>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2F378B"/>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p2">
    <w:name w:val="p2"/>
    <w:basedOn w:val="Normaali"/>
    <w:rsid w:val="007A2AB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p3">
    <w:name w:val="p3"/>
    <w:basedOn w:val="Normaali"/>
    <w:rsid w:val="007A2AB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4076">
      <w:bodyDiv w:val="1"/>
      <w:marLeft w:val="0"/>
      <w:marRight w:val="0"/>
      <w:marTop w:val="0"/>
      <w:marBottom w:val="0"/>
      <w:divBdr>
        <w:top w:val="none" w:sz="0" w:space="0" w:color="auto"/>
        <w:left w:val="none" w:sz="0" w:space="0" w:color="auto"/>
        <w:bottom w:val="none" w:sz="0" w:space="0" w:color="auto"/>
        <w:right w:val="none" w:sz="0" w:space="0" w:color="auto"/>
      </w:divBdr>
    </w:div>
    <w:div w:id="20626539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20444778">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4296853">
      <w:bodyDiv w:val="1"/>
      <w:marLeft w:val="0"/>
      <w:marRight w:val="0"/>
      <w:marTop w:val="0"/>
      <w:marBottom w:val="0"/>
      <w:divBdr>
        <w:top w:val="none" w:sz="0" w:space="0" w:color="auto"/>
        <w:left w:val="none" w:sz="0" w:space="0" w:color="auto"/>
        <w:bottom w:val="none" w:sz="0" w:space="0" w:color="auto"/>
        <w:right w:val="none" w:sz="0" w:space="0" w:color="auto"/>
      </w:divBdr>
    </w:div>
    <w:div w:id="652835185">
      <w:bodyDiv w:val="1"/>
      <w:marLeft w:val="0"/>
      <w:marRight w:val="0"/>
      <w:marTop w:val="0"/>
      <w:marBottom w:val="0"/>
      <w:divBdr>
        <w:top w:val="none" w:sz="0" w:space="0" w:color="auto"/>
        <w:left w:val="none" w:sz="0" w:space="0" w:color="auto"/>
        <w:bottom w:val="none" w:sz="0" w:space="0" w:color="auto"/>
        <w:right w:val="none" w:sz="0" w:space="0" w:color="auto"/>
      </w:divBdr>
    </w:div>
    <w:div w:id="76488850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72575270">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8843010">
      <w:bodyDiv w:val="1"/>
      <w:marLeft w:val="0"/>
      <w:marRight w:val="0"/>
      <w:marTop w:val="0"/>
      <w:marBottom w:val="0"/>
      <w:divBdr>
        <w:top w:val="none" w:sz="0" w:space="0" w:color="auto"/>
        <w:left w:val="none" w:sz="0" w:space="0" w:color="auto"/>
        <w:bottom w:val="none" w:sz="0" w:space="0" w:color="auto"/>
        <w:right w:val="none" w:sz="0" w:space="0" w:color="auto"/>
      </w:divBdr>
    </w:div>
    <w:div w:id="1138720579">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1994251">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9003492">
      <w:bodyDiv w:val="1"/>
      <w:marLeft w:val="0"/>
      <w:marRight w:val="0"/>
      <w:marTop w:val="0"/>
      <w:marBottom w:val="0"/>
      <w:divBdr>
        <w:top w:val="none" w:sz="0" w:space="0" w:color="auto"/>
        <w:left w:val="none" w:sz="0" w:space="0" w:color="auto"/>
        <w:bottom w:val="none" w:sz="0" w:space="0" w:color="auto"/>
        <w:right w:val="none" w:sz="0" w:space="0" w:color="auto"/>
      </w:divBdr>
    </w:div>
    <w:div w:id="161802429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745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alykfinance.kz/download/files/analytics/HF_Finansirovanie_zdravohraneniya_apr_2024.pdf" TargetMode="External"/><Relationship Id="rId21" Type="http://schemas.openxmlformats.org/officeDocument/2006/relationships/hyperlink" Target="https://www.forum18.org/archive.php?article_id=2753" TargetMode="External"/><Relationship Id="rId42" Type="http://schemas.openxmlformats.org/officeDocument/2006/relationships/hyperlink" Target="https://orda.kz/sotni-kazahstanok-nahodjatsja-prjamo-sejchas-v-plenu-jekspert-nackomissii-po-delam-zhenschin-o-krazhah-nevest-378438/" TargetMode="External"/><Relationship Id="rId47" Type="http://schemas.openxmlformats.org/officeDocument/2006/relationships/hyperlink" Target="https://www.rferl.org/a/kazakhstan-health-care-corruption/32837708.html" TargetMode="External"/><Relationship Id="rId63" Type="http://schemas.openxmlformats.org/officeDocument/2006/relationships/hyperlink" Target="https://www.uscirf.gov/sites/default/files/2020%20Issue%20Update%20-%20Jehovahs%20Witnesses.pdf" TargetMode="External"/><Relationship Id="rId68" Type="http://schemas.openxmlformats.org/officeDocument/2006/relationships/hyperlink" Target="https://www.state.gov/wp-content/uploads/2022/04/KAZAKHSTAN-2021-INTERNATIONAL-RELIGIOUS-FREEDOM-REPORT.pdf" TargetMode="External"/><Relationship Id="rId84" Type="http://schemas.openxmlformats.org/officeDocument/2006/relationships/hyperlink" Target="https://news.un.org/ru/story/2024/03/1450601" TargetMode="External"/><Relationship Id="rId89" Type="http://schemas.openxmlformats.org/officeDocument/2006/relationships/hyperlink" Target="https://rus.azattyq.org/a/kazakhstan-brobe-kidnapping/30466749.html" TargetMode="External"/><Relationship Id="rId16" Type="http://schemas.openxmlformats.org/officeDocument/2006/relationships/hyperlink" Target="https://reliefweb.int/report/kazakhstan/kazakhstans-new-domestic-violence-law-welcome-further-reforms-need-close-remaining-protection-gaps" TargetMode="External"/><Relationship Id="rId11" Type="http://schemas.openxmlformats.org/officeDocument/2006/relationships/hyperlink" Target="https://www.amnesty.org/en/location/europe-and-central-asia/eastern-europe-and-central-asia/kazakhstan/report-kazakhstan/" TargetMode="External"/><Relationship Id="rId32" Type="http://schemas.openxmlformats.org/officeDocument/2006/relationships/hyperlink" Target="https://cesnur.net/wp-content/uploads/2023/01/tjoc_7_1_full_issue.pdf" TargetMode="External"/><Relationship Id="rId37" Type="http://schemas.openxmlformats.org/officeDocument/2006/relationships/hyperlink" Target="https://online.zakon.kz/Document/?doc_id=39309512&amp;pos=7;-57" TargetMode="External"/><Relationship Id="rId53" Type="http://schemas.openxmlformats.org/officeDocument/2006/relationships/hyperlink" Target="https://timesca.com/women-in-central-asia-in-need-of-protection-from-violence/" TargetMode="External"/><Relationship Id="rId58" Type="http://schemas.openxmlformats.org/officeDocument/2006/relationships/hyperlink" Target="https://www.uscirf.gov/sites/default/files/2024-05/USCIRF%202024%20Annual%20Report.pdf" TargetMode="External"/><Relationship Id="rId74" Type="http://schemas.openxmlformats.org/officeDocument/2006/relationships/hyperlink" Target="https://genderdata.worldbank.org/en/economies/kazakhstan" TargetMode="External"/><Relationship Id="rId79" Type="http://schemas.openxmlformats.org/officeDocument/2006/relationships/hyperlink" Target="https://kz.kursiv.media/2024-03-05/zhrb-akimat-alm-mal/" TargetMode="External"/><Relationship Id="rId102"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www.sibreal.org/a/kak-svideteli-iegovy-emigriruyut-iz-rossii-v-kazahstan-/32773909.html" TargetMode="External"/><Relationship Id="rId95" Type="http://schemas.openxmlformats.org/officeDocument/2006/relationships/header" Target="header2.xml"/><Relationship Id="rId22" Type="http://schemas.openxmlformats.org/officeDocument/2006/relationships/hyperlink" Target="https://www.forum18.org/archive.php?article_id=2821" TargetMode="External"/><Relationship Id="rId27" Type="http://schemas.openxmlformats.org/officeDocument/2006/relationships/hyperlink" Target="https://freedomhouse.org/country/kazakhstan/freedom-world/2024" TargetMode="External"/><Relationship Id="rId43" Type="http://schemas.openxmlformats.org/officeDocument/2006/relationships/hyperlink" Target="https://orda.kz/kogda-razvod-luchshe-braka-pochemu-institut-semi-v-kazahstane-nahoditsja-pod-ugrozoj-375708/" TargetMode="External"/><Relationship Id="rId48" Type="http://schemas.openxmlformats.org/officeDocument/2006/relationships/hyperlink" Target="https://respublika.kz.media/archives/123207" TargetMode="External"/><Relationship Id="rId64" Type="http://schemas.openxmlformats.org/officeDocument/2006/relationships/hyperlink" Target="https://www.state.gov/wp-content/uploads/2024/08/KAZAKHSTAN-2023-INTERNATIONAL-RELIGIOUS-FREEDOM-REPORT.pdf" TargetMode="External"/><Relationship Id="rId69" Type="http://schemas.openxmlformats.org/officeDocument/2006/relationships/hyperlink" Target="https://www.state.gov/wp-content/uploads/2021/05/240282-KAZAKHSTAN-2020-INTERNATIONAL-RELIGIOUS-FREEDOM-REPORT.pdf" TargetMode="External"/><Relationship Id="rId80" Type="http://schemas.openxmlformats.org/officeDocument/2006/relationships/hyperlink" Target="https://mediazona.ca/news/2024/03/01/8-march" TargetMode="External"/><Relationship Id="rId85" Type="http://schemas.openxmlformats.org/officeDocument/2006/relationships/hyperlink" Target="https://rus.azattyq.org/a/minzdrav-kazahstana-sokraschaet-zakupki-dorogih-preparatov-dlya-bolnyh-redkimi-zabolevaniyami/32996284.html" TargetMode="External"/><Relationship Id="rId12" Type="http://schemas.openxmlformats.org/officeDocument/2006/relationships/hyperlink" Target="https://www.bbc.com/news/world-asia-69014056" TargetMode="External"/><Relationship Id="rId17" Type="http://schemas.openxmlformats.org/officeDocument/2006/relationships/hyperlink" Target="https://equalitynow.storage.googleapis.com/wp-content/uploads/2024/04/29130300/Kazakhstans-law-on-DV-ENs-statement_final_eng.pdf" TargetMode="External"/><Relationship Id="rId25" Type="http://schemas.openxmlformats.org/officeDocument/2006/relationships/hyperlink" Target="https://www.forum18.org/archive.php?article_id=2311" TargetMode="External"/><Relationship Id="rId33" Type="http://schemas.openxmlformats.org/officeDocument/2006/relationships/hyperlink" Target="https://www.jw.org/en/news/region/kazakhstan/Landmark-Decision-Affirms-Right-to-Conscientious-Objection-in-Kazakhstan/" TargetMode="External"/><Relationship Id="rId38" Type="http://schemas.openxmlformats.org/officeDocument/2006/relationships/hyperlink" Target="https://online.zakon.kz/Document/?doc_id=31102748&amp;pos=496;-37" TargetMode="External"/><Relationship Id="rId46" Type="http://schemas.openxmlformats.org/officeDocument/2006/relationships/hyperlink" Target="https://p4h.world/en/countries/kazakhstan/" TargetMode="External"/><Relationship Id="rId59" Type="http://schemas.openxmlformats.org/officeDocument/2006/relationships/hyperlink" Target="https://www.uscirf.gov/sites/default/files/2024-01/AR%202023.pdf" TargetMode="External"/><Relationship Id="rId67" Type="http://schemas.openxmlformats.org/officeDocument/2006/relationships/hyperlink" Target="https://www.state.gov/wp-content/uploads/2023/05/441219-KAZAKHSTAN-2022-INTERNATIONAL-RELIGIOUS-FREEDOM-REPORT.pdf" TargetMode="External"/><Relationship Id="rId103" Type="http://schemas.openxmlformats.org/officeDocument/2006/relationships/customXml" Target="../customXml/item5.xml"/><Relationship Id="rId20" Type="http://schemas.openxmlformats.org/officeDocument/2006/relationships/hyperlink" Target="https://www.forum18.org/archive.php?article_id=2900" TargetMode="External"/><Relationship Id="rId41" Type="http://schemas.openxmlformats.org/officeDocument/2006/relationships/hyperlink" Target="https://orda.kz/v-mvd-raskryli-podrobnosti-rassledovanija-protiv-rukovoditelja-fonda-ne-molchi-diny-tansari-381075/" TargetMode="External"/><Relationship Id="rId54" Type="http://schemas.openxmlformats.org/officeDocument/2006/relationships/hyperlink" Target="https://tengrinews.kz/accidents/devushku-pohitili-v-astane-politsiya-obyyavila-plan-perehvat-526682/" TargetMode="External"/><Relationship Id="rId62" Type="http://schemas.openxmlformats.org/officeDocument/2006/relationships/hyperlink" Target="https://www.uscirf.gov/sites/default/files/2021-04/2021%20Annual%20Report_0.pdf" TargetMode="External"/><Relationship Id="rId70" Type="http://schemas.openxmlformats.org/officeDocument/2006/relationships/hyperlink" Target="https://eca.unwomen.org/en/where-we-are/kazakhstan" TargetMode="External"/><Relationship Id="rId75" Type="http://schemas.openxmlformats.org/officeDocument/2006/relationships/hyperlink" Target="https://www.ecoi.net/en/document/2105561.html" TargetMode="External"/><Relationship Id="rId83" Type="http://schemas.openxmlformats.org/officeDocument/2006/relationships/hyperlink" Target="https://news.un.org/ru/story/2024/04/1450916" TargetMode="External"/><Relationship Id="rId88" Type="http://schemas.openxmlformats.org/officeDocument/2006/relationships/hyperlink" Target="https://rus.azattyq.org/a/32643222.html" TargetMode="External"/><Relationship Id="rId91" Type="http://schemas.openxmlformats.org/officeDocument/2006/relationships/hyperlink" Target="https://www.gov.kz/memleket/entities/ombudsman/press/news/details/597697?lang=ru"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w.com/ru/halida-azhigulova-o-pravah-zhenshhin-v-kazahstane-jeto-krugovorot-nasilija/a-58570082" TargetMode="External"/><Relationship Id="rId23" Type="http://schemas.openxmlformats.org/officeDocument/2006/relationships/hyperlink" Target="https://www.forum18.org/archive.php?article_id=2715" TargetMode="External"/><Relationship Id="rId28" Type="http://schemas.openxmlformats.org/officeDocument/2006/relationships/hyperlink" Target="https://www.hrw.org/world-report/2024/country-chapters/kazakhstan" TargetMode="External"/><Relationship Id="rId36" Type="http://schemas.openxmlformats.org/officeDocument/2006/relationships/hyperlink" Target="https://online.zakon.kz/Document/?doc_id=34339586&amp;pos=1;-16" TargetMode="External"/><Relationship Id="rId49" Type="http://schemas.openxmlformats.org/officeDocument/2006/relationships/hyperlink" Target="https://cesnur.net/wp-content/uploads/2023/01/tjoc_7_1_full_issue.pdf" TargetMode="External"/><Relationship Id="rId57" Type="http://schemas.openxmlformats.org/officeDocument/2006/relationships/hyperlink" Target="https://tengrinews.kz/article/on-govoril-u-svoy-sudya-svoi-prokuroryi-voruyut-kazahstanok-2103/" TargetMode="External"/><Relationship Id="rId10" Type="http://schemas.openxmlformats.org/officeDocument/2006/relationships/hyperlink" Target="https://stat.gov.kz/upload/iblock/4e6/mdesn2acqr4onm8gbc72jo7b3s7w2adz/%D0%A1-17-%D0%93%20(%D0%B0%D0%BD%D0%B3%D0%BB).pdf" TargetMode="External"/><Relationship Id="rId31" Type="http://schemas.openxmlformats.org/officeDocument/2006/relationships/hyperlink" Target="https://informburo.kz/stati/poxishhenie-nevesty-tradiciya-ili-prestuplenie" TargetMode="External"/><Relationship Id="rId44" Type="http://schemas.openxmlformats.org/officeDocument/2006/relationships/hyperlink" Target="https://orda.kz/obrjad-stavshij-prestupleniem-skolko-pridetsja-otsidet-pohititeljam-nevest/" TargetMode="External"/><Relationship Id="rId52" Type="http://schemas.openxmlformats.org/officeDocument/2006/relationships/hyperlink" Target="https://www.centralasiaprogram.org/wp-content/uploads/2021/04/CAP-Paper-255-by-He%CC%81le%CC%80ne-Thibault.pdf" TargetMode="External"/><Relationship Id="rId60" Type="http://schemas.openxmlformats.org/officeDocument/2006/relationships/hyperlink" Target="https://www.uscirf.gov/sites/default/files/2022-12/2022%20Kazakhstan%20Update%20on%20Amendments%20Issue%20Update.pdf" TargetMode="External"/><Relationship Id="rId65" Type="http://schemas.openxmlformats.org/officeDocument/2006/relationships/hyperlink" Target="https://www.state.gov/wp-content/uploads/2024/02/528267_KAZAKHSTAN-2023-HUMAN-RIGHTS-REPORT.pdf" TargetMode="External"/><Relationship Id="rId73" Type="http://schemas.openxmlformats.org/officeDocument/2006/relationships/hyperlink" Target="https://iris.who.int/bitstream/handle/10665/362324/9789289059145-eng.pdf?sequence=1" TargetMode="External"/><Relationship Id="rId78" Type="http://schemas.openxmlformats.org/officeDocument/2006/relationships/hyperlink" Target="https://vlast.kz/novosti/59990-10-ugolovnyh-del-vozbuzdeno-s-nacala-goda-v-kazahstane-po-faktam-pohisenia-nevest-mvd.html" TargetMode="External"/><Relationship Id="rId81" Type="http://schemas.openxmlformats.org/officeDocument/2006/relationships/hyperlink" Target="https://mediazona.ca/article/2023/08/17/125-1" TargetMode="External"/><Relationship Id="rId86" Type="http://schemas.openxmlformats.org/officeDocument/2006/relationships/hyperlink" Target="https://rus.azattyq.org/a/32885124.html" TargetMode="External"/><Relationship Id="rId94" Type="http://schemas.openxmlformats.org/officeDocument/2006/relationships/header" Target="header1.xml"/><Relationship Id="rId99" Type="http://schemas.openxmlformats.org/officeDocument/2006/relationships/theme" Target="theme/theme1.xml"/><Relationship Id="rId10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stat.gov.kz/en/industries/labor-and-income/stat-ags/publications/163686/" TargetMode="External"/><Relationship Id="rId13" Type="http://schemas.openxmlformats.org/officeDocument/2006/relationships/hyperlink" Target="https://bti-project.org/fileadmin/api/content/en/downloads/reports/country_report_2024_KAZ.pdf" TargetMode="External"/><Relationship Id="rId18" Type="http://schemas.openxmlformats.org/officeDocument/2006/relationships/hyperlink" Target="https://www.forum18.org/archive.php?article_id=2910" TargetMode="External"/><Relationship Id="rId39" Type="http://schemas.openxmlformats.org/officeDocument/2006/relationships/hyperlink" Target="https://archiv.ub.uni-marburg.de/ep/0004/article/view/3742/3559" TargetMode="External"/><Relationship Id="rId34" Type="http://schemas.openxmlformats.org/officeDocument/2006/relationships/hyperlink" Target="https://www.jw.org/en/news/region/kazakhstan/presidential-pardon-teymur-akhmedov/" TargetMode="External"/><Relationship Id="rId50" Type="http://schemas.openxmlformats.org/officeDocument/2006/relationships/hyperlink" Target="https://sk-pharmacy.kz/eng/press-center/smi_o_nas/free-medicine-provision-how-are-medications-purchased-within-the-framework-of-the-gbp-and-cshi" TargetMode="External"/><Relationship Id="rId55" Type="http://schemas.openxmlformats.org/officeDocument/2006/relationships/hyperlink" Target="https://tengrinews.kz/kazakhstan_news/kraja-nevestyi-popala-na-video-v-shyimkente-525078/" TargetMode="External"/><Relationship Id="rId76" Type="http://schemas.openxmlformats.org/officeDocument/2006/relationships/hyperlink" Target="https://stat.gov.kz/ru/news/byuro-natsionalnoy-statistiki-opublikovalo-tematicheskiy-sbornik-po-obrazovaniyu/" TargetMode="External"/><Relationship Id="rId97" Type="http://schemas.openxmlformats.org/officeDocument/2006/relationships/fontTable" Target="fontTable.xml"/><Relationship Id="rId104" Type="http://schemas.openxmlformats.org/officeDocument/2006/relationships/customXml" Target="../customXml/item6.xml"/><Relationship Id="rId7" Type="http://schemas.openxmlformats.org/officeDocument/2006/relationships/endnotes" Target="endnotes.xml"/><Relationship Id="rId71" Type="http://schemas.openxmlformats.org/officeDocument/2006/relationships/hyperlink" Target="https://www.undp.org/kazakhstan/gender-equality" TargetMode="External"/><Relationship Id="rId92" Type="http://schemas.openxmlformats.org/officeDocument/2006/relationships/hyperlink" Target="https://p4h.world/app/uploads/2024/05/Kazakhstan_Strategy-of-Social-Health-Insurance-Fund-for-2020-2025.x23411.pdf" TargetMode="External"/><Relationship Id="rId2" Type="http://schemas.openxmlformats.org/officeDocument/2006/relationships/numbering" Target="numbering.xml"/><Relationship Id="rId29" Type="http://schemas.openxmlformats.org/officeDocument/2006/relationships/hyperlink" Target="https://www.hrw.org/news/2024/04/23/kazakhstan-new-law-protect-women-improved-incomplete" TargetMode="External"/><Relationship Id="rId24" Type="http://schemas.openxmlformats.org/officeDocument/2006/relationships/hyperlink" Target="https://www.forum18.org/archive.php?article_id=2634" TargetMode="External"/><Relationship Id="rId40" Type="http://schemas.openxmlformats.org/officeDocument/2006/relationships/hyperlink" Target="https://www.gov.kz/memleket/entities/mam/activities/141?lang=en" TargetMode="External"/><Relationship Id="rId45" Type="http://schemas.openxmlformats.org/officeDocument/2006/relationships/hyperlink" Target="https://orda.kz/detskie-braki-nasilie-na-kotoroe-zakryvayu-glaza-roditeli/" TargetMode="External"/><Relationship Id="rId66" Type="http://schemas.openxmlformats.org/officeDocument/2006/relationships/hyperlink" Target="https://www.state.gov/wp-content/uploads/2023/02/415610_KAZAKHSTAN-2022-HUMAN-RIGHTS-REPORT.pdf" TargetMode="External"/><Relationship Id="rId87" Type="http://schemas.openxmlformats.org/officeDocument/2006/relationships/hyperlink" Target="https://rus.azattyq.org/a/32819443.html" TargetMode="External"/><Relationship Id="rId61" Type="http://schemas.openxmlformats.org/officeDocument/2006/relationships/hyperlink" Target="https://www.uscirf.gov/sites/default/files/2022%20Annual%20Report.pdf" TargetMode="External"/><Relationship Id="rId82" Type="http://schemas.openxmlformats.org/officeDocument/2006/relationships/hyperlink" Target="https://kazakhstan.unfpa.org/sites/default/files/pub-pdf/otchet_rus_3_0.pdf" TargetMode="External"/><Relationship Id="rId19" Type="http://schemas.openxmlformats.org/officeDocument/2006/relationships/hyperlink" Target="https://www.forum18.org/archive.php?article_id=2901" TargetMode="External"/><Relationship Id="rId14" Type="http://schemas.openxmlformats.org/officeDocument/2006/relationships/hyperlink" Target="https://cabar.asia/en/why-there-is-a-bias-against-jehovah-s-witnesses-in-kazakhstan-and-how-they-overcome-it-2" TargetMode="External"/><Relationship Id="rId30" Type="http://schemas.openxmlformats.org/officeDocument/2006/relationships/hyperlink" Target="https://www.hrw.org/news/2023/03/07/kazakhstan-revise-draft-laws-better-protect-women" TargetMode="External"/><Relationship Id="rId35" Type="http://schemas.openxmlformats.org/officeDocument/2006/relationships/hyperlink" Target="https://www.jw.org/en/jehovahs-witnesses/worldwide/KZ/" TargetMode="External"/><Relationship Id="rId56" Type="http://schemas.openxmlformats.org/officeDocument/2006/relationships/hyperlink" Target="https://tengrinews.kz/kazakhstan_news/kraja-nevestyi-v-shyimkente-mujchine-grozit-do-12-let-525006/" TargetMode="External"/><Relationship Id="rId77" Type="http://schemas.openxmlformats.org/officeDocument/2006/relationships/hyperlink" Target="https://stat.gov.kz/upload/iblock/8b4/amte2w23u52sjvyr5bzpag6igsp1safg/%D0%95-15-%D0%93%20(2018-2023)%20%D0%BA%D0%B0%D0%B7%20%D0%B8%20%D1%80%D1%83%D1%81.pdf" TargetMode="External"/><Relationship Id="rId100" Type="http://schemas.openxmlformats.org/officeDocument/2006/relationships/customXml" Target="../customXml/item2.xml"/><Relationship Id="rId8" Type="http://schemas.openxmlformats.org/officeDocument/2006/relationships/hyperlink" Target="https://www.ecoi.net/en/document/2108571.html" TargetMode="External"/><Relationship Id="rId51" Type="http://schemas.openxmlformats.org/officeDocument/2006/relationships/hyperlink" Target="https://sk-pharmacy.kz/eng/about-the-company/istoriya" TargetMode="External"/><Relationship Id="rId72" Type="http://schemas.openxmlformats.org/officeDocument/2006/relationships/hyperlink" Target="https://www.undp.org/sites/g/files/zskgke326/files/2024-03/analiticheskiy_otchet_kratkiy_obschestvennoe_vospriyatie_gendernogo_ravenstva.pdf" TargetMode="External"/><Relationship Id="rId93" Type="http://schemas.openxmlformats.org/officeDocument/2006/relationships/hyperlink" Target="https://egov.kz/cms/ru/articles/2Fpharma4citizen" TargetMode="External"/><Relationship Id="rId98" Type="http://schemas.openxmlformats.org/officeDocument/2006/relationships/glossaryDocument" Target="glossary/document.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gov.kz/cms/en/articles/os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64DEA5AFA448479EA821E03EE4A965"/>
        <w:category>
          <w:name w:val="Yleiset"/>
          <w:gallery w:val="placeholder"/>
        </w:category>
        <w:types>
          <w:type w:val="bbPlcHdr"/>
        </w:types>
        <w:behaviors>
          <w:behavior w:val="content"/>
        </w:behaviors>
        <w:guid w:val="{D9A8B7F5-8059-4D5C-A743-7EA6DFD23B8E}"/>
      </w:docPartPr>
      <w:docPartBody>
        <w:p w:rsidR="004F70FA" w:rsidRDefault="00AC1798">
          <w:pPr>
            <w:pStyle w:val="E164DEA5AFA448479EA821E03EE4A965"/>
          </w:pPr>
          <w:r w:rsidRPr="00AA10D2">
            <w:rPr>
              <w:rStyle w:val="Paikkamerkkiteksti"/>
            </w:rPr>
            <w:t>Kirjoita tekstiä napsauttamalla tai napauttamalla tätä.</w:t>
          </w:r>
        </w:p>
      </w:docPartBody>
    </w:docPart>
    <w:docPart>
      <w:docPartPr>
        <w:name w:val="DBD9631F476F43A4BA250199F75DD89B"/>
        <w:category>
          <w:name w:val="Yleiset"/>
          <w:gallery w:val="placeholder"/>
        </w:category>
        <w:types>
          <w:type w:val="bbPlcHdr"/>
        </w:types>
        <w:behaviors>
          <w:behavior w:val="content"/>
        </w:behaviors>
        <w:guid w:val="{AD11E2E0-3E05-472B-93BF-AD339155A625}"/>
      </w:docPartPr>
      <w:docPartBody>
        <w:p w:rsidR="004F70FA" w:rsidRDefault="00AC1798">
          <w:pPr>
            <w:pStyle w:val="DBD9631F476F43A4BA250199F75DD89B"/>
          </w:pPr>
          <w:r w:rsidRPr="00AA10D2">
            <w:rPr>
              <w:rStyle w:val="Paikkamerkkiteksti"/>
            </w:rPr>
            <w:t>Kirjoita tekstiä napsauttamalla tai napauttamalla tätä.</w:t>
          </w:r>
        </w:p>
      </w:docPartBody>
    </w:docPart>
    <w:docPart>
      <w:docPartPr>
        <w:name w:val="BA692EAD8A2D4E42BD00B9F30AF31655"/>
        <w:category>
          <w:name w:val="Yleiset"/>
          <w:gallery w:val="placeholder"/>
        </w:category>
        <w:types>
          <w:type w:val="bbPlcHdr"/>
        </w:types>
        <w:behaviors>
          <w:behavior w:val="content"/>
        </w:behaviors>
        <w:guid w:val="{DBAD041C-BDC0-4E39-9423-ADE59AAC9FBB}"/>
      </w:docPartPr>
      <w:docPartBody>
        <w:p w:rsidR="004F70FA" w:rsidRDefault="00AC1798">
          <w:pPr>
            <w:pStyle w:val="BA692EAD8A2D4E42BD00B9F30AF31655"/>
          </w:pPr>
          <w:r w:rsidRPr="00810134">
            <w:rPr>
              <w:rStyle w:val="Paikkamerkkiteksti"/>
              <w:lang w:val="en-GB"/>
            </w:rPr>
            <w:t>.</w:t>
          </w:r>
        </w:p>
      </w:docPartBody>
    </w:docPart>
    <w:docPart>
      <w:docPartPr>
        <w:name w:val="FF5D15FF545442FC821DCF6B4AF96778"/>
        <w:category>
          <w:name w:val="Yleiset"/>
          <w:gallery w:val="placeholder"/>
        </w:category>
        <w:types>
          <w:type w:val="bbPlcHdr"/>
        </w:types>
        <w:behaviors>
          <w:behavior w:val="content"/>
        </w:behaviors>
        <w:guid w:val="{81C971D3-34CA-42ED-B155-04191222D21D}"/>
      </w:docPartPr>
      <w:docPartBody>
        <w:p w:rsidR="004F70FA" w:rsidRDefault="00AC1798">
          <w:pPr>
            <w:pStyle w:val="FF5D15FF545442FC821DCF6B4AF96778"/>
          </w:pPr>
          <w:r w:rsidRPr="00AA10D2">
            <w:rPr>
              <w:rStyle w:val="Paikkamerkkiteksti"/>
            </w:rPr>
            <w:t>Kirjoita tekstiä napsauttamalla tai napauttamalla tätä.</w:t>
          </w:r>
        </w:p>
      </w:docPartBody>
    </w:docPart>
    <w:docPart>
      <w:docPartPr>
        <w:name w:val="7C3C533617C245E884847F891A35A00A"/>
        <w:category>
          <w:name w:val="Yleiset"/>
          <w:gallery w:val="placeholder"/>
        </w:category>
        <w:types>
          <w:type w:val="bbPlcHdr"/>
        </w:types>
        <w:behaviors>
          <w:behavior w:val="content"/>
        </w:behaviors>
        <w:guid w:val="{D6C3B18F-AF2B-4AC1-A50C-E3D60725993E}"/>
      </w:docPartPr>
      <w:docPartBody>
        <w:p w:rsidR="004F70FA" w:rsidRDefault="00AC1798">
          <w:pPr>
            <w:pStyle w:val="7C3C533617C245E884847F891A35A00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98"/>
    <w:rsid w:val="0017355D"/>
    <w:rsid w:val="001F42BB"/>
    <w:rsid w:val="00293525"/>
    <w:rsid w:val="002A5E7A"/>
    <w:rsid w:val="002B7371"/>
    <w:rsid w:val="004E04D9"/>
    <w:rsid w:val="004E76C3"/>
    <w:rsid w:val="004F70FA"/>
    <w:rsid w:val="00514356"/>
    <w:rsid w:val="005B2420"/>
    <w:rsid w:val="00690114"/>
    <w:rsid w:val="006D066F"/>
    <w:rsid w:val="008265BF"/>
    <w:rsid w:val="00912416"/>
    <w:rsid w:val="009264BE"/>
    <w:rsid w:val="00933EFC"/>
    <w:rsid w:val="00983335"/>
    <w:rsid w:val="009B591F"/>
    <w:rsid w:val="00A14F78"/>
    <w:rsid w:val="00AC1798"/>
    <w:rsid w:val="00B9422A"/>
    <w:rsid w:val="00BE21F0"/>
    <w:rsid w:val="00C707D4"/>
    <w:rsid w:val="00CF74AE"/>
    <w:rsid w:val="00D44BDB"/>
    <w:rsid w:val="00D50EF6"/>
    <w:rsid w:val="00DE577E"/>
    <w:rsid w:val="00DF0C94"/>
    <w:rsid w:val="00F2737A"/>
    <w:rsid w:val="00F35B2F"/>
    <w:rsid w:val="00F726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164DEA5AFA448479EA821E03EE4A965">
    <w:name w:val="E164DEA5AFA448479EA821E03EE4A965"/>
  </w:style>
  <w:style w:type="paragraph" w:customStyle="1" w:styleId="DBD9631F476F43A4BA250199F75DD89B">
    <w:name w:val="DBD9631F476F43A4BA250199F75DD89B"/>
  </w:style>
  <w:style w:type="paragraph" w:customStyle="1" w:styleId="BA692EAD8A2D4E42BD00B9F30AF31655">
    <w:name w:val="BA692EAD8A2D4E42BD00B9F30AF31655"/>
  </w:style>
  <w:style w:type="paragraph" w:customStyle="1" w:styleId="FF5D15FF545442FC821DCF6B4AF96778">
    <w:name w:val="FF5D15FF545442FC821DCF6B4AF96778"/>
  </w:style>
  <w:style w:type="paragraph" w:customStyle="1" w:styleId="7C3C533617C245E884847F891A35A00A">
    <w:name w:val="7C3C533617C245E884847F891A35A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JEHOVAH'S WITNESSES,RELIGION AND RELIGIONS,RELIGIOUS PRACTICE,ATTITUDES,FREEDOM OF RELIGION,GOVERNMENTS (COUNTRIES),NATIONAL LEGISLATION,MILITARY SERVICE,PUBLIC AUTHORITIES,MINORITY GROUPS,RELIGIOUS DISCRIMINATION,HARASSMENT,HUMAN RIGHTS VIOLATIONS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Kazakhstan</TermName>
          <TermId xmlns="http://schemas.microsoft.com/office/infopath/2007/PartnerControls">0f655015-5056-4976-a92e-2f8b76d0ecbf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2024-09-18T22:00:00+00:00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57</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718</COIDocID>
    <_dlc_DocId xmlns="e235e197-502c-49f1-8696-39d199cd5131">FI011-215589946-12191</_dlc_DocId>
    <_dlc_DocIdUrl xmlns="e235e197-502c-49f1-8696-39d199cd5131">
      <Url>https://coiadmin.euaa.europa.eu/administration/finland/_layouts/15/DocIdRedir.aspx?ID=FI011-215589946-12191</Url>
      <Description>FI011-215589946-12191</Description>
    </_dlc_DocIdUrl>
  </documentManagement>
</p:properties>
</file>

<file path=customXml/itemProps1.xml><?xml version="1.0" encoding="utf-8"?>
<ds:datastoreItem xmlns:ds="http://schemas.openxmlformats.org/officeDocument/2006/customXml" ds:itemID="{3FCBBE2B-E1AE-47DC-8275-0DA8131DCEBC}">
  <ds:schemaRefs>
    <ds:schemaRef ds:uri="http://schemas.openxmlformats.org/officeDocument/2006/bibliography"/>
  </ds:schemaRefs>
</ds:datastoreItem>
</file>

<file path=customXml/itemProps2.xml><?xml version="1.0" encoding="utf-8"?>
<ds:datastoreItem xmlns:ds="http://schemas.openxmlformats.org/officeDocument/2006/customXml" ds:itemID="{05DD93DD-A816-4DA3-8C99-623CD042BC56}"/>
</file>

<file path=customXml/itemProps3.xml><?xml version="1.0" encoding="utf-8"?>
<ds:datastoreItem xmlns:ds="http://schemas.openxmlformats.org/officeDocument/2006/customXml" ds:itemID="{2F3E1D1C-62BE-4601-8471-B21DE7A0F66C}"/>
</file>

<file path=customXml/itemProps4.xml><?xml version="1.0" encoding="utf-8"?>
<ds:datastoreItem xmlns:ds="http://schemas.openxmlformats.org/officeDocument/2006/customXml" ds:itemID="{4A34C954-D810-4E15-8B1B-86A63BCB6DCF}"/>
</file>

<file path=customXml/itemProps5.xml><?xml version="1.0" encoding="utf-8"?>
<ds:datastoreItem xmlns:ds="http://schemas.openxmlformats.org/officeDocument/2006/customXml" ds:itemID="{412E1338-7A06-43CC-BD40-5DB90DF1FC71}"/>
</file>

<file path=customXml/itemProps6.xml><?xml version="1.0" encoding="utf-8"?>
<ds:datastoreItem xmlns:ds="http://schemas.openxmlformats.org/officeDocument/2006/customXml" ds:itemID="{102CB518-8EF3-486E-AB29-4E50D40E1094}"/>
</file>

<file path=docProps/app.xml><?xml version="1.0" encoding="utf-8"?>
<Properties xmlns="http://schemas.openxmlformats.org/officeDocument/2006/extended-properties" xmlns:vt="http://schemas.openxmlformats.org/officeDocument/2006/docPropsVTypes">
  <Template>Normal</Template>
  <TotalTime>0</TotalTime>
  <Pages>36</Pages>
  <Words>13409</Words>
  <Characters>108615</Characters>
  <Application>Microsoft Office Word</Application>
  <DocSecurity>0</DocSecurity>
  <Lines>905</Lines>
  <Paragraphs>243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Kazakstan / Jehovan todistajat, naisten asema ja terveydenhuolto // Kazakhstan / Jehovah’s Witnesses, the status of women and health care</dc:title>
  <dc:creator/>
  <cp:lastModifiedBy/>
  <cp:revision>1</cp:revision>
  <dcterms:created xsi:type="dcterms:W3CDTF">2024-09-18T09:00:00Z</dcterms:created>
  <dcterms:modified xsi:type="dcterms:W3CDTF">2024-09-19T10:53:00Z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147d184e-acd6-46dc-9358-46077d7e5438</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61;#Kazakhstan|0f655015-5056-4976-a92e-2f8b76d0ecbf</vt:lpwstr>
  </property>
  <property fmtid="{D5CDD505-2E9C-101B-9397-08002B2CF9AE}" pid="9" name="COIInformTypeMM">
    <vt:lpwstr>4;#Response to COI Query|74af11f0-82c2-4825-bd8f-d6b1cac3a3aa</vt:lpwstr>
  </property>
</Properties>
</file>