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BE346" w14:textId="77777777" w:rsidR="00732E62" w:rsidRPr="00066D2A" w:rsidRDefault="005D4ACD" w:rsidP="005D7F8D">
      <w:pPr>
        <w:spacing w:before="480" w:after="400" w:line="204" w:lineRule="auto"/>
        <w:rPr>
          <w:rFonts w:ascii="Open Sans" w:eastAsia="Calibri" w:hAnsi="Open Sans" w:cs="Open Sans"/>
          <w:b/>
          <w:color w:val="D03238"/>
          <w:spacing w:val="-4"/>
          <w:sz w:val="52"/>
          <w:szCs w:val="52"/>
        </w:rPr>
      </w:pPr>
      <w:r w:rsidRPr="00066D2A">
        <w:rPr>
          <w:rFonts w:ascii="Open Sans" w:eastAsia="Calibri" w:hAnsi="Open Sans" w:cs="Open Sans"/>
          <w:b/>
          <w:color w:val="D03238"/>
          <w:spacing w:val="-4"/>
          <w:sz w:val="52"/>
          <w:szCs w:val="52"/>
        </w:rPr>
        <w:t xml:space="preserve">REVIEW OF TURKMENISTAN UNDER THE INTERNATIONAL COVENANT ON CIVIL AND POLITICAL RIGHTS </w:t>
      </w:r>
    </w:p>
    <w:p w14:paraId="50EAB76A" w14:textId="56F52BA3" w:rsidR="00732E62" w:rsidRPr="0094080A" w:rsidRDefault="005D4ACD" w:rsidP="00B7685B">
      <w:pPr>
        <w:spacing w:after="600" w:line="240" w:lineRule="auto"/>
        <w:rPr>
          <w:rFonts w:ascii="Open Sans" w:eastAsia="Calibri" w:hAnsi="Open Sans" w:cs="Open Sans"/>
          <w:b/>
          <w:iCs/>
          <w:color w:val="333F49"/>
          <w:spacing w:val="-4"/>
          <w:sz w:val="36"/>
          <w:szCs w:val="36"/>
        </w:rPr>
      </w:pPr>
      <w:r w:rsidRPr="0094080A">
        <w:rPr>
          <w:rFonts w:ascii="Open Sans" w:eastAsia="Calibri" w:hAnsi="Open Sans" w:cs="Open Sans"/>
          <w:b/>
          <w:iCs/>
          <w:color w:val="333F49"/>
          <w:spacing w:val="-4"/>
          <w:sz w:val="36"/>
          <w:szCs w:val="36"/>
        </w:rPr>
        <w:t>Submission to the U</w:t>
      </w:r>
      <w:r w:rsidR="00C01AA5" w:rsidRPr="0094080A">
        <w:rPr>
          <w:rFonts w:ascii="Open Sans" w:eastAsia="Calibri" w:hAnsi="Open Sans" w:cs="Open Sans"/>
          <w:b/>
          <w:iCs/>
          <w:color w:val="333F49"/>
          <w:spacing w:val="-4"/>
          <w:sz w:val="36"/>
          <w:szCs w:val="36"/>
        </w:rPr>
        <w:t>nited Nations</w:t>
      </w:r>
      <w:r w:rsidRPr="0094080A">
        <w:rPr>
          <w:rFonts w:ascii="Open Sans" w:eastAsia="Calibri" w:hAnsi="Open Sans" w:cs="Open Sans"/>
          <w:b/>
          <w:iCs/>
          <w:color w:val="333F49"/>
          <w:spacing w:val="-4"/>
          <w:sz w:val="36"/>
          <w:szCs w:val="36"/>
        </w:rPr>
        <w:t xml:space="preserve"> Human Rights Committee ahead of </w:t>
      </w:r>
      <w:r w:rsidR="005D7F8D" w:rsidRPr="0094080A">
        <w:rPr>
          <w:rFonts w:ascii="Open Sans" w:eastAsia="Calibri" w:hAnsi="Open Sans" w:cs="Open Sans"/>
          <w:b/>
          <w:iCs/>
          <w:color w:val="333F49"/>
          <w:spacing w:val="-4"/>
          <w:sz w:val="36"/>
          <w:szCs w:val="36"/>
        </w:rPr>
        <w:t xml:space="preserve">its </w:t>
      </w:r>
      <w:r w:rsidRPr="0094080A">
        <w:rPr>
          <w:rFonts w:ascii="Open Sans" w:eastAsia="Calibri" w:hAnsi="Open Sans" w:cs="Open Sans"/>
          <w:b/>
          <w:iCs/>
          <w:color w:val="333F49"/>
          <w:spacing w:val="-4"/>
          <w:sz w:val="36"/>
          <w:szCs w:val="36"/>
        </w:rPr>
        <w:t xml:space="preserve">adoption of a list of issues, </w:t>
      </w:r>
      <w:r w:rsidR="005D7F8D" w:rsidRPr="0094080A">
        <w:rPr>
          <w:rFonts w:ascii="Open Sans" w:eastAsia="Calibri" w:hAnsi="Open Sans" w:cs="Open Sans"/>
          <w:b/>
          <w:iCs/>
          <w:color w:val="333F49"/>
          <w:spacing w:val="-4"/>
          <w:sz w:val="36"/>
          <w:szCs w:val="36"/>
        </w:rPr>
        <w:t xml:space="preserve">at the </w:t>
      </w:r>
      <w:r w:rsidR="002E65CD" w:rsidRPr="0094080A">
        <w:rPr>
          <w:rFonts w:ascii="Open Sans" w:eastAsia="Calibri" w:hAnsi="Open Sans" w:cs="Open Sans"/>
          <w:b/>
          <w:iCs/>
          <w:color w:val="333F49"/>
          <w:spacing w:val="-4"/>
          <w:sz w:val="36"/>
          <w:szCs w:val="36"/>
        </w:rPr>
        <w:t>134th session (28 February to 25 March 2022)</w:t>
      </w:r>
    </w:p>
    <w:p w14:paraId="578B462E" w14:textId="13756084" w:rsidR="00732E62" w:rsidRDefault="002E65CD" w:rsidP="005D4ACD">
      <w:pPr>
        <w:spacing w:before="120" w:after="480" w:line="240" w:lineRule="auto"/>
        <w:rPr>
          <w:rFonts w:ascii="Open Sans" w:eastAsia="Calibri" w:hAnsi="Open Sans" w:cs="Open Sans"/>
          <w:b/>
          <w:color w:val="333F49"/>
          <w:spacing w:val="-4"/>
          <w:sz w:val="28"/>
          <w:szCs w:val="28"/>
        </w:rPr>
      </w:pPr>
      <w:r>
        <w:rPr>
          <w:rFonts w:ascii="Open Sans" w:eastAsia="Calibri" w:hAnsi="Open Sans" w:cs="Open Sans"/>
          <w:b/>
          <w:color w:val="333F49"/>
          <w:spacing w:val="-4"/>
          <w:sz w:val="28"/>
          <w:szCs w:val="28"/>
        </w:rPr>
        <w:t>DECEMBER</w:t>
      </w:r>
      <w:r w:rsidR="00732E62" w:rsidRPr="00732E62">
        <w:rPr>
          <w:rFonts w:ascii="Open Sans" w:eastAsia="Calibri" w:hAnsi="Open Sans" w:cs="Open Sans"/>
          <w:b/>
          <w:color w:val="333F49"/>
          <w:spacing w:val="-4"/>
          <w:sz w:val="28"/>
          <w:szCs w:val="28"/>
        </w:rPr>
        <w:t xml:space="preserve"> 20</w:t>
      </w:r>
      <w:r>
        <w:rPr>
          <w:rFonts w:ascii="Open Sans" w:eastAsia="Calibri" w:hAnsi="Open Sans" w:cs="Open Sans"/>
          <w:b/>
          <w:color w:val="333F49"/>
          <w:spacing w:val="-4"/>
          <w:sz w:val="28"/>
          <w:szCs w:val="28"/>
        </w:rPr>
        <w:t>21</w:t>
      </w:r>
    </w:p>
    <w:p w14:paraId="15104966" w14:textId="77777777" w:rsidR="005B7A4B" w:rsidRDefault="00B7685B" w:rsidP="00B7685B">
      <w:pPr>
        <w:tabs>
          <w:tab w:val="center" w:pos="4946"/>
        </w:tabs>
        <w:spacing w:after="480" w:line="240" w:lineRule="auto"/>
        <w:rPr>
          <w:rFonts w:ascii="Open Sans" w:eastAsia="Calibri" w:hAnsi="Open Sans" w:cs="Open Sans"/>
          <w:b/>
          <w:color w:val="333F49"/>
          <w:spacing w:val="-4"/>
          <w:sz w:val="28"/>
          <w:szCs w:val="28"/>
        </w:rPr>
      </w:pPr>
      <w:r>
        <w:rPr>
          <w:rFonts w:ascii="Open Sans" w:eastAsia="Calibri" w:hAnsi="Open Sans" w:cs="Open Sans"/>
          <w:b/>
          <w:color w:val="333F49"/>
          <w:spacing w:val="-4"/>
          <w:sz w:val="28"/>
          <w:szCs w:val="28"/>
        </w:rPr>
        <w:tab/>
      </w:r>
    </w:p>
    <w:p w14:paraId="2CDC9D1B" w14:textId="77777777" w:rsidR="005B7A4B" w:rsidRPr="005B7A4B" w:rsidRDefault="005B7A4B" w:rsidP="005B7A4B">
      <w:pPr>
        <w:rPr>
          <w:rFonts w:ascii="Open Sans" w:eastAsia="Calibri" w:hAnsi="Open Sans" w:cs="Open Sans"/>
          <w:sz w:val="28"/>
          <w:szCs w:val="28"/>
        </w:rPr>
      </w:pPr>
    </w:p>
    <w:p w14:paraId="2683E07D" w14:textId="77777777" w:rsidR="005B7A4B" w:rsidRPr="005B7A4B" w:rsidRDefault="005B7A4B" w:rsidP="005B7A4B">
      <w:pPr>
        <w:rPr>
          <w:rFonts w:ascii="Open Sans" w:eastAsia="Calibri" w:hAnsi="Open Sans" w:cs="Open Sans"/>
          <w:sz w:val="28"/>
          <w:szCs w:val="28"/>
        </w:rPr>
      </w:pPr>
    </w:p>
    <w:p w14:paraId="2C47E06C" w14:textId="77777777" w:rsidR="005B7A4B" w:rsidRPr="005B7A4B" w:rsidRDefault="005B7A4B" w:rsidP="005B7A4B">
      <w:pPr>
        <w:rPr>
          <w:rFonts w:ascii="Open Sans" w:eastAsia="Calibri" w:hAnsi="Open Sans" w:cs="Open Sans"/>
          <w:sz w:val="28"/>
          <w:szCs w:val="28"/>
        </w:rPr>
      </w:pPr>
    </w:p>
    <w:p w14:paraId="5C794DDF" w14:textId="77777777" w:rsidR="005B7A4B" w:rsidRPr="005B7A4B" w:rsidRDefault="005B7A4B" w:rsidP="005B7A4B">
      <w:pPr>
        <w:rPr>
          <w:rFonts w:ascii="Open Sans" w:eastAsia="Calibri" w:hAnsi="Open Sans" w:cs="Open Sans"/>
          <w:sz w:val="28"/>
          <w:szCs w:val="28"/>
        </w:rPr>
      </w:pPr>
    </w:p>
    <w:p w14:paraId="34AD5E85" w14:textId="77777777" w:rsidR="005B7A4B" w:rsidRPr="005B7A4B" w:rsidRDefault="005B7A4B" w:rsidP="005B7A4B">
      <w:pPr>
        <w:rPr>
          <w:rFonts w:ascii="Open Sans" w:eastAsia="Calibri" w:hAnsi="Open Sans" w:cs="Open Sans"/>
          <w:sz w:val="28"/>
          <w:szCs w:val="28"/>
        </w:rPr>
      </w:pPr>
    </w:p>
    <w:p w14:paraId="7A0FED7A" w14:textId="77777777" w:rsidR="00732E62" w:rsidRPr="005B7A4B" w:rsidRDefault="005B7A4B" w:rsidP="005B7A4B">
      <w:pPr>
        <w:tabs>
          <w:tab w:val="left" w:pos="2627"/>
        </w:tabs>
        <w:rPr>
          <w:rFonts w:ascii="Open Sans" w:eastAsia="Calibri" w:hAnsi="Open Sans" w:cs="Open Sans"/>
          <w:sz w:val="28"/>
          <w:szCs w:val="28"/>
        </w:rPr>
        <w:sectPr w:rsidR="00732E62" w:rsidRPr="005B7A4B" w:rsidSect="00B7685B">
          <w:footerReference w:type="default" r:id="rId8"/>
          <w:headerReference w:type="first" r:id="rId9"/>
          <w:footerReference w:type="first" r:id="rId10"/>
          <w:endnotePr>
            <w:numFmt w:val="decimal"/>
          </w:endnotePr>
          <w:pgSz w:w="11909" w:h="16834" w:code="1"/>
          <w:pgMar w:top="1440" w:right="720" w:bottom="850" w:left="1296" w:header="562" w:footer="1728" w:gutter="0"/>
          <w:pgNumType w:start="2"/>
          <w:cols w:space="720"/>
          <w:titlePg/>
          <w:docGrid w:linePitch="360"/>
        </w:sectPr>
      </w:pPr>
      <w:r>
        <w:rPr>
          <w:rFonts w:ascii="Open Sans" w:eastAsia="Calibri" w:hAnsi="Open Sans" w:cs="Open Sans"/>
          <w:sz w:val="28"/>
          <w:szCs w:val="28"/>
        </w:rPr>
        <w:tab/>
      </w:r>
      <w:r>
        <w:rPr>
          <w:rFonts w:ascii="Open Sans" w:eastAsia="Calibri" w:hAnsi="Open Sans" w:cs="Open Sans"/>
          <w:sz w:val="28"/>
          <w:szCs w:val="28"/>
        </w:rPr>
        <w:tab/>
      </w:r>
    </w:p>
    <w:p w14:paraId="06885958" w14:textId="12604644" w:rsidR="005D4ACD" w:rsidRPr="0094080A" w:rsidRDefault="005D4ACD" w:rsidP="005D4ACD">
      <w:pPr>
        <w:spacing w:after="240" w:line="320" w:lineRule="exact"/>
        <w:jc w:val="both"/>
        <w:rPr>
          <w:rFonts w:ascii="Open Sans Light" w:eastAsia="Calibri" w:hAnsi="Open Sans Light"/>
          <w:color w:val="333F49"/>
          <w:spacing w:val="-4"/>
          <w:sz w:val="21"/>
          <w:szCs w:val="21"/>
          <w:lang w:val="en-GB"/>
        </w:rPr>
      </w:pPr>
      <w:r w:rsidRPr="0094080A">
        <w:rPr>
          <w:rFonts w:ascii="Open Sans Light" w:eastAsia="Calibri" w:hAnsi="Open Sans Light"/>
          <w:b/>
          <w:color w:val="333F49"/>
          <w:spacing w:val="-4"/>
          <w:sz w:val="21"/>
          <w:szCs w:val="21"/>
          <w:lang w:val="en-GB"/>
        </w:rPr>
        <w:lastRenderedPageBreak/>
        <w:t>Turkmen Initiative for Human Rights (TIHR)</w:t>
      </w:r>
      <w:r w:rsidRPr="0094080A">
        <w:rPr>
          <w:rFonts w:ascii="Open Sans Light" w:eastAsia="Calibri" w:hAnsi="Open Sans Light"/>
          <w:color w:val="333F49"/>
          <w:spacing w:val="-4"/>
          <w:sz w:val="21"/>
          <w:szCs w:val="21"/>
          <w:lang w:val="en-GB"/>
        </w:rPr>
        <w:t xml:space="preserve"> is the successor organi</w:t>
      </w:r>
      <w:r w:rsidR="00256F1F" w:rsidRPr="0094080A">
        <w:rPr>
          <w:rFonts w:ascii="Open Sans Light" w:eastAsia="Calibri" w:hAnsi="Open Sans Light"/>
          <w:color w:val="333F49"/>
          <w:spacing w:val="-4"/>
          <w:sz w:val="21"/>
          <w:szCs w:val="21"/>
          <w:lang w:val="en-GB"/>
        </w:rPr>
        <w:t>z</w:t>
      </w:r>
      <w:r w:rsidRPr="0094080A">
        <w:rPr>
          <w:rFonts w:ascii="Open Sans Light" w:eastAsia="Calibri" w:hAnsi="Open Sans Light"/>
          <w:color w:val="333F49"/>
          <w:spacing w:val="-4"/>
          <w:sz w:val="21"/>
          <w:szCs w:val="21"/>
          <w:lang w:val="en-GB"/>
        </w:rPr>
        <w:t xml:space="preserve">ation of the Helsinki Group of Turkmenistan and was registered as an independent association in Vienna in November 2004. Through a network of local experts and activists inside Turkmenistan, TIHR monitors and reports on the human rights situation in this country. It also disseminates independent news, comments and analysis from and about Turkmenistan. </w:t>
      </w:r>
    </w:p>
    <w:p w14:paraId="37D8306E" w14:textId="77777777" w:rsidR="005D4ACD" w:rsidRPr="0094080A" w:rsidRDefault="005D4ACD" w:rsidP="005D4ACD">
      <w:pPr>
        <w:spacing w:after="0" w:line="320" w:lineRule="exact"/>
        <w:jc w:val="both"/>
        <w:rPr>
          <w:rFonts w:ascii="Open Sans Light" w:eastAsia="Calibri" w:hAnsi="Open Sans Light"/>
          <w:color w:val="333F49"/>
          <w:spacing w:val="-4"/>
          <w:sz w:val="21"/>
          <w:szCs w:val="21"/>
        </w:rPr>
      </w:pPr>
      <w:r w:rsidRPr="0094080A">
        <w:rPr>
          <w:rFonts w:ascii="Open Sans Light" w:eastAsia="Calibri" w:hAnsi="Open Sans Light"/>
          <w:color w:val="333F49"/>
          <w:spacing w:val="-4"/>
          <w:sz w:val="21"/>
          <w:szCs w:val="21"/>
          <w:lang w:val="en-GB"/>
        </w:rPr>
        <w:t>Turkmen Initiative for Human Rights</w:t>
      </w:r>
    </w:p>
    <w:p w14:paraId="7BC6ACEC" w14:textId="77777777" w:rsidR="005D4ACD" w:rsidRPr="0094080A" w:rsidRDefault="005D4ACD" w:rsidP="005D4ACD">
      <w:pPr>
        <w:spacing w:after="0" w:line="320" w:lineRule="exact"/>
        <w:jc w:val="both"/>
        <w:rPr>
          <w:rFonts w:ascii="Open Sans Light" w:eastAsia="Calibri" w:hAnsi="Open Sans Light"/>
          <w:color w:val="333F49"/>
          <w:spacing w:val="-4"/>
          <w:sz w:val="21"/>
          <w:szCs w:val="21"/>
        </w:rPr>
      </w:pPr>
      <w:r w:rsidRPr="0094080A">
        <w:rPr>
          <w:rFonts w:ascii="Open Sans Light" w:eastAsia="Calibri" w:hAnsi="Open Sans Light"/>
          <w:color w:val="333F49"/>
          <w:spacing w:val="-4"/>
          <w:sz w:val="21"/>
          <w:szCs w:val="21"/>
          <w:lang w:val="en-GB"/>
        </w:rPr>
        <w:t>Vienna, Austria</w:t>
      </w:r>
      <w:r w:rsidRPr="0094080A">
        <w:rPr>
          <w:rFonts w:ascii="Open Sans Light" w:eastAsia="Calibri" w:hAnsi="Open Sans Light"/>
          <w:color w:val="333F49"/>
          <w:spacing w:val="-4"/>
          <w:sz w:val="21"/>
          <w:szCs w:val="21"/>
          <w:lang w:val="en-GB"/>
        </w:rPr>
        <w:cr/>
        <w:t>Tel.: +</w:t>
      </w:r>
      <w:r w:rsidRPr="0094080A">
        <w:rPr>
          <w:rFonts w:ascii="Open Sans Light" w:eastAsia="Calibri" w:hAnsi="Open Sans Light"/>
          <w:color w:val="333F49"/>
          <w:spacing w:val="-4"/>
          <w:sz w:val="21"/>
          <w:szCs w:val="21"/>
        </w:rPr>
        <w:t>43-699-1 944 13 27</w:t>
      </w:r>
    </w:p>
    <w:p w14:paraId="0FE4C615" w14:textId="77777777" w:rsidR="005D4ACD" w:rsidRPr="0094080A" w:rsidRDefault="005D4ACD" w:rsidP="005D4ACD">
      <w:pPr>
        <w:spacing w:after="0" w:line="320" w:lineRule="exact"/>
        <w:jc w:val="both"/>
        <w:rPr>
          <w:rFonts w:ascii="Open Sans Light" w:eastAsia="Calibri" w:hAnsi="Open Sans Light"/>
          <w:color w:val="333F49"/>
          <w:spacing w:val="-4"/>
          <w:sz w:val="21"/>
          <w:szCs w:val="21"/>
          <w:lang w:val="en-GB"/>
        </w:rPr>
      </w:pPr>
      <w:r w:rsidRPr="0094080A">
        <w:rPr>
          <w:rFonts w:ascii="Open Sans Light" w:eastAsia="Calibri" w:hAnsi="Open Sans Light"/>
          <w:color w:val="333F49"/>
          <w:spacing w:val="-4"/>
          <w:sz w:val="21"/>
          <w:szCs w:val="21"/>
          <w:lang w:val="en-GB"/>
        </w:rPr>
        <w:t>Email: turkmen.initiative@gmail.com</w:t>
      </w:r>
    </w:p>
    <w:p w14:paraId="568FE048" w14:textId="5C426321" w:rsidR="005D4ACD" w:rsidRPr="0094080A" w:rsidRDefault="005D4ACD" w:rsidP="005D4ACD">
      <w:pPr>
        <w:spacing w:after="480" w:line="320" w:lineRule="exact"/>
        <w:jc w:val="both"/>
        <w:rPr>
          <w:rFonts w:ascii="Open Sans Light" w:eastAsia="Calibri" w:hAnsi="Open Sans Light"/>
          <w:color w:val="333F49"/>
          <w:spacing w:val="-4"/>
          <w:sz w:val="21"/>
          <w:szCs w:val="21"/>
          <w:lang w:val="en-GB"/>
        </w:rPr>
      </w:pPr>
      <w:r w:rsidRPr="0094080A">
        <w:rPr>
          <w:rFonts w:ascii="Open Sans Light" w:eastAsia="Calibri" w:hAnsi="Open Sans Light"/>
          <w:color w:val="333F49"/>
          <w:spacing w:val="-4"/>
          <w:sz w:val="21"/>
          <w:szCs w:val="21"/>
          <w:lang w:val="en-GB"/>
        </w:rPr>
        <w:t xml:space="preserve">Website: </w:t>
      </w:r>
      <w:r w:rsidR="006D624D" w:rsidRPr="0094080A">
        <w:rPr>
          <w:rFonts w:ascii="Open Sans Light" w:eastAsia="Calibri" w:hAnsi="Open Sans Light"/>
          <w:color w:val="333F49"/>
          <w:spacing w:val="-4"/>
          <w:sz w:val="21"/>
          <w:szCs w:val="21"/>
          <w:lang w:val="en-GB"/>
        </w:rPr>
        <w:t>https://en.hronikatm.com/</w:t>
      </w:r>
    </w:p>
    <w:p w14:paraId="689BFD06" w14:textId="77777777" w:rsidR="005D4ACD" w:rsidRPr="0094080A" w:rsidRDefault="005D4ACD" w:rsidP="005D4ACD">
      <w:pPr>
        <w:spacing w:after="240" w:line="320" w:lineRule="exact"/>
        <w:jc w:val="both"/>
        <w:rPr>
          <w:rFonts w:ascii="Open Sans Light" w:eastAsia="Calibri" w:hAnsi="Open Sans Light"/>
          <w:color w:val="333F49"/>
          <w:spacing w:val="-4"/>
          <w:sz w:val="21"/>
          <w:szCs w:val="21"/>
          <w:lang w:val="en-GB"/>
        </w:rPr>
      </w:pPr>
      <w:r w:rsidRPr="0094080A">
        <w:rPr>
          <w:rFonts w:ascii="Open Sans Light" w:eastAsia="Calibri" w:hAnsi="Open Sans Light"/>
          <w:b/>
          <w:color w:val="333F49"/>
          <w:spacing w:val="-4"/>
          <w:sz w:val="21"/>
          <w:szCs w:val="21"/>
          <w:lang w:val="en-GB"/>
        </w:rPr>
        <w:t>International Partnership for Human Rights (IPHR)</w:t>
      </w:r>
      <w:r w:rsidRPr="0094080A">
        <w:rPr>
          <w:rFonts w:ascii="Open Sans Light" w:eastAsia="Calibri" w:hAnsi="Open Sans Light"/>
          <w:color w:val="333F49"/>
          <w:spacing w:val="-4"/>
          <w:sz w:val="21"/>
          <w:szCs w:val="21"/>
          <w:lang w:val="en-GB"/>
        </w:rPr>
        <w:t xml:space="preserve"> is an independent, non-governmental organization founded in 2008. Based in Brussels, IPHR works closely together with civil society groups from different countries to raise human rights concerns at the international level and promote respect for the rights of vulnerable communities</w:t>
      </w:r>
      <w:r w:rsidR="00A4662F" w:rsidRPr="0094080A">
        <w:rPr>
          <w:rFonts w:ascii="Open Sans Light" w:eastAsia="Calibri" w:hAnsi="Open Sans Light"/>
          <w:color w:val="333F49"/>
          <w:spacing w:val="-4"/>
          <w:sz w:val="21"/>
          <w:szCs w:val="21"/>
          <w:lang w:val="en-GB"/>
        </w:rPr>
        <w:t xml:space="preserve"> in repressive environments</w:t>
      </w:r>
      <w:r w:rsidRPr="0094080A">
        <w:rPr>
          <w:rFonts w:ascii="Open Sans Light" w:eastAsia="Calibri" w:hAnsi="Open Sans Light"/>
          <w:color w:val="333F49"/>
          <w:spacing w:val="-4"/>
          <w:sz w:val="21"/>
          <w:szCs w:val="21"/>
          <w:lang w:val="en-GB"/>
        </w:rPr>
        <w:t>.</w:t>
      </w:r>
    </w:p>
    <w:p w14:paraId="4346CB56" w14:textId="77777777" w:rsidR="005D4ACD" w:rsidRPr="0094080A" w:rsidRDefault="005D4ACD" w:rsidP="005D4ACD">
      <w:pPr>
        <w:spacing w:after="0" w:line="320" w:lineRule="exact"/>
        <w:rPr>
          <w:rFonts w:ascii="Open Sans Light" w:eastAsia="Calibri" w:hAnsi="Open Sans Light"/>
          <w:color w:val="333F49"/>
          <w:spacing w:val="-4"/>
          <w:sz w:val="21"/>
          <w:szCs w:val="21"/>
          <w:lang w:val="en-GB"/>
        </w:rPr>
      </w:pPr>
      <w:r w:rsidRPr="0094080A">
        <w:rPr>
          <w:rFonts w:ascii="Open Sans Light" w:eastAsia="Calibri" w:hAnsi="Open Sans Light"/>
          <w:color w:val="333F49"/>
          <w:spacing w:val="-4"/>
          <w:sz w:val="21"/>
          <w:szCs w:val="21"/>
          <w:lang w:val="en-GB"/>
        </w:rPr>
        <w:t xml:space="preserve">International Partnership for Human Rights </w:t>
      </w:r>
    </w:p>
    <w:p w14:paraId="0DF37B43" w14:textId="77777777" w:rsidR="005D4ACD" w:rsidRPr="0094080A" w:rsidRDefault="005D4ACD" w:rsidP="005D4ACD">
      <w:pPr>
        <w:spacing w:after="0" w:line="320" w:lineRule="exact"/>
        <w:rPr>
          <w:rFonts w:ascii="Open Sans Light" w:eastAsia="Calibri" w:hAnsi="Open Sans Light"/>
          <w:color w:val="333F49"/>
          <w:spacing w:val="-4"/>
          <w:sz w:val="21"/>
          <w:szCs w:val="21"/>
        </w:rPr>
      </w:pPr>
      <w:r w:rsidRPr="0094080A">
        <w:rPr>
          <w:rFonts w:ascii="Open Sans Light" w:eastAsia="Calibri" w:hAnsi="Open Sans Light"/>
          <w:color w:val="333F49"/>
          <w:spacing w:val="-4"/>
          <w:sz w:val="21"/>
          <w:szCs w:val="21"/>
        </w:rPr>
        <w:t xml:space="preserve">Brussels, Belgium </w:t>
      </w:r>
      <w:r w:rsidRPr="0094080A">
        <w:rPr>
          <w:rFonts w:ascii="Open Sans Light" w:eastAsia="Calibri" w:hAnsi="Open Sans Light"/>
          <w:color w:val="333F49"/>
          <w:spacing w:val="-4"/>
          <w:sz w:val="21"/>
          <w:szCs w:val="21"/>
        </w:rPr>
        <w:br/>
        <w:t>Tel.: +32 (0) 2 880 03 99</w:t>
      </w:r>
    </w:p>
    <w:p w14:paraId="50CC64B9" w14:textId="77777777" w:rsidR="005D4ACD" w:rsidRPr="0094080A" w:rsidRDefault="005D4ACD" w:rsidP="005D4ACD">
      <w:pPr>
        <w:spacing w:after="0" w:line="320" w:lineRule="exact"/>
        <w:rPr>
          <w:rFonts w:ascii="Open Sans Light" w:eastAsia="Calibri" w:hAnsi="Open Sans Light"/>
          <w:color w:val="333F49"/>
          <w:spacing w:val="-4"/>
          <w:sz w:val="21"/>
          <w:szCs w:val="21"/>
          <w:lang w:val="en-GB"/>
        </w:rPr>
      </w:pPr>
      <w:r w:rsidRPr="0094080A">
        <w:rPr>
          <w:rFonts w:ascii="Open Sans Light" w:eastAsia="Calibri" w:hAnsi="Open Sans Light"/>
          <w:color w:val="333F49"/>
          <w:spacing w:val="-4"/>
          <w:sz w:val="21"/>
          <w:szCs w:val="21"/>
          <w:lang w:val="en-GB"/>
        </w:rPr>
        <w:t>Email: IPHR@IPHRonline.org</w:t>
      </w:r>
    </w:p>
    <w:p w14:paraId="4C40ED90" w14:textId="304115CF" w:rsidR="005D4ACD" w:rsidRPr="0094080A" w:rsidRDefault="005D4ACD" w:rsidP="005D4ACD">
      <w:pPr>
        <w:spacing w:after="600" w:line="320" w:lineRule="exact"/>
        <w:rPr>
          <w:rFonts w:ascii="Open Sans Light" w:eastAsia="Calibri" w:hAnsi="Open Sans Light"/>
          <w:color w:val="333F49"/>
          <w:spacing w:val="-4"/>
          <w:sz w:val="21"/>
          <w:szCs w:val="21"/>
          <w:lang w:val="en-GB"/>
        </w:rPr>
      </w:pPr>
      <w:r w:rsidRPr="0094080A">
        <w:rPr>
          <w:rFonts w:ascii="Open Sans Light" w:eastAsia="Calibri" w:hAnsi="Open Sans Light"/>
          <w:color w:val="333F49"/>
          <w:spacing w:val="-4"/>
          <w:sz w:val="21"/>
          <w:szCs w:val="21"/>
          <w:lang w:val="en-GB"/>
        </w:rPr>
        <w:t xml:space="preserve">Website: </w:t>
      </w:r>
      <w:hyperlink r:id="rId11" w:history="1">
        <w:r w:rsidR="006D624D" w:rsidRPr="0094080A">
          <w:rPr>
            <w:rStyle w:val="Hyperlink"/>
            <w:rFonts w:ascii="Open Sans Light" w:eastAsia="Calibri" w:hAnsi="Open Sans Light"/>
            <w:color w:val="333F49"/>
            <w:spacing w:val="-4"/>
            <w:sz w:val="21"/>
            <w:szCs w:val="21"/>
            <w:u w:val="none"/>
            <w:lang w:val="en-GB"/>
          </w:rPr>
          <w:t>https://www.IPHRonline.org</w:t>
        </w:r>
      </w:hyperlink>
    </w:p>
    <w:p w14:paraId="71E69DC7" w14:textId="77777777" w:rsidR="00BF5A0A" w:rsidRDefault="00BF5A0A" w:rsidP="000F7BE7">
      <w:pPr>
        <w:spacing w:after="600" w:line="320" w:lineRule="exact"/>
        <w:jc w:val="both"/>
        <w:rPr>
          <w:rFonts w:ascii="Open Sans Light" w:eastAsia="Calibri" w:hAnsi="Open Sans Light"/>
          <w:color w:val="333F49"/>
          <w:spacing w:val="-4"/>
          <w:sz w:val="21"/>
          <w:szCs w:val="21"/>
        </w:rPr>
      </w:pPr>
    </w:p>
    <w:p w14:paraId="373FCDC9" w14:textId="77777777" w:rsidR="005D4ACD" w:rsidRDefault="005D4ACD" w:rsidP="000F7BE7">
      <w:pPr>
        <w:spacing w:after="600" w:line="320" w:lineRule="exact"/>
        <w:jc w:val="both"/>
        <w:rPr>
          <w:rFonts w:ascii="Open Sans Light" w:eastAsia="Calibri" w:hAnsi="Open Sans Light"/>
          <w:color w:val="333F49"/>
          <w:spacing w:val="-4"/>
          <w:sz w:val="21"/>
          <w:szCs w:val="21"/>
        </w:rPr>
        <w:sectPr w:rsidR="005D4ACD" w:rsidSect="00732E62">
          <w:endnotePr>
            <w:numFmt w:val="decimal"/>
          </w:endnotePr>
          <w:pgSz w:w="11909" w:h="16834" w:code="1"/>
          <w:pgMar w:top="1440" w:right="720" w:bottom="850" w:left="1296" w:header="562" w:footer="1440" w:gutter="0"/>
          <w:pgNumType w:start="2"/>
          <w:cols w:space="720"/>
          <w:docGrid w:linePitch="360"/>
        </w:sectPr>
      </w:pPr>
    </w:p>
    <w:p w14:paraId="66130FE6" w14:textId="77777777" w:rsidR="008131FA" w:rsidRDefault="00732E62" w:rsidP="008D4D26">
      <w:pPr>
        <w:spacing w:after="720" w:line="240" w:lineRule="auto"/>
        <w:jc w:val="both"/>
        <w:rPr>
          <w:noProof/>
        </w:rPr>
      </w:pPr>
      <w:r w:rsidRPr="008D4D26">
        <w:rPr>
          <w:rFonts w:ascii="Open Sans" w:eastAsia="Calibri" w:hAnsi="Open Sans" w:cs="Open Sans"/>
          <w:b/>
          <w:bCs/>
          <w:color w:val="D03238"/>
          <w:spacing w:val="-4"/>
          <w:sz w:val="36"/>
          <w:szCs w:val="36"/>
        </w:rPr>
        <w:lastRenderedPageBreak/>
        <w:t>Contents</w:t>
      </w:r>
      <w:r w:rsidR="00E73960" w:rsidRPr="00E73960">
        <w:rPr>
          <w:rFonts w:ascii="Open Sans Light" w:eastAsia="Calibri" w:hAnsi="Open Sans Light" w:cs="Open Sans Light"/>
          <w:b/>
          <w:bCs/>
          <w:color w:val="333F49"/>
          <w:spacing w:val="-4"/>
        </w:rPr>
        <w:fldChar w:fldCharType="begin"/>
      </w:r>
      <w:r w:rsidR="00E73960" w:rsidRPr="00E73960">
        <w:rPr>
          <w:rFonts w:ascii="Open Sans Light" w:eastAsia="Calibri" w:hAnsi="Open Sans Light" w:cs="Open Sans Light"/>
          <w:b/>
          <w:bCs/>
          <w:color w:val="333F49"/>
          <w:spacing w:val="-4"/>
        </w:rPr>
        <w:instrText xml:space="preserve"> TOC \o "1-1" \h \z \u </w:instrText>
      </w:r>
      <w:r w:rsidR="00E73960" w:rsidRPr="00E73960">
        <w:rPr>
          <w:rFonts w:ascii="Open Sans Light" w:eastAsia="Calibri" w:hAnsi="Open Sans Light" w:cs="Open Sans Light"/>
          <w:b/>
          <w:bCs/>
          <w:color w:val="333F49"/>
          <w:spacing w:val="-4"/>
        </w:rPr>
        <w:fldChar w:fldCharType="separate"/>
      </w:r>
    </w:p>
    <w:p w14:paraId="0455E2AB" w14:textId="31827223" w:rsidR="008131FA" w:rsidRPr="00DD4B4D" w:rsidRDefault="00EE608F">
      <w:pPr>
        <w:pStyle w:val="TOC1"/>
        <w:rPr>
          <w:rFonts w:ascii="Open Sans" w:eastAsiaTheme="minorEastAsia" w:hAnsi="Open Sans" w:cs="Open Sans"/>
          <w:b w:val="0"/>
          <w:sz w:val="21"/>
          <w:szCs w:val="21"/>
          <w:lang w:val="en-FI" w:eastAsia="en-FI"/>
        </w:rPr>
      </w:pPr>
      <w:hyperlink w:anchor="_Toc90983741" w:history="1">
        <w:r w:rsidR="008131FA" w:rsidRPr="00DD4B4D">
          <w:rPr>
            <w:rStyle w:val="Hyperlink"/>
            <w:rFonts w:ascii="Open Sans" w:hAnsi="Open Sans" w:cs="Open Sans"/>
            <w:color w:val="333F49"/>
            <w:sz w:val="21"/>
            <w:szCs w:val="21"/>
          </w:rPr>
          <w:t>Introduction</w:t>
        </w:r>
        <w:r w:rsidR="008131FA" w:rsidRPr="00DD4B4D">
          <w:rPr>
            <w:rFonts w:ascii="Open Sans" w:hAnsi="Open Sans" w:cs="Open Sans"/>
            <w:webHidden/>
            <w:sz w:val="21"/>
            <w:szCs w:val="21"/>
          </w:rPr>
          <w:tab/>
        </w:r>
        <w:r w:rsidR="008131FA" w:rsidRPr="00DD4B4D">
          <w:rPr>
            <w:rFonts w:ascii="Open Sans" w:hAnsi="Open Sans" w:cs="Open Sans"/>
            <w:webHidden/>
            <w:sz w:val="21"/>
            <w:szCs w:val="21"/>
          </w:rPr>
          <w:fldChar w:fldCharType="begin"/>
        </w:r>
        <w:r w:rsidR="008131FA" w:rsidRPr="00DD4B4D">
          <w:rPr>
            <w:rFonts w:ascii="Open Sans" w:hAnsi="Open Sans" w:cs="Open Sans"/>
            <w:webHidden/>
            <w:sz w:val="21"/>
            <w:szCs w:val="21"/>
          </w:rPr>
          <w:instrText xml:space="preserve"> PAGEREF _Toc90983741 \h </w:instrText>
        </w:r>
        <w:r w:rsidR="008131FA" w:rsidRPr="00DD4B4D">
          <w:rPr>
            <w:rFonts w:ascii="Open Sans" w:hAnsi="Open Sans" w:cs="Open Sans"/>
            <w:webHidden/>
            <w:sz w:val="21"/>
            <w:szCs w:val="21"/>
          </w:rPr>
        </w:r>
        <w:r w:rsidR="008131FA" w:rsidRPr="00DD4B4D">
          <w:rPr>
            <w:rFonts w:ascii="Open Sans" w:hAnsi="Open Sans" w:cs="Open Sans"/>
            <w:webHidden/>
            <w:sz w:val="21"/>
            <w:szCs w:val="21"/>
          </w:rPr>
          <w:fldChar w:fldCharType="separate"/>
        </w:r>
        <w:r w:rsidR="004A2559">
          <w:rPr>
            <w:rFonts w:ascii="Open Sans" w:hAnsi="Open Sans" w:cs="Open Sans"/>
            <w:webHidden/>
            <w:sz w:val="21"/>
            <w:szCs w:val="21"/>
          </w:rPr>
          <w:t>1</w:t>
        </w:r>
        <w:r w:rsidR="008131FA" w:rsidRPr="00DD4B4D">
          <w:rPr>
            <w:rFonts w:ascii="Open Sans" w:hAnsi="Open Sans" w:cs="Open Sans"/>
            <w:webHidden/>
            <w:sz w:val="21"/>
            <w:szCs w:val="21"/>
          </w:rPr>
          <w:fldChar w:fldCharType="end"/>
        </w:r>
      </w:hyperlink>
    </w:p>
    <w:p w14:paraId="6DE57F94" w14:textId="7C02BBCD" w:rsidR="008131FA" w:rsidRPr="00DD4B4D" w:rsidRDefault="00EE608F">
      <w:pPr>
        <w:pStyle w:val="TOC1"/>
        <w:rPr>
          <w:rFonts w:ascii="Open Sans" w:eastAsiaTheme="minorEastAsia" w:hAnsi="Open Sans" w:cs="Open Sans"/>
          <w:b w:val="0"/>
          <w:sz w:val="21"/>
          <w:szCs w:val="21"/>
          <w:lang w:val="en-FI" w:eastAsia="en-FI"/>
        </w:rPr>
      </w:pPr>
      <w:hyperlink w:anchor="_Toc90983742" w:history="1">
        <w:r w:rsidR="00B11084" w:rsidRPr="00DD4B4D">
          <w:rPr>
            <w:rStyle w:val="Hyperlink"/>
            <w:rFonts w:ascii="Open Sans" w:hAnsi="Open Sans" w:cs="Open Sans"/>
            <w:color w:val="333F49"/>
            <w:sz w:val="21"/>
            <w:szCs w:val="21"/>
          </w:rPr>
          <w:t>D</w:t>
        </w:r>
        <w:r w:rsidR="008131FA" w:rsidRPr="00DD4B4D">
          <w:rPr>
            <w:rStyle w:val="Hyperlink"/>
            <w:rFonts w:ascii="Open Sans" w:hAnsi="Open Sans" w:cs="Open Sans"/>
            <w:color w:val="333F49"/>
            <w:sz w:val="21"/>
            <w:szCs w:val="21"/>
          </w:rPr>
          <w:t>en</w:t>
        </w:r>
        <w:r w:rsidR="00B11084" w:rsidRPr="00DD4B4D">
          <w:rPr>
            <w:rStyle w:val="Hyperlink"/>
            <w:rFonts w:ascii="Open Sans" w:hAnsi="Open Sans" w:cs="Open Sans"/>
            <w:color w:val="333F49"/>
            <w:sz w:val="21"/>
            <w:szCs w:val="21"/>
          </w:rPr>
          <w:t>ial and cover-up of</w:t>
        </w:r>
        <w:r w:rsidR="008131FA" w:rsidRPr="00DD4B4D">
          <w:rPr>
            <w:rStyle w:val="Hyperlink"/>
            <w:rFonts w:ascii="Open Sans" w:hAnsi="Open Sans" w:cs="Open Sans"/>
            <w:color w:val="333F49"/>
            <w:sz w:val="21"/>
            <w:szCs w:val="21"/>
          </w:rPr>
          <w:t xml:space="preserve"> Covid-19 pandemic and other crises (articles 19, 6, 17)</w:t>
        </w:r>
        <w:r w:rsidR="008131FA" w:rsidRPr="00DD4B4D">
          <w:rPr>
            <w:rFonts w:ascii="Open Sans" w:hAnsi="Open Sans" w:cs="Open Sans"/>
            <w:webHidden/>
            <w:sz w:val="21"/>
            <w:szCs w:val="21"/>
          </w:rPr>
          <w:tab/>
        </w:r>
        <w:r w:rsidR="008131FA" w:rsidRPr="00DD4B4D">
          <w:rPr>
            <w:rFonts w:ascii="Open Sans" w:hAnsi="Open Sans" w:cs="Open Sans"/>
            <w:webHidden/>
            <w:sz w:val="21"/>
            <w:szCs w:val="21"/>
          </w:rPr>
          <w:fldChar w:fldCharType="begin"/>
        </w:r>
        <w:r w:rsidR="008131FA" w:rsidRPr="00DD4B4D">
          <w:rPr>
            <w:rFonts w:ascii="Open Sans" w:hAnsi="Open Sans" w:cs="Open Sans"/>
            <w:webHidden/>
            <w:sz w:val="21"/>
            <w:szCs w:val="21"/>
          </w:rPr>
          <w:instrText xml:space="preserve"> PAGEREF _Toc90983742 \h </w:instrText>
        </w:r>
        <w:r w:rsidR="008131FA" w:rsidRPr="00DD4B4D">
          <w:rPr>
            <w:rFonts w:ascii="Open Sans" w:hAnsi="Open Sans" w:cs="Open Sans"/>
            <w:webHidden/>
            <w:sz w:val="21"/>
            <w:szCs w:val="21"/>
          </w:rPr>
        </w:r>
        <w:r w:rsidR="008131FA" w:rsidRPr="00DD4B4D">
          <w:rPr>
            <w:rFonts w:ascii="Open Sans" w:hAnsi="Open Sans" w:cs="Open Sans"/>
            <w:webHidden/>
            <w:sz w:val="21"/>
            <w:szCs w:val="21"/>
          </w:rPr>
          <w:fldChar w:fldCharType="separate"/>
        </w:r>
        <w:r w:rsidR="004A2559">
          <w:rPr>
            <w:rFonts w:ascii="Open Sans" w:hAnsi="Open Sans" w:cs="Open Sans"/>
            <w:webHidden/>
            <w:sz w:val="21"/>
            <w:szCs w:val="21"/>
          </w:rPr>
          <w:t>1</w:t>
        </w:r>
        <w:r w:rsidR="008131FA" w:rsidRPr="00DD4B4D">
          <w:rPr>
            <w:rFonts w:ascii="Open Sans" w:hAnsi="Open Sans" w:cs="Open Sans"/>
            <w:webHidden/>
            <w:sz w:val="21"/>
            <w:szCs w:val="21"/>
          </w:rPr>
          <w:fldChar w:fldCharType="end"/>
        </w:r>
      </w:hyperlink>
    </w:p>
    <w:p w14:paraId="185C3938" w14:textId="5D787602" w:rsidR="008131FA" w:rsidRPr="00DD4B4D" w:rsidRDefault="00EE608F">
      <w:pPr>
        <w:pStyle w:val="TOC1"/>
        <w:rPr>
          <w:rFonts w:ascii="Open Sans" w:eastAsiaTheme="minorEastAsia" w:hAnsi="Open Sans" w:cs="Open Sans"/>
          <w:b w:val="0"/>
          <w:sz w:val="21"/>
          <w:szCs w:val="21"/>
          <w:lang w:val="en-FI" w:eastAsia="en-FI"/>
        </w:rPr>
      </w:pPr>
      <w:hyperlink w:anchor="_Toc90983743" w:history="1">
        <w:r w:rsidR="008131FA" w:rsidRPr="00DD4B4D">
          <w:rPr>
            <w:rStyle w:val="Hyperlink"/>
            <w:rFonts w:ascii="Open Sans" w:hAnsi="Open Sans" w:cs="Open Sans"/>
            <w:color w:val="333F49"/>
            <w:sz w:val="21"/>
            <w:szCs w:val="21"/>
          </w:rPr>
          <w:t>Media control and restrictions on access to alternative information (article 19)</w:t>
        </w:r>
        <w:r w:rsidR="008131FA" w:rsidRPr="00DD4B4D">
          <w:rPr>
            <w:rFonts w:ascii="Open Sans" w:hAnsi="Open Sans" w:cs="Open Sans"/>
            <w:webHidden/>
            <w:sz w:val="21"/>
            <w:szCs w:val="21"/>
          </w:rPr>
          <w:tab/>
        </w:r>
        <w:r w:rsidR="008131FA" w:rsidRPr="00DD4B4D">
          <w:rPr>
            <w:rFonts w:ascii="Open Sans" w:hAnsi="Open Sans" w:cs="Open Sans"/>
            <w:webHidden/>
            <w:sz w:val="21"/>
            <w:szCs w:val="21"/>
          </w:rPr>
          <w:fldChar w:fldCharType="begin"/>
        </w:r>
        <w:r w:rsidR="008131FA" w:rsidRPr="00DD4B4D">
          <w:rPr>
            <w:rFonts w:ascii="Open Sans" w:hAnsi="Open Sans" w:cs="Open Sans"/>
            <w:webHidden/>
            <w:sz w:val="21"/>
            <w:szCs w:val="21"/>
          </w:rPr>
          <w:instrText xml:space="preserve"> PAGEREF _Toc90983743 \h </w:instrText>
        </w:r>
        <w:r w:rsidR="008131FA" w:rsidRPr="00DD4B4D">
          <w:rPr>
            <w:rFonts w:ascii="Open Sans" w:hAnsi="Open Sans" w:cs="Open Sans"/>
            <w:webHidden/>
            <w:sz w:val="21"/>
            <w:szCs w:val="21"/>
          </w:rPr>
        </w:r>
        <w:r w:rsidR="008131FA" w:rsidRPr="00DD4B4D">
          <w:rPr>
            <w:rFonts w:ascii="Open Sans" w:hAnsi="Open Sans" w:cs="Open Sans"/>
            <w:webHidden/>
            <w:sz w:val="21"/>
            <w:szCs w:val="21"/>
          </w:rPr>
          <w:fldChar w:fldCharType="separate"/>
        </w:r>
        <w:r w:rsidR="004A2559">
          <w:rPr>
            <w:rFonts w:ascii="Open Sans" w:hAnsi="Open Sans" w:cs="Open Sans"/>
            <w:webHidden/>
            <w:sz w:val="21"/>
            <w:szCs w:val="21"/>
          </w:rPr>
          <w:t>3</w:t>
        </w:r>
        <w:r w:rsidR="008131FA" w:rsidRPr="00DD4B4D">
          <w:rPr>
            <w:rFonts w:ascii="Open Sans" w:hAnsi="Open Sans" w:cs="Open Sans"/>
            <w:webHidden/>
            <w:sz w:val="21"/>
            <w:szCs w:val="21"/>
          </w:rPr>
          <w:fldChar w:fldCharType="end"/>
        </w:r>
      </w:hyperlink>
    </w:p>
    <w:p w14:paraId="250BD4EA" w14:textId="42060068" w:rsidR="008131FA" w:rsidRPr="00DD4B4D" w:rsidRDefault="00EE608F">
      <w:pPr>
        <w:pStyle w:val="TOC1"/>
        <w:rPr>
          <w:rFonts w:ascii="Open Sans" w:eastAsiaTheme="minorEastAsia" w:hAnsi="Open Sans" w:cs="Open Sans"/>
          <w:b w:val="0"/>
          <w:sz w:val="21"/>
          <w:szCs w:val="21"/>
          <w:lang w:val="en-FI" w:eastAsia="en-FI"/>
        </w:rPr>
      </w:pPr>
      <w:hyperlink w:anchor="_Toc90983744" w:history="1">
        <w:r w:rsidR="008131FA" w:rsidRPr="00DD4B4D">
          <w:rPr>
            <w:rStyle w:val="Hyperlink"/>
            <w:rFonts w:ascii="Open Sans" w:hAnsi="Open Sans" w:cs="Open Sans"/>
            <w:color w:val="333F49"/>
            <w:sz w:val="21"/>
            <w:szCs w:val="21"/>
          </w:rPr>
          <w:t xml:space="preserve">Persecution of civil society members (articles </w:t>
        </w:r>
        <w:r w:rsidR="008131FA" w:rsidRPr="00DD4B4D">
          <w:rPr>
            <w:rStyle w:val="Hyperlink"/>
            <w:rFonts w:ascii="Open Sans" w:hAnsi="Open Sans" w:cs="Open Sans"/>
            <w:bCs/>
            <w:color w:val="333F49"/>
            <w:sz w:val="21"/>
            <w:szCs w:val="21"/>
          </w:rPr>
          <w:t>19, 21, 22 and 14 7, 9</w:t>
        </w:r>
        <w:r w:rsidR="008131FA" w:rsidRPr="00DD4B4D">
          <w:rPr>
            <w:rStyle w:val="Hyperlink"/>
            <w:rFonts w:ascii="Open Sans" w:hAnsi="Open Sans" w:cs="Open Sans"/>
            <w:color w:val="333F49"/>
            <w:sz w:val="21"/>
            <w:szCs w:val="21"/>
          </w:rPr>
          <w:t>)</w:t>
        </w:r>
        <w:r w:rsidR="008131FA" w:rsidRPr="00DD4B4D">
          <w:rPr>
            <w:rFonts w:ascii="Open Sans" w:hAnsi="Open Sans" w:cs="Open Sans"/>
            <w:webHidden/>
            <w:sz w:val="21"/>
            <w:szCs w:val="21"/>
          </w:rPr>
          <w:tab/>
        </w:r>
        <w:r w:rsidR="008131FA" w:rsidRPr="00DD4B4D">
          <w:rPr>
            <w:rFonts w:ascii="Open Sans" w:hAnsi="Open Sans" w:cs="Open Sans"/>
            <w:webHidden/>
            <w:sz w:val="21"/>
            <w:szCs w:val="21"/>
          </w:rPr>
          <w:fldChar w:fldCharType="begin"/>
        </w:r>
        <w:r w:rsidR="008131FA" w:rsidRPr="00DD4B4D">
          <w:rPr>
            <w:rFonts w:ascii="Open Sans" w:hAnsi="Open Sans" w:cs="Open Sans"/>
            <w:webHidden/>
            <w:sz w:val="21"/>
            <w:szCs w:val="21"/>
          </w:rPr>
          <w:instrText xml:space="preserve"> PAGEREF _Toc90983744 \h </w:instrText>
        </w:r>
        <w:r w:rsidR="008131FA" w:rsidRPr="00DD4B4D">
          <w:rPr>
            <w:rFonts w:ascii="Open Sans" w:hAnsi="Open Sans" w:cs="Open Sans"/>
            <w:webHidden/>
            <w:sz w:val="21"/>
            <w:szCs w:val="21"/>
          </w:rPr>
        </w:r>
        <w:r w:rsidR="008131FA" w:rsidRPr="00DD4B4D">
          <w:rPr>
            <w:rFonts w:ascii="Open Sans" w:hAnsi="Open Sans" w:cs="Open Sans"/>
            <w:webHidden/>
            <w:sz w:val="21"/>
            <w:szCs w:val="21"/>
          </w:rPr>
          <w:fldChar w:fldCharType="separate"/>
        </w:r>
        <w:r w:rsidR="004A2559">
          <w:rPr>
            <w:rFonts w:ascii="Open Sans" w:hAnsi="Open Sans" w:cs="Open Sans"/>
            <w:webHidden/>
            <w:sz w:val="21"/>
            <w:szCs w:val="21"/>
          </w:rPr>
          <w:t>5</w:t>
        </w:r>
        <w:r w:rsidR="008131FA" w:rsidRPr="00DD4B4D">
          <w:rPr>
            <w:rFonts w:ascii="Open Sans" w:hAnsi="Open Sans" w:cs="Open Sans"/>
            <w:webHidden/>
            <w:sz w:val="21"/>
            <w:szCs w:val="21"/>
          </w:rPr>
          <w:fldChar w:fldCharType="end"/>
        </w:r>
      </w:hyperlink>
    </w:p>
    <w:p w14:paraId="51F3D7FE" w14:textId="6E89DC62" w:rsidR="008131FA" w:rsidRPr="00DD4B4D" w:rsidRDefault="00EE608F">
      <w:pPr>
        <w:pStyle w:val="TOC1"/>
        <w:rPr>
          <w:rFonts w:ascii="Open Sans" w:eastAsiaTheme="minorEastAsia" w:hAnsi="Open Sans" w:cs="Open Sans"/>
          <w:b w:val="0"/>
          <w:sz w:val="21"/>
          <w:szCs w:val="21"/>
          <w:lang w:val="en-FI" w:eastAsia="en-FI"/>
        </w:rPr>
      </w:pPr>
      <w:hyperlink w:anchor="_Toc90983745" w:history="1">
        <w:r w:rsidR="008131FA" w:rsidRPr="00DD4B4D">
          <w:rPr>
            <w:rStyle w:val="Hyperlink"/>
            <w:rFonts w:ascii="Open Sans" w:hAnsi="Open Sans" w:cs="Open Sans"/>
            <w:color w:val="333F49"/>
            <w:sz w:val="21"/>
            <w:szCs w:val="21"/>
          </w:rPr>
          <w:t>Restrictions on freedom of assembly (article 21)</w:t>
        </w:r>
        <w:r w:rsidR="008131FA" w:rsidRPr="00DD4B4D">
          <w:rPr>
            <w:rFonts w:ascii="Open Sans" w:hAnsi="Open Sans" w:cs="Open Sans"/>
            <w:webHidden/>
            <w:sz w:val="21"/>
            <w:szCs w:val="21"/>
          </w:rPr>
          <w:tab/>
        </w:r>
        <w:r w:rsidR="008131FA" w:rsidRPr="00DD4B4D">
          <w:rPr>
            <w:rFonts w:ascii="Open Sans" w:hAnsi="Open Sans" w:cs="Open Sans"/>
            <w:webHidden/>
            <w:sz w:val="21"/>
            <w:szCs w:val="21"/>
          </w:rPr>
          <w:fldChar w:fldCharType="begin"/>
        </w:r>
        <w:r w:rsidR="008131FA" w:rsidRPr="00DD4B4D">
          <w:rPr>
            <w:rFonts w:ascii="Open Sans" w:hAnsi="Open Sans" w:cs="Open Sans"/>
            <w:webHidden/>
            <w:sz w:val="21"/>
            <w:szCs w:val="21"/>
          </w:rPr>
          <w:instrText xml:space="preserve"> PAGEREF _Toc90983745 \h </w:instrText>
        </w:r>
        <w:r w:rsidR="008131FA" w:rsidRPr="00DD4B4D">
          <w:rPr>
            <w:rFonts w:ascii="Open Sans" w:hAnsi="Open Sans" w:cs="Open Sans"/>
            <w:webHidden/>
            <w:sz w:val="21"/>
            <w:szCs w:val="21"/>
          </w:rPr>
        </w:r>
        <w:r w:rsidR="008131FA" w:rsidRPr="00DD4B4D">
          <w:rPr>
            <w:rFonts w:ascii="Open Sans" w:hAnsi="Open Sans" w:cs="Open Sans"/>
            <w:webHidden/>
            <w:sz w:val="21"/>
            <w:szCs w:val="21"/>
          </w:rPr>
          <w:fldChar w:fldCharType="separate"/>
        </w:r>
        <w:r w:rsidR="004A2559">
          <w:rPr>
            <w:rFonts w:ascii="Open Sans" w:hAnsi="Open Sans" w:cs="Open Sans"/>
            <w:webHidden/>
            <w:sz w:val="21"/>
            <w:szCs w:val="21"/>
          </w:rPr>
          <w:t>9</w:t>
        </w:r>
        <w:r w:rsidR="008131FA" w:rsidRPr="00DD4B4D">
          <w:rPr>
            <w:rFonts w:ascii="Open Sans" w:hAnsi="Open Sans" w:cs="Open Sans"/>
            <w:webHidden/>
            <w:sz w:val="21"/>
            <w:szCs w:val="21"/>
          </w:rPr>
          <w:fldChar w:fldCharType="end"/>
        </w:r>
      </w:hyperlink>
    </w:p>
    <w:p w14:paraId="12B213F4" w14:textId="45038969" w:rsidR="008131FA" w:rsidRPr="00DD4B4D" w:rsidRDefault="00EE608F">
      <w:pPr>
        <w:pStyle w:val="TOC1"/>
        <w:rPr>
          <w:rFonts w:ascii="Open Sans" w:eastAsiaTheme="minorEastAsia" w:hAnsi="Open Sans" w:cs="Open Sans"/>
          <w:b w:val="0"/>
          <w:sz w:val="21"/>
          <w:szCs w:val="21"/>
          <w:lang w:val="en-FI" w:eastAsia="en-FI"/>
        </w:rPr>
      </w:pPr>
      <w:hyperlink w:anchor="_Toc90983746" w:history="1">
        <w:r w:rsidR="008131FA" w:rsidRPr="00DD4B4D">
          <w:rPr>
            <w:rStyle w:val="Hyperlink"/>
            <w:rFonts w:ascii="Open Sans" w:hAnsi="Open Sans" w:cs="Open Sans"/>
            <w:color w:val="333F49"/>
            <w:sz w:val="21"/>
            <w:szCs w:val="21"/>
          </w:rPr>
          <w:t>Restrictions on the operation of NGOs and political parties (articles 22, 19, 25)</w:t>
        </w:r>
        <w:r w:rsidR="008131FA" w:rsidRPr="00DD4B4D">
          <w:rPr>
            <w:rFonts w:ascii="Open Sans" w:hAnsi="Open Sans" w:cs="Open Sans"/>
            <w:webHidden/>
            <w:sz w:val="21"/>
            <w:szCs w:val="21"/>
          </w:rPr>
          <w:tab/>
        </w:r>
        <w:r w:rsidR="008131FA" w:rsidRPr="00DD4B4D">
          <w:rPr>
            <w:rFonts w:ascii="Open Sans" w:hAnsi="Open Sans" w:cs="Open Sans"/>
            <w:webHidden/>
            <w:sz w:val="21"/>
            <w:szCs w:val="21"/>
          </w:rPr>
          <w:fldChar w:fldCharType="begin"/>
        </w:r>
        <w:r w:rsidR="008131FA" w:rsidRPr="00DD4B4D">
          <w:rPr>
            <w:rFonts w:ascii="Open Sans" w:hAnsi="Open Sans" w:cs="Open Sans"/>
            <w:webHidden/>
            <w:sz w:val="21"/>
            <w:szCs w:val="21"/>
          </w:rPr>
          <w:instrText xml:space="preserve"> PAGEREF _Toc90983746 \h </w:instrText>
        </w:r>
        <w:r w:rsidR="008131FA" w:rsidRPr="00DD4B4D">
          <w:rPr>
            <w:rFonts w:ascii="Open Sans" w:hAnsi="Open Sans" w:cs="Open Sans"/>
            <w:webHidden/>
            <w:sz w:val="21"/>
            <w:szCs w:val="21"/>
          </w:rPr>
        </w:r>
        <w:r w:rsidR="008131FA" w:rsidRPr="00DD4B4D">
          <w:rPr>
            <w:rFonts w:ascii="Open Sans" w:hAnsi="Open Sans" w:cs="Open Sans"/>
            <w:webHidden/>
            <w:sz w:val="21"/>
            <w:szCs w:val="21"/>
          </w:rPr>
          <w:fldChar w:fldCharType="separate"/>
        </w:r>
        <w:r w:rsidR="004A2559">
          <w:rPr>
            <w:rFonts w:ascii="Open Sans" w:hAnsi="Open Sans" w:cs="Open Sans"/>
            <w:webHidden/>
            <w:sz w:val="21"/>
            <w:szCs w:val="21"/>
          </w:rPr>
          <w:t>12</w:t>
        </w:r>
        <w:r w:rsidR="008131FA" w:rsidRPr="00DD4B4D">
          <w:rPr>
            <w:rFonts w:ascii="Open Sans" w:hAnsi="Open Sans" w:cs="Open Sans"/>
            <w:webHidden/>
            <w:sz w:val="21"/>
            <w:szCs w:val="21"/>
          </w:rPr>
          <w:fldChar w:fldCharType="end"/>
        </w:r>
      </w:hyperlink>
    </w:p>
    <w:p w14:paraId="54B42199" w14:textId="3789D11B" w:rsidR="008131FA" w:rsidRPr="00DD4B4D" w:rsidRDefault="00EE608F">
      <w:pPr>
        <w:pStyle w:val="TOC1"/>
        <w:rPr>
          <w:rFonts w:ascii="Open Sans" w:eastAsiaTheme="minorEastAsia" w:hAnsi="Open Sans" w:cs="Open Sans"/>
          <w:b w:val="0"/>
          <w:sz w:val="21"/>
          <w:szCs w:val="21"/>
          <w:lang w:val="en-FI" w:eastAsia="en-FI"/>
        </w:rPr>
      </w:pPr>
      <w:hyperlink w:anchor="_Toc90983747" w:history="1">
        <w:r w:rsidR="008131FA" w:rsidRPr="00DD4B4D">
          <w:rPr>
            <w:rStyle w:val="Hyperlink"/>
            <w:rFonts w:ascii="Open Sans" w:hAnsi="Open Sans" w:cs="Open Sans"/>
            <w:bCs/>
            <w:color w:val="333F49"/>
            <w:sz w:val="21"/>
            <w:szCs w:val="21"/>
          </w:rPr>
          <w:t xml:space="preserve">Politically motivated imprisonment, torture, disappearances and harsh prison conditions </w:t>
        </w:r>
        <w:r w:rsidR="008131FA" w:rsidRPr="00DD4B4D">
          <w:rPr>
            <w:rStyle w:val="Hyperlink"/>
            <w:rFonts w:ascii="Open Sans" w:hAnsi="Open Sans" w:cs="Open Sans"/>
            <w:color w:val="333F49"/>
            <w:sz w:val="21"/>
            <w:szCs w:val="21"/>
          </w:rPr>
          <w:t>(articles 14, 7, 9, 6, 10)</w:t>
        </w:r>
        <w:r w:rsidR="008131FA" w:rsidRPr="00DD4B4D">
          <w:rPr>
            <w:rFonts w:ascii="Open Sans" w:hAnsi="Open Sans" w:cs="Open Sans"/>
            <w:webHidden/>
            <w:sz w:val="21"/>
            <w:szCs w:val="21"/>
          </w:rPr>
          <w:tab/>
        </w:r>
        <w:r w:rsidR="008131FA" w:rsidRPr="00DD4B4D">
          <w:rPr>
            <w:rFonts w:ascii="Open Sans" w:hAnsi="Open Sans" w:cs="Open Sans"/>
            <w:webHidden/>
            <w:sz w:val="21"/>
            <w:szCs w:val="21"/>
          </w:rPr>
          <w:fldChar w:fldCharType="begin"/>
        </w:r>
        <w:r w:rsidR="008131FA" w:rsidRPr="00DD4B4D">
          <w:rPr>
            <w:rFonts w:ascii="Open Sans" w:hAnsi="Open Sans" w:cs="Open Sans"/>
            <w:webHidden/>
            <w:sz w:val="21"/>
            <w:szCs w:val="21"/>
          </w:rPr>
          <w:instrText xml:space="preserve"> PAGEREF _Toc90983747 \h </w:instrText>
        </w:r>
        <w:r w:rsidR="008131FA" w:rsidRPr="00DD4B4D">
          <w:rPr>
            <w:rFonts w:ascii="Open Sans" w:hAnsi="Open Sans" w:cs="Open Sans"/>
            <w:webHidden/>
            <w:sz w:val="21"/>
            <w:szCs w:val="21"/>
          </w:rPr>
        </w:r>
        <w:r w:rsidR="008131FA" w:rsidRPr="00DD4B4D">
          <w:rPr>
            <w:rFonts w:ascii="Open Sans" w:hAnsi="Open Sans" w:cs="Open Sans"/>
            <w:webHidden/>
            <w:sz w:val="21"/>
            <w:szCs w:val="21"/>
          </w:rPr>
          <w:fldChar w:fldCharType="separate"/>
        </w:r>
        <w:r w:rsidR="004A2559">
          <w:rPr>
            <w:rFonts w:ascii="Open Sans" w:hAnsi="Open Sans" w:cs="Open Sans"/>
            <w:webHidden/>
            <w:sz w:val="21"/>
            <w:szCs w:val="21"/>
          </w:rPr>
          <w:t>14</w:t>
        </w:r>
        <w:r w:rsidR="008131FA" w:rsidRPr="00DD4B4D">
          <w:rPr>
            <w:rFonts w:ascii="Open Sans" w:hAnsi="Open Sans" w:cs="Open Sans"/>
            <w:webHidden/>
            <w:sz w:val="21"/>
            <w:szCs w:val="21"/>
          </w:rPr>
          <w:fldChar w:fldCharType="end"/>
        </w:r>
      </w:hyperlink>
    </w:p>
    <w:p w14:paraId="1D79DFFF" w14:textId="39987532" w:rsidR="008131FA" w:rsidRPr="00DD4B4D" w:rsidRDefault="00EE608F">
      <w:pPr>
        <w:pStyle w:val="TOC1"/>
        <w:rPr>
          <w:rFonts w:ascii="Open Sans" w:eastAsiaTheme="minorEastAsia" w:hAnsi="Open Sans" w:cs="Open Sans"/>
          <w:b w:val="0"/>
          <w:sz w:val="21"/>
          <w:szCs w:val="21"/>
          <w:lang w:val="en-FI" w:eastAsia="en-FI"/>
        </w:rPr>
      </w:pPr>
      <w:hyperlink w:anchor="_Toc90983748" w:history="1">
        <w:r w:rsidR="008131FA" w:rsidRPr="00DD4B4D">
          <w:rPr>
            <w:rStyle w:val="Hyperlink"/>
            <w:rFonts w:ascii="Open Sans" w:hAnsi="Open Sans" w:cs="Open Sans"/>
            <w:bCs/>
            <w:color w:val="333F49"/>
            <w:sz w:val="21"/>
            <w:szCs w:val="21"/>
          </w:rPr>
          <w:t xml:space="preserve">The use of forced labour in the cotton harvest </w:t>
        </w:r>
        <w:r w:rsidR="008131FA" w:rsidRPr="00DD4B4D">
          <w:rPr>
            <w:rStyle w:val="Hyperlink"/>
            <w:rFonts w:ascii="Open Sans" w:hAnsi="Open Sans" w:cs="Open Sans"/>
            <w:color w:val="333F49"/>
            <w:sz w:val="21"/>
            <w:szCs w:val="21"/>
          </w:rPr>
          <w:t>(article 8)</w:t>
        </w:r>
        <w:r w:rsidR="008131FA" w:rsidRPr="00DD4B4D">
          <w:rPr>
            <w:rFonts w:ascii="Open Sans" w:hAnsi="Open Sans" w:cs="Open Sans"/>
            <w:webHidden/>
            <w:sz w:val="21"/>
            <w:szCs w:val="21"/>
          </w:rPr>
          <w:tab/>
        </w:r>
        <w:r w:rsidR="008131FA" w:rsidRPr="00DD4B4D">
          <w:rPr>
            <w:rFonts w:ascii="Open Sans" w:hAnsi="Open Sans" w:cs="Open Sans"/>
            <w:webHidden/>
            <w:sz w:val="21"/>
            <w:szCs w:val="21"/>
          </w:rPr>
          <w:fldChar w:fldCharType="begin"/>
        </w:r>
        <w:r w:rsidR="008131FA" w:rsidRPr="00DD4B4D">
          <w:rPr>
            <w:rFonts w:ascii="Open Sans" w:hAnsi="Open Sans" w:cs="Open Sans"/>
            <w:webHidden/>
            <w:sz w:val="21"/>
            <w:szCs w:val="21"/>
          </w:rPr>
          <w:instrText xml:space="preserve"> PAGEREF _Toc90983748 \h </w:instrText>
        </w:r>
        <w:r w:rsidR="008131FA" w:rsidRPr="00DD4B4D">
          <w:rPr>
            <w:rFonts w:ascii="Open Sans" w:hAnsi="Open Sans" w:cs="Open Sans"/>
            <w:webHidden/>
            <w:sz w:val="21"/>
            <w:szCs w:val="21"/>
          </w:rPr>
        </w:r>
        <w:r w:rsidR="008131FA" w:rsidRPr="00DD4B4D">
          <w:rPr>
            <w:rFonts w:ascii="Open Sans" w:hAnsi="Open Sans" w:cs="Open Sans"/>
            <w:webHidden/>
            <w:sz w:val="21"/>
            <w:szCs w:val="21"/>
          </w:rPr>
          <w:fldChar w:fldCharType="separate"/>
        </w:r>
        <w:r w:rsidR="004A2559">
          <w:rPr>
            <w:rFonts w:ascii="Open Sans" w:hAnsi="Open Sans" w:cs="Open Sans"/>
            <w:webHidden/>
            <w:sz w:val="21"/>
            <w:szCs w:val="21"/>
          </w:rPr>
          <w:t>16</w:t>
        </w:r>
        <w:r w:rsidR="008131FA" w:rsidRPr="00DD4B4D">
          <w:rPr>
            <w:rFonts w:ascii="Open Sans" w:hAnsi="Open Sans" w:cs="Open Sans"/>
            <w:webHidden/>
            <w:sz w:val="21"/>
            <w:szCs w:val="21"/>
          </w:rPr>
          <w:fldChar w:fldCharType="end"/>
        </w:r>
      </w:hyperlink>
    </w:p>
    <w:p w14:paraId="113328A6" w14:textId="77777777" w:rsidR="00732E62" w:rsidRPr="00E73960" w:rsidRDefault="00E73960" w:rsidP="00E73960">
      <w:pPr>
        <w:spacing w:after="360" w:line="240" w:lineRule="auto"/>
        <w:jc w:val="both"/>
        <w:rPr>
          <w:rFonts w:ascii="Open Sans Light" w:eastAsia="Calibri" w:hAnsi="Open Sans Light" w:cs="Open Sans Light"/>
          <w:color w:val="333F49"/>
          <w:spacing w:val="-4"/>
          <w:sz w:val="24"/>
          <w:szCs w:val="24"/>
        </w:rPr>
      </w:pPr>
      <w:r w:rsidRPr="00E73960">
        <w:rPr>
          <w:rFonts w:ascii="Open Sans Light" w:eastAsia="Calibri" w:hAnsi="Open Sans Light" w:cs="Open Sans Light"/>
          <w:b/>
          <w:bCs/>
          <w:color w:val="333F49"/>
          <w:spacing w:val="-4"/>
        </w:rPr>
        <w:fldChar w:fldCharType="end"/>
      </w:r>
    </w:p>
    <w:p w14:paraId="72AB2A8A" w14:textId="77777777" w:rsidR="00732E62" w:rsidRDefault="00732E62" w:rsidP="00732E62">
      <w:pPr>
        <w:spacing w:after="0" w:line="320" w:lineRule="exact"/>
        <w:jc w:val="both"/>
        <w:rPr>
          <w:rFonts w:ascii="Open Sans Light" w:eastAsia="Calibri" w:hAnsi="Open Sans Light"/>
          <w:color w:val="333F49"/>
          <w:spacing w:val="-4"/>
          <w:sz w:val="21"/>
          <w:szCs w:val="21"/>
        </w:rPr>
      </w:pPr>
    </w:p>
    <w:p w14:paraId="2B8BDFDA" w14:textId="77777777" w:rsidR="00732E62" w:rsidRDefault="00732E62" w:rsidP="00732E62">
      <w:pPr>
        <w:spacing w:after="0" w:line="320" w:lineRule="exact"/>
        <w:jc w:val="both"/>
        <w:rPr>
          <w:rFonts w:ascii="Open Sans Light" w:eastAsia="Calibri" w:hAnsi="Open Sans Light"/>
          <w:color w:val="333F49"/>
          <w:spacing w:val="-4"/>
          <w:sz w:val="21"/>
          <w:szCs w:val="21"/>
        </w:rPr>
        <w:sectPr w:rsidR="00732E62" w:rsidSect="002C363E">
          <w:headerReference w:type="first" r:id="rId12"/>
          <w:footerReference w:type="first" r:id="rId13"/>
          <w:endnotePr>
            <w:numFmt w:val="decimal"/>
          </w:endnotePr>
          <w:pgSz w:w="11909" w:h="16834" w:code="1"/>
          <w:pgMar w:top="1440" w:right="720" w:bottom="850" w:left="1296" w:header="720" w:footer="720" w:gutter="0"/>
          <w:pgNumType w:start="2"/>
          <w:cols w:space="720"/>
          <w:docGrid w:linePitch="360"/>
        </w:sectPr>
      </w:pPr>
    </w:p>
    <w:p w14:paraId="30178171" w14:textId="6FC5C630" w:rsidR="00732E62" w:rsidRPr="00066979" w:rsidRDefault="00B06301" w:rsidP="008A57B0">
      <w:pPr>
        <w:pStyle w:val="Heading1opensans"/>
        <w:spacing w:before="0" w:after="440" w:line="240" w:lineRule="auto"/>
        <w:rPr>
          <w:lang w:val="en-GB"/>
        </w:rPr>
      </w:pPr>
      <w:bookmarkStart w:id="0" w:name="_Toc430384135"/>
      <w:bookmarkStart w:id="1" w:name="_Toc430384839"/>
      <w:bookmarkStart w:id="2" w:name="_Toc430389469"/>
      <w:bookmarkStart w:id="3" w:name="_Toc430917482"/>
      <w:bookmarkStart w:id="4" w:name="_Toc90983741"/>
      <w:r w:rsidRPr="00C51BDA">
        <w:lastRenderedPageBreak/>
        <w:t>Introduction</w:t>
      </w:r>
      <w:bookmarkEnd w:id="0"/>
      <w:bookmarkEnd w:id="1"/>
      <w:bookmarkEnd w:id="2"/>
      <w:bookmarkEnd w:id="3"/>
      <w:bookmarkEnd w:id="4"/>
    </w:p>
    <w:p w14:paraId="5BA147C2" w14:textId="3D04E97C" w:rsidR="005E0E1B" w:rsidRPr="00DD4B4D" w:rsidRDefault="00B06301" w:rsidP="0083372D">
      <w:pPr>
        <w:pStyle w:val="IPHRstyle"/>
        <w:spacing w:line="300" w:lineRule="exact"/>
        <w:rPr>
          <w:color w:val="333F49"/>
        </w:rPr>
      </w:pPr>
      <w:r w:rsidRPr="00DD4B4D">
        <w:rPr>
          <w:color w:val="333F49"/>
        </w:rPr>
        <w:t xml:space="preserve">This </w:t>
      </w:r>
      <w:r w:rsidR="00094DBE" w:rsidRPr="00DD4B4D">
        <w:rPr>
          <w:color w:val="333F49"/>
        </w:rPr>
        <w:t>is</w:t>
      </w:r>
      <w:r w:rsidRPr="00DD4B4D">
        <w:rPr>
          <w:color w:val="333F49"/>
        </w:rPr>
        <w:t xml:space="preserve"> a submission to the UN Human Rights Committee ahead of its adoption of a list of issues for the review of </w:t>
      </w:r>
      <w:r w:rsidR="006D1E46" w:rsidRPr="00DD4B4D">
        <w:rPr>
          <w:color w:val="333F49"/>
        </w:rPr>
        <w:t>Turkmenistan’s</w:t>
      </w:r>
      <w:r w:rsidRPr="00DD4B4D">
        <w:rPr>
          <w:color w:val="333F49"/>
        </w:rPr>
        <w:t xml:space="preserve"> third periodic report </w:t>
      </w:r>
      <w:r w:rsidR="00094DBE" w:rsidRPr="00DD4B4D">
        <w:rPr>
          <w:color w:val="333F49"/>
        </w:rPr>
        <w:t>u</w:t>
      </w:r>
      <w:r w:rsidRPr="00DD4B4D">
        <w:rPr>
          <w:color w:val="333F49"/>
        </w:rPr>
        <w:t xml:space="preserve">nder the International Covenant on Civil and Political Rights (ICCPR). It has been jointly prepared by Turkmen Initiative for Human Rights (TIHR) and International Partnership for Human Rights (IPHR), drawing on their ongoing cooperation on documenting fundamental rights </w:t>
      </w:r>
      <w:r w:rsidR="00FF05E7" w:rsidRPr="00DD4B4D">
        <w:rPr>
          <w:color w:val="333F49"/>
        </w:rPr>
        <w:t xml:space="preserve">developments </w:t>
      </w:r>
      <w:r w:rsidRPr="00DD4B4D">
        <w:rPr>
          <w:color w:val="333F49"/>
        </w:rPr>
        <w:t xml:space="preserve">in Turkmenistan. It is based on information obtained by TIHR through its monitoring of </w:t>
      </w:r>
      <w:r w:rsidR="00FF05E7" w:rsidRPr="00DD4B4D">
        <w:rPr>
          <w:color w:val="333F49"/>
        </w:rPr>
        <w:t>the situation</w:t>
      </w:r>
      <w:r w:rsidRPr="00DD4B4D">
        <w:rPr>
          <w:color w:val="333F49"/>
        </w:rPr>
        <w:t xml:space="preserve"> in Turkmenistan with the help of an in-country network of activists, as well as information from other independent organizations</w:t>
      </w:r>
      <w:r w:rsidR="006D1E46" w:rsidRPr="00DD4B4D">
        <w:rPr>
          <w:color w:val="333F49"/>
        </w:rPr>
        <w:t>, which</w:t>
      </w:r>
      <w:r w:rsidRPr="00DD4B4D">
        <w:rPr>
          <w:color w:val="333F49"/>
        </w:rPr>
        <w:t xml:space="preserve"> monitor and report on </w:t>
      </w:r>
      <w:r w:rsidR="00FF05E7" w:rsidRPr="00DD4B4D">
        <w:rPr>
          <w:color w:val="333F49"/>
        </w:rPr>
        <w:t>developments</w:t>
      </w:r>
      <w:r w:rsidRPr="00DD4B4D">
        <w:rPr>
          <w:color w:val="333F49"/>
        </w:rPr>
        <w:t xml:space="preserve"> in the country. </w:t>
      </w:r>
    </w:p>
    <w:p w14:paraId="319AAB3E" w14:textId="77777777" w:rsidR="005E0E1B" w:rsidRPr="00DD4B4D" w:rsidRDefault="005E0E1B" w:rsidP="0083372D">
      <w:pPr>
        <w:pStyle w:val="IPHRstyle"/>
        <w:spacing w:line="300" w:lineRule="exact"/>
        <w:rPr>
          <w:color w:val="333F49"/>
        </w:rPr>
      </w:pPr>
    </w:p>
    <w:p w14:paraId="1151045E" w14:textId="5BA5B7DC" w:rsidR="00B06301" w:rsidRPr="00DD4B4D" w:rsidRDefault="003B300C" w:rsidP="0083372D">
      <w:pPr>
        <w:pStyle w:val="IPHRstyle"/>
        <w:spacing w:after="240" w:line="300" w:lineRule="exact"/>
        <w:rPr>
          <w:color w:val="333F49"/>
          <w:highlight w:val="green"/>
        </w:rPr>
      </w:pPr>
      <w:r w:rsidRPr="00DD4B4D">
        <w:rPr>
          <w:color w:val="333F49"/>
        </w:rPr>
        <w:t>U</w:t>
      </w:r>
      <w:r w:rsidR="005E0E1B" w:rsidRPr="00DD4B4D">
        <w:rPr>
          <w:color w:val="333F49"/>
        </w:rPr>
        <w:t>nder the current authoritarian rule of President Gurbanguly Berdymukhamedov</w:t>
      </w:r>
      <w:r w:rsidRPr="00DD4B4D">
        <w:rPr>
          <w:color w:val="333F49"/>
        </w:rPr>
        <w:t xml:space="preserve">, Turkmenistan remains </w:t>
      </w:r>
      <w:r w:rsidRPr="00DD4B4D">
        <w:rPr>
          <w:b/>
          <w:bCs/>
          <w:color w:val="333F49"/>
        </w:rPr>
        <w:t>one of the world’s most closed and repressive countries</w:t>
      </w:r>
      <w:r w:rsidR="005E0E1B" w:rsidRPr="00DD4B4D">
        <w:rPr>
          <w:color w:val="333F49"/>
        </w:rPr>
        <w:t xml:space="preserve">. </w:t>
      </w:r>
      <w:r w:rsidRPr="00DD4B4D">
        <w:rPr>
          <w:color w:val="333F49"/>
        </w:rPr>
        <w:t>Its</w:t>
      </w:r>
      <w:r w:rsidR="005E0E1B" w:rsidRPr="00DD4B4D">
        <w:rPr>
          <w:color w:val="333F49"/>
        </w:rPr>
        <w:t xml:space="preserve"> authorities </w:t>
      </w:r>
      <w:r w:rsidR="00FF05E7" w:rsidRPr="00DD4B4D">
        <w:rPr>
          <w:color w:val="333F49"/>
        </w:rPr>
        <w:t>severely</w:t>
      </w:r>
      <w:r w:rsidR="005E0E1B" w:rsidRPr="00DD4B4D">
        <w:rPr>
          <w:color w:val="333F49"/>
        </w:rPr>
        <w:t xml:space="preserve"> restrict the fundamental rights and freedoms of citizens, in violation of the country’s obligations under the ICCPR. </w:t>
      </w:r>
      <w:r w:rsidRPr="00DD4B4D">
        <w:rPr>
          <w:color w:val="333F49"/>
        </w:rPr>
        <w:t>The current submission</w:t>
      </w:r>
      <w:r w:rsidR="00B06301" w:rsidRPr="00DD4B4D">
        <w:rPr>
          <w:color w:val="333F49"/>
        </w:rPr>
        <w:t xml:space="preserve"> </w:t>
      </w:r>
      <w:r w:rsidR="00B06301" w:rsidRPr="00DD4B4D">
        <w:rPr>
          <w:b/>
          <w:bCs/>
          <w:color w:val="333F49"/>
        </w:rPr>
        <w:t>covers the implementation of the ICCPR in a number of key areas</w:t>
      </w:r>
      <w:r w:rsidR="00FF05E7" w:rsidRPr="00DD4B4D">
        <w:rPr>
          <w:color w:val="333F49"/>
        </w:rPr>
        <w:t xml:space="preserve">. It highlights the wide-ranging restrictions on the freedom of expression seen in </w:t>
      </w:r>
      <w:r w:rsidR="00094DBE" w:rsidRPr="00DD4B4D">
        <w:rPr>
          <w:color w:val="333F49"/>
        </w:rPr>
        <w:t>Turkmenistan</w:t>
      </w:r>
      <w:r w:rsidR="00FF05E7" w:rsidRPr="00DD4B4D">
        <w:rPr>
          <w:color w:val="333F49"/>
        </w:rPr>
        <w:t xml:space="preserve">, including </w:t>
      </w:r>
      <w:r w:rsidR="005469C8" w:rsidRPr="00DD4B4D">
        <w:rPr>
          <w:color w:val="333F49"/>
        </w:rPr>
        <w:t xml:space="preserve">state </w:t>
      </w:r>
      <w:r w:rsidR="00FF05E7" w:rsidRPr="00DD4B4D">
        <w:rPr>
          <w:color w:val="333F49"/>
        </w:rPr>
        <w:t xml:space="preserve">media control, </w:t>
      </w:r>
      <w:r w:rsidR="005469C8" w:rsidRPr="00DD4B4D">
        <w:rPr>
          <w:color w:val="333F49"/>
        </w:rPr>
        <w:t xml:space="preserve">internet censorship and lack of government </w:t>
      </w:r>
      <w:r w:rsidR="00FF05E7" w:rsidRPr="00DD4B4D">
        <w:rPr>
          <w:color w:val="333F49"/>
        </w:rPr>
        <w:t xml:space="preserve">transparency on issues of public concern such as the national Covid-19 outbreak, which </w:t>
      </w:r>
      <w:r w:rsidR="005469C8" w:rsidRPr="00DD4B4D">
        <w:rPr>
          <w:color w:val="333F49"/>
        </w:rPr>
        <w:t>the authorities</w:t>
      </w:r>
      <w:r w:rsidR="00FF05E7" w:rsidRPr="00DD4B4D">
        <w:rPr>
          <w:color w:val="333F49"/>
        </w:rPr>
        <w:t xml:space="preserve"> ha</w:t>
      </w:r>
      <w:r w:rsidR="005469C8" w:rsidRPr="00DD4B4D">
        <w:rPr>
          <w:color w:val="333F49"/>
        </w:rPr>
        <w:t>ve</w:t>
      </w:r>
      <w:r w:rsidR="00FF05E7" w:rsidRPr="00DD4B4D">
        <w:rPr>
          <w:color w:val="333F49"/>
        </w:rPr>
        <w:t xml:space="preserve"> persistently denied.</w:t>
      </w:r>
      <w:r w:rsidR="005469C8" w:rsidRPr="00DD4B4D">
        <w:rPr>
          <w:color w:val="333F49"/>
        </w:rPr>
        <w:t xml:space="preserve"> The submission also documents the lack of space for independent human rights NGOs and </w:t>
      </w:r>
      <w:r w:rsidR="00094DBE" w:rsidRPr="00DD4B4D">
        <w:rPr>
          <w:color w:val="333F49"/>
        </w:rPr>
        <w:t xml:space="preserve">opposition </w:t>
      </w:r>
      <w:r w:rsidR="005469C8" w:rsidRPr="00DD4B4D">
        <w:rPr>
          <w:color w:val="333F49"/>
        </w:rPr>
        <w:t xml:space="preserve">political parties to operate in the country, </w:t>
      </w:r>
      <w:r w:rsidR="00D24162" w:rsidRPr="00DD4B4D">
        <w:rPr>
          <w:color w:val="333F49"/>
        </w:rPr>
        <w:t xml:space="preserve">increasing persecution of civil society members both at home and abroad (including through their relatives) and </w:t>
      </w:r>
      <w:r w:rsidR="00FF4300" w:rsidRPr="00DD4B4D">
        <w:rPr>
          <w:color w:val="333F49"/>
        </w:rPr>
        <w:t>suppression of</w:t>
      </w:r>
      <w:r w:rsidR="00D24162" w:rsidRPr="00DD4B4D">
        <w:rPr>
          <w:color w:val="333F49"/>
        </w:rPr>
        <w:t xml:space="preserve"> </w:t>
      </w:r>
      <w:r w:rsidR="00D1502F" w:rsidRPr="00DD4B4D">
        <w:rPr>
          <w:color w:val="333F49"/>
        </w:rPr>
        <w:t>rare</w:t>
      </w:r>
      <w:r w:rsidR="00D24162" w:rsidRPr="00DD4B4D">
        <w:rPr>
          <w:color w:val="333F49"/>
        </w:rPr>
        <w:t xml:space="preserve"> spontaneous protests</w:t>
      </w:r>
      <w:r w:rsidR="00FF4300" w:rsidRPr="00DD4B4D">
        <w:rPr>
          <w:color w:val="333F49"/>
        </w:rPr>
        <w:t xml:space="preserve"> in a context of continued</w:t>
      </w:r>
      <w:r w:rsidR="00D24162" w:rsidRPr="00DD4B4D">
        <w:rPr>
          <w:color w:val="333F49"/>
        </w:rPr>
        <w:t xml:space="preserve"> forcible mobilization of residents for </w:t>
      </w:r>
      <w:r w:rsidR="006D1E46" w:rsidRPr="00DD4B4D">
        <w:rPr>
          <w:color w:val="333F49"/>
        </w:rPr>
        <w:t xml:space="preserve">state-organized </w:t>
      </w:r>
      <w:r w:rsidR="00D24162" w:rsidRPr="00DD4B4D">
        <w:rPr>
          <w:color w:val="333F49"/>
        </w:rPr>
        <w:t xml:space="preserve">mass events. </w:t>
      </w:r>
      <w:r w:rsidR="00C51BDA" w:rsidRPr="00DD4B4D">
        <w:rPr>
          <w:color w:val="333F49"/>
        </w:rPr>
        <w:t>In addition</w:t>
      </w:r>
      <w:r w:rsidR="00D24162" w:rsidRPr="00DD4B4D">
        <w:rPr>
          <w:color w:val="333F49"/>
        </w:rPr>
        <w:t xml:space="preserve">, the submission </w:t>
      </w:r>
      <w:r w:rsidR="00C51BDA" w:rsidRPr="00DD4B4D">
        <w:rPr>
          <w:color w:val="333F49"/>
        </w:rPr>
        <w:t xml:space="preserve">draws attention to the ongoing </w:t>
      </w:r>
      <w:r w:rsidR="006D1E46" w:rsidRPr="00DD4B4D">
        <w:rPr>
          <w:color w:val="333F49"/>
        </w:rPr>
        <w:t>problems</w:t>
      </w:r>
      <w:r w:rsidR="00C51BDA" w:rsidRPr="00DD4B4D">
        <w:rPr>
          <w:color w:val="333F49"/>
        </w:rPr>
        <w:t xml:space="preserve"> of </w:t>
      </w:r>
      <w:r w:rsidRPr="00DD4B4D">
        <w:rPr>
          <w:color w:val="333F49"/>
        </w:rPr>
        <w:t>politically motivated imprisonment, torture</w:t>
      </w:r>
      <w:r w:rsidR="00C51BDA" w:rsidRPr="00DD4B4D">
        <w:rPr>
          <w:color w:val="333F49"/>
        </w:rPr>
        <w:t xml:space="preserve"> and</w:t>
      </w:r>
      <w:r w:rsidRPr="00DD4B4D">
        <w:rPr>
          <w:color w:val="333F49"/>
        </w:rPr>
        <w:t xml:space="preserve"> disappearances</w:t>
      </w:r>
      <w:r w:rsidR="00C51BDA" w:rsidRPr="00DD4B4D">
        <w:rPr>
          <w:color w:val="333F49"/>
        </w:rPr>
        <w:t xml:space="preserve">; the harsh </w:t>
      </w:r>
      <w:r w:rsidRPr="00DD4B4D">
        <w:rPr>
          <w:color w:val="333F49"/>
        </w:rPr>
        <w:t>prison conditions</w:t>
      </w:r>
      <w:r w:rsidR="004055D2" w:rsidRPr="00DD4B4D">
        <w:rPr>
          <w:color w:val="333F49"/>
        </w:rPr>
        <w:t xml:space="preserve"> </w:t>
      </w:r>
      <w:r w:rsidR="004055D2" w:rsidRPr="00DD4B4D">
        <w:rPr>
          <w:color w:val="333F49"/>
          <w:lang w:val="en-US"/>
        </w:rPr>
        <w:t>in the country</w:t>
      </w:r>
      <w:r w:rsidR="00C51BDA" w:rsidRPr="00DD4B4D">
        <w:rPr>
          <w:color w:val="333F49"/>
        </w:rPr>
        <w:t xml:space="preserve">; and the continued </w:t>
      </w:r>
      <w:r w:rsidRPr="00DD4B4D">
        <w:rPr>
          <w:color w:val="333F49"/>
        </w:rPr>
        <w:t>use of forced labour in the cotton harvest.</w:t>
      </w:r>
      <w:r w:rsidR="00B06301" w:rsidRPr="00DD4B4D">
        <w:rPr>
          <w:color w:val="333F49"/>
        </w:rPr>
        <w:t xml:space="preserve"> </w:t>
      </w:r>
    </w:p>
    <w:p w14:paraId="64B3A87B" w14:textId="77777777" w:rsidR="00E47362" w:rsidRPr="00787805" w:rsidRDefault="00E47362" w:rsidP="00787805">
      <w:pPr>
        <w:spacing w:after="0" w:line="320" w:lineRule="exact"/>
        <w:jc w:val="both"/>
        <w:rPr>
          <w:rFonts w:ascii="Open Sans Light" w:eastAsia="Calibri" w:hAnsi="Open Sans Light"/>
          <w:color w:val="333F49"/>
          <w:spacing w:val="-4"/>
          <w:sz w:val="21"/>
          <w:szCs w:val="21"/>
          <w:lang w:val="en-GB"/>
        </w:rPr>
      </w:pPr>
    </w:p>
    <w:p w14:paraId="345DB7BA" w14:textId="0C6E7A26" w:rsidR="00732E62" w:rsidRPr="004E0748" w:rsidRDefault="004C3128" w:rsidP="008A57B0">
      <w:pPr>
        <w:pStyle w:val="Heading1opensans"/>
        <w:spacing w:before="0" w:after="440" w:line="240" w:lineRule="auto"/>
      </w:pPr>
      <w:bookmarkStart w:id="5" w:name="_Toc430384136"/>
      <w:bookmarkStart w:id="6" w:name="_Toc430384840"/>
      <w:bookmarkStart w:id="7" w:name="_Toc430389470"/>
      <w:bookmarkStart w:id="8" w:name="_Toc430917483"/>
      <w:bookmarkStart w:id="9" w:name="_Toc90983742"/>
      <w:r>
        <w:rPr>
          <w:lang w:val="en-GB"/>
        </w:rPr>
        <w:t>D</w:t>
      </w:r>
      <w:r w:rsidR="00A50D88" w:rsidRPr="00A50D88">
        <w:rPr>
          <w:lang w:val="en-GB"/>
        </w:rPr>
        <w:t>en</w:t>
      </w:r>
      <w:r>
        <w:rPr>
          <w:lang w:val="en-GB"/>
        </w:rPr>
        <w:t xml:space="preserve">ial and cover-up of </w:t>
      </w:r>
      <w:r w:rsidR="00A50D88" w:rsidRPr="00A50D88">
        <w:rPr>
          <w:lang w:val="en-GB"/>
        </w:rPr>
        <w:t xml:space="preserve">Covid-19 pandemic and other crises </w:t>
      </w:r>
      <w:bookmarkEnd w:id="5"/>
      <w:bookmarkEnd w:id="6"/>
      <w:bookmarkEnd w:id="7"/>
      <w:bookmarkEnd w:id="8"/>
      <w:r w:rsidR="00787805" w:rsidRPr="004E0748">
        <w:t>(article</w:t>
      </w:r>
      <w:r w:rsidR="00A50D88">
        <w:t>s</w:t>
      </w:r>
      <w:r w:rsidR="00787805" w:rsidRPr="004E0748">
        <w:t xml:space="preserve"> 19</w:t>
      </w:r>
      <w:r w:rsidR="00A50D88">
        <w:t>, 6, 17</w:t>
      </w:r>
      <w:r w:rsidR="00787805" w:rsidRPr="004E0748">
        <w:t>)</w:t>
      </w:r>
      <w:bookmarkEnd w:id="9"/>
    </w:p>
    <w:p w14:paraId="0379C7D7" w14:textId="0690DFF1" w:rsidR="00A50D88" w:rsidRPr="00DD4B4D" w:rsidRDefault="00A50D88" w:rsidP="00A50D88">
      <w:pPr>
        <w:spacing w:after="0" w:line="300" w:lineRule="exact"/>
        <w:jc w:val="both"/>
        <w:rPr>
          <w:rFonts w:ascii="Open Sans Light" w:hAnsi="Open Sans Light" w:cs="Open Sans Light"/>
          <w:bCs/>
          <w:color w:val="333F49"/>
          <w:sz w:val="21"/>
          <w:szCs w:val="21"/>
          <w:lang w:val="en-GB"/>
        </w:rPr>
      </w:pPr>
      <w:r w:rsidRPr="00DD4B4D">
        <w:rPr>
          <w:rFonts w:ascii="Open Sans Light" w:hAnsi="Open Sans Light" w:cs="Open Sans Light"/>
          <w:bCs/>
          <w:color w:val="333F49"/>
          <w:sz w:val="21"/>
          <w:szCs w:val="21"/>
          <w:lang w:val="en-GB"/>
        </w:rPr>
        <w:t xml:space="preserve">The </w:t>
      </w:r>
      <w:proofErr w:type="spellStart"/>
      <w:r w:rsidRPr="00DD4B4D">
        <w:rPr>
          <w:rFonts w:ascii="Open Sans Light" w:hAnsi="Open Sans Light" w:cs="Open Sans Light"/>
          <w:bCs/>
          <w:color w:val="333F49"/>
          <w:sz w:val="21"/>
          <w:szCs w:val="21"/>
          <w:lang w:val="en-GB"/>
        </w:rPr>
        <w:t>Turkmenistani</w:t>
      </w:r>
      <w:proofErr w:type="spellEnd"/>
      <w:r w:rsidRPr="00DD4B4D">
        <w:rPr>
          <w:rFonts w:ascii="Open Sans Light" w:hAnsi="Open Sans Light" w:cs="Open Sans Light"/>
          <w:bCs/>
          <w:color w:val="333F49"/>
          <w:sz w:val="21"/>
          <w:szCs w:val="21"/>
          <w:lang w:val="en-GB"/>
        </w:rPr>
        <w:t xml:space="preserve"> government tightly controls the flow of information in the country, uses state media outlets as propaganda tools and restricts access to alternative sources of information (see more in the next chapter). To promote its </w:t>
      </w:r>
      <w:r w:rsidR="004C3128" w:rsidRPr="00DD4B4D">
        <w:rPr>
          <w:rFonts w:ascii="Open Sans Light" w:hAnsi="Open Sans Light" w:cs="Open Sans Light"/>
          <w:bCs/>
          <w:color w:val="333F49"/>
          <w:sz w:val="21"/>
          <w:szCs w:val="21"/>
          <w:lang w:val="en-GB"/>
        </w:rPr>
        <w:t xml:space="preserve">own positive </w:t>
      </w:r>
      <w:r w:rsidRPr="00DD4B4D">
        <w:rPr>
          <w:rFonts w:ascii="Open Sans Light" w:hAnsi="Open Sans Light" w:cs="Open Sans Light"/>
          <w:bCs/>
          <w:color w:val="333F49"/>
          <w:sz w:val="21"/>
          <w:szCs w:val="21"/>
          <w:lang w:val="en-GB"/>
        </w:rPr>
        <w:t>narrative</w:t>
      </w:r>
      <w:r w:rsidR="004C3128" w:rsidRPr="00DD4B4D">
        <w:rPr>
          <w:rFonts w:ascii="Open Sans Light" w:hAnsi="Open Sans Light" w:cs="Open Sans Light"/>
          <w:bCs/>
          <w:color w:val="333F49"/>
          <w:sz w:val="21"/>
          <w:szCs w:val="21"/>
          <w:lang w:val="en-GB"/>
        </w:rPr>
        <w:t>s</w:t>
      </w:r>
      <w:r w:rsidRPr="00DD4B4D">
        <w:rPr>
          <w:rFonts w:ascii="Open Sans Light" w:hAnsi="Open Sans Light" w:cs="Open Sans Light"/>
          <w:bCs/>
          <w:color w:val="333F49"/>
          <w:sz w:val="21"/>
          <w:szCs w:val="21"/>
          <w:lang w:val="en-GB"/>
        </w:rPr>
        <w:t xml:space="preserve"> of </w:t>
      </w:r>
      <w:r w:rsidR="004C3128" w:rsidRPr="00DD4B4D">
        <w:rPr>
          <w:rFonts w:ascii="Open Sans Light" w:hAnsi="Open Sans Light" w:cs="Open Sans Light"/>
          <w:bCs/>
          <w:color w:val="333F49"/>
          <w:sz w:val="21"/>
          <w:szCs w:val="21"/>
          <w:lang w:val="en-GB"/>
        </w:rPr>
        <w:t>the situation in the country</w:t>
      </w:r>
      <w:r w:rsidRPr="00DD4B4D">
        <w:rPr>
          <w:rFonts w:ascii="Open Sans Light" w:hAnsi="Open Sans Light" w:cs="Open Sans Light"/>
          <w:bCs/>
          <w:color w:val="333F49"/>
          <w:sz w:val="21"/>
          <w:szCs w:val="21"/>
          <w:lang w:val="en-GB"/>
        </w:rPr>
        <w:t xml:space="preserve">, the government also </w:t>
      </w:r>
      <w:r w:rsidRPr="00DD4B4D">
        <w:rPr>
          <w:rFonts w:ascii="Open Sans Light" w:hAnsi="Open Sans Light" w:cs="Open Sans Light"/>
          <w:b/>
          <w:color w:val="333F49"/>
          <w:sz w:val="21"/>
          <w:szCs w:val="21"/>
          <w:lang w:val="en-GB"/>
        </w:rPr>
        <w:t>denies and covers up developments</w:t>
      </w:r>
      <w:r w:rsidRPr="00DD4B4D">
        <w:rPr>
          <w:rFonts w:ascii="Open Sans Light" w:hAnsi="Open Sans Light" w:cs="Open Sans Light"/>
          <w:bCs/>
          <w:color w:val="333F49"/>
          <w:sz w:val="21"/>
          <w:szCs w:val="21"/>
          <w:lang w:val="en-GB"/>
        </w:rPr>
        <w:t xml:space="preserve"> </w:t>
      </w:r>
      <w:r w:rsidRPr="00DD4B4D">
        <w:rPr>
          <w:rFonts w:ascii="Open Sans Light" w:hAnsi="Open Sans Light" w:cs="Open Sans Light"/>
          <w:b/>
          <w:color w:val="333F49"/>
          <w:sz w:val="21"/>
          <w:szCs w:val="21"/>
          <w:lang w:val="en-GB"/>
        </w:rPr>
        <w:t>that may reflect badly on the authorities</w:t>
      </w:r>
      <w:r w:rsidRPr="00DD4B4D">
        <w:rPr>
          <w:rFonts w:ascii="Open Sans Light" w:hAnsi="Open Sans Light" w:cs="Open Sans Light"/>
          <w:bCs/>
          <w:color w:val="333F49"/>
          <w:sz w:val="21"/>
          <w:szCs w:val="21"/>
          <w:lang w:val="en-GB"/>
        </w:rPr>
        <w:t xml:space="preserve">. </w:t>
      </w:r>
    </w:p>
    <w:p w14:paraId="1CBD70B4" w14:textId="77777777" w:rsidR="00A50D88" w:rsidRPr="00DD4B4D" w:rsidRDefault="00A50D88" w:rsidP="00A50D88">
      <w:pPr>
        <w:spacing w:after="0" w:line="300" w:lineRule="exact"/>
        <w:jc w:val="both"/>
        <w:rPr>
          <w:rFonts w:ascii="Open Sans Light" w:hAnsi="Open Sans Light" w:cs="Open Sans Light"/>
          <w:bCs/>
          <w:color w:val="333F49"/>
          <w:sz w:val="21"/>
          <w:szCs w:val="21"/>
          <w:lang w:val="en-GB"/>
        </w:rPr>
      </w:pPr>
    </w:p>
    <w:p w14:paraId="71F43754" w14:textId="284A22BA" w:rsidR="00A50D88" w:rsidRPr="00DD4B4D" w:rsidRDefault="00A50D88" w:rsidP="00A50D88">
      <w:pPr>
        <w:spacing w:after="0" w:line="300" w:lineRule="exact"/>
        <w:jc w:val="both"/>
        <w:rPr>
          <w:rFonts w:ascii="Open Sans Light" w:hAnsi="Open Sans Light" w:cs="Open Sans Light"/>
          <w:bCs/>
          <w:color w:val="333F49"/>
          <w:sz w:val="21"/>
          <w:szCs w:val="21"/>
        </w:rPr>
      </w:pPr>
      <w:r w:rsidRPr="00DD4B4D">
        <w:rPr>
          <w:rFonts w:ascii="Open Sans Light" w:hAnsi="Open Sans Light" w:cs="Open Sans Light"/>
          <w:bCs/>
          <w:color w:val="333F49"/>
          <w:sz w:val="21"/>
          <w:szCs w:val="21"/>
          <w:lang w:val="en-GB"/>
        </w:rPr>
        <w:t xml:space="preserve">For example, the government has </w:t>
      </w:r>
      <w:r w:rsidRPr="00DD4B4D">
        <w:rPr>
          <w:rFonts w:ascii="Open Sans Light" w:hAnsi="Open Sans Light" w:cs="Open Sans Light"/>
          <w:b/>
          <w:color w:val="333F49"/>
          <w:sz w:val="21"/>
          <w:szCs w:val="21"/>
          <w:lang w:val="en-GB"/>
        </w:rPr>
        <w:t>failed to acknowledge the scope and extent of the protracted economic crisis</w:t>
      </w:r>
      <w:r w:rsidRPr="00DD4B4D">
        <w:rPr>
          <w:rFonts w:ascii="Open Sans Light" w:hAnsi="Open Sans Light" w:cs="Open Sans Light"/>
          <w:bCs/>
          <w:color w:val="333F49"/>
          <w:sz w:val="21"/>
          <w:szCs w:val="21"/>
          <w:lang w:val="en-GB"/>
        </w:rPr>
        <w:t>, which the country has been experiencing for the last few years, and has sought to conceal manifestations of this crisis (such as long lines outside stores selling rationed food products at state subsidized prices)</w:t>
      </w:r>
      <w:r w:rsidR="004C3128" w:rsidRPr="00DD4B4D">
        <w:rPr>
          <w:rFonts w:ascii="Open Sans Light" w:hAnsi="Open Sans Light" w:cs="Open Sans Light"/>
          <w:bCs/>
          <w:color w:val="333F49"/>
          <w:sz w:val="21"/>
          <w:szCs w:val="21"/>
          <w:lang w:val="en-GB"/>
        </w:rPr>
        <w:t>.</w:t>
      </w:r>
      <w:r w:rsidRPr="00DD4B4D">
        <w:rPr>
          <w:rStyle w:val="EndnoteReference"/>
          <w:rFonts w:ascii="Open Sans Light" w:hAnsi="Open Sans Light" w:cs="Open Sans Light"/>
          <w:bCs/>
          <w:color w:val="333F49"/>
          <w:sz w:val="21"/>
          <w:szCs w:val="21"/>
          <w:lang w:val="en-GB"/>
        </w:rPr>
        <w:endnoteReference w:id="1"/>
      </w:r>
      <w:r w:rsidRPr="00DD4B4D">
        <w:rPr>
          <w:rFonts w:ascii="Open Sans Light" w:hAnsi="Open Sans Light" w:cs="Open Sans Light"/>
          <w:bCs/>
          <w:color w:val="333F49"/>
          <w:sz w:val="21"/>
          <w:szCs w:val="21"/>
          <w:lang w:val="en-GB"/>
        </w:rPr>
        <w:t xml:space="preserve"> Another example of the government’s cover-up policies was seen following a devastating hurricane that hit Turkmenistan in April 2020. Instead of focusing on assisting the victims of this natural disaster, the authorities </w:t>
      </w:r>
      <w:r w:rsidRPr="00DD4B4D">
        <w:rPr>
          <w:rFonts w:ascii="Open Sans Light" w:hAnsi="Open Sans Light" w:cs="Open Sans Light"/>
          <w:b/>
          <w:color w:val="333F49"/>
          <w:sz w:val="21"/>
          <w:szCs w:val="21"/>
          <w:lang w:val="en-GB"/>
        </w:rPr>
        <w:t xml:space="preserve">went after citizens believed to have </w:t>
      </w:r>
      <w:r w:rsidRPr="00DD4B4D">
        <w:rPr>
          <w:rFonts w:ascii="Open Sans Light" w:hAnsi="Open Sans Light" w:cs="Open Sans Light"/>
          <w:b/>
          <w:color w:val="333F49"/>
          <w:sz w:val="21"/>
          <w:szCs w:val="21"/>
        </w:rPr>
        <w:t>shared photos and video clips of the havoc caused by the hurricane</w:t>
      </w:r>
      <w:r w:rsidRPr="00DD4B4D">
        <w:rPr>
          <w:rFonts w:ascii="Open Sans Light" w:hAnsi="Open Sans Light" w:cs="Open Sans Light"/>
          <w:bCs/>
          <w:color w:val="333F49"/>
          <w:sz w:val="21"/>
          <w:szCs w:val="21"/>
        </w:rPr>
        <w:t xml:space="preserve"> with relatives and other</w:t>
      </w:r>
      <w:r w:rsidR="004C3128" w:rsidRPr="00DD4B4D">
        <w:rPr>
          <w:rFonts w:ascii="Open Sans Light" w:hAnsi="Open Sans Light" w:cs="Open Sans Light"/>
          <w:bCs/>
          <w:color w:val="333F49"/>
          <w:sz w:val="21"/>
          <w:szCs w:val="21"/>
        </w:rPr>
        <w:t xml:space="preserve"> contacts</w:t>
      </w:r>
      <w:r w:rsidRPr="00DD4B4D">
        <w:rPr>
          <w:rFonts w:ascii="Open Sans Light" w:hAnsi="Open Sans Light" w:cs="Open Sans Light"/>
          <w:bCs/>
          <w:color w:val="333F49"/>
          <w:sz w:val="21"/>
          <w:szCs w:val="21"/>
        </w:rPr>
        <w:t xml:space="preserve"> living abroad. </w:t>
      </w:r>
      <w:r w:rsidR="00460DC7" w:rsidRPr="00DD4B4D">
        <w:rPr>
          <w:rFonts w:ascii="Open Sans Light" w:hAnsi="Open Sans Light" w:cs="Open Sans Light"/>
          <w:bCs/>
          <w:color w:val="333F49"/>
          <w:sz w:val="21"/>
          <w:szCs w:val="21"/>
        </w:rPr>
        <w:t>According to TIHR’s information, s</w:t>
      </w:r>
      <w:r w:rsidRPr="00DD4B4D">
        <w:rPr>
          <w:rFonts w:ascii="Open Sans Light" w:hAnsi="Open Sans Light" w:cs="Open Sans Light"/>
          <w:bCs/>
          <w:color w:val="333F49"/>
          <w:sz w:val="21"/>
          <w:szCs w:val="21"/>
        </w:rPr>
        <w:t>everal dozen people were detained and warned on these grounds and two women faced criminal charges for allegedly insulting officials when questioning the actions taken against them.</w:t>
      </w:r>
      <w:r w:rsidRPr="00DD4B4D">
        <w:rPr>
          <w:rStyle w:val="EndnoteReference"/>
          <w:rFonts w:ascii="Open Sans Light" w:hAnsi="Open Sans Light" w:cs="Open Sans Light"/>
          <w:bCs/>
          <w:color w:val="333F49"/>
          <w:sz w:val="21"/>
          <w:szCs w:val="21"/>
        </w:rPr>
        <w:endnoteReference w:id="2"/>
      </w:r>
    </w:p>
    <w:p w14:paraId="3BC421D3" w14:textId="77777777" w:rsidR="004C3128" w:rsidRPr="00DD4B4D" w:rsidRDefault="004C3128" w:rsidP="00A50D88">
      <w:pPr>
        <w:spacing w:after="0" w:line="300" w:lineRule="exact"/>
        <w:jc w:val="both"/>
        <w:rPr>
          <w:rFonts w:ascii="Open Sans Light" w:hAnsi="Open Sans Light" w:cs="Open Sans Light"/>
          <w:bCs/>
          <w:color w:val="333F49"/>
          <w:sz w:val="21"/>
          <w:szCs w:val="21"/>
          <w:lang w:val="en-GB"/>
        </w:rPr>
      </w:pPr>
    </w:p>
    <w:p w14:paraId="40FB8282" w14:textId="3F22F956" w:rsidR="00A50D88" w:rsidRPr="00DD4B4D" w:rsidRDefault="00A50D88" w:rsidP="00A50D88">
      <w:pPr>
        <w:spacing w:after="0" w:line="300" w:lineRule="exact"/>
        <w:jc w:val="both"/>
        <w:rPr>
          <w:rFonts w:ascii="Open Sans Light" w:hAnsi="Open Sans Light" w:cs="Open Sans Light"/>
          <w:iCs/>
          <w:color w:val="333F49"/>
          <w:sz w:val="21"/>
          <w:szCs w:val="21"/>
        </w:rPr>
      </w:pPr>
      <w:r w:rsidRPr="00DD4B4D">
        <w:rPr>
          <w:rFonts w:ascii="Open Sans Light" w:hAnsi="Open Sans Light" w:cs="Open Sans Light"/>
          <w:bCs/>
          <w:color w:val="333F49"/>
          <w:sz w:val="21"/>
          <w:szCs w:val="21"/>
          <w:lang w:val="en-GB"/>
        </w:rPr>
        <w:lastRenderedPageBreak/>
        <w:t xml:space="preserve">The </w:t>
      </w:r>
      <w:r w:rsidRPr="00DD4B4D">
        <w:rPr>
          <w:rFonts w:ascii="Open Sans Light" w:hAnsi="Open Sans Light" w:cs="Open Sans Light"/>
          <w:b/>
          <w:color w:val="333F49"/>
          <w:sz w:val="21"/>
          <w:szCs w:val="21"/>
          <w:lang w:val="en-GB"/>
        </w:rPr>
        <w:t>government’s response to the Covid-19 pandemic fits into the same pattern</w:t>
      </w:r>
      <w:r w:rsidRPr="00DD4B4D">
        <w:rPr>
          <w:rFonts w:ascii="Open Sans Light" w:hAnsi="Open Sans Light" w:cs="Open Sans Light"/>
          <w:bCs/>
          <w:color w:val="333F49"/>
          <w:sz w:val="21"/>
          <w:szCs w:val="21"/>
          <w:lang w:val="en-GB"/>
        </w:rPr>
        <w:t>:</w:t>
      </w:r>
      <w:r w:rsidRPr="00DD4B4D">
        <w:rPr>
          <w:bCs/>
          <w:iCs/>
          <w:color w:val="333F49"/>
          <w:lang w:val="en-GB"/>
        </w:rPr>
        <w:t xml:space="preserve"> </w:t>
      </w:r>
      <w:r w:rsidRPr="00DD4B4D">
        <w:rPr>
          <w:rFonts w:ascii="Open Sans Light" w:hAnsi="Open Sans Light" w:cs="Open Sans Light"/>
          <w:bCs/>
          <w:iCs/>
          <w:color w:val="333F49"/>
          <w:sz w:val="21"/>
          <w:szCs w:val="21"/>
          <w:lang w:val="en-GB"/>
        </w:rPr>
        <w:t>it has persistently claimed that the pandemic has not reached the country, although independent sources have reported about a serious national outbreak.</w:t>
      </w:r>
      <w:r w:rsidRPr="00DD4B4D">
        <w:rPr>
          <w:rStyle w:val="EndnoteReference"/>
          <w:rFonts w:ascii="Open Sans Light" w:hAnsi="Open Sans Light" w:cs="Open Sans Light"/>
          <w:bCs/>
          <w:iCs/>
          <w:color w:val="333F49"/>
          <w:sz w:val="21"/>
          <w:szCs w:val="21"/>
          <w:lang w:val="en-GB"/>
        </w:rPr>
        <w:endnoteReference w:id="3"/>
      </w:r>
      <w:r w:rsidRPr="00DD4B4D">
        <w:rPr>
          <w:rFonts w:ascii="Open Sans Light" w:hAnsi="Open Sans Light" w:cs="Open Sans Light"/>
          <w:bCs/>
          <w:iCs/>
          <w:color w:val="333F49"/>
          <w:sz w:val="21"/>
          <w:szCs w:val="21"/>
          <w:lang w:val="en-GB"/>
        </w:rPr>
        <w:t xml:space="preserve"> This has </w:t>
      </w:r>
      <w:r w:rsidRPr="00DD4B4D">
        <w:rPr>
          <w:rFonts w:ascii="Open Sans Light" w:hAnsi="Open Sans Light" w:cs="Open Sans Light"/>
          <w:iCs/>
          <w:color w:val="333F49"/>
          <w:sz w:val="21"/>
          <w:szCs w:val="21"/>
        </w:rPr>
        <w:t>resulted in Turkmenistan being one of the few countries in the world (along with North Korea and some small island nations) to have reported no C</w:t>
      </w:r>
      <w:r w:rsidR="00460DC7" w:rsidRPr="00DD4B4D">
        <w:rPr>
          <w:rFonts w:ascii="Open Sans Light" w:hAnsi="Open Sans Light" w:cs="Open Sans Light"/>
          <w:iCs/>
          <w:color w:val="333F49"/>
          <w:sz w:val="21"/>
          <w:szCs w:val="21"/>
        </w:rPr>
        <w:t>ovid</w:t>
      </w:r>
      <w:r w:rsidRPr="00DD4B4D">
        <w:rPr>
          <w:rFonts w:ascii="Open Sans Light" w:hAnsi="Open Sans Light" w:cs="Open Sans Light"/>
          <w:iCs/>
          <w:color w:val="333F49"/>
          <w:sz w:val="21"/>
          <w:szCs w:val="21"/>
        </w:rPr>
        <w:t>-19 cases since the start of the global pandemic.</w:t>
      </w:r>
      <w:r w:rsidRPr="00DD4B4D">
        <w:rPr>
          <w:rStyle w:val="EndnoteReference"/>
          <w:rFonts w:ascii="Open Sans Light" w:hAnsi="Open Sans Light" w:cs="Open Sans Light"/>
          <w:iCs/>
          <w:color w:val="333F49"/>
          <w:sz w:val="21"/>
          <w:szCs w:val="21"/>
        </w:rPr>
        <w:endnoteReference w:id="4"/>
      </w:r>
    </w:p>
    <w:p w14:paraId="419C5040" w14:textId="77777777" w:rsidR="00A50D88" w:rsidRPr="00DD4B4D" w:rsidRDefault="00A50D88" w:rsidP="00A50D88">
      <w:pPr>
        <w:spacing w:after="0" w:line="300" w:lineRule="exact"/>
        <w:jc w:val="both"/>
        <w:rPr>
          <w:rFonts w:ascii="Open Sans Light" w:hAnsi="Open Sans Light" w:cs="Open Sans Light"/>
          <w:iCs/>
          <w:color w:val="333F49"/>
          <w:sz w:val="21"/>
          <w:szCs w:val="21"/>
        </w:rPr>
      </w:pPr>
    </w:p>
    <w:p w14:paraId="0BCA8BC6" w14:textId="47409F4F" w:rsidR="00A50D88" w:rsidRPr="00DD4B4D" w:rsidRDefault="00A50D88" w:rsidP="00A50D88">
      <w:pPr>
        <w:spacing w:after="0" w:line="300" w:lineRule="exact"/>
        <w:jc w:val="both"/>
        <w:rPr>
          <w:rFonts w:ascii="Open Sans Light" w:hAnsi="Open Sans Light" w:cs="Open Sans Light"/>
          <w:bCs/>
          <w:iCs/>
          <w:color w:val="333F49"/>
          <w:sz w:val="21"/>
          <w:szCs w:val="21"/>
          <w:lang w:val="en-GB"/>
        </w:rPr>
      </w:pPr>
      <w:r w:rsidRPr="00DD4B4D">
        <w:rPr>
          <w:rFonts w:ascii="Open Sans Light" w:hAnsi="Open Sans Light" w:cs="Open Sans Light"/>
          <w:bCs/>
          <w:iCs/>
          <w:color w:val="333F49"/>
          <w:sz w:val="21"/>
          <w:szCs w:val="21"/>
          <w:lang w:val="en-GB"/>
        </w:rPr>
        <w:t xml:space="preserve">As part of its policy of Covid-19 denial, the government has </w:t>
      </w:r>
      <w:r w:rsidRPr="00DD4B4D">
        <w:rPr>
          <w:rFonts w:ascii="Open Sans Light" w:hAnsi="Open Sans Light" w:cs="Open Sans Light"/>
          <w:b/>
          <w:iCs/>
          <w:color w:val="333F49"/>
          <w:sz w:val="21"/>
          <w:szCs w:val="21"/>
          <w:lang w:val="en-GB"/>
        </w:rPr>
        <w:t>pressured medical workers</w:t>
      </w:r>
      <w:r w:rsidRPr="00DD4B4D">
        <w:rPr>
          <w:rFonts w:ascii="Open Sans Light" w:hAnsi="Open Sans Light" w:cs="Open Sans Light"/>
          <w:bCs/>
          <w:iCs/>
          <w:color w:val="333F49"/>
          <w:sz w:val="21"/>
          <w:szCs w:val="21"/>
          <w:lang w:val="en-GB"/>
        </w:rPr>
        <w:t xml:space="preserve"> to participate in covering up the </w:t>
      </w:r>
      <w:r w:rsidR="00B11084" w:rsidRPr="00DD4B4D">
        <w:rPr>
          <w:rFonts w:ascii="Open Sans Light" w:hAnsi="Open Sans Light" w:cs="Open Sans Light"/>
          <w:bCs/>
          <w:iCs/>
          <w:color w:val="333F49"/>
          <w:sz w:val="21"/>
          <w:szCs w:val="21"/>
          <w:lang w:val="en-GB"/>
        </w:rPr>
        <w:t xml:space="preserve">national </w:t>
      </w:r>
      <w:r w:rsidRPr="00DD4B4D">
        <w:rPr>
          <w:rFonts w:ascii="Open Sans Light" w:hAnsi="Open Sans Light" w:cs="Open Sans Light"/>
          <w:bCs/>
          <w:iCs/>
          <w:color w:val="333F49"/>
          <w:sz w:val="21"/>
          <w:szCs w:val="21"/>
          <w:lang w:val="en-GB"/>
        </w:rPr>
        <w:t>Covid-19 outbreak and threatened them with repercussions should they leak information about Covid-19 cases.</w:t>
      </w:r>
      <w:r w:rsidR="00460DC7" w:rsidRPr="00DD4B4D">
        <w:rPr>
          <w:rStyle w:val="EndnoteReference"/>
          <w:rFonts w:ascii="Open Sans Light" w:hAnsi="Open Sans Light" w:cs="Open Sans Light"/>
          <w:bCs/>
          <w:iCs/>
          <w:color w:val="333F49"/>
          <w:sz w:val="21"/>
          <w:szCs w:val="21"/>
          <w:lang w:val="en-GB"/>
        </w:rPr>
        <w:endnoteReference w:id="5"/>
      </w:r>
      <w:r w:rsidRPr="00DD4B4D">
        <w:rPr>
          <w:rFonts w:ascii="Open Sans Light" w:hAnsi="Open Sans Light" w:cs="Open Sans Light"/>
          <w:bCs/>
          <w:iCs/>
          <w:color w:val="333F49"/>
          <w:sz w:val="21"/>
          <w:szCs w:val="21"/>
          <w:lang w:val="en-GB"/>
        </w:rPr>
        <w:t xml:space="preserve"> In an attempt to prevent medical workers from documenting and sharing Covid-19 related information, the authorities have reportedly banned </w:t>
      </w:r>
      <w:r w:rsidR="00CD6721" w:rsidRPr="00DD4B4D">
        <w:rPr>
          <w:rFonts w:ascii="Open Sans Light" w:hAnsi="Open Sans Light" w:cs="Open Sans Light"/>
          <w:bCs/>
          <w:iCs/>
          <w:color w:val="333F49"/>
          <w:sz w:val="21"/>
          <w:szCs w:val="21"/>
          <w:lang w:val="en-GB"/>
        </w:rPr>
        <w:t>doctors</w:t>
      </w:r>
      <w:r w:rsidRPr="00DD4B4D">
        <w:rPr>
          <w:rFonts w:ascii="Open Sans Light" w:hAnsi="Open Sans Light" w:cs="Open Sans Light"/>
          <w:bCs/>
          <w:iCs/>
          <w:color w:val="333F49"/>
          <w:sz w:val="21"/>
          <w:szCs w:val="21"/>
          <w:lang w:val="en-GB"/>
        </w:rPr>
        <w:t xml:space="preserve"> treating suspected Covid-19 patients from using their mobile phones at work</w:t>
      </w:r>
      <w:r w:rsidR="00CD6721" w:rsidRPr="00DD4B4D">
        <w:rPr>
          <w:rFonts w:ascii="Open Sans Light" w:hAnsi="Open Sans Light" w:cs="Open Sans Light"/>
          <w:bCs/>
          <w:iCs/>
          <w:color w:val="333F49"/>
          <w:sz w:val="21"/>
          <w:szCs w:val="21"/>
          <w:lang w:val="en-GB"/>
        </w:rPr>
        <w:t xml:space="preserve"> and carried out inspections of the phones of medical workers working at such facilities</w:t>
      </w:r>
      <w:r w:rsidRPr="00DD4B4D">
        <w:rPr>
          <w:rFonts w:ascii="Open Sans Light" w:hAnsi="Open Sans Light" w:cs="Open Sans Light"/>
          <w:bCs/>
          <w:iCs/>
          <w:color w:val="333F49"/>
          <w:sz w:val="21"/>
          <w:szCs w:val="21"/>
          <w:lang w:val="en-GB"/>
        </w:rPr>
        <w:t>.</w:t>
      </w:r>
      <w:r w:rsidR="006B1595" w:rsidRPr="00DD4B4D">
        <w:rPr>
          <w:rStyle w:val="EndnoteReference"/>
          <w:rFonts w:ascii="Open Sans Light" w:hAnsi="Open Sans Light" w:cs="Open Sans Light"/>
          <w:bCs/>
          <w:iCs/>
          <w:color w:val="333F49"/>
          <w:sz w:val="21"/>
          <w:szCs w:val="21"/>
          <w:lang w:val="en-GB"/>
        </w:rPr>
        <w:endnoteReference w:id="6"/>
      </w:r>
      <w:r w:rsidRPr="00DD4B4D">
        <w:rPr>
          <w:rFonts w:ascii="Open Sans Light" w:hAnsi="Open Sans Light" w:cs="Open Sans Light"/>
          <w:bCs/>
          <w:iCs/>
          <w:color w:val="333F49"/>
          <w:sz w:val="21"/>
          <w:szCs w:val="21"/>
          <w:lang w:val="en-GB"/>
        </w:rPr>
        <w:t xml:space="preserve"> Medical professionals have also faced </w:t>
      </w:r>
      <w:r w:rsidRPr="00DD4B4D">
        <w:rPr>
          <w:rFonts w:ascii="Open Sans Light" w:hAnsi="Open Sans Light" w:cs="Open Sans Light"/>
          <w:b/>
          <w:iCs/>
          <w:color w:val="333F49"/>
          <w:sz w:val="21"/>
          <w:szCs w:val="21"/>
          <w:lang w:val="en-GB"/>
        </w:rPr>
        <w:t>intimidation for raising concerns</w:t>
      </w:r>
      <w:r w:rsidRPr="00DD4B4D">
        <w:rPr>
          <w:rFonts w:ascii="Open Sans Light" w:hAnsi="Open Sans Light" w:cs="Open Sans Light"/>
          <w:bCs/>
          <w:iCs/>
          <w:color w:val="333F49"/>
          <w:sz w:val="21"/>
          <w:szCs w:val="21"/>
          <w:lang w:val="en-GB"/>
        </w:rPr>
        <w:t xml:space="preserve"> about the lack of adequate resources for the diagnosis and treatment of people with acute respiratory conditions indicative of Covid-19.</w:t>
      </w:r>
      <w:r w:rsidRPr="00DD4B4D">
        <w:rPr>
          <w:rStyle w:val="EndnoteReference"/>
          <w:rFonts w:ascii="Open Sans Light" w:hAnsi="Open Sans Light" w:cs="Open Sans Light"/>
          <w:bCs/>
          <w:iCs/>
          <w:color w:val="333F49"/>
          <w:sz w:val="21"/>
          <w:szCs w:val="21"/>
          <w:lang w:val="en-GB"/>
        </w:rPr>
        <w:endnoteReference w:id="7"/>
      </w:r>
      <w:r w:rsidRPr="00DD4B4D">
        <w:rPr>
          <w:rFonts w:ascii="Open Sans Light" w:hAnsi="Open Sans Light" w:cs="Open Sans Light"/>
          <w:bCs/>
          <w:iCs/>
          <w:color w:val="333F49"/>
          <w:sz w:val="21"/>
          <w:szCs w:val="21"/>
          <w:lang w:val="en-GB"/>
        </w:rPr>
        <w:t xml:space="preserve"> </w:t>
      </w:r>
    </w:p>
    <w:p w14:paraId="3FB28FBB" w14:textId="77777777" w:rsidR="00A50D88" w:rsidRPr="00DD4B4D" w:rsidRDefault="00A50D88" w:rsidP="00A50D88">
      <w:pPr>
        <w:spacing w:after="0" w:line="300" w:lineRule="exact"/>
        <w:jc w:val="both"/>
        <w:rPr>
          <w:rFonts w:ascii="Open Sans Light" w:hAnsi="Open Sans Light" w:cs="Open Sans Light"/>
          <w:bCs/>
          <w:iCs/>
          <w:color w:val="333F49"/>
          <w:sz w:val="21"/>
          <w:szCs w:val="21"/>
          <w:lang w:val="en-GB"/>
        </w:rPr>
      </w:pPr>
    </w:p>
    <w:p w14:paraId="7460D689" w14:textId="367D3EA9" w:rsidR="00A50D88" w:rsidRPr="00DD4B4D" w:rsidRDefault="00A50D88" w:rsidP="00A50D88">
      <w:pPr>
        <w:spacing w:after="0" w:line="300" w:lineRule="exact"/>
        <w:jc w:val="both"/>
        <w:rPr>
          <w:rFonts w:ascii="Open Sans Light" w:hAnsi="Open Sans Light" w:cs="Open Sans Light"/>
          <w:bCs/>
          <w:iCs/>
          <w:color w:val="333F49"/>
          <w:sz w:val="21"/>
          <w:szCs w:val="21"/>
        </w:rPr>
      </w:pPr>
      <w:r w:rsidRPr="00DD4B4D">
        <w:rPr>
          <w:rFonts w:ascii="Open Sans Light" w:hAnsi="Open Sans Light" w:cs="Open Sans Light"/>
          <w:bCs/>
          <w:iCs/>
          <w:color w:val="333F49"/>
          <w:sz w:val="21"/>
          <w:szCs w:val="21"/>
          <w:lang w:val="en-GB"/>
        </w:rPr>
        <w:t xml:space="preserve">According to information obtained by TIHR and other independent organizations, the authorities </w:t>
      </w:r>
      <w:r w:rsidRPr="00DD4B4D">
        <w:rPr>
          <w:rFonts w:ascii="Open Sans Light" w:hAnsi="Open Sans Light" w:cs="Open Sans Light"/>
          <w:b/>
          <w:iCs/>
          <w:color w:val="333F49"/>
          <w:sz w:val="21"/>
          <w:szCs w:val="21"/>
          <w:lang w:val="en-GB"/>
        </w:rPr>
        <w:t xml:space="preserve">prevented a delegation from the World Health Organization (WHO) from finding out the real </w:t>
      </w:r>
      <w:r w:rsidR="006D1E46" w:rsidRPr="00DD4B4D">
        <w:rPr>
          <w:rFonts w:ascii="Open Sans Light" w:hAnsi="Open Sans Light" w:cs="Open Sans Light"/>
          <w:b/>
          <w:iCs/>
          <w:color w:val="333F49"/>
          <w:sz w:val="21"/>
          <w:szCs w:val="21"/>
          <w:lang w:val="en-GB"/>
        </w:rPr>
        <w:t xml:space="preserve">state of affairs with respect to </w:t>
      </w:r>
      <w:r w:rsidRPr="00DD4B4D">
        <w:rPr>
          <w:rFonts w:ascii="Open Sans Light" w:hAnsi="Open Sans Light" w:cs="Open Sans Light"/>
          <w:b/>
          <w:iCs/>
          <w:color w:val="333F49"/>
          <w:sz w:val="21"/>
          <w:szCs w:val="21"/>
          <w:lang w:val="en-GB"/>
        </w:rPr>
        <w:t xml:space="preserve">Covid-19 </w:t>
      </w:r>
      <w:r w:rsidRPr="00DD4B4D">
        <w:rPr>
          <w:rFonts w:ascii="Open Sans Light" w:hAnsi="Open Sans Light" w:cs="Open Sans Light"/>
          <w:bCs/>
          <w:iCs/>
          <w:color w:val="333F49"/>
          <w:sz w:val="21"/>
          <w:szCs w:val="21"/>
          <w:lang w:val="en-GB"/>
        </w:rPr>
        <w:t>during a visit to Turkmenistan in summer 2020. In particular, the</w:t>
      </w:r>
      <w:r w:rsidR="00EC39B2" w:rsidRPr="00DD4B4D">
        <w:rPr>
          <w:rFonts w:ascii="Open Sans Light" w:hAnsi="Open Sans Light" w:cs="Open Sans Light"/>
          <w:bCs/>
          <w:iCs/>
          <w:color w:val="333F49"/>
          <w:sz w:val="21"/>
          <w:szCs w:val="21"/>
          <w:lang w:val="en-GB"/>
        </w:rPr>
        <w:t xml:space="preserve"> authorities</w:t>
      </w:r>
      <w:r w:rsidRPr="00DD4B4D">
        <w:rPr>
          <w:rFonts w:ascii="Open Sans Light" w:hAnsi="Open Sans Light" w:cs="Open Sans Light"/>
          <w:bCs/>
          <w:iCs/>
          <w:color w:val="333F49"/>
          <w:sz w:val="21"/>
          <w:szCs w:val="21"/>
          <w:lang w:val="en-GB"/>
        </w:rPr>
        <w:t xml:space="preserve"> transferred patients with Covid-19 symptoms out of the hospitals the </w:t>
      </w:r>
      <w:r w:rsidR="00B11084" w:rsidRPr="00DD4B4D">
        <w:rPr>
          <w:rFonts w:ascii="Open Sans Light" w:hAnsi="Open Sans Light" w:cs="Open Sans Light"/>
          <w:bCs/>
          <w:iCs/>
          <w:color w:val="333F49"/>
          <w:sz w:val="21"/>
          <w:szCs w:val="21"/>
          <w:lang w:val="en-GB"/>
        </w:rPr>
        <w:t xml:space="preserve">WHO </w:t>
      </w:r>
      <w:r w:rsidRPr="00DD4B4D">
        <w:rPr>
          <w:rFonts w:ascii="Open Sans Light" w:hAnsi="Open Sans Light" w:cs="Open Sans Light"/>
          <w:bCs/>
          <w:iCs/>
          <w:color w:val="333F49"/>
          <w:sz w:val="21"/>
          <w:szCs w:val="21"/>
          <w:lang w:val="en-GB"/>
        </w:rPr>
        <w:t>experts were due to visit.</w:t>
      </w:r>
      <w:r w:rsidRPr="00DD4B4D">
        <w:rPr>
          <w:rStyle w:val="EndnoteReference"/>
          <w:rFonts w:ascii="Open Sans Light" w:hAnsi="Open Sans Light" w:cs="Open Sans Light"/>
          <w:bCs/>
          <w:iCs/>
          <w:color w:val="333F49"/>
          <w:sz w:val="21"/>
          <w:szCs w:val="21"/>
          <w:lang w:val="en-GB"/>
        </w:rPr>
        <w:endnoteReference w:id="8"/>
      </w:r>
      <w:r w:rsidRPr="00DD4B4D">
        <w:rPr>
          <w:rFonts w:ascii="Open Sans Light" w:hAnsi="Open Sans Light" w:cs="Open Sans Light"/>
          <w:bCs/>
          <w:iCs/>
          <w:color w:val="333F49"/>
          <w:sz w:val="21"/>
          <w:szCs w:val="21"/>
          <w:lang w:val="en-GB"/>
        </w:rPr>
        <w:t xml:space="preserve"> Following their visit, the WHO experts stopped short of saying that the virus was present in the country but stated</w:t>
      </w:r>
      <w:r w:rsidRPr="00DD4B4D">
        <w:rPr>
          <w:rFonts w:ascii="Open Sans Light" w:hAnsi="Open Sans Light" w:cs="Open Sans Light"/>
          <w:bCs/>
          <w:iCs/>
          <w:color w:val="333F49"/>
          <w:sz w:val="21"/>
          <w:szCs w:val="21"/>
        </w:rPr>
        <w:t xml:space="preserve"> that they were “extremely concerned” about “numerous reports of an increasing number of acute respiratory infections or pneumonia of unknown origin” and called on the authorities to “take the same measures as in those countries where the virus has begun to spread”.</w:t>
      </w:r>
      <w:r w:rsidRPr="00DD4B4D">
        <w:rPr>
          <w:rFonts w:ascii="Open Sans Light" w:hAnsi="Open Sans Light" w:cs="Open Sans Light"/>
          <w:bCs/>
          <w:iCs/>
          <w:color w:val="333F49"/>
          <w:sz w:val="21"/>
          <w:szCs w:val="21"/>
          <w:vertAlign w:val="superscript"/>
        </w:rPr>
        <w:endnoteReference w:id="9"/>
      </w:r>
      <w:r w:rsidRPr="00DD4B4D">
        <w:rPr>
          <w:rFonts w:ascii="Open Sans Light" w:hAnsi="Open Sans Light" w:cs="Open Sans Light"/>
          <w:bCs/>
          <w:iCs/>
          <w:color w:val="333F49"/>
          <w:sz w:val="21"/>
          <w:szCs w:val="21"/>
        </w:rPr>
        <w:t xml:space="preserve"> Later, in a media interview in November 2021, a senior WHO official said that: "From the scientific point of view, it's unlikely that the </w:t>
      </w:r>
      <w:r w:rsidR="00F86729" w:rsidRPr="00DD4B4D">
        <w:rPr>
          <w:rFonts w:ascii="Open Sans Light" w:hAnsi="Open Sans Light" w:cs="Open Sans Light"/>
          <w:bCs/>
          <w:iCs/>
          <w:color w:val="333F49"/>
          <w:sz w:val="21"/>
          <w:szCs w:val="21"/>
        </w:rPr>
        <w:t>[Corona]</w:t>
      </w:r>
      <w:r w:rsidRPr="00DD4B4D">
        <w:rPr>
          <w:rFonts w:ascii="Open Sans Light" w:hAnsi="Open Sans Light" w:cs="Open Sans Light"/>
          <w:bCs/>
          <w:iCs/>
          <w:color w:val="333F49"/>
          <w:sz w:val="21"/>
          <w:szCs w:val="21"/>
        </w:rPr>
        <w:t>virus is not circulating in Turkmenistan"</w:t>
      </w:r>
      <w:r w:rsidRPr="00DD4B4D">
        <w:rPr>
          <w:rFonts w:ascii="Open Sans Light" w:hAnsi="Open Sans Light" w:cs="Open Sans Light"/>
          <w:bCs/>
          <w:iCs/>
          <w:color w:val="333F49"/>
          <w:sz w:val="21"/>
          <w:szCs w:val="21"/>
          <w:lang w:val="en-GB"/>
        </w:rPr>
        <w:t>.</w:t>
      </w:r>
      <w:r w:rsidRPr="00DD4B4D">
        <w:rPr>
          <w:rFonts w:ascii="Open Sans Light" w:hAnsi="Open Sans Light" w:cs="Open Sans Light"/>
          <w:bCs/>
          <w:iCs/>
          <w:color w:val="333F49"/>
          <w:sz w:val="21"/>
          <w:szCs w:val="21"/>
          <w:vertAlign w:val="superscript"/>
          <w:lang w:val="en-GB"/>
        </w:rPr>
        <w:endnoteReference w:id="10"/>
      </w:r>
      <w:r w:rsidRPr="00DD4B4D">
        <w:rPr>
          <w:rFonts w:ascii="Open Sans Light" w:hAnsi="Open Sans Light" w:cs="Open Sans Light"/>
          <w:bCs/>
          <w:iCs/>
          <w:color w:val="333F49"/>
          <w:sz w:val="21"/>
          <w:szCs w:val="21"/>
          <w:lang w:val="en-GB"/>
        </w:rPr>
        <w:t xml:space="preserve"> </w:t>
      </w:r>
    </w:p>
    <w:p w14:paraId="402593B1" w14:textId="77777777" w:rsidR="00EC39B2" w:rsidRPr="00DD4B4D" w:rsidRDefault="00EC39B2" w:rsidP="00A50D88">
      <w:pPr>
        <w:spacing w:after="0" w:line="300" w:lineRule="exact"/>
        <w:jc w:val="both"/>
        <w:rPr>
          <w:rFonts w:ascii="Open Sans Light" w:hAnsi="Open Sans Light" w:cs="Open Sans Light"/>
          <w:bCs/>
          <w:iCs/>
          <w:color w:val="333F49"/>
          <w:sz w:val="21"/>
          <w:szCs w:val="21"/>
          <w:lang w:val="en-GB"/>
        </w:rPr>
      </w:pPr>
    </w:p>
    <w:p w14:paraId="42133B08" w14:textId="4517CD32" w:rsidR="00A50D88" w:rsidRPr="00DD4B4D" w:rsidRDefault="00A50D88" w:rsidP="00A50D88">
      <w:pPr>
        <w:spacing w:after="0" w:line="300" w:lineRule="exact"/>
        <w:jc w:val="both"/>
        <w:rPr>
          <w:rFonts w:ascii="Open Sans Light" w:hAnsi="Open Sans Light" w:cs="Open Sans Light"/>
          <w:bCs/>
          <w:iCs/>
          <w:color w:val="333F49"/>
          <w:sz w:val="21"/>
          <w:szCs w:val="21"/>
          <w:lang w:val="en-GB"/>
        </w:rPr>
      </w:pPr>
      <w:r w:rsidRPr="00DD4B4D">
        <w:rPr>
          <w:rFonts w:ascii="Open Sans Light" w:hAnsi="Open Sans Light" w:cs="Open Sans Light"/>
          <w:bCs/>
          <w:iCs/>
          <w:color w:val="333F49"/>
          <w:sz w:val="21"/>
          <w:szCs w:val="21"/>
          <w:lang w:val="en-GB"/>
        </w:rPr>
        <w:t xml:space="preserve">In accordance with the WHO’s recommendations, the </w:t>
      </w:r>
      <w:proofErr w:type="spellStart"/>
      <w:r w:rsidRPr="00DD4B4D">
        <w:rPr>
          <w:rFonts w:ascii="Open Sans Light" w:hAnsi="Open Sans Light" w:cs="Open Sans Light"/>
          <w:bCs/>
          <w:iCs/>
          <w:color w:val="333F49"/>
          <w:sz w:val="21"/>
          <w:szCs w:val="21"/>
          <w:lang w:val="en-GB"/>
        </w:rPr>
        <w:t>Turkmenistani</w:t>
      </w:r>
      <w:proofErr w:type="spellEnd"/>
      <w:r w:rsidRPr="00DD4B4D">
        <w:rPr>
          <w:rFonts w:ascii="Open Sans Light" w:hAnsi="Open Sans Light" w:cs="Open Sans Light"/>
          <w:bCs/>
          <w:iCs/>
          <w:color w:val="333F49"/>
          <w:sz w:val="21"/>
          <w:szCs w:val="21"/>
          <w:lang w:val="en-GB"/>
        </w:rPr>
        <w:t xml:space="preserve"> government ha</w:t>
      </w:r>
      <w:r w:rsidR="00B11084" w:rsidRPr="00DD4B4D">
        <w:rPr>
          <w:rFonts w:ascii="Open Sans Light" w:hAnsi="Open Sans Light" w:cs="Open Sans Light"/>
          <w:bCs/>
          <w:iCs/>
          <w:color w:val="333F49"/>
          <w:sz w:val="21"/>
          <w:szCs w:val="21"/>
          <w:lang w:val="en-GB"/>
        </w:rPr>
        <w:t>s</w:t>
      </w:r>
      <w:r w:rsidRPr="00DD4B4D">
        <w:rPr>
          <w:rFonts w:ascii="Open Sans Light" w:hAnsi="Open Sans Light" w:cs="Open Sans Light"/>
          <w:bCs/>
          <w:iCs/>
          <w:color w:val="333F49"/>
          <w:sz w:val="21"/>
          <w:szCs w:val="21"/>
          <w:lang w:val="en-GB"/>
        </w:rPr>
        <w:t xml:space="preserve"> initiated measures aimed at preventing the spread of Covid-19, but these measures have been selectively enforced and the authorities have </w:t>
      </w:r>
      <w:r w:rsidRPr="00DD4B4D">
        <w:rPr>
          <w:rFonts w:ascii="Open Sans Light" w:hAnsi="Open Sans Light" w:cs="Open Sans Light"/>
          <w:b/>
          <w:iCs/>
          <w:color w:val="333F49"/>
          <w:sz w:val="21"/>
          <w:szCs w:val="21"/>
          <w:lang w:val="en-GB"/>
        </w:rPr>
        <w:t>failed to explain the real purpose</w:t>
      </w:r>
      <w:r w:rsidRPr="00DD4B4D">
        <w:rPr>
          <w:rFonts w:ascii="Open Sans Light" w:hAnsi="Open Sans Light" w:cs="Open Sans Light"/>
          <w:bCs/>
          <w:iCs/>
          <w:color w:val="333F49"/>
          <w:sz w:val="21"/>
          <w:szCs w:val="21"/>
          <w:lang w:val="en-GB"/>
        </w:rPr>
        <w:t xml:space="preserve"> of them to citizens. For example, the authorities have </w:t>
      </w:r>
      <w:r w:rsidRPr="00DD4B4D">
        <w:rPr>
          <w:rFonts w:ascii="Open Sans Light" w:hAnsi="Open Sans Light" w:cs="Open Sans Light"/>
          <w:bCs/>
          <w:iCs/>
          <w:color w:val="333F49"/>
          <w:sz w:val="21"/>
          <w:szCs w:val="21"/>
        </w:rPr>
        <w:t xml:space="preserve">referred to the allegedly increased levels of dust in the air and the alleged risk of viruses being carried by airborne currents from abroad to justify such measures. Moreover, the government </w:t>
      </w:r>
      <w:r w:rsidRPr="00DD4B4D">
        <w:rPr>
          <w:rFonts w:ascii="Open Sans Light" w:hAnsi="Open Sans Light" w:cs="Open Sans Light"/>
          <w:bCs/>
          <w:iCs/>
          <w:color w:val="333F49"/>
          <w:sz w:val="21"/>
          <w:szCs w:val="21"/>
          <w:lang w:val="en-GB"/>
        </w:rPr>
        <w:t>has failed to comply with its pledge to allow the WHO to independently gather Covid-19 samples in the country and bring them to its laboratories for testing.</w:t>
      </w:r>
      <w:r w:rsidRPr="00DD4B4D">
        <w:rPr>
          <w:rFonts w:ascii="Open Sans Light" w:hAnsi="Open Sans Light" w:cs="Open Sans Light"/>
          <w:bCs/>
          <w:iCs/>
          <w:color w:val="333F49"/>
          <w:sz w:val="21"/>
          <w:szCs w:val="21"/>
          <w:vertAlign w:val="superscript"/>
          <w:lang w:val="en-GB"/>
        </w:rPr>
        <w:endnoteReference w:id="11"/>
      </w:r>
      <w:r w:rsidRPr="00DD4B4D">
        <w:rPr>
          <w:rFonts w:ascii="Open Sans Light" w:hAnsi="Open Sans Light" w:cs="Open Sans Light"/>
          <w:bCs/>
          <w:iCs/>
          <w:color w:val="333F49"/>
          <w:sz w:val="21"/>
          <w:szCs w:val="21"/>
          <w:lang w:val="en-GB"/>
        </w:rPr>
        <w:t xml:space="preserve"> </w:t>
      </w:r>
    </w:p>
    <w:p w14:paraId="43C369AA" w14:textId="77777777" w:rsidR="00EC39B2" w:rsidRPr="00DD4B4D" w:rsidRDefault="00EC39B2" w:rsidP="00A50D88">
      <w:pPr>
        <w:spacing w:after="0" w:line="300" w:lineRule="exact"/>
        <w:jc w:val="both"/>
        <w:rPr>
          <w:rFonts w:ascii="Open Sans Light" w:hAnsi="Open Sans Light" w:cs="Open Sans Light"/>
          <w:bCs/>
          <w:iCs/>
          <w:color w:val="333F49"/>
          <w:sz w:val="21"/>
          <w:szCs w:val="21"/>
          <w:lang w:val="en-GB"/>
        </w:rPr>
      </w:pPr>
    </w:p>
    <w:p w14:paraId="76CC8615" w14:textId="4040CF7A" w:rsidR="00A50D88" w:rsidRPr="00DD4B4D" w:rsidRDefault="00A50D88" w:rsidP="00A50D88">
      <w:pPr>
        <w:spacing w:after="0" w:line="300" w:lineRule="exact"/>
        <w:jc w:val="both"/>
        <w:rPr>
          <w:rFonts w:ascii="Open Sans Light" w:hAnsi="Open Sans Light" w:cs="Open Sans Light"/>
          <w:bCs/>
          <w:iCs/>
          <w:color w:val="333F49"/>
          <w:sz w:val="21"/>
          <w:szCs w:val="21"/>
          <w:lang w:val="en-GB"/>
        </w:rPr>
      </w:pPr>
      <w:r w:rsidRPr="00DD4B4D">
        <w:rPr>
          <w:rFonts w:ascii="Open Sans Light" w:hAnsi="Open Sans Light" w:cs="Open Sans Light"/>
          <w:bCs/>
          <w:iCs/>
          <w:color w:val="333F49"/>
          <w:sz w:val="21"/>
          <w:szCs w:val="21"/>
          <w:lang w:val="en-GB"/>
        </w:rPr>
        <w:t>As part of the cover-up efforts of authorities, relatives of people who have died to due Covid-19 like symptoms have received the bodies of their loved ones in sealed packages and been requested to bury them immediately without opening the packages.</w:t>
      </w:r>
      <w:r w:rsidRPr="00DD4B4D">
        <w:rPr>
          <w:rStyle w:val="EndnoteReference"/>
          <w:rFonts w:ascii="Open Sans Light" w:hAnsi="Open Sans Light" w:cs="Open Sans Light"/>
          <w:bCs/>
          <w:iCs/>
          <w:color w:val="333F49"/>
          <w:sz w:val="21"/>
          <w:szCs w:val="21"/>
          <w:lang w:val="en-GB"/>
        </w:rPr>
        <w:endnoteReference w:id="12"/>
      </w:r>
      <w:r w:rsidRPr="00DD4B4D">
        <w:rPr>
          <w:rFonts w:ascii="Open Sans Light" w:hAnsi="Open Sans Light" w:cs="Open Sans Light"/>
          <w:bCs/>
          <w:iCs/>
          <w:color w:val="333F49"/>
          <w:sz w:val="21"/>
          <w:szCs w:val="21"/>
          <w:lang w:val="en-GB"/>
        </w:rPr>
        <w:t xml:space="preserve"> </w:t>
      </w:r>
    </w:p>
    <w:p w14:paraId="11644D4C" w14:textId="77777777" w:rsidR="00A50D88" w:rsidRPr="00DD4B4D" w:rsidRDefault="00A50D88" w:rsidP="00A50D88">
      <w:pPr>
        <w:spacing w:after="0" w:line="300" w:lineRule="exact"/>
        <w:jc w:val="both"/>
        <w:rPr>
          <w:rFonts w:ascii="Open Sans Light" w:hAnsi="Open Sans Light" w:cs="Open Sans Light"/>
          <w:bCs/>
          <w:iCs/>
          <w:color w:val="333F49"/>
          <w:sz w:val="21"/>
          <w:szCs w:val="21"/>
          <w:lang w:val="en-GB"/>
        </w:rPr>
      </w:pPr>
    </w:p>
    <w:p w14:paraId="1F40CE37" w14:textId="77777777" w:rsidR="00A50D88" w:rsidRPr="00DD4B4D" w:rsidRDefault="00A50D88" w:rsidP="00A50D88">
      <w:pPr>
        <w:spacing w:after="0" w:line="300" w:lineRule="exact"/>
        <w:jc w:val="both"/>
        <w:rPr>
          <w:rFonts w:ascii="Open Sans Light" w:hAnsi="Open Sans Light" w:cs="Open Sans Light"/>
          <w:bCs/>
          <w:iCs/>
          <w:color w:val="333F49"/>
          <w:sz w:val="21"/>
          <w:szCs w:val="21"/>
          <w:lang w:val="en-GB"/>
        </w:rPr>
      </w:pPr>
      <w:r w:rsidRPr="00DD4B4D">
        <w:rPr>
          <w:rFonts w:ascii="Open Sans Light" w:hAnsi="Open Sans Light" w:cs="Open Sans Light"/>
          <w:bCs/>
          <w:iCs/>
          <w:color w:val="333F49"/>
          <w:sz w:val="21"/>
          <w:szCs w:val="21"/>
          <w:lang w:val="en-GB"/>
        </w:rPr>
        <w:t xml:space="preserve">Because of its cover-up and denial policies in relation to Covid-19, the </w:t>
      </w:r>
      <w:proofErr w:type="spellStart"/>
      <w:r w:rsidRPr="00DD4B4D">
        <w:rPr>
          <w:rFonts w:ascii="Open Sans Light" w:hAnsi="Open Sans Light" w:cs="Open Sans Light"/>
          <w:bCs/>
          <w:iCs/>
          <w:color w:val="333F49"/>
          <w:sz w:val="21"/>
          <w:szCs w:val="21"/>
          <w:lang w:val="en-GB"/>
        </w:rPr>
        <w:t>Turkmenistani</w:t>
      </w:r>
      <w:proofErr w:type="spellEnd"/>
      <w:r w:rsidRPr="00DD4B4D">
        <w:rPr>
          <w:rFonts w:ascii="Open Sans Light" w:hAnsi="Open Sans Light" w:cs="Open Sans Light"/>
          <w:bCs/>
          <w:iCs/>
          <w:color w:val="333F49"/>
          <w:sz w:val="21"/>
          <w:szCs w:val="21"/>
          <w:lang w:val="en-GB"/>
        </w:rPr>
        <w:t xml:space="preserve"> government has </w:t>
      </w:r>
      <w:r w:rsidRPr="00DD4B4D">
        <w:rPr>
          <w:rFonts w:ascii="Open Sans Light" w:hAnsi="Open Sans Light" w:cs="Open Sans Light"/>
          <w:b/>
          <w:iCs/>
          <w:color w:val="333F49"/>
          <w:sz w:val="21"/>
          <w:szCs w:val="21"/>
          <w:lang w:val="en-GB"/>
        </w:rPr>
        <w:t xml:space="preserve">not only violated citizens’ right to have access to information </w:t>
      </w:r>
      <w:r w:rsidRPr="00DD4B4D">
        <w:rPr>
          <w:rFonts w:ascii="Open Sans Light" w:hAnsi="Open Sans Light" w:cs="Open Sans Light"/>
          <w:bCs/>
          <w:iCs/>
          <w:color w:val="333F49"/>
          <w:sz w:val="21"/>
          <w:szCs w:val="21"/>
          <w:lang w:val="en-GB"/>
        </w:rPr>
        <w:t>on issues of public importance but</w:t>
      </w:r>
      <w:r w:rsidRPr="00DD4B4D">
        <w:rPr>
          <w:rFonts w:ascii="Open Sans Light" w:hAnsi="Open Sans Light" w:cs="Open Sans Light"/>
          <w:b/>
          <w:iCs/>
          <w:color w:val="333F49"/>
          <w:sz w:val="21"/>
          <w:szCs w:val="21"/>
          <w:lang w:val="en-GB"/>
        </w:rPr>
        <w:t xml:space="preserve"> also jeopardized their lives and well-being</w:t>
      </w:r>
      <w:r w:rsidRPr="00DD4B4D">
        <w:rPr>
          <w:rFonts w:ascii="Open Sans Light" w:hAnsi="Open Sans Light" w:cs="Open Sans Light"/>
          <w:bCs/>
          <w:iCs/>
          <w:color w:val="333F49"/>
          <w:sz w:val="21"/>
          <w:szCs w:val="21"/>
          <w:lang w:val="en-GB"/>
        </w:rPr>
        <w:t xml:space="preserve">. </w:t>
      </w:r>
    </w:p>
    <w:p w14:paraId="1433CDC1" w14:textId="77777777" w:rsidR="00A50D88" w:rsidRPr="00DD4B4D" w:rsidRDefault="00A50D88" w:rsidP="00A50D88">
      <w:pPr>
        <w:spacing w:after="0" w:line="300" w:lineRule="exact"/>
        <w:jc w:val="both"/>
        <w:rPr>
          <w:rFonts w:ascii="Open Sans Light" w:hAnsi="Open Sans Light" w:cs="Open Sans Light"/>
          <w:bCs/>
          <w:iCs/>
          <w:color w:val="333F49"/>
          <w:sz w:val="21"/>
          <w:szCs w:val="21"/>
        </w:rPr>
      </w:pPr>
    </w:p>
    <w:p w14:paraId="22691A51" w14:textId="77777777" w:rsidR="00A50D88" w:rsidRPr="00DD4B4D" w:rsidRDefault="00A50D88" w:rsidP="00A50D88">
      <w:pPr>
        <w:spacing w:before="120" w:after="240" w:line="300" w:lineRule="exact"/>
        <w:jc w:val="both"/>
        <w:rPr>
          <w:rFonts w:ascii="Open Sans SemiBold" w:hAnsi="Open Sans SemiBold" w:cs="Open Sans SemiBold"/>
          <w:b/>
          <w:bCs/>
          <w:color w:val="333F49"/>
        </w:rPr>
      </w:pPr>
      <w:r w:rsidRPr="00DD4B4D">
        <w:rPr>
          <w:rFonts w:ascii="Open Sans SemiBold" w:hAnsi="Open Sans SemiBold" w:cs="Open Sans SemiBold"/>
          <w:b/>
          <w:bCs/>
          <w:color w:val="333F49"/>
        </w:rPr>
        <w:t>Recommended questions</w:t>
      </w:r>
    </w:p>
    <w:p w14:paraId="3523478E" w14:textId="77777777" w:rsidR="00A50D88" w:rsidRPr="00DD4B4D" w:rsidRDefault="00A50D88" w:rsidP="00A50D88">
      <w:pPr>
        <w:spacing w:after="240" w:line="300" w:lineRule="exact"/>
        <w:jc w:val="both"/>
        <w:rPr>
          <w:rFonts w:ascii="Open Sans Light" w:hAnsi="Open Sans Light" w:cs="Open Sans Light"/>
          <w:color w:val="333F49"/>
          <w:sz w:val="21"/>
          <w:szCs w:val="21"/>
        </w:rPr>
      </w:pPr>
      <w:r w:rsidRPr="00DD4B4D">
        <w:rPr>
          <w:rFonts w:ascii="Open Sans Light" w:hAnsi="Open Sans Light" w:cs="Open Sans Light"/>
          <w:color w:val="333F49"/>
          <w:sz w:val="21"/>
          <w:szCs w:val="21"/>
        </w:rPr>
        <w:t xml:space="preserve">The </w:t>
      </w:r>
      <w:proofErr w:type="spellStart"/>
      <w:r w:rsidRPr="00DD4B4D">
        <w:rPr>
          <w:rFonts w:ascii="Open Sans Light" w:hAnsi="Open Sans Light" w:cs="Open Sans Light"/>
          <w:color w:val="333F49"/>
          <w:sz w:val="21"/>
          <w:szCs w:val="21"/>
        </w:rPr>
        <w:t>Turkmenistani</w:t>
      </w:r>
      <w:proofErr w:type="spellEnd"/>
      <w:r w:rsidRPr="00DD4B4D">
        <w:rPr>
          <w:rFonts w:ascii="Open Sans Light" w:hAnsi="Open Sans Light" w:cs="Open Sans Light"/>
          <w:color w:val="333F49"/>
          <w:sz w:val="21"/>
          <w:szCs w:val="21"/>
        </w:rPr>
        <w:t xml:space="preserve"> authorities should be requested to:</w:t>
      </w:r>
    </w:p>
    <w:p w14:paraId="257CD9EB" w14:textId="5D43C05B" w:rsidR="00A50D88" w:rsidRPr="00DD4B4D" w:rsidRDefault="00A50D88" w:rsidP="00A50D88">
      <w:pPr>
        <w:numPr>
          <w:ilvl w:val="0"/>
          <w:numId w:val="1"/>
        </w:numPr>
        <w:spacing w:after="0" w:line="300" w:lineRule="exact"/>
        <w:jc w:val="both"/>
        <w:rPr>
          <w:rFonts w:ascii="Open Sans Light" w:hAnsi="Open Sans Light" w:cs="Open Sans Light"/>
          <w:bCs/>
          <w:iCs/>
          <w:color w:val="333F49"/>
          <w:sz w:val="21"/>
          <w:szCs w:val="21"/>
          <w:lang w:val="en-GB"/>
        </w:rPr>
      </w:pPr>
      <w:bookmarkStart w:id="10" w:name="_Hlk90891991"/>
      <w:r w:rsidRPr="00DD4B4D">
        <w:rPr>
          <w:rFonts w:ascii="Open Sans Light" w:hAnsi="Open Sans Light" w:cs="Open Sans Light"/>
          <w:bCs/>
          <w:iCs/>
          <w:color w:val="333F49"/>
          <w:sz w:val="21"/>
          <w:szCs w:val="21"/>
          <w:lang w:val="en-GB"/>
        </w:rPr>
        <w:lastRenderedPageBreak/>
        <w:t>Explain their failure to acknowledge the public health crisis related to the Covid-19 pandemic and to take adequate measures to inform citizens about this crisis and protect their lives and well-being at this time.</w:t>
      </w:r>
    </w:p>
    <w:p w14:paraId="0B374BA9" w14:textId="26C8FA29" w:rsidR="00F86729" w:rsidRPr="00DD4B4D" w:rsidRDefault="00F86729" w:rsidP="00A50D88">
      <w:pPr>
        <w:numPr>
          <w:ilvl w:val="0"/>
          <w:numId w:val="1"/>
        </w:numPr>
        <w:spacing w:after="0" w:line="300" w:lineRule="exact"/>
        <w:jc w:val="both"/>
        <w:rPr>
          <w:rFonts w:ascii="Open Sans Light" w:hAnsi="Open Sans Light" w:cs="Open Sans Light"/>
          <w:bCs/>
          <w:iCs/>
          <w:color w:val="333F49"/>
          <w:sz w:val="21"/>
          <w:szCs w:val="21"/>
          <w:lang w:val="en-GB"/>
        </w:rPr>
      </w:pPr>
      <w:r w:rsidRPr="00DD4B4D">
        <w:rPr>
          <w:rFonts w:ascii="Open Sans Light" w:hAnsi="Open Sans Light" w:cs="Open Sans Light"/>
          <w:bCs/>
          <w:iCs/>
          <w:color w:val="333F49"/>
          <w:sz w:val="21"/>
          <w:szCs w:val="21"/>
          <w:lang w:val="en-GB"/>
        </w:rPr>
        <w:t>Provide an update on their cooperation with the WHO on responding to the Covid-19 pandemic, in particular their pledge to allow for independent Covid-19 sampling and testing by the WHO.</w:t>
      </w:r>
    </w:p>
    <w:p w14:paraId="43C66D42" w14:textId="69014EB7" w:rsidR="009A2212" w:rsidRPr="00DD4B4D" w:rsidRDefault="00946E60" w:rsidP="009A2212">
      <w:pPr>
        <w:numPr>
          <w:ilvl w:val="0"/>
          <w:numId w:val="1"/>
        </w:numPr>
        <w:spacing w:after="0" w:line="300" w:lineRule="exact"/>
        <w:jc w:val="both"/>
        <w:rPr>
          <w:rFonts w:ascii="Open Sans Light" w:eastAsia="Calibri" w:hAnsi="Open Sans Light"/>
          <w:color w:val="333F49"/>
          <w:spacing w:val="-4"/>
          <w:sz w:val="21"/>
          <w:szCs w:val="21"/>
          <w:lang w:val="en-GB"/>
        </w:rPr>
      </w:pPr>
      <w:bookmarkStart w:id="11" w:name="_Toc90983743"/>
      <w:bookmarkEnd w:id="10"/>
      <w:r w:rsidRPr="00DD4B4D">
        <w:rPr>
          <w:rFonts w:ascii="Open Sans Light" w:hAnsi="Open Sans Light" w:cs="Open Sans Light"/>
          <w:bCs/>
          <w:iCs/>
          <w:color w:val="333F49"/>
          <w:sz w:val="21"/>
          <w:szCs w:val="21"/>
          <w:lang w:val="en-GB"/>
        </w:rPr>
        <w:t xml:space="preserve">Explain how the authorities will safeguard the right of citizens to </w:t>
      </w:r>
      <w:r w:rsidR="009A2212" w:rsidRPr="00DD4B4D">
        <w:rPr>
          <w:rFonts w:ascii="Open Sans Light" w:hAnsi="Open Sans Light" w:cs="Open Sans Light"/>
          <w:bCs/>
          <w:iCs/>
          <w:color w:val="333F49"/>
          <w:sz w:val="21"/>
          <w:szCs w:val="21"/>
          <w:lang w:val="en-GB"/>
        </w:rPr>
        <w:t>document, shar</w:t>
      </w:r>
      <w:r w:rsidRPr="00DD4B4D">
        <w:rPr>
          <w:rFonts w:ascii="Open Sans Light" w:hAnsi="Open Sans Light" w:cs="Open Sans Light"/>
          <w:bCs/>
          <w:iCs/>
          <w:color w:val="333F49"/>
          <w:sz w:val="21"/>
          <w:szCs w:val="21"/>
          <w:lang w:val="en-GB"/>
        </w:rPr>
        <w:t>e</w:t>
      </w:r>
      <w:r w:rsidR="009A2212" w:rsidRPr="00DD4B4D">
        <w:rPr>
          <w:rFonts w:ascii="Open Sans Light" w:hAnsi="Open Sans Light" w:cs="Open Sans Light"/>
          <w:bCs/>
          <w:iCs/>
          <w:color w:val="333F49"/>
          <w:sz w:val="21"/>
          <w:szCs w:val="21"/>
          <w:lang w:val="en-GB"/>
        </w:rPr>
        <w:t xml:space="preserve"> information </w:t>
      </w:r>
      <w:r w:rsidRPr="00DD4B4D">
        <w:rPr>
          <w:rFonts w:ascii="Open Sans Light" w:hAnsi="Open Sans Light" w:cs="Open Sans Light"/>
          <w:bCs/>
          <w:iCs/>
          <w:color w:val="333F49"/>
          <w:sz w:val="21"/>
          <w:szCs w:val="21"/>
          <w:lang w:val="en-GB"/>
        </w:rPr>
        <w:t>and raise</w:t>
      </w:r>
      <w:r w:rsidR="009A2212" w:rsidRPr="00DD4B4D">
        <w:rPr>
          <w:rFonts w:ascii="Open Sans Light" w:hAnsi="Open Sans Light" w:cs="Open Sans Light"/>
          <w:bCs/>
          <w:iCs/>
          <w:color w:val="333F49"/>
          <w:sz w:val="21"/>
          <w:szCs w:val="21"/>
          <w:lang w:val="en-GB"/>
        </w:rPr>
        <w:t xml:space="preserve"> concerns related to the Covid-19 pandemic or other issues of public concern</w:t>
      </w:r>
      <w:r w:rsidRPr="00DD4B4D">
        <w:rPr>
          <w:rFonts w:ascii="Open Sans Light" w:hAnsi="Open Sans Light" w:cs="Open Sans Light"/>
          <w:bCs/>
          <w:iCs/>
          <w:color w:val="333F49"/>
          <w:sz w:val="21"/>
          <w:szCs w:val="21"/>
          <w:lang w:val="en-GB"/>
        </w:rPr>
        <w:t xml:space="preserve"> without facing retaliatory measures</w:t>
      </w:r>
      <w:r w:rsidR="009A2212" w:rsidRPr="00DD4B4D">
        <w:rPr>
          <w:rFonts w:ascii="Open Sans Light" w:hAnsi="Open Sans Light" w:cs="Open Sans Light"/>
          <w:bCs/>
          <w:iCs/>
          <w:color w:val="333F49"/>
          <w:sz w:val="21"/>
          <w:szCs w:val="21"/>
          <w:lang w:val="en-GB"/>
        </w:rPr>
        <w:t xml:space="preserve">. </w:t>
      </w:r>
    </w:p>
    <w:p w14:paraId="3AAE265D" w14:textId="3ECAC1CC" w:rsidR="004E0748" w:rsidRPr="004E0748" w:rsidRDefault="004521F9" w:rsidP="002659C6">
      <w:pPr>
        <w:pStyle w:val="Heading1opensans"/>
        <w:spacing w:before="360" w:after="440" w:line="240" w:lineRule="auto"/>
      </w:pPr>
      <w:r>
        <w:t>Media c</w:t>
      </w:r>
      <w:r w:rsidRPr="004521F9">
        <w:t xml:space="preserve">ontrol </w:t>
      </w:r>
      <w:r>
        <w:t>a</w:t>
      </w:r>
      <w:r w:rsidRPr="004521F9">
        <w:t xml:space="preserve">nd restrictions on access to alternative information </w:t>
      </w:r>
      <w:r w:rsidR="004E0748" w:rsidRPr="004E0748">
        <w:t xml:space="preserve">(article </w:t>
      </w:r>
      <w:r>
        <w:t>19</w:t>
      </w:r>
      <w:r w:rsidR="004E0748" w:rsidRPr="004E0748">
        <w:t>)</w:t>
      </w:r>
      <w:bookmarkEnd w:id="11"/>
    </w:p>
    <w:p w14:paraId="7B32A78F" w14:textId="3E422188" w:rsidR="00B030B5" w:rsidRPr="00DD4B4D" w:rsidRDefault="00B030B5" w:rsidP="00B030B5">
      <w:pPr>
        <w:spacing w:after="240" w:line="300" w:lineRule="exact"/>
        <w:jc w:val="both"/>
        <w:rPr>
          <w:rFonts w:ascii="Open Sans" w:eastAsia="Calibri" w:hAnsi="Open Sans" w:cs="Open Sans"/>
          <w:b/>
          <w:bCs/>
          <w:color w:val="333F49"/>
          <w:spacing w:val="-4"/>
        </w:rPr>
      </w:pPr>
      <w:r w:rsidRPr="00DD4B4D">
        <w:rPr>
          <w:rFonts w:ascii="Open Sans" w:eastAsia="Calibri" w:hAnsi="Open Sans" w:cs="Open Sans"/>
          <w:b/>
          <w:bCs/>
          <w:color w:val="333F49"/>
          <w:spacing w:val="-4"/>
        </w:rPr>
        <w:t>Media control</w:t>
      </w:r>
    </w:p>
    <w:p w14:paraId="61531720" w14:textId="5DD2BF93" w:rsidR="00B030B5" w:rsidRPr="00DD4B4D" w:rsidRDefault="00B030B5" w:rsidP="00B030B5">
      <w:pPr>
        <w:spacing w:after="0" w:line="300" w:lineRule="exact"/>
        <w:jc w:val="both"/>
        <w:rPr>
          <w:rFonts w:ascii="Open Sans Light" w:eastAsia="Calibri" w:hAnsi="Open Sans Light"/>
          <w:color w:val="333F49"/>
          <w:spacing w:val="-4"/>
          <w:sz w:val="21"/>
          <w:szCs w:val="21"/>
          <w:lang w:val="en-GB"/>
        </w:rPr>
      </w:pPr>
      <w:r w:rsidRPr="00DD4B4D">
        <w:rPr>
          <w:rFonts w:ascii="Open Sans Light" w:eastAsia="Calibri" w:hAnsi="Open Sans Light"/>
          <w:color w:val="333F49"/>
          <w:spacing w:val="-4"/>
          <w:sz w:val="21"/>
          <w:szCs w:val="21"/>
        </w:rPr>
        <w:t xml:space="preserve">Turkmenistan’s Law on Mass Media, adopted </w:t>
      </w:r>
      <w:r w:rsidR="00294848" w:rsidRPr="00DD4B4D">
        <w:rPr>
          <w:rFonts w:ascii="Open Sans Light" w:eastAsia="Calibri" w:hAnsi="Open Sans Light"/>
          <w:color w:val="333F49"/>
          <w:spacing w:val="-4"/>
          <w:sz w:val="21"/>
          <w:szCs w:val="21"/>
        </w:rPr>
        <w:t>in</w:t>
      </w:r>
      <w:r w:rsidRPr="00DD4B4D">
        <w:rPr>
          <w:rFonts w:ascii="Open Sans Light" w:eastAsia="Calibri" w:hAnsi="Open Sans Light"/>
          <w:color w:val="333F49"/>
          <w:spacing w:val="-4"/>
          <w:sz w:val="21"/>
          <w:szCs w:val="21"/>
        </w:rPr>
        <w:t xml:space="preserve"> 20</w:t>
      </w:r>
      <w:r w:rsidR="00294848" w:rsidRPr="00DD4B4D">
        <w:rPr>
          <w:rFonts w:ascii="Open Sans Light" w:eastAsia="Calibri" w:hAnsi="Open Sans Light"/>
          <w:color w:val="333F49"/>
          <w:spacing w:val="-4"/>
          <w:sz w:val="21"/>
          <w:szCs w:val="21"/>
        </w:rPr>
        <w:t>12</w:t>
      </w:r>
      <w:r w:rsidRPr="00DD4B4D">
        <w:rPr>
          <w:rStyle w:val="EndnoteReference"/>
          <w:rFonts w:ascii="Open Sans Light" w:eastAsia="Calibri" w:hAnsi="Open Sans Light"/>
          <w:color w:val="333F49"/>
          <w:spacing w:val="-4"/>
          <w:sz w:val="21"/>
          <w:szCs w:val="21"/>
        </w:rPr>
        <w:endnoteReference w:id="13"/>
      </w:r>
      <w:r w:rsidRPr="00DD4B4D">
        <w:rPr>
          <w:rFonts w:ascii="Open Sans Light" w:eastAsia="Calibri" w:hAnsi="Open Sans Light"/>
          <w:color w:val="333F49"/>
          <w:spacing w:val="-4"/>
          <w:sz w:val="21"/>
          <w:szCs w:val="21"/>
        </w:rPr>
        <w:t xml:space="preserve">, safeguards freedom of the media, obliges the state to guarantee media independence and pluralism, and prohibits censorship and unlawful interference in the activities of media. However, in practice, </w:t>
      </w:r>
      <w:r w:rsidRPr="00DD4B4D">
        <w:rPr>
          <w:rFonts w:ascii="Open Sans Light" w:eastAsia="Calibri" w:hAnsi="Open Sans Light"/>
          <w:b/>
          <w:bCs/>
          <w:color w:val="333F49"/>
          <w:spacing w:val="-4"/>
          <w:sz w:val="21"/>
          <w:szCs w:val="21"/>
        </w:rPr>
        <w:t>the media situation remains extremely repressive</w:t>
      </w:r>
      <w:r w:rsidRPr="00DD4B4D">
        <w:rPr>
          <w:rFonts w:ascii="Open Sans Light" w:eastAsia="Calibri" w:hAnsi="Open Sans Light"/>
          <w:color w:val="333F49"/>
          <w:spacing w:val="-4"/>
          <w:sz w:val="21"/>
          <w:szCs w:val="21"/>
        </w:rPr>
        <w:t xml:space="preserve">, with Turkmenistan consistently being ranked at the bottom of international surveys, such as the well-known </w:t>
      </w:r>
      <w:r w:rsidRPr="00DD4B4D">
        <w:rPr>
          <w:rFonts w:ascii="Open Sans Light" w:eastAsia="Calibri" w:hAnsi="Open Sans Light"/>
          <w:color w:val="333F49"/>
          <w:spacing w:val="-4"/>
          <w:sz w:val="21"/>
          <w:szCs w:val="21"/>
          <w:lang w:val="en-GB"/>
        </w:rPr>
        <w:t xml:space="preserve">World Press Freedom Index published by Reporters </w:t>
      </w:r>
      <w:r w:rsidR="00294848" w:rsidRPr="00DD4B4D">
        <w:rPr>
          <w:rFonts w:ascii="Open Sans Light" w:eastAsia="Calibri" w:hAnsi="Open Sans Light"/>
          <w:color w:val="333F49"/>
          <w:spacing w:val="-4"/>
          <w:sz w:val="21"/>
          <w:szCs w:val="21"/>
          <w:lang w:val="en-GB"/>
        </w:rPr>
        <w:t>W</w:t>
      </w:r>
      <w:r w:rsidRPr="00DD4B4D">
        <w:rPr>
          <w:rFonts w:ascii="Open Sans Light" w:eastAsia="Calibri" w:hAnsi="Open Sans Light"/>
          <w:color w:val="333F49"/>
          <w:spacing w:val="-4"/>
          <w:sz w:val="21"/>
          <w:szCs w:val="21"/>
          <w:lang w:val="en-GB"/>
        </w:rPr>
        <w:t>ithout Borders. In the 2021 edition of this index Turkmenistan ranked 178th, with only North Korea and Eritrea behind.</w:t>
      </w:r>
      <w:r w:rsidRPr="00DD4B4D">
        <w:rPr>
          <w:rStyle w:val="EndnoteReference"/>
          <w:rFonts w:ascii="Open Sans Light" w:eastAsia="Calibri" w:hAnsi="Open Sans Light"/>
          <w:color w:val="333F49"/>
          <w:spacing w:val="-4"/>
          <w:sz w:val="21"/>
          <w:szCs w:val="21"/>
          <w:lang w:val="en-GB"/>
        </w:rPr>
        <w:endnoteReference w:id="14"/>
      </w:r>
    </w:p>
    <w:p w14:paraId="4A1C65E8" w14:textId="77777777" w:rsidR="00B030B5" w:rsidRPr="00DD4B4D" w:rsidRDefault="00B030B5" w:rsidP="00B030B5">
      <w:pPr>
        <w:spacing w:after="0" w:line="300" w:lineRule="exact"/>
        <w:jc w:val="both"/>
        <w:rPr>
          <w:rFonts w:ascii="Open Sans Light" w:hAnsi="Open Sans Light" w:cs="Open Sans Light"/>
          <w:color w:val="333F49"/>
          <w:spacing w:val="-4"/>
          <w:sz w:val="21"/>
          <w:szCs w:val="21"/>
          <w:lang w:val="en-GB"/>
        </w:rPr>
      </w:pPr>
    </w:p>
    <w:p w14:paraId="4BAB2255" w14:textId="7367D931" w:rsidR="00B030B5" w:rsidRPr="00DD4B4D" w:rsidRDefault="00B030B5" w:rsidP="00B030B5">
      <w:pPr>
        <w:spacing w:after="0" w:line="300" w:lineRule="exact"/>
        <w:jc w:val="both"/>
        <w:rPr>
          <w:rFonts w:ascii="Open Sans Light" w:eastAsia="Calibri" w:hAnsi="Open Sans Light"/>
          <w:bCs/>
          <w:iCs/>
          <w:color w:val="333F49"/>
          <w:spacing w:val="-4"/>
          <w:sz w:val="21"/>
          <w:szCs w:val="21"/>
          <w:lang w:val="en-GB"/>
        </w:rPr>
      </w:pPr>
      <w:r w:rsidRPr="00DD4B4D">
        <w:rPr>
          <w:rFonts w:ascii="Open Sans Light" w:eastAsia="Calibri" w:hAnsi="Open Sans Light"/>
          <w:color w:val="333F49"/>
          <w:spacing w:val="-4"/>
          <w:sz w:val="21"/>
          <w:szCs w:val="21"/>
        </w:rPr>
        <w:t xml:space="preserve">As previously, there are </w:t>
      </w:r>
      <w:r w:rsidRPr="00DD4B4D">
        <w:rPr>
          <w:rFonts w:ascii="Open Sans Light" w:eastAsia="Calibri" w:hAnsi="Open Sans Light"/>
          <w:b/>
          <w:bCs/>
          <w:color w:val="333F49"/>
          <w:spacing w:val="-4"/>
          <w:sz w:val="21"/>
          <w:szCs w:val="21"/>
        </w:rPr>
        <w:t>no truly independent media outlets in the country</w:t>
      </w:r>
      <w:r w:rsidRPr="00DD4B4D">
        <w:rPr>
          <w:rFonts w:ascii="Open Sans Light" w:eastAsia="Calibri" w:hAnsi="Open Sans Light"/>
          <w:color w:val="333F49"/>
          <w:spacing w:val="-4"/>
          <w:sz w:val="21"/>
          <w:szCs w:val="21"/>
        </w:rPr>
        <w:t xml:space="preserve">, and all national media outlets (including the few privately owned print media outlets) are </w:t>
      </w:r>
      <w:r w:rsidRPr="00DD4B4D">
        <w:rPr>
          <w:rFonts w:ascii="Open Sans Light" w:eastAsia="Calibri" w:hAnsi="Open Sans Light"/>
          <w:b/>
          <w:bCs/>
          <w:color w:val="333F49"/>
          <w:spacing w:val="-4"/>
          <w:sz w:val="21"/>
          <w:szCs w:val="21"/>
        </w:rPr>
        <w:t>subject</w:t>
      </w:r>
      <w:r w:rsidR="00294848" w:rsidRPr="00DD4B4D">
        <w:rPr>
          <w:rFonts w:ascii="Open Sans Light" w:eastAsia="Calibri" w:hAnsi="Open Sans Light"/>
          <w:b/>
          <w:bCs/>
          <w:color w:val="333F49"/>
          <w:spacing w:val="-4"/>
          <w:sz w:val="21"/>
          <w:szCs w:val="21"/>
        </w:rPr>
        <w:t>ed</w:t>
      </w:r>
      <w:r w:rsidRPr="00DD4B4D">
        <w:rPr>
          <w:rFonts w:ascii="Open Sans Light" w:eastAsia="Calibri" w:hAnsi="Open Sans Light"/>
          <w:b/>
          <w:bCs/>
          <w:color w:val="333F49"/>
          <w:spacing w:val="-4"/>
          <w:sz w:val="21"/>
          <w:szCs w:val="21"/>
        </w:rPr>
        <w:t xml:space="preserve"> to state control and interference </w:t>
      </w:r>
      <w:r w:rsidR="004F0A51" w:rsidRPr="00DD4B4D">
        <w:rPr>
          <w:rFonts w:ascii="Open Sans Light" w:eastAsia="Calibri" w:hAnsi="Open Sans Light"/>
          <w:b/>
          <w:bCs/>
          <w:color w:val="333F49"/>
          <w:spacing w:val="-4"/>
          <w:sz w:val="21"/>
          <w:szCs w:val="21"/>
        </w:rPr>
        <w:t>with</w:t>
      </w:r>
      <w:r w:rsidRPr="00DD4B4D">
        <w:rPr>
          <w:rFonts w:ascii="Open Sans Light" w:eastAsia="Calibri" w:hAnsi="Open Sans Light"/>
          <w:b/>
          <w:bCs/>
          <w:color w:val="333F49"/>
          <w:spacing w:val="-4"/>
          <w:sz w:val="21"/>
          <w:szCs w:val="21"/>
        </w:rPr>
        <w:t xml:space="preserve"> their </w:t>
      </w:r>
      <w:r w:rsidRPr="00DD4B4D">
        <w:rPr>
          <w:rFonts w:ascii="Open Sans Light" w:eastAsia="Calibri" w:hAnsi="Open Sans Light"/>
          <w:b/>
          <w:bCs/>
          <w:color w:val="333F49"/>
          <w:spacing w:val="-4"/>
          <w:sz w:val="21"/>
          <w:szCs w:val="21"/>
          <w:lang w:val="en-AU"/>
        </w:rPr>
        <w:t>editorial policies</w:t>
      </w:r>
      <w:r w:rsidRPr="00DD4B4D">
        <w:rPr>
          <w:rFonts w:ascii="Open Sans Light" w:eastAsia="Calibri" w:hAnsi="Open Sans Light"/>
          <w:color w:val="333F49"/>
          <w:spacing w:val="-4"/>
          <w:sz w:val="21"/>
          <w:szCs w:val="21"/>
          <w:lang w:val="en-AU"/>
        </w:rPr>
        <w:t xml:space="preserve">, which both directly and indirectly result in censorship. In particular, the </w:t>
      </w:r>
      <w:proofErr w:type="spellStart"/>
      <w:r w:rsidRPr="00DD4B4D">
        <w:rPr>
          <w:rFonts w:ascii="Open Sans Light" w:eastAsia="Calibri" w:hAnsi="Open Sans Light"/>
          <w:bCs/>
          <w:color w:val="333F49"/>
          <w:spacing w:val="-4"/>
          <w:sz w:val="21"/>
          <w:szCs w:val="21"/>
          <w:lang w:val="en-GB"/>
        </w:rPr>
        <w:t>Turkmenistani</w:t>
      </w:r>
      <w:proofErr w:type="spellEnd"/>
      <w:r w:rsidRPr="00DD4B4D">
        <w:rPr>
          <w:rFonts w:ascii="Open Sans Light" w:eastAsia="Calibri" w:hAnsi="Open Sans Light"/>
          <w:bCs/>
          <w:color w:val="333F49"/>
          <w:spacing w:val="-4"/>
          <w:sz w:val="21"/>
          <w:szCs w:val="21"/>
          <w:lang w:val="en-GB"/>
        </w:rPr>
        <w:t xml:space="preserve"> authorities use state-owned media as platforms for the dissemination of state-dictated information about the situation in the country and the government’s policies. President Berdymukhamedov has publicly called on national media outlets to focus on reporting about positive developments and </w:t>
      </w:r>
      <w:r w:rsidR="004F0A51" w:rsidRPr="00DD4B4D">
        <w:rPr>
          <w:rFonts w:ascii="Open Sans Light" w:eastAsia="Calibri" w:hAnsi="Open Sans Light"/>
          <w:bCs/>
          <w:color w:val="333F49"/>
          <w:spacing w:val="-4"/>
          <w:sz w:val="21"/>
          <w:szCs w:val="21"/>
          <w:lang w:val="en-GB"/>
        </w:rPr>
        <w:t>a</w:t>
      </w:r>
      <w:r w:rsidRPr="00DD4B4D">
        <w:rPr>
          <w:rFonts w:ascii="Open Sans Light" w:eastAsia="Calibri" w:hAnsi="Open Sans Light"/>
          <w:bCs/>
          <w:color w:val="333F49"/>
          <w:spacing w:val="-4"/>
          <w:sz w:val="21"/>
          <w:szCs w:val="21"/>
          <w:lang w:val="en-GB"/>
        </w:rPr>
        <w:t>chievements of the government.</w:t>
      </w:r>
      <w:r w:rsidR="00252CBE" w:rsidRPr="00DD4B4D">
        <w:rPr>
          <w:rStyle w:val="EndnoteReference"/>
          <w:rFonts w:ascii="Open Sans Light" w:eastAsia="Calibri" w:hAnsi="Open Sans Light"/>
          <w:bCs/>
          <w:color w:val="333F49"/>
          <w:spacing w:val="-4"/>
          <w:sz w:val="21"/>
          <w:szCs w:val="21"/>
          <w:lang w:val="en-GB"/>
        </w:rPr>
        <w:endnoteReference w:id="15"/>
      </w:r>
      <w:r w:rsidRPr="00DD4B4D">
        <w:rPr>
          <w:rFonts w:ascii="Open Sans Light" w:eastAsia="Calibri" w:hAnsi="Open Sans Light"/>
          <w:bCs/>
          <w:color w:val="333F49"/>
          <w:spacing w:val="-4"/>
          <w:sz w:val="21"/>
          <w:szCs w:val="21"/>
          <w:lang w:val="en-GB"/>
        </w:rPr>
        <w:t xml:space="preserve"> </w:t>
      </w:r>
      <w:r w:rsidR="001B04A7" w:rsidRPr="00DD4B4D">
        <w:rPr>
          <w:rFonts w:ascii="Open Sans Light" w:eastAsia="Calibri" w:hAnsi="Open Sans Light"/>
          <w:bCs/>
          <w:color w:val="333F49"/>
          <w:spacing w:val="-4"/>
          <w:sz w:val="21"/>
          <w:szCs w:val="21"/>
          <w:lang w:val="en-GB"/>
        </w:rPr>
        <w:t>J</w:t>
      </w:r>
      <w:r w:rsidRPr="00DD4B4D">
        <w:rPr>
          <w:rFonts w:ascii="Open Sans Light" w:eastAsia="Calibri" w:hAnsi="Open Sans Light"/>
          <w:bCs/>
          <w:iCs/>
          <w:color w:val="333F49"/>
          <w:spacing w:val="-4"/>
          <w:sz w:val="21"/>
          <w:szCs w:val="21"/>
          <w:lang w:val="en-GB"/>
        </w:rPr>
        <w:t xml:space="preserve">ournalists working with independent media outlets based abroad </w:t>
      </w:r>
      <w:r w:rsidR="00294848" w:rsidRPr="00DD4B4D">
        <w:rPr>
          <w:rFonts w:ascii="Open Sans Light" w:eastAsia="Calibri" w:hAnsi="Open Sans Light"/>
          <w:bCs/>
          <w:iCs/>
          <w:color w:val="333F49"/>
          <w:spacing w:val="-4"/>
          <w:sz w:val="21"/>
          <w:szCs w:val="21"/>
          <w:lang w:val="en-GB"/>
        </w:rPr>
        <w:t>face</w:t>
      </w:r>
      <w:r w:rsidRPr="00DD4B4D">
        <w:rPr>
          <w:rFonts w:ascii="Open Sans Light" w:eastAsia="Calibri" w:hAnsi="Open Sans Light"/>
          <w:bCs/>
          <w:iCs/>
          <w:color w:val="333F49"/>
          <w:spacing w:val="-4"/>
          <w:sz w:val="21"/>
          <w:szCs w:val="21"/>
          <w:lang w:val="en-GB"/>
        </w:rPr>
        <w:t xml:space="preserve"> persecution (see more in the </w:t>
      </w:r>
      <w:r w:rsidR="001B04A7" w:rsidRPr="00DD4B4D">
        <w:rPr>
          <w:rFonts w:ascii="Open Sans Light" w:eastAsia="Calibri" w:hAnsi="Open Sans Light"/>
          <w:bCs/>
          <w:iCs/>
          <w:color w:val="333F49"/>
          <w:spacing w:val="-4"/>
          <w:sz w:val="21"/>
          <w:szCs w:val="21"/>
          <w:lang w:val="en-GB"/>
        </w:rPr>
        <w:t>chapter on</w:t>
      </w:r>
      <w:r w:rsidRPr="00DD4B4D">
        <w:rPr>
          <w:rFonts w:ascii="Open Sans Light" w:eastAsia="Calibri" w:hAnsi="Open Sans Light"/>
          <w:bCs/>
          <w:iCs/>
          <w:color w:val="333F49"/>
          <w:spacing w:val="-4"/>
          <w:sz w:val="21"/>
          <w:szCs w:val="21"/>
          <w:lang w:val="en-GB"/>
        </w:rPr>
        <w:t xml:space="preserve"> civil society). </w:t>
      </w:r>
    </w:p>
    <w:p w14:paraId="7F50EC72" w14:textId="77777777" w:rsidR="00B030B5" w:rsidRPr="00DD4B4D" w:rsidRDefault="00B030B5" w:rsidP="00B030B5">
      <w:pPr>
        <w:spacing w:after="0" w:line="320" w:lineRule="exact"/>
        <w:jc w:val="both"/>
        <w:rPr>
          <w:rFonts w:ascii="Open Sans Light" w:eastAsia="Calibri" w:hAnsi="Open Sans Light"/>
          <w:bCs/>
          <w:color w:val="333F49"/>
          <w:spacing w:val="-4"/>
          <w:sz w:val="21"/>
          <w:szCs w:val="21"/>
          <w:lang w:val="en-GB"/>
        </w:rPr>
      </w:pPr>
    </w:p>
    <w:p w14:paraId="5E8BBBE3" w14:textId="77777777" w:rsidR="00B030B5" w:rsidRPr="00DD4B4D" w:rsidRDefault="00B030B5" w:rsidP="00B030B5">
      <w:pPr>
        <w:spacing w:before="120" w:after="240" w:line="300" w:lineRule="exact"/>
        <w:rPr>
          <w:rFonts w:ascii="Open Sans" w:hAnsi="Open Sans" w:cs="Open Sans"/>
          <w:b/>
          <w:iCs/>
          <w:color w:val="333F49"/>
        </w:rPr>
      </w:pPr>
      <w:r w:rsidRPr="00DD4B4D">
        <w:rPr>
          <w:rFonts w:ascii="Open Sans" w:hAnsi="Open Sans" w:cs="Open Sans"/>
          <w:b/>
          <w:iCs/>
          <w:color w:val="333F49"/>
        </w:rPr>
        <w:t>Restrictions on internet access</w:t>
      </w:r>
    </w:p>
    <w:p w14:paraId="056DDD41" w14:textId="02CDD92A" w:rsidR="00046F77" w:rsidRPr="00DD4B4D" w:rsidRDefault="00B030B5" w:rsidP="0009071B">
      <w:pPr>
        <w:spacing w:after="0" w:line="300" w:lineRule="exact"/>
        <w:jc w:val="both"/>
        <w:rPr>
          <w:rFonts w:ascii="Open Sans Light" w:hAnsi="Open Sans Light" w:cs="Open Sans Light"/>
          <w:bCs/>
          <w:iCs/>
          <w:color w:val="333F49"/>
          <w:sz w:val="21"/>
          <w:szCs w:val="21"/>
        </w:rPr>
      </w:pPr>
      <w:r w:rsidRPr="00DD4B4D">
        <w:rPr>
          <w:rFonts w:ascii="Open Sans Light" w:hAnsi="Open Sans Light" w:cs="Open Sans Light"/>
          <w:bCs/>
          <w:iCs/>
          <w:color w:val="333F49"/>
          <w:sz w:val="21"/>
          <w:szCs w:val="21"/>
        </w:rPr>
        <w:t>Turkmenistan’s Law on Mass Media protects the right of citizens to enjoy unimpeded access to foreign media products, and the authorities have committed themselves to ensur</w:t>
      </w:r>
      <w:r w:rsidR="004F0A51" w:rsidRPr="00DD4B4D">
        <w:rPr>
          <w:rFonts w:ascii="Open Sans Light" w:hAnsi="Open Sans Light" w:cs="Open Sans Light"/>
          <w:bCs/>
          <w:iCs/>
          <w:color w:val="333F49"/>
          <w:sz w:val="21"/>
          <w:szCs w:val="21"/>
        </w:rPr>
        <w:t>ing</w:t>
      </w:r>
      <w:r w:rsidRPr="00DD4B4D">
        <w:rPr>
          <w:rFonts w:ascii="Open Sans Light" w:hAnsi="Open Sans Light" w:cs="Open Sans Light"/>
          <w:bCs/>
          <w:iCs/>
          <w:color w:val="333F49"/>
          <w:sz w:val="21"/>
          <w:szCs w:val="21"/>
        </w:rPr>
        <w:t xml:space="preserve"> unhindered access to different sources of information, including the internet</w:t>
      </w:r>
      <w:r w:rsidR="00FC2931" w:rsidRPr="00DD4B4D">
        <w:rPr>
          <w:rFonts w:ascii="Open Sans Light" w:hAnsi="Open Sans Light" w:cs="Open Sans Light"/>
          <w:bCs/>
          <w:iCs/>
          <w:color w:val="333F49"/>
          <w:sz w:val="21"/>
          <w:szCs w:val="21"/>
        </w:rPr>
        <w:t>.</w:t>
      </w:r>
      <w:r w:rsidRPr="00DD4B4D">
        <w:rPr>
          <w:rStyle w:val="EndnoteReference"/>
          <w:rFonts w:ascii="Open Sans Light" w:hAnsi="Open Sans Light" w:cs="Open Sans Light"/>
          <w:bCs/>
          <w:iCs/>
          <w:color w:val="333F49"/>
          <w:sz w:val="21"/>
          <w:szCs w:val="21"/>
        </w:rPr>
        <w:endnoteReference w:id="16"/>
      </w:r>
    </w:p>
    <w:p w14:paraId="23E2EBA4" w14:textId="77777777" w:rsidR="0009071B" w:rsidRPr="00DD4B4D" w:rsidRDefault="0009071B" w:rsidP="0009071B">
      <w:pPr>
        <w:spacing w:after="0" w:line="300" w:lineRule="exact"/>
        <w:jc w:val="both"/>
        <w:rPr>
          <w:rFonts w:ascii="Open Sans Light" w:hAnsi="Open Sans Light" w:cs="Open Sans Light"/>
          <w:color w:val="333F49"/>
          <w:sz w:val="21"/>
          <w:szCs w:val="21"/>
          <w:lang w:val="en-GB"/>
        </w:rPr>
      </w:pPr>
    </w:p>
    <w:p w14:paraId="5A7EB381" w14:textId="396D9F24" w:rsidR="00B030B5" w:rsidRPr="00DD4B4D" w:rsidRDefault="00B030B5" w:rsidP="00B030B5">
      <w:pPr>
        <w:spacing w:after="0" w:line="300" w:lineRule="exact"/>
        <w:jc w:val="both"/>
        <w:rPr>
          <w:rFonts w:ascii="Open Sans Light" w:hAnsi="Open Sans Light" w:cs="Open Sans Light"/>
          <w:bCs/>
          <w:iCs/>
          <w:color w:val="333F49"/>
          <w:sz w:val="21"/>
          <w:szCs w:val="21"/>
          <w:lang w:val="en-GB"/>
        </w:rPr>
      </w:pPr>
      <w:r w:rsidRPr="00DD4B4D">
        <w:rPr>
          <w:rFonts w:ascii="Open Sans Light" w:hAnsi="Open Sans Light" w:cs="Open Sans Light"/>
          <w:bCs/>
          <w:iCs/>
          <w:color w:val="333F49"/>
          <w:sz w:val="21"/>
          <w:szCs w:val="21"/>
        </w:rPr>
        <w:t xml:space="preserve">However, in practice, </w:t>
      </w:r>
      <w:r w:rsidRPr="00DD4B4D">
        <w:rPr>
          <w:rFonts w:ascii="Open Sans Light" w:hAnsi="Open Sans Light" w:cs="Open Sans Light"/>
          <w:b/>
          <w:iCs/>
          <w:color w:val="333F49"/>
          <w:sz w:val="21"/>
          <w:szCs w:val="21"/>
        </w:rPr>
        <w:t>the authorities restrict access to information from foreign sources, in particular through the internet</w:t>
      </w:r>
      <w:r w:rsidRPr="00DD4B4D">
        <w:rPr>
          <w:rFonts w:ascii="Open Sans Light" w:hAnsi="Open Sans Light" w:cs="Open Sans Light"/>
          <w:bCs/>
          <w:iCs/>
          <w:color w:val="333F49"/>
          <w:sz w:val="21"/>
          <w:szCs w:val="21"/>
        </w:rPr>
        <w:t xml:space="preserve">. </w:t>
      </w:r>
      <w:r w:rsidRPr="00DD4B4D">
        <w:rPr>
          <w:rFonts w:ascii="Open Sans Light" w:hAnsi="Open Sans Light" w:cs="Open Sans Light"/>
          <w:iCs/>
          <w:color w:val="333F49"/>
          <w:sz w:val="21"/>
          <w:szCs w:val="21"/>
          <w:lang w:val="en-GB"/>
        </w:rPr>
        <w:t xml:space="preserve">Internet access in Turkmenistan remains </w:t>
      </w:r>
      <w:r w:rsidRPr="00DD4B4D">
        <w:rPr>
          <w:rFonts w:ascii="Open Sans Light" w:hAnsi="Open Sans Light" w:cs="Open Sans Light"/>
          <w:b/>
          <w:bCs/>
          <w:iCs/>
          <w:color w:val="333F49"/>
          <w:sz w:val="21"/>
          <w:szCs w:val="21"/>
          <w:lang w:val="en-GB"/>
        </w:rPr>
        <w:t>slow and expensive compared to international standards</w:t>
      </w:r>
      <w:r w:rsidRPr="00DD4B4D">
        <w:rPr>
          <w:rFonts w:ascii="Open Sans Light" w:hAnsi="Open Sans Light" w:cs="Open Sans Light"/>
          <w:iCs/>
          <w:color w:val="333F49"/>
          <w:sz w:val="21"/>
          <w:szCs w:val="21"/>
          <w:lang w:val="en-GB"/>
        </w:rPr>
        <w:t xml:space="preserve">. The </w:t>
      </w:r>
      <w:proofErr w:type="spellStart"/>
      <w:r w:rsidRPr="00DD4B4D">
        <w:rPr>
          <w:rFonts w:ascii="Open Sans Light" w:hAnsi="Open Sans Light" w:cs="Open Sans Light"/>
          <w:iCs/>
          <w:color w:val="333F49"/>
          <w:sz w:val="21"/>
          <w:szCs w:val="21"/>
          <w:lang w:val="en-GB"/>
        </w:rPr>
        <w:t>Speedtest</w:t>
      </w:r>
      <w:proofErr w:type="spellEnd"/>
      <w:r w:rsidRPr="00DD4B4D">
        <w:rPr>
          <w:rFonts w:ascii="Open Sans Light" w:hAnsi="Open Sans Light" w:cs="Open Sans Light"/>
          <w:iCs/>
          <w:color w:val="333F49"/>
          <w:sz w:val="21"/>
          <w:szCs w:val="21"/>
          <w:lang w:val="en-GB"/>
        </w:rPr>
        <w:t xml:space="preserve"> Global Index ranked</w:t>
      </w:r>
      <w:r w:rsidRPr="00DD4B4D">
        <w:rPr>
          <w:rFonts w:ascii="Open Sans Light" w:hAnsi="Open Sans Light" w:cs="Open Sans Light"/>
          <w:bCs/>
          <w:iCs/>
          <w:color w:val="333F49"/>
          <w:sz w:val="21"/>
          <w:szCs w:val="21"/>
          <w:lang w:val="en-GB"/>
        </w:rPr>
        <w:t xml:space="preserve"> Turkmenistan third last on its list of the average speed of fixed broadband connections in October 2021,</w:t>
      </w:r>
      <w:r w:rsidRPr="00DD4B4D">
        <w:rPr>
          <w:rFonts w:ascii="Open Sans Light" w:hAnsi="Open Sans Light" w:cs="Open Sans Light"/>
          <w:bCs/>
          <w:iCs/>
          <w:color w:val="333F49"/>
          <w:sz w:val="21"/>
          <w:szCs w:val="21"/>
          <w:vertAlign w:val="superscript"/>
          <w:lang w:val="en-GB"/>
        </w:rPr>
        <w:endnoteReference w:id="17"/>
      </w:r>
      <w:r w:rsidRPr="00DD4B4D">
        <w:rPr>
          <w:rFonts w:ascii="Open Sans Light" w:hAnsi="Open Sans Light" w:cs="Open Sans Light"/>
          <w:bCs/>
          <w:iCs/>
          <w:color w:val="333F49"/>
          <w:sz w:val="21"/>
          <w:szCs w:val="21"/>
          <w:lang w:val="en-GB"/>
        </w:rPr>
        <w:t xml:space="preserve"> while the site Cable.co.uk ranked Turkmenistan last in</w:t>
      </w:r>
      <w:r w:rsidR="004F0A51" w:rsidRPr="00DD4B4D">
        <w:rPr>
          <w:rFonts w:ascii="Open Sans Light" w:hAnsi="Open Sans Light" w:cs="Open Sans Light"/>
          <w:bCs/>
          <w:iCs/>
          <w:color w:val="333F49"/>
          <w:sz w:val="21"/>
          <w:szCs w:val="21"/>
          <w:lang w:val="en-GB"/>
        </w:rPr>
        <w:t xml:space="preserve"> </w:t>
      </w:r>
      <w:r w:rsidRPr="00DD4B4D">
        <w:rPr>
          <w:rFonts w:ascii="Open Sans Light" w:hAnsi="Open Sans Light" w:cs="Open Sans Light"/>
          <w:bCs/>
          <w:iCs/>
          <w:color w:val="333F49"/>
          <w:sz w:val="21"/>
          <w:szCs w:val="21"/>
          <w:lang w:val="en-GB"/>
        </w:rPr>
        <w:t xml:space="preserve">its assessment of broadband speed in 224 countries and territories across the world in the period </w:t>
      </w:r>
      <w:r w:rsidR="00914ABC" w:rsidRPr="00DD4B4D">
        <w:rPr>
          <w:rFonts w:ascii="Open Sans Light" w:hAnsi="Open Sans Light" w:cs="Open Sans Light"/>
          <w:bCs/>
          <w:iCs/>
          <w:color w:val="333F49"/>
          <w:sz w:val="21"/>
          <w:szCs w:val="21"/>
          <w:lang w:val="en-GB"/>
        </w:rPr>
        <w:t xml:space="preserve">from </w:t>
      </w:r>
      <w:r w:rsidRPr="00DD4B4D">
        <w:rPr>
          <w:rFonts w:ascii="Open Sans Light" w:hAnsi="Open Sans Light" w:cs="Open Sans Light"/>
          <w:bCs/>
          <w:iCs/>
          <w:color w:val="333F49"/>
          <w:sz w:val="21"/>
          <w:szCs w:val="21"/>
          <w:lang w:val="en-GB"/>
        </w:rPr>
        <w:t>mid-2020 to mid-2021.</w:t>
      </w:r>
      <w:r w:rsidRPr="00DD4B4D">
        <w:rPr>
          <w:rStyle w:val="EndnoteReference"/>
          <w:rFonts w:ascii="Open Sans Light" w:hAnsi="Open Sans Light" w:cs="Open Sans Light"/>
          <w:bCs/>
          <w:iCs/>
          <w:color w:val="333F49"/>
          <w:sz w:val="21"/>
          <w:szCs w:val="21"/>
          <w:lang w:val="en-GB"/>
        </w:rPr>
        <w:endnoteReference w:id="18"/>
      </w:r>
      <w:r w:rsidRPr="00DD4B4D">
        <w:rPr>
          <w:rFonts w:ascii="Open Sans Light" w:hAnsi="Open Sans Light" w:cs="Open Sans Light"/>
          <w:bCs/>
          <w:iCs/>
          <w:color w:val="333F49"/>
          <w:sz w:val="21"/>
          <w:szCs w:val="21"/>
          <w:lang w:val="en-GB"/>
        </w:rPr>
        <w:t xml:space="preserve">  </w:t>
      </w:r>
    </w:p>
    <w:p w14:paraId="07A32148" w14:textId="77777777" w:rsidR="00B030B5" w:rsidRPr="00DD4B4D" w:rsidRDefault="00B030B5" w:rsidP="00B030B5">
      <w:pPr>
        <w:spacing w:after="0" w:line="300" w:lineRule="exact"/>
        <w:jc w:val="both"/>
        <w:rPr>
          <w:rFonts w:ascii="Open Sans Light" w:hAnsi="Open Sans Light" w:cs="Open Sans Light"/>
          <w:bCs/>
          <w:iCs/>
          <w:color w:val="333F49"/>
          <w:sz w:val="21"/>
          <w:szCs w:val="21"/>
          <w:lang w:val="en-GB"/>
        </w:rPr>
      </w:pPr>
    </w:p>
    <w:p w14:paraId="49B952C6" w14:textId="2DCF16F8" w:rsidR="00B030B5" w:rsidRPr="00DD4B4D" w:rsidRDefault="00B030B5" w:rsidP="00B030B5">
      <w:pPr>
        <w:spacing w:after="0" w:line="300" w:lineRule="exact"/>
        <w:jc w:val="both"/>
        <w:rPr>
          <w:rFonts w:ascii="Open Sans Light" w:hAnsi="Open Sans Light" w:cs="Open Sans Light"/>
          <w:bCs/>
          <w:iCs/>
          <w:color w:val="333F49"/>
          <w:sz w:val="21"/>
          <w:szCs w:val="21"/>
          <w:lang w:val="en-GB"/>
        </w:rPr>
      </w:pPr>
      <w:r w:rsidRPr="00DD4B4D">
        <w:rPr>
          <w:rFonts w:ascii="Open Sans Light" w:hAnsi="Open Sans Light" w:cs="Open Sans Light"/>
          <w:bCs/>
          <w:iCs/>
          <w:color w:val="333F49"/>
          <w:sz w:val="21"/>
          <w:szCs w:val="21"/>
          <w:lang w:val="en-GB"/>
        </w:rPr>
        <w:t xml:space="preserve">Although the state monopoly internet provider, </w:t>
      </w:r>
      <w:proofErr w:type="spellStart"/>
      <w:r w:rsidRPr="00DD4B4D">
        <w:rPr>
          <w:rFonts w:ascii="Open Sans Light" w:hAnsi="Open Sans Light" w:cs="Open Sans Light"/>
          <w:bCs/>
          <w:i/>
          <w:iCs/>
          <w:color w:val="333F49"/>
          <w:sz w:val="21"/>
          <w:szCs w:val="21"/>
          <w:lang w:val="en-GB"/>
        </w:rPr>
        <w:t>Turkmentelekom</w:t>
      </w:r>
      <w:proofErr w:type="spellEnd"/>
      <w:r w:rsidRPr="00DD4B4D">
        <w:rPr>
          <w:rFonts w:ascii="Open Sans Light" w:hAnsi="Open Sans Light" w:cs="Open Sans Light"/>
          <w:bCs/>
          <w:iCs/>
          <w:color w:val="333F49"/>
          <w:sz w:val="21"/>
          <w:szCs w:val="21"/>
          <w:lang w:val="en-GB"/>
        </w:rPr>
        <w:t xml:space="preserve"> decreased its </w:t>
      </w:r>
      <w:r w:rsidR="004F0A51" w:rsidRPr="00DD4B4D">
        <w:rPr>
          <w:rFonts w:ascii="Open Sans Light" w:hAnsi="Open Sans Light" w:cs="Open Sans Light"/>
          <w:bCs/>
          <w:iCs/>
          <w:color w:val="333F49"/>
          <w:sz w:val="21"/>
          <w:szCs w:val="21"/>
          <w:lang w:val="en-GB"/>
        </w:rPr>
        <w:t>rates</w:t>
      </w:r>
      <w:r w:rsidRPr="00DD4B4D">
        <w:rPr>
          <w:rFonts w:ascii="Open Sans Light" w:hAnsi="Open Sans Light" w:cs="Open Sans Light"/>
          <w:bCs/>
          <w:iCs/>
          <w:color w:val="333F49"/>
          <w:sz w:val="21"/>
          <w:szCs w:val="21"/>
          <w:lang w:val="en-GB"/>
        </w:rPr>
        <w:t xml:space="preserve"> in February 2021 </w:t>
      </w:r>
      <w:r w:rsidR="00914ABC" w:rsidRPr="00DD4B4D">
        <w:rPr>
          <w:rFonts w:ascii="Open Sans Light" w:hAnsi="Open Sans Light" w:cs="Open Sans Light"/>
          <w:bCs/>
          <w:iCs/>
          <w:color w:val="333F49"/>
          <w:sz w:val="21"/>
          <w:szCs w:val="21"/>
          <w:lang w:val="en-GB"/>
        </w:rPr>
        <w:t>following</w:t>
      </w:r>
      <w:r w:rsidRPr="00DD4B4D">
        <w:rPr>
          <w:rFonts w:ascii="Open Sans Light" w:hAnsi="Open Sans Light" w:cs="Open Sans Light"/>
          <w:bCs/>
          <w:iCs/>
          <w:color w:val="333F49"/>
          <w:sz w:val="21"/>
          <w:szCs w:val="21"/>
          <w:lang w:val="en-GB"/>
        </w:rPr>
        <w:t xml:space="preserve"> an order from the president, its services nevertheless remain expensive in relation to the level of </w:t>
      </w:r>
      <w:r w:rsidRPr="00DD4B4D">
        <w:rPr>
          <w:rFonts w:ascii="Open Sans Light" w:hAnsi="Open Sans Light" w:cs="Open Sans Light"/>
          <w:bCs/>
          <w:iCs/>
          <w:color w:val="333F49"/>
          <w:sz w:val="21"/>
          <w:szCs w:val="21"/>
          <w:lang w:val="en-GB"/>
        </w:rPr>
        <w:lastRenderedPageBreak/>
        <w:t xml:space="preserve">income in the country. Thus, the cheapest unlimited internet access rate offered by this provider now comes at a monthly cost of 100 manat (around 24 EUR at the official exchange rate) for city residents and 50 manat (around 12 EUR) for </w:t>
      </w:r>
      <w:r w:rsidR="004F0A51" w:rsidRPr="00DD4B4D">
        <w:rPr>
          <w:rFonts w:ascii="Open Sans Light" w:hAnsi="Open Sans Light" w:cs="Open Sans Light"/>
          <w:bCs/>
          <w:iCs/>
          <w:color w:val="333F49"/>
          <w:sz w:val="21"/>
          <w:szCs w:val="21"/>
          <w:lang w:val="en-GB"/>
        </w:rPr>
        <w:t xml:space="preserve">rural </w:t>
      </w:r>
      <w:r w:rsidRPr="00DD4B4D">
        <w:rPr>
          <w:rFonts w:ascii="Open Sans Light" w:hAnsi="Open Sans Light" w:cs="Open Sans Light"/>
          <w:bCs/>
          <w:iCs/>
          <w:color w:val="333F49"/>
          <w:sz w:val="21"/>
          <w:szCs w:val="21"/>
          <w:lang w:val="en-GB"/>
        </w:rPr>
        <w:t>residents</w:t>
      </w:r>
      <w:r w:rsidR="004F0A51" w:rsidRPr="00DD4B4D">
        <w:rPr>
          <w:rFonts w:ascii="Open Sans Light" w:hAnsi="Open Sans Light" w:cs="Open Sans Light"/>
          <w:bCs/>
          <w:iCs/>
          <w:color w:val="333F49"/>
          <w:sz w:val="21"/>
          <w:szCs w:val="21"/>
          <w:lang w:val="en-GB"/>
        </w:rPr>
        <w:t>,</w:t>
      </w:r>
      <w:r w:rsidRPr="00DD4B4D">
        <w:rPr>
          <w:rFonts w:ascii="Open Sans Light" w:hAnsi="Open Sans Light" w:cs="Open Sans Light"/>
          <w:bCs/>
          <w:iCs/>
          <w:color w:val="333F49"/>
          <w:sz w:val="21"/>
          <w:szCs w:val="21"/>
          <w:vertAlign w:val="superscript"/>
          <w:lang w:val="en-GB"/>
        </w:rPr>
        <w:endnoteReference w:id="19"/>
      </w:r>
      <w:r w:rsidRPr="00DD4B4D">
        <w:rPr>
          <w:rFonts w:ascii="Open Sans Light" w:hAnsi="Open Sans Light" w:cs="Open Sans Light"/>
          <w:bCs/>
          <w:iCs/>
          <w:color w:val="333F49"/>
          <w:sz w:val="21"/>
          <w:szCs w:val="21"/>
          <w:lang w:val="en-GB"/>
        </w:rPr>
        <w:t xml:space="preserve"> compared to the minimum monthly salary of 957 manat (around 230 EUR)</w:t>
      </w:r>
      <w:r w:rsidRPr="00DD4B4D">
        <w:rPr>
          <w:rFonts w:ascii="Open Sans Light" w:hAnsi="Open Sans Light" w:cs="Open Sans Light"/>
          <w:bCs/>
          <w:iCs/>
          <w:color w:val="333F49"/>
          <w:sz w:val="21"/>
          <w:szCs w:val="21"/>
          <w:vertAlign w:val="superscript"/>
          <w:lang w:val="en-GB"/>
        </w:rPr>
        <w:endnoteReference w:id="20"/>
      </w:r>
      <w:r w:rsidRPr="00DD4B4D">
        <w:rPr>
          <w:rFonts w:ascii="Open Sans Light" w:hAnsi="Open Sans Light" w:cs="Open Sans Light"/>
          <w:bCs/>
          <w:iCs/>
          <w:color w:val="333F49"/>
          <w:sz w:val="21"/>
          <w:szCs w:val="21"/>
          <w:lang w:val="en-GB"/>
        </w:rPr>
        <w:t>. The</w:t>
      </w:r>
      <w:r w:rsidRPr="00DD4B4D">
        <w:rPr>
          <w:rFonts w:ascii="Open Sans Light" w:hAnsi="Open Sans Light" w:cs="Open Sans Light"/>
          <w:b/>
          <w:iCs/>
          <w:color w:val="333F49"/>
          <w:sz w:val="21"/>
          <w:szCs w:val="21"/>
          <w:lang w:val="en-GB"/>
        </w:rPr>
        <w:t xml:space="preserve"> internet penetration rate in the country remains comparatively low</w:t>
      </w:r>
      <w:r w:rsidRPr="00DD4B4D">
        <w:rPr>
          <w:rFonts w:ascii="Open Sans Light" w:hAnsi="Open Sans Light" w:cs="Open Sans Light"/>
          <w:bCs/>
          <w:iCs/>
          <w:color w:val="333F49"/>
          <w:sz w:val="21"/>
          <w:szCs w:val="21"/>
          <w:lang w:val="en-GB"/>
        </w:rPr>
        <w:t xml:space="preserve">, although it has increased in recent years. There are no reliable official statistics, but according to the Digital report, internet penetration in Turkmenistan was </w:t>
      </w:r>
      <w:r w:rsidRPr="00DD4B4D">
        <w:rPr>
          <w:rFonts w:ascii="Open Sans Light" w:hAnsi="Open Sans Light" w:cs="Open Sans Light"/>
          <w:bCs/>
          <w:iCs/>
          <w:color w:val="333F49"/>
          <w:sz w:val="21"/>
          <w:szCs w:val="21"/>
        </w:rPr>
        <w:t>33%</w:t>
      </w:r>
      <w:r w:rsidRPr="00DD4B4D">
        <w:rPr>
          <w:rFonts w:ascii="Open Sans Light" w:hAnsi="Open Sans Light" w:cs="Open Sans Light"/>
          <w:bCs/>
          <w:iCs/>
          <w:color w:val="333F49"/>
          <w:sz w:val="21"/>
          <w:szCs w:val="21"/>
          <w:lang w:val="en-GB"/>
        </w:rPr>
        <w:t xml:space="preserve"> as of the beginning of 2021.</w:t>
      </w:r>
      <w:r w:rsidRPr="00DD4B4D">
        <w:rPr>
          <w:rFonts w:ascii="Open Sans Light" w:hAnsi="Open Sans Light" w:cs="Open Sans Light"/>
          <w:bCs/>
          <w:iCs/>
          <w:color w:val="333F49"/>
          <w:sz w:val="21"/>
          <w:szCs w:val="21"/>
          <w:vertAlign w:val="superscript"/>
          <w:lang w:val="en-GB"/>
        </w:rPr>
        <w:endnoteReference w:id="21"/>
      </w:r>
      <w:r w:rsidRPr="00DD4B4D">
        <w:rPr>
          <w:rFonts w:ascii="Open Sans Light" w:hAnsi="Open Sans Light" w:cs="Open Sans Light"/>
          <w:bCs/>
          <w:iCs/>
          <w:color w:val="333F49"/>
          <w:sz w:val="21"/>
          <w:szCs w:val="21"/>
          <w:lang w:val="en-GB"/>
        </w:rPr>
        <w:t xml:space="preserve"> </w:t>
      </w:r>
    </w:p>
    <w:p w14:paraId="7CC4697C" w14:textId="77777777" w:rsidR="00B030B5" w:rsidRPr="00DD4B4D" w:rsidRDefault="00B030B5" w:rsidP="00B030B5">
      <w:pPr>
        <w:spacing w:after="0" w:line="300" w:lineRule="exact"/>
        <w:jc w:val="both"/>
        <w:rPr>
          <w:rFonts w:ascii="Open Sans Light" w:hAnsi="Open Sans Light" w:cs="Open Sans Light"/>
          <w:bCs/>
          <w:iCs/>
          <w:color w:val="333F49"/>
          <w:sz w:val="21"/>
          <w:szCs w:val="21"/>
          <w:lang w:val="en-GB"/>
        </w:rPr>
      </w:pPr>
    </w:p>
    <w:p w14:paraId="43274F87" w14:textId="77777777" w:rsidR="001F485E" w:rsidRPr="00DD4B4D" w:rsidRDefault="00B030B5" w:rsidP="00B030B5">
      <w:pPr>
        <w:spacing w:after="0" w:line="300" w:lineRule="exact"/>
        <w:jc w:val="both"/>
        <w:rPr>
          <w:rFonts w:ascii="Open Sans Light" w:hAnsi="Open Sans Light" w:cs="Open Sans Light"/>
          <w:bCs/>
          <w:iCs/>
          <w:color w:val="333F49"/>
          <w:sz w:val="21"/>
          <w:szCs w:val="21"/>
        </w:rPr>
      </w:pPr>
      <w:r w:rsidRPr="00DD4B4D">
        <w:rPr>
          <w:rFonts w:ascii="Open Sans Light" w:hAnsi="Open Sans Light" w:cs="Open Sans Light"/>
          <w:bCs/>
          <w:iCs/>
          <w:color w:val="333F49"/>
          <w:sz w:val="21"/>
          <w:szCs w:val="21"/>
          <w:lang w:val="en-GB"/>
        </w:rPr>
        <w:t xml:space="preserve">Moreover, internet access is </w:t>
      </w:r>
      <w:r w:rsidRPr="00DD4B4D">
        <w:rPr>
          <w:rFonts w:ascii="Open Sans Light" w:hAnsi="Open Sans Light" w:cs="Open Sans Light"/>
          <w:b/>
          <w:iCs/>
          <w:color w:val="333F49"/>
          <w:sz w:val="21"/>
          <w:szCs w:val="21"/>
          <w:lang w:val="en-GB"/>
        </w:rPr>
        <w:t>heavily censored</w:t>
      </w:r>
      <w:r w:rsidRPr="00DD4B4D">
        <w:rPr>
          <w:rFonts w:ascii="Open Sans Light" w:hAnsi="Open Sans Light" w:cs="Open Sans Light"/>
          <w:bCs/>
          <w:iCs/>
          <w:color w:val="333F49"/>
          <w:sz w:val="21"/>
          <w:szCs w:val="21"/>
          <w:lang w:val="en-GB"/>
        </w:rPr>
        <w:t>. Many social media networks, messenger apps and independent Turkmenistan-covering websites have been arbitrarily blocked in the country.</w:t>
      </w:r>
      <w:r w:rsidRPr="00DD4B4D">
        <w:rPr>
          <w:rFonts w:ascii="Open Sans" w:hAnsi="Open Sans" w:cs="Open Sans"/>
          <w:color w:val="333F49"/>
          <w:sz w:val="23"/>
          <w:szCs w:val="23"/>
          <w:shd w:val="clear" w:color="auto" w:fill="FFFFFF"/>
        </w:rPr>
        <w:t xml:space="preserve"> </w:t>
      </w:r>
      <w:r w:rsidRPr="00DD4B4D">
        <w:rPr>
          <w:rFonts w:ascii="Open Sans Light" w:hAnsi="Open Sans Light" w:cs="Open Sans Light"/>
          <w:bCs/>
          <w:iCs/>
          <w:color w:val="333F49"/>
          <w:sz w:val="21"/>
          <w:szCs w:val="21"/>
        </w:rPr>
        <w:t xml:space="preserve">An investigative report published in 2019 by </w:t>
      </w:r>
      <w:proofErr w:type="spellStart"/>
      <w:r w:rsidRPr="00DD4B4D">
        <w:rPr>
          <w:rFonts w:ascii="Open Sans Light" w:hAnsi="Open Sans Light" w:cs="Open Sans Light"/>
          <w:bCs/>
          <w:iCs/>
          <w:color w:val="333F49"/>
          <w:sz w:val="21"/>
          <w:szCs w:val="21"/>
        </w:rPr>
        <w:t>Qurium</w:t>
      </w:r>
      <w:proofErr w:type="spellEnd"/>
      <w:r w:rsidRPr="00DD4B4D">
        <w:rPr>
          <w:rFonts w:ascii="Open Sans Light" w:hAnsi="Open Sans Light" w:cs="Open Sans Light"/>
          <w:bCs/>
          <w:iCs/>
          <w:color w:val="333F49"/>
          <w:sz w:val="21"/>
          <w:szCs w:val="21"/>
        </w:rPr>
        <w:t xml:space="preserve">, a Swedish-based non-profit organization focusing on digital security, found that the </w:t>
      </w:r>
      <w:proofErr w:type="spellStart"/>
      <w:r w:rsidRPr="00DD4B4D">
        <w:rPr>
          <w:rFonts w:ascii="Open Sans Light" w:hAnsi="Open Sans Light" w:cs="Open Sans Light"/>
          <w:bCs/>
          <w:iCs/>
          <w:color w:val="333F49"/>
          <w:sz w:val="21"/>
          <w:szCs w:val="21"/>
        </w:rPr>
        <w:t>Turkmenistani</w:t>
      </w:r>
      <w:proofErr w:type="spellEnd"/>
      <w:r w:rsidRPr="00DD4B4D">
        <w:rPr>
          <w:rFonts w:ascii="Open Sans Light" w:hAnsi="Open Sans Light" w:cs="Open Sans Light"/>
          <w:bCs/>
          <w:iCs/>
          <w:color w:val="333F49"/>
          <w:sz w:val="21"/>
          <w:szCs w:val="21"/>
        </w:rPr>
        <w:t xml:space="preserve"> authorities use several different techniques (DNS spoofing, HTTP Host Header Inspection and IP blocking) to restrict access to online resources, including more than 130 of the most popular websites worldwide.</w:t>
      </w:r>
      <w:r w:rsidRPr="00DD4B4D">
        <w:rPr>
          <w:rStyle w:val="EndnoteReference"/>
          <w:rFonts w:ascii="Open Sans Light" w:hAnsi="Open Sans Light" w:cs="Open Sans Light"/>
          <w:bCs/>
          <w:iCs/>
          <w:color w:val="333F49"/>
          <w:sz w:val="21"/>
          <w:szCs w:val="21"/>
        </w:rPr>
        <w:endnoteReference w:id="22"/>
      </w:r>
      <w:r w:rsidRPr="00DD4B4D">
        <w:rPr>
          <w:rFonts w:ascii="Open Sans Light" w:hAnsi="Open Sans Light" w:cs="Open Sans Light"/>
          <w:bCs/>
          <w:iCs/>
          <w:color w:val="333F49"/>
          <w:sz w:val="21"/>
          <w:szCs w:val="21"/>
        </w:rPr>
        <w:t xml:space="preserve"> </w:t>
      </w:r>
    </w:p>
    <w:p w14:paraId="0E892438" w14:textId="77777777" w:rsidR="001F485E" w:rsidRPr="00DD4B4D" w:rsidRDefault="001F485E" w:rsidP="00B030B5">
      <w:pPr>
        <w:spacing w:after="0" w:line="300" w:lineRule="exact"/>
        <w:jc w:val="both"/>
        <w:rPr>
          <w:rFonts w:ascii="Open Sans Light" w:hAnsi="Open Sans Light" w:cs="Open Sans Light"/>
          <w:bCs/>
          <w:iCs/>
          <w:color w:val="333F49"/>
          <w:sz w:val="21"/>
          <w:szCs w:val="21"/>
        </w:rPr>
      </w:pPr>
    </w:p>
    <w:p w14:paraId="65A959E2" w14:textId="062C4C20" w:rsidR="00B030B5" w:rsidRPr="00DD4B4D" w:rsidRDefault="00B030B5" w:rsidP="00B030B5">
      <w:pPr>
        <w:spacing w:after="0" w:line="300" w:lineRule="exact"/>
        <w:jc w:val="both"/>
        <w:rPr>
          <w:rFonts w:ascii="Open Sans Light" w:hAnsi="Open Sans Light" w:cs="Open Sans Light"/>
          <w:bCs/>
          <w:iCs/>
          <w:color w:val="333F49"/>
          <w:sz w:val="21"/>
          <w:szCs w:val="21"/>
          <w:lang w:val="en-GB"/>
        </w:rPr>
      </w:pPr>
      <w:r w:rsidRPr="00DD4B4D">
        <w:rPr>
          <w:rFonts w:ascii="Open Sans Light" w:hAnsi="Open Sans Light" w:cs="Open Sans Light"/>
          <w:bCs/>
          <w:iCs/>
          <w:color w:val="333F49"/>
          <w:sz w:val="21"/>
          <w:szCs w:val="21"/>
        </w:rPr>
        <w:t>Blocked online resources are</w:t>
      </w:r>
      <w:r w:rsidRPr="00DD4B4D">
        <w:rPr>
          <w:rFonts w:ascii="Open Sans Light" w:hAnsi="Open Sans Light" w:cs="Open Sans Light"/>
          <w:bCs/>
          <w:iCs/>
          <w:color w:val="333F49"/>
          <w:sz w:val="21"/>
          <w:szCs w:val="21"/>
          <w:lang w:val="en-GB"/>
        </w:rPr>
        <w:t xml:space="preserve"> only accessible in the country with the help of internet circumvention tools such as virtual private networks (VPNs). </w:t>
      </w:r>
      <w:r w:rsidRPr="00DD4B4D">
        <w:rPr>
          <w:rFonts w:ascii="Open Sans Light" w:hAnsi="Open Sans Light" w:cs="Open Sans Light"/>
          <w:bCs/>
          <w:iCs/>
          <w:color w:val="333F49"/>
          <w:sz w:val="21"/>
          <w:szCs w:val="21"/>
        </w:rPr>
        <w:t xml:space="preserve">At the same time, the authorities have recently </w:t>
      </w:r>
      <w:r w:rsidRPr="00DD4B4D">
        <w:rPr>
          <w:rFonts w:ascii="Open Sans Light" w:hAnsi="Open Sans Light" w:cs="Open Sans Light"/>
          <w:b/>
          <w:iCs/>
          <w:color w:val="333F49"/>
          <w:sz w:val="21"/>
          <w:szCs w:val="21"/>
        </w:rPr>
        <w:t>stepped up their campaign against VPNs</w:t>
      </w:r>
      <w:r w:rsidRPr="00DD4B4D">
        <w:rPr>
          <w:rFonts w:ascii="Open Sans Light" w:hAnsi="Open Sans Light" w:cs="Open Sans Light"/>
          <w:bCs/>
          <w:iCs/>
          <w:color w:val="333F49"/>
          <w:sz w:val="21"/>
          <w:szCs w:val="21"/>
        </w:rPr>
        <w:t xml:space="preserve">, including by </w:t>
      </w:r>
      <w:r w:rsidRPr="00DD4B4D">
        <w:rPr>
          <w:rFonts w:ascii="Open Sans Light" w:hAnsi="Open Sans Light" w:cs="Open Sans Light"/>
          <w:bCs/>
          <w:iCs/>
          <w:color w:val="333F49"/>
          <w:sz w:val="21"/>
          <w:szCs w:val="21"/>
          <w:lang w:val="en-GB"/>
        </w:rPr>
        <w:t>systematically blocking such tools and intimidating individuals using them to access sites featuring information critical of the authorities.</w:t>
      </w:r>
      <w:r w:rsidRPr="00DD4B4D">
        <w:rPr>
          <w:rFonts w:ascii="Open Sans Light" w:hAnsi="Open Sans Light" w:cs="Open Sans Light"/>
          <w:bCs/>
          <w:iCs/>
          <w:color w:val="333F49"/>
          <w:sz w:val="21"/>
          <w:szCs w:val="21"/>
          <w:vertAlign w:val="superscript"/>
        </w:rPr>
        <w:endnoteReference w:id="23"/>
      </w:r>
      <w:r w:rsidRPr="00DD4B4D">
        <w:rPr>
          <w:rFonts w:ascii="Open Sans Light" w:hAnsi="Open Sans Light" w:cs="Open Sans Light"/>
          <w:bCs/>
          <w:iCs/>
          <w:color w:val="333F49"/>
          <w:sz w:val="21"/>
          <w:szCs w:val="21"/>
          <w:lang w:val="en-GB"/>
        </w:rPr>
        <w:t xml:space="preserve"> For example, in December 2020, the security services reportedly summoned at least ten people living in </w:t>
      </w:r>
      <w:proofErr w:type="spellStart"/>
      <w:r w:rsidRPr="00DD4B4D">
        <w:rPr>
          <w:rFonts w:ascii="Open Sans Light" w:hAnsi="Open Sans Light" w:cs="Open Sans Light"/>
          <w:bCs/>
          <w:iCs/>
          <w:color w:val="333F49"/>
          <w:sz w:val="21"/>
          <w:szCs w:val="21"/>
          <w:lang w:val="en-GB"/>
        </w:rPr>
        <w:t>Lebap</w:t>
      </w:r>
      <w:proofErr w:type="spellEnd"/>
      <w:r w:rsidRPr="00DD4B4D">
        <w:rPr>
          <w:rFonts w:ascii="Open Sans Light" w:hAnsi="Open Sans Light" w:cs="Open Sans Light"/>
          <w:bCs/>
          <w:iCs/>
          <w:color w:val="333F49"/>
          <w:sz w:val="21"/>
          <w:szCs w:val="21"/>
          <w:lang w:val="en-GB"/>
        </w:rPr>
        <w:t xml:space="preserve"> region, questioning them about why they were watching online </w:t>
      </w:r>
      <w:r w:rsidR="00D60360" w:rsidRPr="00DD4B4D">
        <w:rPr>
          <w:rFonts w:ascii="Open Sans Light" w:hAnsi="Open Sans Light" w:cs="Open Sans Light"/>
          <w:bCs/>
          <w:iCs/>
          <w:color w:val="333F49"/>
          <w:sz w:val="21"/>
          <w:szCs w:val="21"/>
          <w:lang w:val="en-GB"/>
        </w:rPr>
        <w:t xml:space="preserve">video </w:t>
      </w:r>
      <w:r w:rsidRPr="00DD4B4D">
        <w:rPr>
          <w:rFonts w:ascii="Open Sans Light" w:hAnsi="Open Sans Light" w:cs="Open Sans Light"/>
          <w:bCs/>
          <w:iCs/>
          <w:color w:val="333F49"/>
          <w:sz w:val="21"/>
          <w:szCs w:val="21"/>
          <w:lang w:val="en-GB"/>
        </w:rPr>
        <w:t>content critical of the situation in Turkmenistan and pressuring them to sign statements saying that they would stop accessing such resources.</w:t>
      </w:r>
      <w:r w:rsidRPr="00DD4B4D">
        <w:rPr>
          <w:rStyle w:val="EndnoteReference"/>
          <w:rFonts w:ascii="Open Sans Light" w:hAnsi="Open Sans Light" w:cs="Open Sans Light"/>
          <w:bCs/>
          <w:iCs/>
          <w:color w:val="333F49"/>
          <w:sz w:val="21"/>
          <w:szCs w:val="21"/>
          <w:lang w:val="en-GB"/>
        </w:rPr>
        <w:endnoteReference w:id="24"/>
      </w:r>
      <w:r w:rsidRPr="00DD4B4D">
        <w:rPr>
          <w:rFonts w:ascii="Open Sans Light" w:hAnsi="Open Sans Light" w:cs="Open Sans Light"/>
          <w:bCs/>
          <w:iCs/>
          <w:color w:val="333F49"/>
          <w:sz w:val="21"/>
          <w:szCs w:val="21"/>
          <w:lang w:val="en-GB"/>
        </w:rPr>
        <w:t xml:space="preserve"> There have also reportedly been cases in which service providers have been detained and fined for installing VPN applications on clients’ devices,</w:t>
      </w:r>
      <w:r w:rsidRPr="00DD4B4D">
        <w:rPr>
          <w:rStyle w:val="EndnoteReference"/>
          <w:rFonts w:ascii="Open Sans Light" w:hAnsi="Open Sans Light" w:cs="Open Sans Light"/>
          <w:color w:val="333F49"/>
          <w:sz w:val="21"/>
          <w:szCs w:val="21"/>
        </w:rPr>
        <w:endnoteReference w:id="25"/>
      </w:r>
      <w:r w:rsidRPr="00DD4B4D">
        <w:rPr>
          <w:rFonts w:ascii="Open Sans Light" w:hAnsi="Open Sans Light" w:cs="Open Sans Light"/>
          <w:bCs/>
          <w:iCs/>
          <w:color w:val="333F49"/>
          <w:sz w:val="21"/>
          <w:szCs w:val="21"/>
          <w:lang w:val="en-GB"/>
        </w:rPr>
        <w:t xml:space="preserve"> and in which residents have been </w:t>
      </w:r>
      <w:r w:rsidRPr="00DD4B4D">
        <w:rPr>
          <w:rFonts w:ascii="Open Sans Light" w:hAnsi="Open Sans Light" w:cs="Open Sans Light"/>
          <w:bCs/>
          <w:iCs/>
          <w:color w:val="333F49"/>
          <w:sz w:val="21"/>
          <w:szCs w:val="21"/>
        </w:rPr>
        <w:t>forced to swear on the Koran that they will not use VPNs when applying for internet connections.</w:t>
      </w:r>
      <w:r w:rsidRPr="00DD4B4D">
        <w:rPr>
          <w:rStyle w:val="EndnoteReference"/>
          <w:rFonts w:ascii="Open Sans Light" w:hAnsi="Open Sans Light" w:cs="Open Sans Light"/>
          <w:bCs/>
          <w:iCs/>
          <w:color w:val="333F49"/>
          <w:sz w:val="21"/>
          <w:szCs w:val="21"/>
        </w:rPr>
        <w:endnoteReference w:id="26"/>
      </w:r>
      <w:r w:rsidRPr="00DD4B4D">
        <w:rPr>
          <w:rFonts w:ascii="Open Sans Light" w:hAnsi="Open Sans Light" w:cs="Open Sans Light"/>
          <w:bCs/>
          <w:iCs/>
          <w:color w:val="333F49"/>
          <w:sz w:val="21"/>
          <w:szCs w:val="21"/>
          <w:lang w:val="en-GB"/>
        </w:rPr>
        <w:t xml:space="preserve"> </w:t>
      </w:r>
    </w:p>
    <w:p w14:paraId="7526B275" w14:textId="77777777" w:rsidR="00B030B5" w:rsidRPr="00DD4B4D" w:rsidRDefault="00B030B5" w:rsidP="00B030B5">
      <w:pPr>
        <w:spacing w:after="0" w:line="300" w:lineRule="exact"/>
        <w:jc w:val="both"/>
        <w:rPr>
          <w:rFonts w:ascii="Open Sans Light" w:hAnsi="Open Sans Light" w:cs="Open Sans Light"/>
          <w:bCs/>
          <w:iCs/>
          <w:color w:val="333F49"/>
          <w:sz w:val="21"/>
          <w:szCs w:val="21"/>
          <w:lang w:val="en-GB"/>
        </w:rPr>
      </w:pPr>
    </w:p>
    <w:p w14:paraId="778BE637" w14:textId="3DF01B77" w:rsidR="007A0FA9" w:rsidRPr="00DD4B4D" w:rsidRDefault="00B030B5" w:rsidP="00B030B5">
      <w:pPr>
        <w:spacing w:after="0" w:line="300" w:lineRule="exact"/>
        <w:jc w:val="both"/>
        <w:rPr>
          <w:rFonts w:ascii="Open Sans Light" w:hAnsi="Open Sans Light" w:cs="Open Sans Light"/>
          <w:bCs/>
          <w:iCs/>
          <w:color w:val="333F49"/>
          <w:sz w:val="21"/>
          <w:szCs w:val="21"/>
          <w:lang w:val="en-GB"/>
        </w:rPr>
      </w:pPr>
      <w:bookmarkStart w:id="12" w:name="_Hlk91013189"/>
      <w:r w:rsidRPr="00DD4B4D">
        <w:rPr>
          <w:rFonts w:ascii="Open Sans Light" w:hAnsi="Open Sans Light" w:cs="Open Sans Light"/>
          <w:bCs/>
          <w:iCs/>
          <w:color w:val="333F49"/>
          <w:sz w:val="21"/>
          <w:szCs w:val="21"/>
          <w:lang w:val="en-GB"/>
        </w:rPr>
        <w:t xml:space="preserve">Independent Turkmenistan-covering websites, such as </w:t>
      </w:r>
      <w:r w:rsidR="00D60360" w:rsidRPr="00DD4B4D">
        <w:rPr>
          <w:rFonts w:ascii="Open Sans Light" w:hAnsi="Open Sans Light" w:cs="Open Sans Light"/>
          <w:bCs/>
          <w:iCs/>
          <w:color w:val="333F49"/>
          <w:sz w:val="21"/>
          <w:szCs w:val="21"/>
          <w:lang w:val="en-GB"/>
        </w:rPr>
        <w:t>T</w:t>
      </w:r>
      <w:r w:rsidRPr="00DD4B4D">
        <w:rPr>
          <w:rFonts w:ascii="Open Sans Light" w:hAnsi="Open Sans Light" w:cs="Open Sans Light"/>
          <w:bCs/>
          <w:iCs/>
          <w:color w:val="333F49"/>
          <w:sz w:val="21"/>
          <w:szCs w:val="21"/>
          <w:lang w:val="en-GB"/>
        </w:rPr>
        <w:t>IHR</w:t>
      </w:r>
      <w:r w:rsidR="00D60360" w:rsidRPr="00DD4B4D">
        <w:rPr>
          <w:rFonts w:ascii="Open Sans Light" w:hAnsi="Open Sans Light" w:cs="Open Sans Light"/>
          <w:bCs/>
          <w:iCs/>
          <w:color w:val="333F49"/>
          <w:sz w:val="21"/>
          <w:szCs w:val="21"/>
          <w:lang w:val="en-GB"/>
        </w:rPr>
        <w:t>’s</w:t>
      </w:r>
      <w:r w:rsidRPr="00DD4B4D">
        <w:rPr>
          <w:rFonts w:ascii="Open Sans Light" w:hAnsi="Open Sans Light" w:cs="Open Sans Light"/>
          <w:bCs/>
          <w:iCs/>
          <w:color w:val="333F49"/>
          <w:sz w:val="21"/>
          <w:szCs w:val="21"/>
          <w:lang w:val="en-GB"/>
        </w:rPr>
        <w:t xml:space="preserve"> site</w:t>
      </w:r>
      <w:r w:rsidRPr="00DD4B4D">
        <w:rPr>
          <w:rStyle w:val="EndnoteReference"/>
          <w:rFonts w:ascii="Open Sans Light" w:eastAsia="Times New Roman" w:hAnsi="Open Sans Light" w:cs="Open Sans Light"/>
          <w:bCs/>
          <w:color w:val="333F49"/>
          <w:sz w:val="21"/>
          <w:szCs w:val="21"/>
          <w:lang w:val="ru-RU" w:eastAsia="de-DE"/>
        </w:rPr>
        <w:endnoteReference w:id="27"/>
      </w:r>
      <w:r w:rsidRPr="00DD4B4D">
        <w:rPr>
          <w:rFonts w:ascii="Open Sans Light" w:hAnsi="Open Sans Light" w:cs="Open Sans Light"/>
          <w:bCs/>
          <w:iCs/>
          <w:color w:val="333F49"/>
          <w:sz w:val="21"/>
          <w:szCs w:val="21"/>
          <w:lang w:val="en-GB"/>
        </w:rPr>
        <w:t xml:space="preserve"> are regularly </w:t>
      </w:r>
      <w:r w:rsidRPr="00DD4B4D">
        <w:rPr>
          <w:rFonts w:ascii="Open Sans Light" w:hAnsi="Open Sans Light" w:cs="Open Sans Light"/>
          <w:b/>
          <w:iCs/>
          <w:color w:val="333F49"/>
          <w:sz w:val="21"/>
          <w:szCs w:val="21"/>
          <w:lang w:val="en-GB"/>
        </w:rPr>
        <w:t>subjected to cyberattacks</w:t>
      </w:r>
      <w:r w:rsidRPr="00DD4B4D">
        <w:rPr>
          <w:rFonts w:ascii="Open Sans Light" w:hAnsi="Open Sans Light" w:cs="Open Sans Light"/>
          <w:bCs/>
          <w:iCs/>
          <w:color w:val="333F49"/>
          <w:sz w:val="21"/>
          <w:szCs w:val="21"/>
          <w:lang w:val="en-GB"/>
        </w:rPr>
        <w:t xml:space="preserve"> believed to originate from the </w:t>
      </w:r>
      <w:proofErr w:type="spellStart"/>
      <w:r w:rsidRPr="00DD4B4D">
        <w:rPr>
          <w:rFonts w:ascii="Open Sans Light" w:hAnsi="Open Sans Light" w:cs="Open Sans Light"/>
          <w:bCs/>
          <w:iCs/>
          <w:color w:val="333F49"/>
          <w:sz w:val="21"/>
          <w:szCs w:val="21"/>
          <w:lang w:val="en-GB"/>
        </w:rPr>
        <w:t>Turkmenistani</w:t>
      </w:r>
      <w:proofErr w:type="spellEnd"/>
      <w:r w:rsidRPr="00DD4B4D">
        <w:rPr>
          <w:rFonts w:ascii="Open Sans Light" w:hAnsi="Open Sans Light" w:cs="Open Sans Light"/>
          <w:bCs/>
          <w:iCs/>
          <w:color w:val="333F49"/>
          <w:sz w:val="21"/>
          <w:szCs w:val="21"/>
          <w:lang w:val="en-GB"/>
        </w:rPr>
        <w:t xml:space="preserve"> authorities</w:t>
      </w:r>
      <w:bookmarkEnd w:id="12"/>
      <w:r w:rsidRPr="00DD4B4D">
        <w:rPr>
          <w:rFonts w:ascii="Open Sans Light" w:hAnsi="Open Sans Light" w:cs="Open Sans Light"/>
          <w:bCs/>
          <w:iCs/>
          <w:color w:val="333F49"/>
          <w:sz w:val="21"/>
          <w:szCs w:val="21"/>
          <w:lang w:val="en-GB"/>
        </w:rPr>
        <w:t xml:space="preserve">. While TIHR has been able to successfully navigate most attacks, some particularly powerful ones have resulted in temporary disruptions to the site. In another recent trend, the government has </w:t>
      </w:r>
      <w:r w:rsidRPr="00DD4B4D">
        <w:rPr>
          <w:rFonts w:ascii="Open Sans Light" w:hAnsi="Open Sans Light" w:cs="Open Sans Light"/>
          <w:b/>
          <w:iCs/>
          <w:color w:val="333F49"/>
          <w:sz w:val="21"/>
          <w:szCs w:val="21"/>
          <w:lang w:val="en-GB"/>
        </w:rPr>
        <w:t>abused mechanisms for reporting copyright violations on social media platforms</w:t>
      </w:r>
      <w:r w:rsidRPr="00DD4B4D">
        <w:rPr>
          <w:rFonts w:ascii="Open Sans Light" w:hAnsi="Open Sans Light" w:cs="Open Sans Light"/>
          <w:bCs/>
          <w:iCs/>
          <w:color w:val="333F49"/>
          <w:sz w:val="21"/>
          <w:szCs w:val="21"/>
          <w:lang w:val="en-GB"/>
        </w:rPr>
        <w:t xml:space="preserve"> in </w:t>
      </w:r>
      <w:r w:rsidR="004A689A" w:rsidRPr="00DD4B4D">
        <w:rPr>
          <w:rFonts w:ascii="Open Sans Light" w:hAnsi="Open Sans Light" w:cs="Open Sans Light"/>
          <w:bCs/>
          <w:iCs/>
          <w:color w:val="333F49"/>
          <w:sz w:val="21"/>
          <w:szCs w:val="21"/>
          <w:lang w:val="en-GB"/>
        </w:rPr>
        <w:t>its</w:t>
      </w:r>
      <w:r w:rsidRPr="00DD4B4D">
        <w:rPr>
          <w:rFonts w:ascii="Open Sans Light" w:hAnsi="Open Sans Light" w:cs="Open Sans Light"/>
          <w:bCs/>
          <w:iCs/>
          <w:color w:val="333F49"/>
          <w:sz w:val="21"/>
          <w:szCs w:val="21"/>
          <w:lang w:val="en-GB"/>
        </w:rPr>
        <w:t xml:space="preserve"> attempts to obstruct access to independent sources that report critically about the situation in Turkmenistan. In </w:t>
      </w:r>
      <w:r w:rsidR="00856A32" w:rsidRPr="00DD4B4D">
        <w:rPr>
          <w:rFonts w:ascii="Open Sans Light" w:hAnsi="Open Sans Light" w:cs="Open Sans Light"/>
          <w:bCs/>
          <w:iCs/>
          <w:color w:val="333F49"/>
          <w:sz w:val="21"/>
          <w:szCs w:val="21"/>
          <w:lang w:val="en-GB"/>
        </w:rPr>
        <w:t>several</w:t>
      </w:r>
      <w:r w:rsidRPr="00DD4B4D">
        <w:rPr>
          <w:rFonts w:ascii="Open Sans Light" w:hAnsi="Open Sans Light" w:cs="Open Sans Light"/>
          <w:bCs/>
          <w:iCs/>
          <w:color w:val="333F49"/>
          <w:sz w:val="21"/>
          <w:szCs w:val="21"/>
          <w:lang w:val="en-GB"/>
        </w:rPr>
        <w:t xml:space="preserve"> cases, complaints filed by government associated accounts have resulted in takedowns and blockings of video material published on You Tube by independent groups, although these have complied with fair use requirements. </w:t>
      </w:r>
      <w:r w:rsidR="007A0FA9" w:rsidRPr="00DD4B4D">
        <w:rPr>
          <w:rFonts w:ascii="Open Sans Light" w:hAnsi="Open Sans Light" w:cs="Open Sans Light"/>
          <w:bCs/>
          <w:iCs/>
          <w:color w:val="333F49"/>
          <w:sz w:val="21"/>
          <w:szCs w:val="21"/>
          <w:lang w:val="en-GB"/>
        </w:rPr>
        <w:t xml:space="preserve">For example, the </w:t>
      </w:r>
      <w:r w:rsidRPr="00DD4B4D">
        <w:rPr>
          <w:rFonts w:ascii="Open Sans Light" w:hAnsi="Open Sans Light" w:cs="Open Sans Light"/>
          <w:bCs/>
          <w:iCs/>
          <w:color w:val="333F49"/>
          <w:sz w:val="21"/>
          <w:szCs w:val="21"/>
          <w:lang w:val="en-GB"/>
        </w:rPr>
        <w:t>YouTube channel</w:t>
      </w:r>
      <w:r w:rsidR="007A0FA9" w:rsidRPr="00DD4B4D">
        <w:rPr>
          <w:rFonts w:ascii="Open Sans Light" w:hAnsi="Open Sans Light" w:cs="Open Sans Light"/>
          <w:bCs/>
          <w:iCs/>
          <w:color w:val="333F49"/>
          <w:sz w:val="21"/>
          <w:szCs w:val="21"/>
          <w:lang w:val="en-GB"/>
        </w:rPr>
        <w:t>s</w:t>
      </w:r>
      <w:r w:rsidRPr="00DD4B4D">
        <w:rPr>
          <w:rFonts w:ascii="Open Sans Light" w:hAnsi="Open Sans Light" w:cs="Open Sans Light"/>
          <w:bCs/>
          <w:iCs/>
          <w:color w:val="333F49"/>
          <w:sz w:val="21"/>
          <w:szCs w:val="21"/>
          <w:lang w:val="en-GB"/>
        </w:rPr>
        <w:t xml:space="preserve"> </w:t>
      </w:r>
      <w:r w:rsidR="007A0FA9" w:rsidRPr="00DD4B4D">
        <w:rPr>
          <w:rFonts w:ascii="Open Sans Light" w:hAnsi="Open Sans Light" w:cs="Open Sans Light"/>
          <w:bCs/>
          <w:iCs/>
          <w:color w:val="333F49"/>
          <w:sz w:val="21"/>
          <w:szCs w:val="21"/>
          <w:lang w:val="en-GB"/>
        </w:rPr>
        <w:t xml:space="preserve">of </w:t>
      </w:r>
      <w:r w:rsidR="00D82BE9" w:rsidRPr="00DD4B4D">
        <w:rPr>
          <w:rFonts w:ascii="Open Sans Light" w:hAnsi="Open Sans Light" w:cs="Open Sans Light"/>
          <w:bCs/>
          <w:iCs/>
          <w:color w:val="333F49"/>
          <w:sz w:val="21"/>
          <w:szCs w:val="21"/>
          <w:lang w:val="en-GB"/>
        </w:rPr>
        <w:t xml:space="preserve">both </w:t>
      </w:r>
      <w:r w:rsidR="007A0FA9" w:rsidRPr="00DD4B4D">
        <w:rPr>
          <w:rFonts w:ascii="Open Sans Light" w:hAnsi="Open Sans Light" w:cs="Open Sans Light"/>
          <w:bCs/>
          <w:iCs/>
          <w:color w:val="333F49"/>
          <w:sz w:val="21"/>
          <w:szCs w:val="21"/>
          <w:lang w:val="en-GB"/>
        </w:rPr>
        <w:t>TIHR</w:t>
      </w:r>
      <w:r w:rsidR="00D82BE9" w:rsidRPr="00DD4B4D">
        <w:rPr>
          <w:rFonts w:ascii="Open Sans Light" w:hAnsi="Open Sans Light" w:cs="Open Sans Light"/>
          <w:bCs/>
          <w:iCs/>
          <w:color w:val="333F49"/>
          <w:sz w:val="21"/>
          <w:szCs w:val="21"/>
          <w:vertAlign w:val="superscript"/>
          <w:lang w:val="en-GB"/>
        </w:rPr>
        <w:endnoteReference w:id="28"/>
      </w:r>
      <w:r w:rsidR="007A0FA9" w:rsidRPr="00DD4B4D">
        <w:rPr>
          <w:rFonts w:ascii="Open Sans Light" w:hAnsi="Open Sans Light" w:cs="Open Sans Light"/>
          <w:bCs/>
          <w:iCs/>
          <w:color w:val="333F49"/>
          <w:sz w:val="21"/>
          <w:szCs w:val="21"/>
          <w:lang w:val="en-GB"/>
        </w:rPr>
        <w:t xml:space="preserve"> and the US-based </w:t>
      </w:r>
      <w:proofErr w:type="spellStart"/>
      <w:r w:rsidR="007A0FA9" w:rsidRPr="00DD4B4D">
        <w:rPr>
          <w:rFonts w:ascii="Open Sans Light" w:hAnsi="Open Sans Light" w:cs="Open Sans Light"/>
          <w:bCs/>
          <w:iCs/>
          <w:color w:val="333F49"/>
          <w:sz w:val="21"/>
          <w:szCs w:val="21"/>
          <w:lang w:val="en-GB"/>
        </w:rPr>
        <w:t>Eurasianet</w:t>
      </w:r>
      <w:proofErr w:type="spellEnd"/>
      <w:r w:rsidR="007A0FA9" w:rsidRPr="00DD4B4D">
        <w:rPr>
          <w:rFonts w:ascii="Open Sans Light" w:hAnsi="Open Sans Light" w:cs="Open Sans Light"/>
          <w:bCs/>
          <w:iCs/>
          <w:color w:val="333F49"/>
          <w:sz w:val="21"/>
          <w:szCs w:val="21"/>
          <w:lang w:val="en-GB"/>
        </w:rPr>
        <w:t xml:space="preserve"> news organization</w:t>
      </w:r>
      <w:r w:rsidR="00D82BE9" w:rsidRPr="00DD4B4D">
        <w:rPr>
          <w:rStyle w:val="EndnoteReference"/>
          <w:rFonts w:ascii="Open Sans Light" w:hAnsi="Open Sans Light" w:cs="Open Sans Light"/>
          <w:color w:val="333F49"/>
          <w:sz w:val="21"/>
          <w:szCs w:val="21"/>
          <w:lang w:val="en-GB"/>
        </w:rPr>
        <w:endnoteReference w:id="29"/>
      </w:r>
      <w:r w:rsidR="00D82BE9" w:rsidRPr="00DD4B4D">
        <w:rPr>
          <w:rFonts w:ascii="Open Sans Light" w:hAnsi="Open Sans Light" w:cs="Open Sans Light"/>
          <w:bCs/>
          <w:iCs/>
          <w:color w:val="333F49"/>
          <w:sz w:val="21"/>
          <w:szCs w:val="21"/>
          <w:lang w:val="en-GB"/>
        </w:rPr>
        <w:t xml:space="preserve">  were closed down on such grounds in 2021.</w:t>
      </w:r>
    </w:p>
    <w:p w14:paraId="59A1ED70" w14:textId="77777777" w:rsidR="007A0FA9" w:rsidRPr="00DD4B4D" w:rsidRDefault="007A0FA9" w:rsidP="00B030B5">
      <w:pPr>
        <w:spacing w:after="0" w:line="300" w:lineRule="exact"/>
        <w:jc w:val="both"/>
        <w:rPr>
          <w:rFonts w:ascii="Open Sans Light" w:hAnsi="Open Sans Light" w:cs="Open Sans Light"/>
          <w:bCs/>
          <w:iCs/>
          <w:color w:val="333F49"/>
          <w:sz w:val="21"/>
          <w:szCs w:val="21"/>
          <w:highlight w:val="green"/>
          <w:lang w:val="en-GB"/>
        </w:rPr>
      </w:pPr>
    </w:p>
    <w:p w14:paraId="516AFDD2" w14:textId="77777777" w:rsidR="00B030B5" w:rsidRPr="00DD4B4D" w:rsidRDefault="00B030B5" w:rsidP="00B030B5">
      <w:pPr>
        <w:spacing w:before="120" w:after="240" w:line="300" w:lineRule="exact"/>
        <w:jc w:val="both"/>
        <w:rPr>
          <w:rFonts w:ascii="Open Sans" w:hAnsi="Open Sans" w:cs="Open Sans"/>
          <w:b/>
          <w:iCs/>
          <w:color w:val="333F49"/>
          <w:lang w:val="en-GB"/>
        </w:rPr>
      </w:pPr>
      <w:r w:rsidRPr="00DD4B4D">
        <w:rPr>
          <w:rFonts w:ascii="Open Sans" w:hAnsi="Open Sans" w:cs="Open Sans"/>
          <w:b/>
          <w:iCs/>
          <w:color w:val="333F49"/>
          <w:lang w:val="en-GB"/>
        </w:rPr>
        <w:t>Continued campaign against satellite dishes</w:t>
      </w:r>
    </w:p>
    <w:p w14:paraId="3C82C2C1" w14:textId="7065DD94" w:rsidR="00B030B5" w:rsidRPr="00DD4B4D" w:rsidRDefault="00B030B5" w:rsidP="007D2F36">
      <w:pPr>
        <w:spacing w:after="0"/>
        <w:jc w:val="both"/>
        <w:rPr>
          <w:rFonts w:ascii="Open Sans Light" w:hAnsi="Open Sans Light" w:cs="Open Sans Light"/>
          <w:bCs/>
          <w:color w:val="333F49"/>
          <w:sz w:val="21"/>
          <w:szCs w:val="21"/>
          <w:lang w:val="en-GB"/>
        </w:rPr>
      </w:pPr>
      <w:r w:rsidRPr="00DD4B4D">
        <w:rPr>
          <w:rFonts w:ascii="Open Sans Light" w:hAnsi="Open Sans Light" w:cs="Open Sans Light"/>
          <w:bCs/>
          <w:iCs/>
          <w:color w:val="333F49"/>
          <w:sz w:val="21"/>
          <w:szCs w:val="21"/>
          <w:lang w:val="en-GB"/>
        </w:rPr>
        <w:t xml:space="preserve">In a campaign going on for years, the </w:t>
      </w:r>
      <w:proofErr w:type="spellStart"/>
      <w:r w:rsidRPr="00DD4B4D">
        <w:rPr>
          <w:rFonts w:ascii="Open Sans Light" w:hAnsi="Open Sans Light" w:cs="Open Sans Light"/>
          <w:bCs/>
          <w:iCs/>
          <w:color w:val="333F49"/>
          <w:sz w:val="21"/>
          <w:szCs w:val="21"/>
          <w:lang w:val="en-GB"/>
        </w:rPr>
        <w:t>Turkmenistani</w:t>
      </w:r>
      <w:proofErr w:type="spellEnd"/>
      <w:r w:rsidRPr="00DD4B4D">
        <w:rPr>
          <w:rFonts w:ascii="Open Sans Light" w:hAnsi="Open Sans Light" w:cs="Open Sans Light"/>
          <w:bCs/>
          <w:iCs/>
          <w:color w:val="333F49"/>
          <w:sz w:val="21"/>
          <w:szCs w:val="21"/>
          <w:lang w:val="en-GB"/>
        </w:rPr>
        <w:t xml:space="preserve"> authorities have </w:t>
      </w:r>
      <w:r w:rsidR="00D60360" w:rsidRPr="00DD4B4D">
        <w:rPr>
          <w:rFonts w:ascii="Open Sans Light" w:hAnsi="Open Sans Light" w:cs="Open Sans Light"/>
          <w:b/>
          <w:iCs/>
          <w:color w:val="333F49"/>
          <w:sz w:val="21"/>
          <w:szCs w:val="21"/>
          <w:lang w:val="en-GB"/>
        </w:rPr>
        <w:t>f</w:t>
      </w:r>
      <w:r w:rsidRPr="00DD4B4D">
        <w:rPr>
          <w:rFonts w:ascii="Open Sans Light" w:hAnsi="Open Sans Light" w:cs="Open Sans Light"/>
          <w:b/>
          <w:iCs/>
          <w:color w:val="333F49"/>
          <w:sz w:val="21"/>
          <w:szCs w:val="21"/>
          <w:lang w:val="en-GB"/>
        </w:rPr>
        <w:t>orcibly dismantl</w:t>
      </w:r>
      <w:r w:rsidR="00D60360" w:rsidRPr="00DD4B4D">
        <w:rPr>
          <w:rFonts w:ascii="Open Sans Light" w:hAnsi="Open Sans Light" w:cs="Open Sans Light"/>
          <w:b/>
          <w:iCs/>
          <w:color w:val="333F49"/>
          <w:sz w:val="21"/>
          <w:szCs w:val="21"/>
          <w:lang w:val="en-GB"/>
        </w:rPr>
        <w:t>ed</w:t>
      </w:r>
      <w:r w:rsidRPr="00DD4B4D">
        <w:rPr>
          <w:rFonts w:ascii="Open Sans Light" w:hAnsi="Open Sans Light" w:cs="Open Sans Light"/>
          <w:b/>
          <w:iCs/>
          <w:color w:val="333F49"/>
          <w:sz w:val="21"/>
          <w:szCs w:val="21"/>
          <w:lang w:val="en-GB"/>
        </w:rPr>
        <w:t xml:space="preserve"> privately owned satellite dishes devices</w:t>
      </w:r>
      <w:r w:rsidRPr="00DD4B4D">
        <w:rPr>
          <w:rFonts w:ascii="Open Sans Light" w:hAnsi="Open Sans Light" w:cs="Open Sans Light"/>
          <w:bCs/>
          <w:iCs/>
          <w:color w:val="333F49"/>
          <w:sz w:val="21"/>
          <w:szCs w:val="21"/>
          <w:lang w:val="en-GB"/>
        </w:rPr>
        <w:t>,</w:t>
      </w:r>
      <w:r w:rsidRPr="00DD4B4D">
        <w:rPr>
          <w:rFonts w:ascii="Open Sans Light" w:hAnsi="Open Sans Light" w:cs="Open Sans Light"/>
          <w:b/>
          <w:iCs/>
          <w:color w:val="333F49"/>
          <w:sz w:val="21"/>
          <w:szCs w:val="21"/>
          <w:lang w:val="en-GB"/>
        </w:rPr>
        <w:t xml:space="preserve"> </w:t>
      </w:r>
      <w:r w:rsidRPr="00DD4B4D">
        <w:rPr>
          <w:rFonts w:ascii="Open Sans Light" w:hAnsi="Open Sans Light" w:cs="Open Sans Light"/>
          <w:bCs/>
          <w:iCs/>
          <w:color w:val="333F49"/>
          <w:sz w:val="21"/>
          <w:szCs w:val="21"/>
          <w:lang w:val="en-GB"/>
        </w:rPr>
        <w:t>which residents use to watch and listen to foreign TV and radio channels that offer more interesting and independent programmes than national state-owned channels. The authorities have argued that satellite dishes “spoil the appearance” of residential buildings.</w:t>
      </w:r>
      <w:r w:rsidRPr="00DD4B4D">
        <w:rPr>
          <w:rFonts w:ascii="Open Sans Light" w:hAnsi="Open Sans Light" w:cs="Open Sans Light"/>
          <w:bCs/>
          <w:iCs/>
          <w:color w:val="333F49"/>
          <w:sz w:val="21"/>
          <w:szCs w:val="21"/>
        </w:rPr>
        <w:t xml:space="preserve"> This campaign has continued since the Human Rights Committee reviewed Turkmenistan’s second periodic report in March 2017. For example, in April 2018, TIHR reported that several hundred satellite dishes had been forcibly taken down in the city of </w:t>
      </w:r>
      <w:proofErr w:type="spellStart"/>
      <w:r w:rsidRPr="00DD4B4D">
        <w:rPr>
          <w:rFonts w:ascii="Open Sans Light" w:hAnsi="Open Sans Light" w:cs="Open Sans Light"/>
          <w:bCs/>
          <w:iCs/>
          <w:color w:val="333F49"/>
          <w:sz w:val="21"/>
          <w:szCs w:val="21"/>
        </w:rPr>
        <w:t>Turkmenabat</w:t>
      </w:r>
      <w:proofErr w:type="spellEnd"/>
      <w:r w:rsidRPr="00DD4B4D">
        <w:rPr>
          <w:rFonts w:ascii="Open Sans Light" w:hAnsi="Open Sans Light" w:cs="Open Sans Light"/>
          <w:bCs/>
          <w:iCs/>
          <w:color w:val="333F49"/>
          <w:sz w:val="21"/>
          <w:szCs w:val="21"/>
        </w:rPr>
        <w:t>.</w:t>
      </w:r>
      <w:r w:rsidRPr="00DD4B4D">
        <w:rPr>
          <w:rStyle w:val="EndnoteReference"/>
          <w:rFonts w:ascii="Open Sans Light" w:hAnsi="Open Sans Light" w:cs="Open Sans Light"/>
          <w:bCs/>
          <w:iCs/>
          <w:color w:val="333F49"/>
          <w:sz w:val="21"/>
          <w:szCs w:val="21"/>
        </w:rPr>
        <w:endnoteReference w:id="30"/>
      </w:r>
      <w:r w:rsidRPr="00DD4B4D">
        <w:rPr>
          <w:rFonts w:ascii="Open Sans Light" w:hAnsi="Open Sans Light" w:cs="Open Sans Light"/>
          <w:bCs/>
          <w:iCs/>
          <w:color w:val="333F49"/>
          <w:sz w:val="21"/>
          <w:szCs w:val="21"/>
        </w:rPr>
        <w:t xml:space="preserve"> Moreover, while the campaign against satellite dishes initially was carried out primarily in the capital and other large cities, it was thereafter extended to other parts of the country. In mid-2018, </w:t>
      </w:r>
      <w:r w:rsidR="004A689A" w:rsidRPr="00DD4B4D">
        <w:rPr>
          <w:rFonts w:ascii="Open Sans Light" w:hAnsi="Open Sans Light" w:cs="Open Sans Light"/>
          <w:bCs/>
          <w:iCs/>
          <w:color w:val="333F49"/>
          <w:sz w:val="21"/>
          <w:szCs w:val="21"/>
        </w:rPr>
        <w:t xml:space="preserve">the Prague-based Turkmen service of Radio Free Europe/Radio Liberty (RFE/RL), </w:t>
      </w:r>
      <w:r w:rsidRPr="00DD4B4D">
        <w:rPr>
          <w:rFonts w:ascii="Open Sans Light" w:hAnsi="Open Sans Light" w:cs="Open Sans Light"/>
          <w:bCs/>
          <w:iCs/>
          <w:color w:val="333F49"/>
          <w:sz w:val="21"/>
          <w:szCs w:val="21"/>
        </w:rPr>
        <w:t xml:space="preserve">Radio </w:t>
      </w:r>
      <w:proofErr w:type="spellStart"/>
      <w:r w:rsidRPr="00DD4B4D">
        <w:rPr>
          <w:rFonts w:ascii="Open Sans Light" w:hAnsi="Open Sans Light" w:cs="Open Sans Light"/>
          <w:bCs/>
          <w:i/>
          <w:color w:val="333F49"/>
          <w:sz w:val="21"/>
          <w:szCs w:val="21"/>
        </w:rPr>
        <w:t>Azatlyk</w:t>
      </w:r>
      <w:proofErr w:type="spellEnd"/>
      <w:r w:rsidRPr="00DD4B4D">
        <w:rPr>
          <w:rFonts w:ascii="Open Sans Light" w:hAnsi="Open Sans Light" w:cs="Open Sans Light"/>
          <w:bCs/>
          <w:i/>
          <w:color w:val="333F49"/>
          <w:sz w:val="21"/>
          <w:szCs w:val="21"/>
        </w:rPr>
        <w:t xml:space="preserve"> </w:t>
      </w:r>
      <w:r w:rsidRPr="00DD4B4D">
        <w:rPr>
          <w:rFonts w:ascii="Open Sans Light" w:hAnsi="Open Sans Light" w:cs="Open Sans Light"/>
          <w:bCs/>
          <w:iCs/>
          <w:color w:val="333F49"/>
          <w:sz w:val="21"/>
          <w:szCs w:val="21"/>
        </w:rPr>
        <w:lastRenderedPageBreak/>
        <w:t>reported about widespread measures to dismantle satellite dishes in rural areas.</w:t>
      </w:r>
      <w:r w:rsidRPr="00DD4B4D">
        <w:rPr>
          <w:rStyle w:val="EndnoteReference"/>
          <w:rFonts w:ascii="Open Sans Light" w:hAnsi="Open Sans Light" w:cs="Open Sans Light"/>
          <w:bCs/>
          <w:iCs/>
          <w:color w:val="333F49"/>
          <w:sz w:val="21"/>
          <w:szCs w:val="21"/>
        </w:rPr>
        <w:endnoteReference w:id="31"/>
      </w:r>
      <w:r w:rsidRPr="00DD4B4D">
        <w:rPr>
          <w:rFonts w:ascii="Open Sans Light" w:hAnsi="Open Sans Light" w:cs="Open Sans Light"/>
          <w:bCs/>
          <w:iCs/>
          <w:color w:val="333F49"/>
          <w:sz w:val="21"/>
          <w:szCs w:val="21"/>
        </w:rPr>
        <w:t xml:space="preserve"> As a result of this campaign, the number of satellite dishes has significantly decreased in the country. While the authorities have made some efforts to </w:t>
      </w:r>
      <w:r w:rsidR="00363422" w:rsidRPr="00DD4B4D">
        <w:rPr>
          <w:rFonts w:ascii="Open Sans Light" w:hAnsi="Open Sans Light" w:cs="Open Sans Light"/>
          <w:bCs/>
          <w:iCs/>
          <w:color w:val="333F49"/>
          <w:sz w:val="21"/>
          <w:szCs w:val="21"/>
        </w:rPr>
        <w:t>provide</w:t>
      </w:r>
      <w:r w:rsidRPr="00DD4B4D">
        <w:rPr>
          <w:rFonts w:ascii="Open Sans Light" w:hAnsi="Open Sans Light" w:cs="Open Sans Light"/>
          <w:bCs/>
          <w:iCs/>
          <w:color w:val="333F49"/>
          <w:sz w:val="21"/>
          <w:szCs w:val="21"/>
        </w:rPr>
        <w:t xml:space="preserve"> access to </w:t>
      </w:r>
      <w:r w:rsidRPr="00DD4B4D">
        <w:rPr>
          <w:rFonts w:ascii="Open Sans Light" w:hAnsi="Open Sans Light" w:cs="Open Sans Light"/>
          <w:bCs/>
          <w:iCs/>
          <w:color w:val="333F49"/>
          <w:sz w:val="21"/>
          <w:szCs w:val="21"/>
          <w:lang w:val="en-GB"/>
        </w:rPr>
        <w:t xml:space="preserve">cable TV or internet protocol television (IPTV) instead, such efforts </w:t>
      </w:r>
      <w:r w:rsidR="001215CA" w:rsidRPr="00DD4B4D">
        <w:rPr>
          <w:rFonts w:ascii="Open Sans Light" w:hAnsi="Open Sans Light" w:cs="Open Sans Light"/>
          <w:bCs/>
          <w:iCs/>
          <w:color w:val="333F49"/>
          <w:sz w:val="21"/>
          <w:szCs w:val="21"/>
          <w:lang w:val="en-GB"/>
        </w:rPr>
        <w:t xml:space="preserve">do not appear to </w:t>
      </w:r>
      <w:r w:rsidRPr="00DD4B4D">
        <w:rPr>
          <w:rFonts w:ascii="Open Sans Light" w:hAnsi="Open Sans Light" w:cs="Open Sans Light"/>
          <w:bCs/>
          <w:iCs/>
          <w:color w:val="333F49"/>
          <w:sz w:val="21"/>
          <w:szCs w:val="21"/>
          <w:lang w:val="en-GB"/>
        </w:rPr>
        <w:t>have been systematic</w:t>
      </w:r>
      <w:r w:rsidR="001215CA" w:rsidRPr="00DD4B4D">
        <w:rPr>
          <w:rFonts w:ascii="Open Sans Light" w:hAnsi="Open Sans Light" w:cs="Open Sans Light"/>
          <w:bCs/>
          <w:iCs/>
          <w:color w:val="333F49"/>
          <w:sz w:val="21"/>
          <w:szCs w:val="21"/>
          <w:lang w:val="en-GB"/>
        </w:rPr>
        <w:t xml:space="preserve">. In addition, </w:t>
      </w:r>
      <w:r w:rsidR="004A689A" w:rsidRPr="00DD4B4D">
        <w:rPr>
          <w:rFonts w:ascii="Open Sans Light" w:hAnsi="Open Sans Light" w:cs="Open Sans Light"/>
          <w:bCs/>
          <w:iCs/>
          <w:color w:val="333F49"/>
          <w:sz w:val="21"/>
          <w:szCs w:val="21"/>
          <w:lang w:val="en-GB"/>
        </w:rPr>
        <w:t xml:space="preserve">these </w:t>
      </w:r>
      <w:r w:rsidR="001215CA" w:rsidRPr="00DD4B4D">
        <w:rPr>
          <w:rFonts w:ascii="Open Sans Light" w:hAnsi="Open Sans Light" w:cs="Open Sans Light"/>
          <w:bCs/>
          <w:iCs/>
          <w:color w:val="333F49"/>
          <w:sz w:val="21"/>
          <w:szCs w:val="21"/>
          <w:lang w:val="en-GB"/>
        </w:rPr>
        <w:t>alternative solutions have</w:t>
      </w:r>
      <w:r w:rsidRPr="00DD4B4D">
        <w:rPr>
          <w:rFonts w:ascii="Open Sans Light" w:hAnsi="Open Sans Light" w:cs="Open Sans Light"/>
          <w:bCs/>
          <w:iCs/>
          <w:color w:val="333F49"/>
          <w:sz w:val="21"/>
          <w:szCs w:val="21"/>
          <w:lang w:val="en-GB"/>
        </w:rPr>
        <w:t xml:space="preserve"> </w:t>
      </w:r>
      <w:r w:rsidR="00C962BB" w:rsidRPr="00DD4B4D">
        <w:rPr>
          <w:rFonts w:ascii="Open Sans Light" w:hAnsi="Open Sans Light" w:cs="Open Sans Light"/>
          <w:bCs/>
          <w:iCs/>
          <w:color w:val="333F49"/>
          <w:sz w:val="21"/>
          <w:szCs w:val="21"/>
          <w:lang w:val="en-GB"/>
        </w:rPr>
        <w:t>come with</w:t>
      </w:r>
      <w:r w:rsidRPr="00DD4B4D">
        <w:rPr>
          <w:rFonts w:ascii="Open Sans Light" w:hAnsi="Open Sans Light" w:cs="Open Sans Light"/>
          <w:bCs/>
          <w:iCs/>
          <w:color w:val="333F49"/>
          <w:sz w:val="21"/>
          <w:szCs w:val="21"/>
          <w:lang w:val="en-GB"/>
        </w:rPr>
        <w:t xml:space="preserve"> additional costs for residents</w:t>
      </w:r>
      <w:r w:rsidR="004A689A" w:rsidRPr="00DD4B4D">
        <w:rPr>
          <w:rFonts w:ascii="Open Sans Light" w:hAnsi="Open Sans Light" w:cs="Open Sans Light"/>
          <w:bCs/>
          <w:iCs/>
          <w:color w:val="333F49"/>
          <w:sz w:val="21"/>
          <w:szCs w:val="21"/>
          <w:lang w:val="en-GB"/>
        </w:rPr>
        <w:t>, as well as</w:t>
      </w:r>
      <w:r w:rsidRPr="00DD4B4D">
        <w:rPr>
          <w:rFonts w:ascii="Open Sans Light" w:hAnsi="Open Sans Light" w:cs="Open Sans Light"/>
          <w:bCs/>
          <w:iCs/>
          <w:color w:val="333F49"/>
          <w:sz w:val="21"/>
          <w:szCs w:val="21"/>
          <w:lang w:val="en-GB"/>
        </w:rPr>
        <w:t xml:space="preserve"> strings on the content available</w:t>
      </w:r>
      <w:r w:rsidR="00FA1DBF" w:rsidRPr="00DD4B4D">
        <w:rPr>
          <w:rStyle w:val="EndnoteReference"/>
          <w:rFonts w:ascii="Open Sans Light" w:hAnsi="Open Sans Light" w:cs="Open Sans Light"/>
          <w:bCs/>
          <w:iCs/>
          <w:color w:val="333F49"/>
          <w:sz w:val="21"/>
          <w:szCs w:val="21"/>
          <w:lang w:val="en-GB"/>
        </w:rPr>
        <w:endnoteReference w:id="32"/>
      </w:r>
      <w:r w:rsidR="001215CA" w:rsidRPr="00DD4B4D">
        <w:rPr>
          <w:rFonts w:ascii="Open Sans Light" w:hAnsi="Open Sans Light" w:cs="Open Sans Light"/>
          <w:bCs/>
          <w:iCs/>
          <w:color w:val="333F49"/>
          <w:sz w:val="21"/>
          <w:szCs w:val="21"/>
          <w:lang w:val="en-GB"/>
        </w:rPr>
        <w:t>, and there have been complaints about</w:t>
      </w:r>
      <w:r w:rsidR="00FA1DBF" w:rsidRPr="00DD4B4D">
        <w:rPr>
          <w:rFonts w:ascii="Open Sans Light" w:hAnsi="Open Sans Light" w:cs="Open Sans Light"/>
          <w:bCs/>
          <w:iCs/>
          <w:color w:val="333F49"/>
          <w:sz w:val="21"/>
          <w:szCs w:val="21"/>
          <w:lang w:val="en-GB"/>
        </w:rPr>
        <w:t xml:space="preserve"> temporary disruptions</w:t>
      </w:r>
      <w:r w:rsidR="00AC32C0" w:rsidRPr="00DD4B4D">
        <w:rPr>
          <w:rFonts w:ascii="Open Sans Light" w:hAnsi="Open Sans Light" w:cs="Open Sans Light"/>
          <w:bCs/>
          <w:iCs/>
          <w:color w:val="333F49"/>
          <w:sz w:val="21"/>
          <w:szCs w:val="21"/>
          <w:lang w:val="en-GB"/>
        </w:rPr>
        <w:t xml:space="preserve"> in access</w:t>
      </w:r>
      <w:r w:rsidRPr="00DD4B4D">
        <w:rPr>
          <w:rFonts w:ascii="Open Sans Light" w:hAnsi="Open Sans Light" w:cs="Open Sans Light"/>
          <w:bCs/>
          <w:iCs/>
          <w:color w:val="333F49"/>
          <w:sz w:val="21"/>
          <w:szCs w:val="21"/>
          <w:lang w:val="en-GB"/>
        </w:rPr>
        <w:t xml:space="preserve">. </w:t>
      </w:r>
    </w:p>
    <w:p w14:paraId="7F763755" w14:textId="77777777" w:rsidR="00B030B5" w:rsidRPr="00DD4B4D" w:rsidRDefault="00B030B5" w:rsidP="00B030B5">
      <w:pPr>
        <w:rPr>
          <w:rFonts w:ascii="Open Sans Light" w:hAnsi="Open Sans Light" w:cs="Open Sans Light"/>
          <w:bCs/>
          <w:iCs/>
          <w:color w:val="333F49"/>
          <w:sz w:val="21"/>
          <w:szCs w:val="21"/>
        </w:rPr>
      </w:pPr>
    </w:p>
    <w:p w14:paraId="7535B42F" w14:textId="77777777" w:rsidR="00B030B5" w:rsidRPr="00DD4B4D" w:rsidRDefault="00B030B5" w:rsidP="00B030B5">
      <w:pPr>
        <w:spacing w:before="120" w:after="240" w:line="300" w:lineRule="exact"/>
        <w:rPr>
          <w:rFonts w:ascii="Open Sans" w:hAnsi="Open Sans" w:cs="Open Sans"/>
          <w:b/>
          <w:bCs/>
          <w:iCs/>
          <w:color w:val="333F49"/>
          <w:lang w:val="en-GB"/>
        </w:rPr>
      </w:pPr>
      <w:r w:rsidRPr="00DD4B4D">
        <w:rPr>
          <w:rFonts w:ascii="Open Sans" w:hAnsi="Open Sans" w:cs="Open Sans"/>
          <w:b/>
          <w:bCs/>
          <w:iCs/>
          <w:color w:val="333F49"/>
          <w:lang w:val="en-GB"/>
        </w:rPr>
        <w:t>Recommended questions</w:t>
      </w:r>
    </w:p>
    <w:p w14:paraId="284E561A" w14:textId="52BA858E" w:rsidR="00B030B5" w:rsidRPr="00DD4B4D" w:rsidRDefault="00CC3B70" w:rsidP="00B030B5">
      <w:pPr>
        <w:rPr>
          <w:rFonts w:ascii="Open Sans Light" w:hAnsi="Open Sans Light" w:cs="Open Sans Light"/>
          <w:bCs/>
          <w:iCs/>
          <w:color w:val="333F49"/>
          <w:sz w:val="21"/>
          <w:szCs w:val="21"/>
          <w:lang w:val="en-GB"/>
        </w:rPr>
      </w:pPr>
      <w:r w:rsidRPr="00DD4B4D">
        <w:rPr>
          <w:rFonts w:ascii="Open Sans Light" w:hAnsi="Open Sans Light" w:cs="Open Sans Light"/>
          <w:bCs/>
          <w:iCs/>
          <w:color w:val="333F49"/>
          <w:sz w:val="21"/>
          <w:szCs w:val="21"/>
          <w:lang w:val="en-GB"/>
        </w:rPr>
        <w:t>The</w:t>
      </w:r>
      <w:r w:rsidR="00B030B5" w:rsidRPr="00DD4B4D">
        <w:rPr>
          <w:rFonts w:ascii="Open Sans Light" w:hAnsi="Open Sans Light" w:cs="Open Sans Light"/>
          <w:bCs/>
          <w:iCs/>
          <w:color w:val="333F49"/>
          <w:sz w:val="21"/>
          <w:szCs w:val="21"/>
          <w:lang w:val="en-GB"/>
        </w:rPr>
        <w:t xml:space="preserve"> </w:t>
      </w:r>
      <w:proofErr w:type="spellStart"/>
      <w:r w:rsidR="00B030B5" w:rsidRPr="00DD4B4D">
        <w:rPr>
          <w:rFonts w:ascii="Open Sans Light" w:hAnsi="Open Sans Light" w:cs="Open Sans Light"/>
          <w:bCs/>
          <w:iCs/>
          <w:color w:val="333F49"/>
          <w:sz w:val="21"/>
          <w:szCs w:val="21"/>
          <w:lang w:val="en-GB"/>
        </w:rPr>
        <w:t>Turkmenistani</w:t>
      </w:r>
      <w:proofErr w:type="spellEnd"/>
      <w:r w:rsidR="00B030B5" w:rsidRPr="00DD4B4D">
        <w:rPr>
          <w:rFonts w:ascii="Open Sans Light" w:hAnsi="Open Sans Light" w:cs="Open Sans Light"/>
          <w:bCs/>
          <w:iCs/>
          <w:color w:val="333F49"/>
          <w:sz w:val="21"/>
          <w:szCs w:val="21"/>
          <w:lang w:val="en-GB"/>
        </w:rPr>
        <w:t xml:space="preserve"> authorities </w:t>
      </w:r>
      <w:r w:rsidRPr="00DD4B4D">
        <w:rPr>
          <w:rFonts w:ascii="Open Sans Light" w:hAnsi="Open Sans Light" w:cs="Open Sans Light"/>
          <w:bCs/>
          <w:iCs/>
          <w:color w:val="333F49"/>
          <w:sz w:val="21"/>
          <w:szCs w:val="21"/>
          <w:lang w:val="en-GB"/>
        </w:rPr>
        <w:t xml:space="preserve">should be requested </w:t>
      </w:r>
      <w:r w:rsidR="00B030B5" w:rsidRPr="00DD4B4D">
        <w:rPr>
          <w:rFonts w:ascii="Open Sans Light" w:hAnsi="Open Sans Light" w:cs="Open Sans Light"/>
          <w:bCs/>
          <w:iCs/>
          <w:color w:val="333F49"/>
          <w:sz w:val="21"/>
          <w:szCs w:val="21"/>
          <w:lang w:val="en-GB"/>
        </w:rPr>
        <w:t>to:</w:t>
      </w:r>
    </w:p>
    <w:p w14:paraId="6049F3FE" w14:textId="60DB747D" w:rsidR="00B030B5" w:rsidRPr="00DD4B4D" w:rsidRDefault="00B030B5" w:rsidP="0030187C">
      <w:pPr>
        <w:numPr>
          <w:ilvl w:val="0"/>
          <w:numId w:val="1"/>
        </w:numPr>
        <w:spacing w:after="0"/>
        <w:jc w:val="both"/>
        <w:rPr>
          <w:rFonts w:ascii="Open Sans Light" w:hAnsi="Open Sans Light" w:cs="Open Sans Light"/>
          <w:bCs/>
          <w:iCs/>
          <w:color w:val="333F49"/>
          <w:sz w:val="21"/>
          <w:szCs w:val="21"/>
          <w:lang w:val="en-GB"/>
        </w:rPr>
      </w:pPr>
      <w:r w:rsidRPr="00DD4B4D">
        <w:rPr>
          <w:rFonts w:ascii="Open Sans Light" w:hAnsi="Open Sans Light" w:cs="Open Sans Light"/>
          <w:bCs/>
          <w:iCs/>
          <w:color w:val="333F49"/>
          <w:sz w:val="21"/>
          <w:szCs w:val="21"/>
          <w:lang w:val="en-GB"/>
        </w:rPr>
        <w:t xml:space="preserve">Provide information on concrete </w:t>
      </w:r>
      <w:r w:rsidR="00C962BB" w:rsidRPr="00DD4B4D">
        <w:rPr>
          <w:rFonts w:ascii="Open Sans Light" w:hAnsi="Open Sans Light" w:cs="Open Sans Light"/>
          <w:bCs/>
          <w:iCs/>
          <w:color w:val="333F49"/>
          <w:sz w:val="21"/>
          <w:szCs w:val="21"/>
          <w:lang w:val="en-GB"/>
        </w:rPr>
        <w:t>steps taken</w:t>
      </w:r>
      <w:r w:rsidRPr="00DD4B4D">
        <w:rPr>
          <w:rFonts w:ascii="Open Sans Light" w:hAnsi="Open Sans Light" w:cs="Open Sans Light"/>
          <w:bCs/>
          <w:iCs/>
          <w:color w:val="333F49"/>
          <w:sz w:val="21"/>
          <w:szCs w:val="21"/>
          <w:lang w:val="en-GB"/>
        </w:rPr>
        <w:t xml:space="preserve"> to enforce the provisions of the Law on Mass Media, which protect media independence and prohibit censorship, and to comply with the Committee’s recommendation to </w:t>
      </w:r>
      <w:r w:rsidR="00CC3B70" w:rsidRPr="00DD4B4D">
        <w:rPr>
          <w:rFonts w:ascii="Open Sans Light" w:hAnsi="Open Sans Light" w:cs="Open Sans Light"/>
          <w:bCs/>
          <w:iCs/>
          <w:color w:val="333F49"/>
          <w:sz w:val="21"/>
          <w:szCs w:val="21"/>
          <w:lang w:val="en-GB"/>
        </w:rPr>
        <w:t>promote</w:t>
      </w:r>
      <w:r w:rsidRPr="00DD4B4D">
        <w:rPr>
          <w:rFonts w:ascii="Open Sans Light" w:hAnsi="Open Sans Light" w:cs="Open Sans Light"/>
          <w:iCs/>
          <w:color w:val="333F49"/>
          <w:sz w:val="21"/>
          <w:szCs w:val="21"/>
          <w:lang w:val="en-GB"/>
        </w:rPr>
        <w:t xml:space="preserve"> an enabling environment for the establishment and operation of media free from undue state influence or interference.</w:t>
      </w:r>
      <w:r w:rsidRPr="00DD4B4D">
        <w:rPr>
          <w:rFonts w:ascii="Open Sans Light" w:hAnsi="Open Sans Light" w:cs="Open Sans Light"/>
          <w:bCs/>
          <w:iCs/>
          <w:color w:val="333F49"/>
          <w:sz w:val="21"/>
          <w:szCs w:val="21"/>
          <w:lang w:val="en-GB"/>
        </w:rPr>
        <w:t xml:space="preserve"> </w:t>
      </w:r>
    </w:p>
    <w:p w14:paraId="10223B3B" w14:textId="67951867" w:rsidR="00B030B5" w:rsidRPr="00DD4B4D" w:rsidRDefault="00B030B5" w:rsidP="0030187C">
      <w:pPr>
        <w:pStyle w:val="ListParagraph"/>
        <w:numPr>
          <w:ilvl w:val="0"/>
          <w:numId w:val="1"/>
        </w:numPr>
        <w:spacing w:after="0" w:line="240" w:lineRule="auto"/>
        <w:jc w:val="both"/>
        <w:rPr>
          <w:rFonts w:ascii="Open Sans Light" w:hAnsi="Open Sans Light" w:cs="Open Sans Light"/>
          <w:bCs/>
          <w:color w:val="333F49"/>
          <w:sz w:val="21"/>
          <w:szCs w:val="21"/>
          <w:lang w:val="en-GB"/>
        </w:rPr>
      </w:pPr>
      <w:r w:rsidRPr="00DD4B4D">
        <w:rPr>
          <w:rFonts w:ascii="Open Sans Light" w:eastAsia="Times New Roman" w:hAnsi="Open Sans Light" w:cs="Open Sans Light"/>
          <w:bCs/>
          <w:iCs/>
          <w:color w:val="333F49"/>
          <w:sz w:val="21"/>
          <w:szCs w:val="21"/>
          <w:lang w:val="en-GB"/>
        </w:rPr>
        <w:t xml:space="preserve">Describe the measures </w:t>
      </w:r>
      <w:r w:rsidR="00C962BB" w:rsidRPr="00DD4B4D">
        <w:rPr>
          <w:rFonts w:ascii="Open Sans Light" w:eastAsia="Times New Roman" w:hAnsi="Open Sans Light" w:cs="Open Sans Light"/>
          <w:bCs/>
          <w:iCs/>
          <w:color w:val="333F49"/>
          <w:sz w:val="21"/>
          <w:szCs w:val="21"/>
          <w:lang w:val="en-GB"/>
        </w:rPr>
        <w:t>adopted</w:t>
      </w:r>
      <w:r w:rsidRPr="00DD4B4D">
        <w:rPr>
          <w:rFonts w:ascii="Open Sans Light" w:eastAsia="Times New Roman" w:hAnsi="Open Sans Light" w:cs="Open Sans Light"/>
          <w:bCs/>
          <w:iCs/>
          <w:color w:val="333F49"/>
          <w:sz w:val="21"/>
          <w:szCs w:val="21"/>
          <w:lang w:val="en-GB"/>
        </w:rPr>
        <w:t xml:space="preserve"> to promote unhindered, affordable and speedy internet access for residents of the country, and to ensure that any restrictions on access to online content meet the </w:t>
      </w:r>
      <w:r w:rsidRPr="00DD4B4D">
        <w:rPr>
          <w:rFonts w:ascii="Open Sans Light" w:hAnsi="Open Sans Light" w:cs="Open Sans Light"/>
          <w:bCs/>
          <w:color w:val="333F49"/>
          <w:sz w:val="21"/>
          <w:szCs w:val="21"/>
          <w:lang w:val="en-GB"/>
        </w:rPr>
        <w:t>strict requirements of article 19 of the ICCPR, in accordance with the Committee’s recommendation.</w:t>
      </w:r>
    </w:p>
    <w:p w14:paraId="7074DEED" w14:textId="3E835BF4" w:rsidR="00787805" w:rsidRPr="00DD4B4D" w:rsidRDefault="007D607F" w:rsidP="0030187C">
      <w:pPr>
        <w:pStyle w:val="ListParagraph"/>
        <w:numPr>
          <w:ilvl w:val="0"/>
          <w:numId w:val="1"/>
        </w:numPr>
        <w:spacing w:after="0" w:line="320" w:lineRule="exact"/>
        <w:jc w:val="both"/>
        <w:rPr>
          <w:rFonts w:ascii="Open Sans Light" w:eastAsia="Calibri" w:hAnsi="Open Sans Light"/>
          <w:color w:val="333F49"/>
          <w:spacing w:val="-4"/>
          <w:sz w:val="21"/>
          <w:szCs w:val="21"/>
          <w:lang w:val="en-GB"/>
        </w:rPr>
      </w:pPr>
      <w:r w:rsidRPr="00DD4B4D">
        <w:rPr>
          <w:rFonts w:ascii="Open Sans Light" w:hAnsi="Open Sans Light" w:cs="Open Sans Light"/>
          <w:bCs/>
          <w:color w:val="333F49"/>
          <w:sz w:val="21"/>
          <w:szCs w:val="21"/>
          <w:lang w:val="en-GB"/>
        </w:rPr>
        <w:t>E</w:t>
      </w:r>
      <w:r w:rsidR="0030187C" w:rsidRPr="00DD4B4D">
        <w:rPr>
          <w:rFonts w:ascii="Open Sans Light" w:hAnsi="Open Sans Light" w:cs="Open Sans Light"/>
          <w:bCs/>
          <w:color w:val="333F49"/>
          <w:sz w:val="21"/>
          <w:szCs w:val="21"/>
          <w:lang w:val="en-GB"/>
        </w:rPr>
        <w:t>xplain</w:t>
      </w:r>
      <w:r w:rsidR="00B030B5" w:rsidRPr="00DD4B4D">
        <w:rPr>
          <w:rFonts w:ascii="Open Sans Light" w:hAnsi="Open Sans Light" w:cs="Open Sans Light"/>
          <w:bCs/>
          <w:color w:val="333F49"/>
          <w:sz w:val="21"/>
          <w:szCs w:val="21"/>
          <w:lang w:val="en-GB"/>
        </w:rPr>
        <w:t xml:space="preserve"> </w:t>
      </w:r>
      <w:r w:rsidRPr="00DD4B4D">
        <w:rPr>
          <w:rFonts w:ascii="Open Sans Light" w:hAnsi="Open Sans Light" w:cs="Open Sans Light"/>
          <w:bCs/>
          <w:color w:val="333F49"/>
          <w:sz w:val="21"/>
          <w:szCs w:val="21"/>
          <w:lang w:val="en-GB"/>
        </w:rPr>
        <w:t xml:space="preserve">the steps taken to protect </w:t>
      </w:r>
      <w:r w:rsidR="0030187C" w:rsidRPr="00DD4B4D">
        <w:rPr>
          <w:rFonts w:ascii="Open Sans Light" w:hAnsi="Open Sans Light" w:cs="Open Sans Light"/>
          <w:bCs/>
          <w:color w:val="333F49"/>
          <w:sz w:val="21"/>
          <w:szCs w:val="21"/>
          <w:lang w:val="en-GB"/>
        </w:rPr>
        <w:t xml:space="preserve">the right </w:t>
      </w:r>
      <w:r w:rsidRPr="00DD4B4D">
        <w:rPr>
          <w:rFonts w:ascii="Open Sans Light" w:hAnsi="Open Sans Light" w:cs="Open Sans Light"/>
          <w:bCs/>
          <w:color w:val="333F49"/>
          <w:sz w:val="21"/>
          <w:szCs w:val="21"/>
          <w:lang w:val="en-GB"/>
        </w:rPr>
        <w:t xml:space="preserve">of citizens </w:t>
      </w:r>
      <w:r w:rsidR="0030187C" w:rsidRPr="00DD4B4D">
        <w:rPr>
          <w:rFonts w:ascii="Open Sans Light" w:hAnsi="Open Sans Light" w:cs="Open Sans Light"/>
          <w:bCs/>
          <w:color w:val="333F49"/>
          <w:sz w:val="21"/>
          <w:szCs w:val="21"/>
          <w:lang w:val="en-GB"/>
        </w:rPr>
        <w:t xml:space="preserve">to have </w:t>
      </w:r>
      <w:r w:rsidR="00B030B5" w:rsidRPr="00DD4B4D">
        <w:rPr>
          <w:rFonts w:ascii="Open Sans Light" w:hAnsi="Open Sans Light" w:cs="Open Sans Light"/>
          <w:bCs/>
          <w:color w:val="333F49"/>
          <w:sz w:val="21"/>
          <w:szCs w:val="21"/>
          <w:lang w:val="en-GB"/>
        </w:rPr>
        <w:t xml:space="preserve">access to foreign sources of information through TV and radio, in accordance with </w:t>
      </w:r>
      <w:r w:rsidRPr="00DD4B4D">
        <w:rPr>
          <w:rFonts w:ascii="Open Sans Light" w:hAnsi="Open Sans Light" w:cs="Open Sans Light"/>
          <w:bCs/>
          <w:color w:val="333F49"/>
          <w:sz w:val="21"/>
          <w:szCs w:val="21"/>
          <w:lang w:val="en-GB"/>
        </w:rPr>
        <w:t xml:space="preserve">Turkmenistan’s </w:t>
      </w:r>
      <w:r w:rsidR="00B030B5" w:rsidRPr="00DD4B4D">
        <w:rPr>
          <w:rFonts w:ascii="Open Sans Light" w:hAnsi="Open Sans Light" w:cs="Open Sans Light"/>
          <w:bCs/>
          <w:color w:val="333F49"/>
          <w:sz w:val="21"/>
          <w:szCs w:val="21"/>
          <w:lang w:val="en-GB"/>
        </w:rPr>
        <w:t xml:space="preserve">obligations under article 19 of the ICCPR. </w:t>
      </w:r>
      <w:r w:rsidR="004E0748" w:rsidRPr="00DD4B4D">
        <w:rPr>
          <w:rFonts w:ascii="Open Sans Light" w:eastAsia="Calibri" w:hAnsi="Open Sans Light"/>
          <w:color w:val="333F49"/>
          <w:spacing w:val="-4"/>
          <w:sz w:val="21"/>
          <w:szCs w:val="21"/>
        </w:rPr>
        <w:t xml:space="preserve"> </w:t>
      </w:r>
    </w:p>
    <w:p w14:paraId="4E992A26" w14:textId="395F8F86" w:rsidR="004E0748" w:rsidRPr="004E0748" w:rsidRDefault="00B24E81" w:rsidP="00C600A4">
      <w:pPr>
        <w:pStyle w:val="Heading1opensans"/>
        <w:spacing w:before="360" w:after="440" w:line="240" w:lineRule="auto"/>
      </w:pPr>
      <w:bookmarkStart w:id="13" w:name="_Toc90983744"/>
      <w:r>
        <w:t>Persecution of civil society members</w:t>
      </w:r>
      <w:r w:rsidR="004E0748" w:rsidRPr="004E0748">
        <w:t xml:space="preserve"> (</w:t>
      </w:r>
      <w:r>
        <w:t xml:space="preserve">articles </w:t>
      </w:r>
      <w:r w:rsidRPr="00B24E81">
        <w:rPr>
          <w:bCs/>
          <w:lang w:val="en-GB"/>
        </w:rPr>
        <w:t xml:space="preserve">19, 21, 22 and </w:t>
      </w:r>
      <w:r>
        <w:rPr>
          <w:bCs/>
          <w:lang w:val="en-GB"/>
        </w:rPr>
        <w:t>14</w:t>
      </w:r>
      <w:r w:rsidR="002B76CF">
        <w:rPr>
          <w:bCs/>
          <w:lang w:val="en-GB"/>
        </w:rPr>
        <w:t>,</w:t>
      </w:r>
      <w:r>
        <w:rPr>
          <w:bCs/>
          <w:lang w:val="en-GB"/>
        </w:rPr>
        <w:t xml:space="preserve"> 7, 9</w:t>
      </w:r>
      <w:r w:rsidR="004E0748" w:rsidRPr="004E0748">
        <w:t>)</w:t>
      </w:r>
      <w:bookmarkEnd w:id="13"/>
    </w:p>
    <w:p w14:paraId="28F3F221" w14:textId="38BB99E8" w:rsidR="00396470" w:rsidRPr="00DD4B4D" w:rsidRDefault="00396470" w:rsidP="00396470">
      <w:pPr>
        <w:spacing w:after="0" w:line="300" w:lineRule="exact"/>
        <w:jc w:val="both"/>
        <w:rPr>
          <w:rFonts w:ascii="Open Sans Light" w:hAnsi="Open Sans Light" w:cs="Open Sans Light"/>
          <w:color w:val="333F49"/>
          <w:sz w:val="21"/>
          <w:szCs w:val="21"/>
          <w:lang w:val="en-GB"/>
        </w:rPr>
      </w:pPr>
      <w:r w:rsidRPr="00DD4B4D">
        <w:rPr>
          <w:rFonts w:ascii="Open Sans Light" w:hAnsi="Open Sans Light" w:cs="Open Sans Light"/>
          <w:color w:val="333F49"/>
          <w:sz w:val="21"/>
          <w:szCs w:val="21"/>
          <w:lang w:val="en-GB"/>
        </w:rPr>
        <w:t xml:space="preserve">The </w:t>
      </w:r>
      <w:proofErr w:type="spellStart"/>
      <w:r w:rsidRPr="00DD4B4D">
        <w:rPr>
          <w:rFonts w:ascii="Open Sans Light" w:hAnsi="Open Sans Light" w:cs="Open Sans Light"/>
          <w:color w:val="333F49"/>
          <w:sz w:val="21"/>
          <w:szCs w:val="21"/>
          <w:lang w:val="en-GB"/>
        </w:rPr>
        <w:t>Turkmenistani</w:t>
      </w:r>
      <w:proofErr w:type="spellEnd"/>
      <w:r w:rsidRPr="00DD4B4D">
        <w:rPr>
          <w:rFonts w:ascii="Open Sans Light" w:hAnsi="Open Sans Light" w:cs="Open Sans Light"/>
          <w:color w:val="333F49"/>
          <w:sz w:val="21"/>
          <w:szCs w:val="21"/>
          <w:lang w:val="en-GB"/>
        </w:rPr>
        <w:t xml:space="preserve"> authorities have recently </w:t>
      </w:r>
      <w:r w:rsidRPr="00DD4B4D">
        <w:rPr>
          <w:rFonts w:ascii="Open Sans Light" w:hAnsi="Open Sans Light" w:cs="Open Sans Light"/>
          <w:b/>
          <w:bCs/>
          <w:color w:val="333F49"/>
          <w:sz w:val="21"/>
          <w:szCs w:val="21"/>
          <w:lang w:val="en-GB"/>
        </w:rPr>
        <w:t>increased pressure on critical voices</w:t>
      </w:r>
      <w:r w:rsidRPr="00DD4B4D">
        <w:rPr>
          <w:rFonts w:ascii="Open Sans Light" w:hAnsi="Open Sans Light" w:cs="Open Sans Light"/>
          <w:color w:val="333F49"/>
          <w:sz w:val="21"/>
          <w:szCs w:val="21"/>
          <w:lang w:val="en-GB"/>
        </w:rPr>
        <w:t xml:space="preserve"> in response to growing expressions of discontent with the government, in particular through social media platforms and during rallies against the government’s repressive policies held by </w:t>
      </w:r>
      <w:proofErr w:type="spellStart"/>
      <w:r w:rsidRPr="00DD4B4D">
        <w:rPr>
          <w:rFonts w:ascii="Open Sans Light" w:hAnsi="Open Sans Light" w:cs="Open Sans Light"/>
          <w:color w:val="333F49"/>
          <w:sz w:val="21"/>
          <w:szCs w:val="21"/>
          <w:lang w:val="en-GB"/>
        </w:rPr>
        <w:t>Turkmenistani</w:t>
      </w:r>
      <w:proofErr w:type="spellEnd"/>
      <w:r w:rsidRPr="00DD4B4D">
        <w:rPr>
          <w:rFonts w:ascii="Open Sans Light" w:hAnsi="Open Sans Light" w:cs="Open Sans Light"/>
          <w:color w:val="333F49"/>
          <w:sz w:val="21"/>
          <w:szCs w:val="21"/>
          <w:lang w:val="en-GB"/>
        </w:rPr>
        <w:t xml:space="preserve"> migrant communities abroad.</w:t>
      </w:r>
      <w:r w:rsidRPr="00DD4B4D">
        <w:rPr>
          <w:rStyle w:val="EndnoteReference"/>
          <w:rFonts w:ascii="Open Sans Light" w:hAnsi="Open Sans Light" w:cs="Open Sans Light"/>
          <w:color w:val="333F49"/>
          <w:sz w:val="21"/>
          <w:szCs w:val="21"/>
          <w:lang w:val="en-GB"/>
        </w:rPr>
        <w:endnoteReference w:id="33"/>
      </w:r>
      <w:r w:rsidRPr="00DD4B4D">
        <w:rPr>
          <w:rFonts w:ascii="Open Sans Light" w:hAnsi="Open Sans Light" w:cs="Open Sans Light"/>
          <w:color w:val="333F49"/>
          <w:sz w:val="21"/>
          <w:szCs w:val="21"/>
          <w:lang w:val="en-GB"/>
        </w:rPr>
        <w:t xml:space="preserve"> In their widening crackdown on dissent, the authorities have targeted </w:t>
      </w:r>
      <w:r w:rsidRPr="00DD4B4D">
        <w:rPr>
          <w:rFonts w:ascii="Open Sans Light" w:hAnsi="Open Sans Light" w:cs="Open Sans Light"/>
          <w:b/>
          <w:bCs/>
          <w:color w:val="333F49"/>
          <w:sz w:val="21"/>
          <w:szCs w:val="21"/>
          <w:lang w:val="en-GB"/>
        </w:rPr>
        <w:t>both outspoken activists who live outside Turkmenistan</w:t>
      </w:r>
      <w:r w:rsidRPr="00DD4B4D">
        <w:rPr>
          <w:rFonts w:ascii="Open Sans Light" w:hAnsi="Open Sans Light" w:cs="Open Sans Light"/>
          <w:color w:val="333F49"/>
          <w:sz w:val="21"/>
          <w:szCs w:val="21"/>
          <w:lang w:val="en-GB"/>
        </w:rPr>
        <w:t xml:space="preserve"> and </w:t>
      </w:r>
      <w:r w:rsidRPr="00DD4B4D">
        <w:rPr>
          <w:rFonts w:ascii="Open Sans Light" w:hAnsi="Open Sans Light" w:cs="Open Sans Light"/>
          <w:b/>
          <w:bCs/>
          <w:color w:val="333F49"/>
          <w:sz w:val="21"/>
          <w:szCs w:val="21"/>
          <w:lang w:val="en-GB"/>
        </w:rPr>
        <w:t>individuals inside the country</w:t>
      </w:r>
      <w:r w:rsidRPr="00DD4B4D">
        <w:rPr>
          <w:rFonts w:ascii="Open Sans Light" w:hAnsi="Open Sans Light" w:cs="Open Sans Light"/>
          <w:color w:val="333F49"/>
          <w:sz w:val="21"/>
          <w:szCs w:val="21"/>
          <w:lang w:val="en-GB"/>
        </w:rPr>
        <w:t xml:space="preserve"> who have publicly criticized the government’s policies and/or who have been in contact with groups or activists abroad. </w:t>
      </w:r>
      <w:r w:rsidRPr="00DD4B4D">
        <w:rPr>
          <w:rFonts w:ascii="Open Sans Light" w:hAnsi="Open Sans Light" w:cs="Open Sans Light"/>
          <w:b/>
          <w:bCs/>
          <w:color w:val="333F49"/>
          <w:sz w:val="21"/>
          <w:szCs w:val="21"/>
          <w:lang w:val="en-GB"/>
        </w:rPr>
        <w:t>Relatives of activists</w:t>
      </w:r>
      <w:r w:rsidRPr="00DD4B4D">
        <w:rPr>
          <w:rFonts w:ascii="Open Sans Light" w:hAnsi="Open Sans Light" w:cs="Open Sans Light"/>
          <w:color w:val="333F49"/>
          <w:sz w:val="21"/>
          <w:szCs w:val="21"/>
          <w:lang w:val="en-GB"/>
        </w:rPr>
        <w:t xml:space="preserve"> have also been subjected to intimidation.</w:t>
      </w:r>
    </w:p>
    <w:p w14:paraId="100C34C6" w14:textId="3F513B17" w:rsidR="00422A28" w:rsidRPr="00DD4B4D" w:rsidRDefault="00422A28" w:rsidP="00396470">
      <w:pPr>
        <w:spacing w:after="0" w:line="300" w:lineRule="exact"/>
        <w:jc w:val="both"/>
        <w:rPr>
          <w:rFonts w:ascii="Open Sans Light" w:hAnsi="Open Sans Light" w:cs="Open Sans Light"/>
          <w:color w:val="333F49"/>
          <w:sz w:val="21"/>
          <w:szCs w:val="21"/>
          <w:lang w:val="en-GB"/>
        </w:rPr>
      </w:pPr>
    </w:p>
    <w:p w14:paraId="63519F30" w14:textId="0AA48A08" w:rsidR="00396470" w:rsidRPr="00DD4B4D" w:rsidRDefault="00396470" w:rsidP="00396470">
      <w:pPr>
        <w:spacing w:before="120" w:after="240" w:line="300" w:lineRule="exact"/>
        <w:rPr>
          <w:rFonts w:ascii="Open Sans" w:hAnsi="Open Sans" w:cs="Open Sans"/>
          <w:b/>
          <w:bCs/>
          <w:iCs/>
          <w:color w:val="333F49"/>
          <w:sz w:val="21"/>
          <w:szCs w:val="21"/>
          <w:lang w:val="en-GB"/>
        </w:rPr>
      </w:pPr>
      <w:r w:rsidRPr="00DD4B4D">
        <w:rPr>
          <w:rFonts w:ascii="Open Sans" w:hAnsi="Open Sans" w:cs="Open Sans"/>
          <w:b/>
          <w:bCs/>
          <w:iCs/>
          <w:color w:val="333F49"/>
          <w:sz w:val="21"/>
          <w:szCs w:val="21"/>
          <w:lang w:val="en-GB"/>
        </w:rPr>
        <w:t>Targeting critical voices inside Turkmenistan</w:t>
      </w:r>
    </w:p>
    <w:p w14:paraId="4D54D6AB" w14:textId="0D4B27FE" w:rsidR="00396470" w:rsidRPr="00DD4B4D" w:rsidRDefault="00396470" w:rsidP="00396470">
      <w:pPr>
        <w:spacing w:after="0" w:line="300" w:lineRule="exact"/>
        <w:jc w:val="both"/>
        <w:rPr>
          <w:rFonts w:ascii="Open Sans Light" w:hAnsi="Open Sans Light" w:cs="Open Sans Light"/>
          <w:bCs/>
          <w:iCs/>
          <w:color w:val="333F49"/>
          <w:sz w:val="21"/>
          <w:szCs w:val="21"/>
          <w:lang w:val="en-GB"/>
        </w:rPr>
      </w:pPr>
      <w:r w:rsidRPr="00DD4B4D">
        <w:rPr>
          <w:rFonts w:ascii="Open Sans Light" w:hAnsi="Open Sans Light" w:cs="Open Sans Light"/>
          <w:bCs/>
          <w:iCs/>
          <w:color w:val="333F49"/>
          <w:sz w:val="21"/>
          <w:szCs w:val="21"/>
          <w:lang w:val="en-GB"/>
        </w:rPr>
        <w:t>Any kind of civic engagement perceived as threatening by the authorities may result in persecution in Turkmenistan. The serious risks associated with this kind of engagement are illustrated by a number of recent cases in which individuals living in the country</w:t>
      </w:r>
      <w:r w:rsidR="00066979" w:rsidRPr="00DD4B4D">
        <w:rPr>
          <w:rFonts w:ascii="Open Sans Light" w:hAnsi="Open Sans Light" w:cs="Open Sans Light"/>
          <w:bCs/>
          <w:iCs/>
          <w:color w:val="333F49"/>
          <w:sz w:val="21"/>
          <w:szCs w:val="21"/>
          <w:lang w:val="en-GB"/>
        </w:rPr>
        <w:t xml:space="preserve"> </w:t>
      </w:r>
      <w:r w:rsidR="00066979" w:rsidRPr="00DD4B4D">
        <w:rPr>
          <w:rFonts w:ascii="Open Sans Light" w:hAnsi="Open Sans Light" w:cs="Open Sans Light"/>
          <w:iCs/>
          <w:color w:val="333F49"/>
          <w:sz w:val="21"/>
          <w:szCs w:val="21"/>
          <w:lang w:val="en-GB"/>
        </w:rPr>
        <w:t>have been</w:t>
      </w:r>
      <w:r w:rsidR="00066979" w:rsidRPr="00DD4B4D">
        <w:rPr>
          <w:rFonts w:ascii="Open Sans Light" w:hAnsi="Open Sans Light" w:cs="Open Sans Light"/>
          <w:bCs/>
          <w:iCs/>
          <w:color w:val="333F49"/>
          <w:sz w:val="21"/>
          <w:szCs w:val="21"/>
          <w:lang w:val="en-GB"/>
        </w:rPr>
        <w:t xml:space="preserve"> </w:t>
      </w:r>
      <w:r w:rsidR="00066979" w:rsidRPr="00DD4B4D">
        <w:rPr>
          <w:rFonts w:ascii="Open Sans Light" w:hAnsi="Open Sans Light" w:cs="Open Sans Light"/>
          <w:b/>
          <w:bCs/>
          <w:iCs/>
          <w:color w:val="333F49"/>
          <w:sz w:val="21"/>
          <w:szCs w:val="21"/>
          <w:lang w:val="en-GB"/>
        </w:rPr>
        <w:t xml:space="preserve">prosecuted on spurious criminal charges </w:t>
      </w:r>
      <w:r w:rsidR="00066979" w:rsidRPr="00DD4B4D">
        <w:rPr>
          <w:rFonts w:ascii="Open Sans Light" w:hAnsi="Open Sans Light" w:cs="Open Sans Light"/>
          <w:iCs/>
          <w:color w:val="333F49"/>
          <w:sz w:val="21"/>
          <w:szCs w:val="21"/>
          <w:lang w:val="en-GB"/>
        </w:rPr>
        <w:t>after daring</w:t>
      </w:r>
      <w:r w:rsidRPr="00DD4B4D">
        <w:rPr>
          <w:rFonts w:ascii="Open Sans Light" w:hAnsi="Open Sans Light" w:cs="Open Sans Light"/>
          <w:bCs/>
          <w:iCs/>
          <w:color w:val="333F49"/>
          <w:sz w:val="21"/>
          <w:szCs w:val="21"/>
          <w:lang w:val="en-GB"/>
        </w:rPr>
        <w:t xml:space="preserve"> to stand up for their rights, speak out against injustices and communicate with independent </w:t>
      </w:r>
      <w:proofErr w:type="spellStart"/>
      <w:r w:rsidRPr="00DD4B4D">
        <w:rPr>
          <w:rFonts w:ascii="Open Sans Light" w:hAnsi="Open Sans Light" w:cs="Open Sans Light"/>
          <w:bCs/>
          <w:iCs/>
          <w:color w:val="333F49"/>
          <w:sz w:val="21"/>
          <w:szCs w:val="21"/>
          <w:lang w:val="en-GB"/>
        </w:rPr>
        <w:t>Turkmenistani</w:t>
      </w:r>
      <w:proofErr w:type="spellEnd"/>
      <w:r w:rsidRPr="00DD4B4D">
        <w:rPr>
          <w:rFonts w:ascii="Open Sans Light" w:hAnsi="Open Sans Light" w:cs="Open Sans Light"/>
          <w:bCs/>
          <w:iCs/>
          <w:color w:val="333F49"/>
          <w:sz w:val="21"/>
          <w:szCs w:val="21"/>
          <w:lang w:val="en-GB"/>
        </w:rPr>
        <w:t xml:space="preserve"> groups and activists </w:t>
      </w:r>
      <w:r w:rsidR="00066979" w:rsidRPr="00DD4B4D">
        <w:rPr>
          <w:rFonts w:ascii="Open Sans Light" w:hAnsi="Open Sans Light" w:cs="Open Sans Light"/>
          <w:bCs/>
          <w:iCs/>
          <w:color w:val="333F49"/>
          <w:sz w:val="21"/>
          <w:szCs w:val="21"/>
          <w:lang w:val="en-GB"/>
        </w:rPr>
        <w:t xml:space="preserve">based </w:t>
      </w:r>
      <w:r w:rsidRPr="00DD4B4D">
        <w:rPr>
          <w:rFonts w:ascii="Open Sans Light" w:hAnsi="Open Sans Light" w:cs="Open Sans Light"/>
          <w:bCs/>
          <w:iCs/>
          <w:color w:val="333F49"/>
          <w:sz w:val="21"/>
          <w:szCs w:val="21"/>
          <w:lang w:val="en-GB"/>
        </w:rPr>
        <w:t>abroad:</w:t>
      </w:r>
    </w:p>
    <w:p w14:paraId="4E3DA896" w14:textId="77777777" w:rsidR="003A078B" w:rsidRPr="00DD4B4D" w:rsidRDefault="003A078B" w:rsidP="00396470">
      <w:pPr>
        <w:spacing w:after="0" w:line="300" w:lineRule="exact"/>
        <w:jc w:val="both"/>
        <w:rPr>
          <w:rFonts w:ascii="Open Sans Light" w:hAnsi="Open Sans Light" w:cs="Open Sans Light"/>
          <w:bCs/>
          <w:iCs/>
          <w:color w:val="333F49"/>
          <w:sz w:val="21"/>
          <w:szCs w:val="21"/>
          <w:lang w:val="en-GB"/>
        </w:rPr>
      </w:pPr>
    </w:p>
    <w:p w14:paraId="327C4160" w14:textId="32DA4C29" w:rsidR="00396470" w:rsidRPr="00DD4B4D" w:rsidRDefault="00396470" w:rsidP="00396470">
      <w:pPr>
        <w:pStyle w:val="ListParagraph"/>
        <w:numPr>
          <w:ilvl w:val="0"/>
          <w:numId w:val="13"/>
        </w:numPr>
        <w:spacing w:after="0" w:line="300" w:lineRule="exact"/>
        <w:jc w:val="both"/>
        <w:rPr>
          <w:rFonts w:ascii="Open Sans Light" w:hAnsi="Open Sans Light" w:cs="Open Sans Light"/>
          <w:color w:val="333F49"/>
          <w:sz w:val="21"/>
          <w:szCs w:val="21"/>
          <w:lang w:val="en-GB"/>
        </w:rPr>
      </w:pPr>
      <w:r w:rsidRPr="00DD4B4D">
        <w:rPr>
          <w:rFonts w:ascii="Open Sans Light" w:hAnsi="Open Sans Light" w:cs="Open Sans Light"/>
          <w:bCs/>
          <w:iCs/>
          <w:color w:val="333F49"/>
          <w:sz w:val="21"/>
          <w:szCs w:val="21"/>
          <w:lang w:val="en-GB"/>
        </w:rPr>
        <w:t xml:space="preserve">On 16 July 2021, </w:t>
      </w:r>
      <w:proofErr w:type="spellStart"/>
      <w:r w:rsidRPr="00DD4B4D">
        <w:rPr>
          <w:rFonts w:ascii="Open Sans Light" w:hAnsi="Open Sans Light" w:cs="Open Sans Light"/>
          <w:bCs/>
          <w:iCs/>
          <w:color w:val="333F49"/>
          <w:sz w:val="21"/>
          <w:szCs w:val="21"/>
          <w:lang w:val="en-GB"/>
        </w:rPr>
        <w:t>Turkmenistani</w:t>
      </w:r>
      <w:proofErr w:type="spellEnd"/>
      <w:r w:rsidRPr="00DD4B4D">
        <w:rPr>
          <w:rFonts w:ascii="Open Sans Light" w:hAnsi="Open Sans Light" w:cs="Open Sans Light"/>
          <w:bCs/>
          <w:iCs/>
          <w:color w:val="333F49"/>
          <w:sz w:val="21"/>
          <w:szCs w:val="21"/>
          <w:lang w:val="en-GB"/>
        </w:rPr>
        <w:t xml:space="preserve"> law enforcement authorities arbitrarily detained </w:t>
      </w:r>
      <w:proofErr w:type="spellStart"/>
      <w:r w:rsidRPr="00DD4B4D">
        <w:rPr>
          <w:rFonts w:ascii="Open Sans Light" w:hAnsi="Open Sans Light" w:cs="Open Sans Light"/>
          <w:b/>
          <w:iCs/>
          <w:color w:val="333F49"/>
          <w:sz w:val="21"/>
          <w:szCs w:val="21"/>
          <w:lang w:val="en-GB"/>
        </w:rPr>
        <w:t>Khursanai</w:t>
      </w:r>
      <w:proofErr w:type="spellEnd"/>
      <w:r w:rsidRPr="00DD4B4D">
        <w:rPr>
          <w:rFonts w:ascii="Open Sans Light" w:hAnsi="Open Sans Light" w:cs="Open Sans Light"/>
          <w:b/>
          <w:iCs/>
          <w:color w:val="333F49"/>
          <w:sz w:val="21"/>
          <w:szCs w:val="21"/>
          <w:lang w:val="en-GB"/>
        </w:rPr>
        <w:t xml:space="preserve"> </w:t>
      </w:r>
      <w:proofErr w:type="spellStart"/>
      <w:r w:rsidRPr="00DD4B4D">
        <w:rPr>
          <w:rFonts w:ascii="Open Sans Light" w:hAnsi="Open Sans Light" w:cs="Open Sans Light"/>
          <w:b/>
          <w:iCs/>
          <w:color w:val="333F49"/>
          <w:sz w:val="21"/>
          <w:szCs w:val="21"/>
          <w:lang w:val="en-GB"/>
        </w:rPr>
        <w:t>Ismatullaeva</w:t>
      </w:r>
      <w:proofErr w:type="spellEnd"/>
      <w:r w:rsidRPr="00DD4B4D">
        <w:rPr>
          <w:rFonts w:ascii="Open Sans Light" w:hAnsi="Open Sans Light" w:cs="Open Sans Light"/>
          <w:bCs/>
          <w:iCs/>
          <w:color w:val="333F49"/>
          <w:sz w:val="21"/>
          <w:szCs w:val="21"/>
          <w:lang w:val="en-GB"/>
        </w:rPr>
        <w:t xml:space="preserve">, an Ashgabat-based doctor who has been struggling for justice for several years after </w:t>
      </w:r>
      <w:r w:rsidRPr="00DD4B4D">
        <w:rPr>
          <w:rFonts w:ascii="Open Sans Light" w:hAnsi="Open Sans Light" w:cs="Open Sans Light"/>
          <w:bCs/>
          <w:iCs/>
          <w:color w:val="333F49"/>
          <w:sz w:val="21"/>
          <w:szCs w:val="21"/>
          <w:lang w:val="en-GB"/>
        </w:rPr>
        <w:lastRenderedPageBreak/>
        <w:t>being unfairly dismissed from a perinatal clinic.</w:t>
      </w:r>
      <w:r w:rsidRPr="00DD4B4D">
        <w:rPr>
          <w:rFonts w:ascii="Open Sans Light" w:hAnsi="Open Sans Light" w:cs="Open Sans Light"/>
          <w:bCs/>
          <w:color w:val="333F49"/>
          <w:sz w:val="21"/>
          <w:szCs w:val="21"/>
          <w:vertAlign w:val="superscript"/>
          <w:lang w:val="en-GB"/>
        </w:rPr>
        <w:endnoteReference w:id="34"/>
      </w:r>
      <w:r w:rsidRPr="00DD4B4D">
        <w:rPr>
          <w:rFonts w:ascii="Open Sans Light" w:hAnsi="Open Sans Light" w:cs="Open Sans Light"/>
          <w:bCs/>
          <w:iCs/>
          <w:color w:val="333F49"/>
          <w:sz w:val="21"/>
          <w:szCs w:val="21"/>
          <w:lang w:val="en-GB"/>
        </w:rPr>
        <w:t xml:space="preserve"> As her complaints to different state bodies did not lead anywhere, she turned to exile-based human rights groups for help. Her detention came the day after her case was raised at an online event organi</w:t>
      </w:r>
      <w:r w:rsidR="00FA1C51" w:rsidRPr="00DD4B4D">
        <w:rPr>
          <w:rFonts w:ascii="Open Sans Light" w:hAnsi="Open Sans Light" w:cs="Open Sans Light"/>
          <w:bCs/>
          <w:iCs/>
          <w:color w:val="333F49"/>
          <w:sz w:val="21"/>
          <w:szCs w:val="21"/>
          <w:lang w:val="en-GB"/>
        </w:rPr>
        <w:t>z</w:t>
      </w:r>
      <w:r w:rsidRPr="00DD4B4D">
        <w:rPr>
          <w:rFonts w:ascii="Open Sans Light" w:hAnsi="Open Sans Light" w:cs="Open Sans Light"/>
          <w:bCs/>
          <w:iCs/>
          <w:color w:val="333F49"/>
          <w:sz w:val="21"/>
          <w:szCs w:val="21"/>
          <w:lang w:val="en-GB"/>
        </w:rPr>
        <w:t xml:space="preserve">ed by </w:t>
      </w:r>
      <w:r w:rsidR="00066979" w:rsidRPr="00DD4B4D">
        <w:rPr>
          <w:rFonts w:ascii="Open Sans Light" w:hAnsi="Open Sans Light" w:cs="Open Sans Light"/>
          <w:bCs/>
          <w:iCs/>
          <w:color w:val="333F49"/>
          <w:sz w:val="21"/>
          <w:szCs w:val="21"/>
          <w:lang w:val="en-GB"/>
        </w:rPr>
        <w:t>M</w:t>
      </w:r>
      <w:r w:rsidRPr="00DD4B4D">
        <w:rPr>
          <w:rFonts w:ascii="Open Sans Light" w:hAnsi="Open Sans Light" w:cs="Open Sans Light"/>
          <w:bCs/>
          <w:iCs/>
          <w:color w:val="333F49"/>
          <w:sz w:val="21"/>
          <w:szCs w:val="21"/>
          <w:lang w:val="en-GB"/>
        </w:rPr>
        <w:t xml:space="preserve">embers of the European Parliament to discuss the human rights situation in Central Asia. For almost two weeks, there was no information about </w:t>
      </w:r>
      <w:proofErr w:type="spellStart"/>
      <w:r w:rsidRPr="00DD4B4D">
        <w:rPr>
          <w:rFonts w:ascii="Open Sans Light" w:hAnsi="Open Sans Light" w:cs="Open Sans Light"/>
          <w:bCs/>
          <w:iCs/>
          <w:color w:val="333F49"/>
          <w:sz w:val="21"/>
          <w:szCs w:val="21"/>
          <w:lang w:val="en-GB"/>
        </w:rPr>
        <w:t>Ismatullaeva’s</w:t>
      </w:r>
      <w:proofErr w:type="spellEnd"/>
      <w:r w:rsidRPr="00DD4B4D">
        <w:rPr>
          <w:rFonts w:ascii="Open Sans Light" w:hAnsi="Open Sans Light" w:cs="Open Sans Light"/>
          <w:bCs/>
          <w:iCs/>
          <w:color w:val="333F49"/>
          <w:sz w:val="21"/>
          <w:szCs w:val="21"/>
          <w:lang w:val="en-GB"/>
        </w:rPr>
        <w:t xml:space="preserve"> whereabouts or the grounds for her detention; after this, it turned out that she was being held in pre-trial detention on criminal charges brought against her.</w:t>
      </w:r>
      <w:r w:rsidRPr="00DD4B4D">
        <w:rPr>
          <w:rFonts w:ascii="Open Sans Light" w:hAnsi="Open Sans Light" w:cs="Open Sans Light"/>
          <w:bCs/>
          <w:color w:val="333F49"/>
          <w:sz w:val="21"/>
          <w:szCs w:val="21"/>
          <w:vertAlign w:val="superscript"/>
          <w:lang w:val="en-GB"/>
        </w:rPr>
        <w:endnoteReference w:id="35"/>
      </w:r>
      <w:r w:rsidRPr="00DD4B4D">
        <w:rPr>
          <w:rFonts w:ascii="Open Sans Light" w:hAnsi="Open Sans Light" w:cs="Open Sans Light"/>
          <w:bCs/>
          <w:iCs/>
          <w:color w:val="333F49"/>
          <w:sz w:val="21"/>
          <w:szCs w:val="21"/>
          <w:lang w:val="en-GB"/>
        </w:rPr>
        <w:t xml:space="preserve"> </w:t>
      </w:r>
      <w:r w:rsidR="00FA1C51" w:rsidRPr="00DD4B4D">
        <w:rPr>
          <w:rFonts w:ascii="Open Sans Light" w:hAnsi="Open Sans Light" w:cs="Open Sans Light"/>
          <w:bCs/>
          <w:iCs/>
          <w:color w:val="333F49"/>
          <w:sz w:val="21"/>
          <w:szCs w:val="21"/>
          <w:lang w:val="en-GB"/>
        </w:rPr>
        <w:t>O</w:t>
      </w:r>
      <w:r w:rsidRPr="00DD4B4D">
        <w:rPr>
          <w:rFonts w:ascii="Open Sans Light" w:hAnsi="Open Sans Light" w:cs="Open Sans Light"/>
          <w:bCs/>
          <w:iCs/>
          <w:color w:val="333F49"/>
          <w:sz w:val="21"/>
          <w:szCs w:val="21"/>
          <w:lang w:val="en-GB"/>
        </w:rPr>
        <w:t xml:space="preserve">n 7 September 2021, </w:t>
      </w:r>
      <w:proofErr w:type="spellStart"/>
      <w:r w:rsidRPr="00DD4B4D">
        <w:rPr>
          <w:rFonts w:ascii="Open Sans Light" w:hAnsi="Open Sans Light" w:cs="Open Sans Light"/>
          <w:bCs/>
          <w:iCs/>
          <w:color w:val="333F49"/>
          <w:sz w:val="21"/>
          <w:szCs w:val="21"/>
          <w:lang w:val="en-GB"/>
        </w:rPr>
        <w:t>Ismatullaeva</w:t>
      </w:r>
      <w:proofErr w:type="spellEnd"/>
      <w:r w:rsidRPr="00DD4B4D">
        <w:rPr>
          <w:rFonts w:ascii="Open Sans Light" w:hAnsi="Open Sans Light" w:cs="Open Sans Light"/>
          <w:b/>
          <w:iCs/>
          <w:color w:val="333F49"/>
          <w:sz w:val="21"/>
          <w:szCs w:val="21"/>
          <w:lang w:val="en-GB"/>
        </w:rPr>
        <w:t xml:space="preserve"> </w:t>
      </w:r>
      <w:r w:rsidRPr="00DD4B4D">
        <w:rPr>
          <w:rFonts w:ascii="Open Sans Light" w:hAnsi="Open Sans Light" w:cs="Open Sans Light"/>
          <w:bCs/>
          <w:iCs/>
          <w:color w:val="333F49"/>
          <w:sz w:val="21"/>
          <w:szCs w:val="21"/>
          <w:lang w:val="en-GB"/>
        </w:rPr>
        <w:t xml:space="preserve">was sentenced to nine years in prison on charges </w:t>
      </w:r>
      <w:r w:rsidR="00A53A32" w:rsidRPr="00DD4B4D">
        <w:rPr>
          <w:rFonts w:ascii="Open Sans Light" w:hAnsi="Open Sans Light" w:cs="Open Sans Light"/>
          <w:bCs/>
          <w:iCs/>
          <w:color w:val="333F49"/>
          <w:sz w:val="21"/>
          <w:szCs w:val="21"/>
          <w:lang w:val="en-GB"/>
        </w:rPr>
        <w:t xml:space="preserve">of </w:t>
      </w:r>
      <w:r w:rsidRPr="00DD4B4D">
        <w:rPr>
          <w:rFonts w:ascii="Open Sans Light" w:hAnsi="Open Sans Light" w:cs="Open Sans Light"/>
          <w:bCs/>
          <w:iCs/>
          <w:color w:val="333F49"/>
          <w:sz w:val="21"/>
          <w:szCs w:val="21"/>
          <w:lang w:val="en-GB"/>
        </w:rPr>
        <w:t xml:space="preserve">fraud, forgery of documents and </w:t>
      </w:r>
      <w:r w:rsidR="00A53A32" w:rsidRPr="00DD4B4D">
        <w:rPr>
          <w:rFonts w:ascii="Open Sans Light" w:hAnsi="Open Sans Light" w:cs="Open Sans Light"/>
          <w:bCs/>
          <w:iCs/>
          <w:color w:val="333F49"/>
          <w:sz w:val="21"/>
          <w:szCs w:val="21"/>
          <w:lang w:val="en-GB"/>
        </w:rPr>
        <w:t xml:space="preserve">taking advantage of </w:t>
      </w:r>
      <w:r w:rsidRPr="00DD4B4D">
        <w:rPr>
          <w:rFonts w:ascii="Open Sans Light" w:hAnsi="Open Sans Light" w:cs="Open Sans Light"/>
          <w:bCs/>
          <w:iCs/>
          <w:color w:val="333F49"/>
          <w:sz w:val="21"/>
          <w:szCs w:val="21"/>
          <w:lang w:val="en-GB"/>
        </w:rPr>
        <w:t xml:space="preserve">a dependent person </w:t>
      </w:r>
      <w:r w:rsidR="00A53558" w:rsidRPr="00DD4B4D">
        <w:rPr>
          <w:rFonts w:ascii="Open Sans Light" w:hAnsi="Open Sans Light" w:cs="Open Sans Light"/>
          <w:bCs/>
          <w:iCs/>
          <w:color w:val="333F49"/>
          <w:sz w:val="21"/>
          <w:szCs w:val="21"/>
          <w:lang w:val="en-GB"/>
        </w:rPr>
        <w:t xml:space="preserve">– all offenses allegedly committed </w:t>
      </w:r>
      <w:r w:rsidRPr="00DD4B4D">
        <w:rPr>
          <w:rFonts w:ascii="Open Sans Light" w:hAnsi="Open Sans Light" w:cs="Open Sans Light"/>
          <w:bCs/>
          <w:iCs/>
          <w:color w:val="333F49"/>
          <w:sz w:val="21"/>
          <w:szCs w:val="21"/>
          <w:lang w:val="en-GB"/>
        </w:rPr>
        <w:t xml:space="preserve">in relation to an elderly, disabled man, whom she had previously cared for. At the trial, she was not assisted by any lawyer of her own choice as all lawyers her family approached refused to take up the case given its politically sensitive nature. Human rights defenders are convinced that the criminal case against </w:t>
      </w:r>
      <w:proofErr w:type="spellStart"/>
      <w:r w:rsidRPr="00DD4B4D">
        <w:rPr>
          <w:rFonts w:ascii="Open Sans Light" w:hAnsi="Open Sans Light" w:cs="Open Sans Light"/>
          <w:bCs/>
          <w:iCs/>
          <w:color w:val="333F49"/>
          <w:sz w:val="21"/>
          <w:szCs w:val="21"/>
          <w:lang w:val="en-GB"/>
        </w:rPr>
        <w:t>Ismatullaeva</w:t>
      </w:r>
      <w:proofErr w:type="spellEnd"/>
      <w:r w:rsidRPr="00DD4B4D">
        <w:rPr>
          <w:rFonts w:ascii="Open Sans Light" w:hAnsi="Open Sans Light" w:cs="Open Sans Light"/>
          <w:bCs/>
          <w:iCs/>
          <w:color w:val="333F49"/>
          <w:sz w:val="21"/>
          <w:szCs w:val="21"/>
          <w:lang w:val="en-GB"/>
        </w:rPr>
        <w:t xml:space="preserve"> was initiated to penalize her for speaking out about her </w:t>
      </w:r>
      <w:r w:rsidR="00A53A32" w:rsidRPr="00DD4B4D">
        <w:rPr>
          <w:rFonts w:ascii="Open Sans Light" w:hAnsi="Open Sans Light" w:cs="Open Sans Light"/>
          <w:bCs/>
          <w:iCs/>
          <w:color w:val="333F49"/>
          <w:sz w:val="21"/>
          <w:szCs w:val="21"/>
          <w:lang w:val="en-GB"/>
        </w:rPr>
        <w:t>struggle for justice</w:t>
      </w:r>
      <w:r w:rsidRPr="00DD4B4D">
        <w:rPr>
          <w:rFonts w:ascii="Open Sans Light" w:hAnsi="Open Sans Light" w:cs="Open Sans Light"/>
          <w:bCs/>
          <w:iCs/>
          <w:color w:val="333F49"/>
          <w:sz w:val="21"/>
          <w:szCs w:val="21"/>
          <w:lang w:val="en-GB"/>
        </w:rPr>
        <w:t xml:space="preserve"> and seeking support from exiled-based human rights groups</w:t>
      </w:r>
      <w:r w:rsidR="00A53A32" w:rsidRPr="00DD4B4D">
        <w:rPr>
          <w:rFonts w:ascii="Open Sans Light" w:hAnsi="Open Sans Light" w:cs="Open Sans Light"/>
          <w:bCs/>
          <w:iCs/>
          <w:color w:val="333F49"/>
          <w:sz w:val="21"/>
          <w:szCs w:val="21"/>
          <w:lang w:val="en-GB"/>
        </w:rPr>
        <w:t xml:space="preserve"> to this end</w:t>
      </w:r>
      <w:r w:rsidRPr="00DD4B4D">
        <w:rPr>
          <w:rFonts w:ascii="Open Sans Light" w:hAnsi="Open Sans Light" w:cs="Open Sans Light"/>
          <w:bCs/>
          <w:iCs/>
          <w:color w:val="333F49"/>
          <w:sz w:val="21"/>
          <w:szCs w:val="21"/>
          <w:lang w:val="en-GB"/>
        </w:rPr>
        <w:t>.</w:t>
      </w:r>
      <w:r w:rsidRPr="00DD4B4D">
        <w:rPr>
          <w:rFonts w:ascii="Open Sans Light" w:hAnsi="Open Sans Light" w:cs="Open Sans Light"/>
          <w:bCs/>
          <w:color w:val="333F49"/>
          <w:sz w:val="21"/>
          <w:szCs w:val="21"/>
          <w:vertAlign w:val="superscript"/>
          <w:lang w:val="en-GB"/>
        </w:rPr>
        <w:endnoteReference w:id="36"/>
      </w:r>
      <w:r w:rsidRPr="00DD4B4D">
        <w:rPr>
          <w:rFonts w:ascii="Open Sans Light" w:hAnsi="Open Sans Light" w:cs="Open Sans Light"/>
          <w:bCs/>
          <w:iCs/>
          <w:color w:val="333F49"/>
          <w:sz w:val="21"/>
          <w:szCs w:val="21"/>
          <w:lang w:val="en-GB"/>
        </w:rPr>
        <w:t xml:space="preserve"> </w:t>
      </w:r>
    </w:p>
    <w:p w14:paraId="63E4D1B2" w14:textId="77777777" w:rsidR="00396470" w:rsidRPr="00DD4B4D" w:rsidRDefault="00396470" w:rsidP="00396470">
      <w:pPr>
        <w:spacing w:after="0" w:line="300" w:lineRule="exact"/>
        <w:jc w:val="both"/>
        <w:rPr>
          <w:rFonts w:ascii="Open Sans Light" w:hAnsi="Open Sans Light" w:cs="Open Sans Light"/>
          <w:color w:val="333F49"/>
          <w:sz w:val="21"/>
          <w:szCs w:val="21"/>
          <w:lang w:val="en-GB"/>
        </w:rPr>
      </w:pPr>
    </w:p>
    <w:p w14:paraId="5C4D80FD" w14:textId="77777777" w:rsidR="00396470" w:rsidRPr="00DD4B4D" w:rsidRDefault="00396470" w:rsidP="00396470">
      <w:pPr>
        <w:pStyle w:val="ListParagraph"/>
        <w:numPr>
          <w:ilvl w:val="0"/>
          <w:numId w:val="13"/>
        </w:numPr>
        <w:spacing w:after="0" w:line="300" w:lineRule="exact"/>
        <w:jc w:val="both"/>
        <w:rPr>
          <w:rFonts w:ascii="Open Sans Light" w:hAnsi="Open Sans Light" w:cs="Open Sans Light"/>
          <w:bCs/>
          <w:iCs/>
          <w:color w:val="333F49"/>
          <w:sz w:val="21"/>
          <w:szCs w:val="21"/>
          <w:lang w:val="en-GB"/>
        </w:rPr>
      </w:pPr>
      <w:proofErr w:type="spellStart"/>
      <w:r w:rsidRPr="00DD4B4D">
        <w:rPr>
          <w:rFonts w:ascii="Open Sans Light" w:hAnsi="Open Sans Light" w:cs="Open Sans Light"/>
          <w:b/>
          <w:iCs/>
          <w:color w:val="333F49"/>
          <w:sz w:val="21"/>
          <w:szCs w:val="21"/>
          <w:lang w:val="en-GB"/>
        </w:rPr>
        <w:t>Nurgeldy</w:t>
      </w:r>
      <w:proofErr w:type="spellEnd"/>
      <w:r w:rsidRPr="00DD4B4D">
        <w:rPr>
          <w:rFonts w:ascii="Open Sans Light" w:hAnsi="Open Sans Light" w:cs="Open Sans Light"/>
          <w:b/>
          <w:iCs/>
          <w:color w:val="333F49"/>
          <w:sz w:val="21"/>
          <w:szCs w:val="21"/>
          <w:lang w:val="en-GB"/>
        </w:rPr>
        <w:t xml:space="preserve"> </w:t>
      </w:r>
      <w:proofErr w:type="spellStart"/>
      <w:r w:rsidRPr="00DD4B4D">
        <w:rPr>
          <w:rFonts w:ascii="Open Sans Light" w:hAnsi="Open Sans Light" w:cs="Open Sans Light"/>
          <w:b/>
          <w:iCs/>
          <w:color w:val="333F49"/>
          <w:sz w:val="21"/>
          <w:szCs w:val="21"/>
          <w:lang w:val="en-GB"/>
        </w:rPr>
        <w:t>Khalykov</w:t>
      </w:r>
      <w:proofErr w:type="spellEnd"/>
      <w:r w:rsidRPr="00DD4B4D">
        <w:rPr>
          <w:rFonts w:ascii="Open Sans Light" w:hAnsi="Open Sans Light" w:cs="Open Sans Light"/>
          <w:bCs/>
          <w:iCs/>
          <w:color w:val="333F49"/>
          <w:sz w:val="21"/>
          <w:szCs w:val="21"/>
          <w:lang w:val="en-GB"/>
        </w:rPr>
        <w:t xml:space="preserve"> is currently serving a four-year prison sentence on fraud charges believed to be retaliation for his cooperation with the Netherlands-based Turkmen News.</w:t>
      </w:r>
      <w:r w:rsidRPr="00DD4B4D">
        <w:rPr>
          <w:rFonts w:ascii="Open Sans Light" w:hAnsi="Open Sans Light" w:cs="Open Sans Light"/>
          <w:bCs/>
          <w:color w:val="333F49"/>
          <w:sz w:val="21"/>
          <w:szCs w:val="21"/>
          <w:vertAlign w:val="superscript"/>
          <w:lang w:val="en-GB"/>
        </w:rPr>
        <w:endnoteReference w:id="37"/>
      </w:r>
      <w:r w:rsidRPr="00DD4B4D">
        <w:rPr>
          <w:rFonts w:ascii="Open Sans Light" w:hAnsi="Open Sans Light" w:cs="Open Sans Light"/>
          <w:bCs/>
          <w:iCs/>
          <w:color w:val="333F49"/>
          <w:sz w:val="21"/>
          <w:szCs w:val="21"/>
          <w:lang w:val="en-GB"/>
        </w:rPr>
        <w:t xml:space="preserve"> A local Ashgabat court handed down the sentence on 15 September 2020, allegedly based on a complaint that </w:t>
      </w:r>
      <w:proofErr w:type="spellStart"/>
      <w:r w:rsidRPr="00DD4B4D">
        <w:rPr>
          <w:rFonts w:ascii="Open Sans Light" w:hAnsi="Open Sans Light" w:cs="Open Sans Light"/>
          <w:bCs/>
          <w:iCs/>
          <w:color w:val="333F49"/>
          <w:sz w:val="21"/>
          <w:szCs w:val="21"/>
          <w:lang w:val="en-GB"/>
        </w:rPr>
        <w:t>Khalykov</w:t>
      </w:r>
      <w:proofErr w:type="spellEnd"/>
      <w:r w:rsidRPr="00DD4B4D">
        <w:rPr>
          <w:rFonts w:ascii="Open Sans Light" w:hAnsi="Open Sans Light" w:cs="Open Sans Light"/>
          <w:bCs/>
          <w:iCs/>
          <w:color w:val="333F49"/>
          <w:sz w:val="21"/>
          <w:szCs w:val="21"/>
          <w:lang w:val="en-GB"/>
        </w:rPr>
        <w:t xml:space="preserve"> had failed to repay a private debt. </w:t>
      </w:r>
      <w:proofErr w:type="spellStart"/>
      <w:r w:rsidRPr="00DD4B4D">
        <w:rPr>
          <w:rFonts w:ascii="Open Sans Light" w:hAnsi="Open Sans Light" w:cs="Open Sans Light"/>
          <w:bCs/>
          <w:iCs/>
          <w:color w:val="333F49"/>
          <w:sz w:val="21"/>
          <w:szCs w:val="21"/>
          <w:lang w:val="en-GB"/>
        </w:rPr>
        <w:t>Khalykov</w:t>
      </w:r>
      <w:proofErr w:type="spellEnd"/>
      <w:r w:rsidRPr="00DD4B4D">
        <w:rPr>
          <w:rFonts w:ascii="Open Sans Light" w:hAnsi="Open Sans Light" w:cs="Open Sans Light"/>
          <w:bCs/>
          <w:iCs/>
          <w:color w:val="333F49"/>
          <w:sz w:val="21"/>
          <w:szCs w:val="21"/>
          <w:lang w:val="en-GB"/>
        </w:rPr>
        <w:t xml:space="preserve"> was first detained in July 2020 after sharing with Turkmen News an innocuous photo of WHO representatives who visited Turkmenistan that month to investigate the Covid-19 situation in the country. The photo had been taken by </w:t>
      </w:r>
      <w:proofErr w:type="spellStart"/>
      <w:r w:rsidRPr="00DD4B4D">
        <w:rPr>
          <w:rFonts w:ascii="Open Sans Light" w:hAnsi="Open Sans Light" w:cs="Open Sans Light"/>
          <w:bCs/>
          <w:iCs/>
          <w:color w:val="333F49"/>
          <w:sz w:val="21"/>
          <w:szCs w:val="21"/>
          <w:lang w:val="en-GB"/>
        </w:rPr>
        <w:t>Khalykov’s</w:t>
      </w:r>
      <w:proofErr w:type="spellEnd"/>
      <w:r w:rsidRPr="00DD4B4D">
        <w:rPr>
          <w:rFonts w:ascii="Open Sans Light" w:hAnsi="Open Sans Light" w:cs="Open Sans Light"/>
          <w:bCs/>
          <w:iCs/>
          <w:color w:val="333F49"/>
          <w:sz w:val="21"/>
          <w:szCs w:val="21"/>
          <w:lang w:val="en-GB"/>
        </w:rPr>
        <w:t xml:space="preserve"> former schoolmate who posted it on Instagram. At the time of his detention, </w:t>
      </w:r>
      <w:proofErr w:type="spellStart"/>
      <w:r w:rsidRPr="00DD4B4D">
        <w:rPr>
          <w:rFonts w:ascii="Open Sans Light" w:hAnsi="Open Sans Light" w:cs="Open Sans Light"/>
          <w:bCs/>
          <w:iCs/>
          <w:color w:val="333F49"/>
          <w:sz w:val="21"/>
          <w:szCs w:val="21"/>
          <w:lang w:val="en-GB"/>
        </w:rPr>
        <w:t>Khalykov</w:t>
      </w:r>
      <w:proofErr w:type="spellEnd"/>
      <w:r w:rsidRPr="00DD4B4D">
        <w:rPr>
          <w:rFonts w:ascii="Open Sans Light" w:hAnsi="Open Sans Light" w:cs="Open Sans Light"/>
          <w:bCs/>
          <w:iCs/>
          <w:color w:val="333F49"/>
          <w:sz w:val="21"/>
          <w:szCs w:val="21"/>
          <w:lang w:val="en-GB"/>
        </w:rPr>
        <w:t xml:space="preserve"> had cooperated clandestinely with Turkmen News for several years and contributed information on different topics, including the Covid-19 pandemic.</w:t>
      </w:r>
      <w:r w:rsidRPr="00DD4B4D">
        <w:rPr>
          <w:rFonts w:ascii="Open Sans Light" w:hAnsi="Open Sans Light" w:cs="Open Sans Light"/>
          <w:bCs/>
          <w:color w:val="333F49"/>
          <w:sz w:val="21"/>
          <w:szCs w:val="21"/>
          <w:vertAlign w:val="superscript"/>
          <w:lang w:val="en-GB"/>
        </w:rPr>
        <w:endnoteReference w:id="38"/>
      </w:r>
      <w:r w:rsidRPr="00DD4B4D">
        <w:rPr>
          <w:rFonts w:ascii="Open Sans Light" w:hAnsi="Open Sans Light" w:cs="Open Sans Light"/>
          <w:bCs/>
          <w:iCs/>
          <w:color w:val="333F49"/>
          <w:sz w:val="21"/>
          <w:szCs w:val="21"/>
          <w:lang w:val="en-GB"/>
        </w:rPr>
        <w:t xml:space="preserve"> Turkmen News believes that the authorities found out about his work for the organization during questioning and fears that he might have been subjected to ill-treatment in detention.</w:t>
      </w:r>
      <w:r w:rsidRPr="00DD4B4D">
        <w:rPr>
          <w:rFonts w:ascii="Open Sans Light" w:hAnsi="Open Sans Light" w:cs="Open Sans Light"/>
          <w:bCs/>
          <w:color w:val="333F49"/>
          <w:sz w:val="21"/>
          <w:szCs w:val="21"/>
          <w:vertAlign w:val="superscript"/>
          <w:lang w:val="en-GB"/>
        </w:rPr>
        <w:endnoteReference w:id="39"/>
      </w:r>
      <w:r w:rsidRPr="00DD4B4D">
        <w:rPr>
          <w:rFonts w:ascii="Open Sans Light" w:hAnsi="Open Sans Light" w:cs="Open Sans Light"/>
          <w:bCs/>
          <w:iCs/>
          <w:color w:val="333F49"/>
          <w:sz w:val="21"/>
          <w:szCs w:val="21"/>
          <w:lang w:val="en-GB"/>
        </w:rPr>
        <w:t xml:space="preserve"> Among others, UN special procedures have raised concerns about </w:t>
      </w:r>
      <w:proofErr w:type="spellStart"/>
      <w:r w:rsidRPr="00DD4B4D">
        <w:rPr>
          <w:rFonts w:ascii="Open Sans Light" w:hAnsi="Open Sans Light" w:cs="Open Sans Light"/>
          <w:bCs/>
          <w:iCs/>
          <w:color w:val="333F49"/>
          <w:sz w:val="21"/>
          <w:szCs w:val="21"/>
          <w:lang w:val="en-GB"/>
        </w:rPr>
        <w:t>Khalykov’s</w:t>
      </w:r>
      <w:proofErr w:type="spellEnd"/>
      <w:r w:rsidRPr="00DD4B4D">
        <w:rPr>
          <w:rFonts w:ascii="Open Sans Light" w:hAnsi="Open Sans Light" w:cs="Open Sans Light"/>
          <w:bCs/>
          <w:iCs/>
          <w:color w:val="333F49"/>
          <w:sz w:val="21"/>
          <w:szCs w:val="21"/>
          <w:lang w:val="en-GB"/>
        </w:rPr>
        <w:t xml:space="preserve"> case, including the ‘’allegedly meritless charges, judicial harassment and seemingly arbitrary detention’’ facing him.</w:t>
      </w:r>
      <w:r w:rsidRPr="00DD4B4D">
        <w:rPr>
          <w:rFonts w:ascii="Open Sans Light" w:hAnsi="Open Sans Light" w:cs="Open Sans Light"/>
          <w:bCs/>
          <w:color w:val="333F49"/>
          <w:sz w:val="21"/>
          <w:szCs w:val="21"/>
          <w:vertAlign w:val="superscript"/>
          <w:lang w:val="en-GB"/>
        </w:rPr>
        <w:endnoteReference w:id="40"/>
      </w:r>
      <w:r w:rsidRPr="00DD4B4D">
        <w:rPr>
          <w:rFonts w:ascii="Open Sans Light" w:hAnsi="Open Sans Light" w:cs="Open Sans Light"/>
          <w:bCs/>
          <w:iCs/>
          <w:color w:val="333F49"/>
          <w:sz w:val="21"/>
          <w:szCs w:val="21"/>
          <w:lang w:val="en-GB"/>
        </w:rPr>
        <w:t xml:space="preserve"> </w:t>
      </w:r>
    </w:p>
    <w:p w14:paraId="245A5642" w14:textId="77777777" w:rsidR="00396470" w:rsidRPr="00DD4B4D" w:rsidRDefault="00396470" w:rsidP="00396470">
      <w:pPr>
        <w:spacing w:after="0" w:line="300" w:lineRule="exact"/>
        <w:jc w:val="both"/>
        <w:rPr>
          <w:rFonts w:ascii="Open Sans Light" w:hAnsi="Open Sans Light" w:cs="Open Sans Light"/>
          <w:color w:val="333F49"/>
          <w:sz w:val="21"/>
          <w:szCs w:val="21"/>
          <w:lang w:val="en-GB"/>
        </w:rPr>
      </w:pPr>
    </w:p>
    <w:p w14:paraId="38ABEE7B" w14:textId="39FB1EDD" w:rsidR="00396470" w:rsidRPr="00DD4B4D" w:rsidRDefault="00396470" w:rsidP="00396470">
      <w:pPr>
        <w:pStyle w:val="ListParagraph"/>
        <w:numPr>
          <w:ilvl w:val="0"/>
          <w:numId w:val="13"/>
        </w:numPr>
        <w:spacing w:after="0" w:line="300" w:lineRule="exact"/>
        <w:jc w:val="both"/>
        <w:rPr>
          <w:rFonts w:ascii="Open Sans Light" w:hAnsi="Open Sans Light" w:cs="Open Sans Light"/>
          <w:color w:val="333F49"/>
          <w:sz w:val="21"/>
          <w:szCs w:val="21"/>
          <w:lang w:val="en-GB"/>
        </w:rPr>
      </w:pPr>
      <w:r w:rsidRPr="00DD4B4D">
        <w:rPr>
          <w:rFonts w:ascii="Open Sans Light" w:hAnsi="Open Sans Light" w:cs="Open Sans Light"/>
          <w:color w:val="333F49"/>
          <w:sz w:val="21"/>
          <w:szCs w:val="21"/>
          <w:lang w:val="en-GB"/>
        </w:rPr>
        <w:t xml:space="preserve">On 16 August 2021, a court in </w:t>
      </w:r>
      <w:proofErr w:type="spellStart"/>
      <w:r w:rsidRPr="00DD4B4D">
        <w:rPr>
          <w:rFonts w:ascii="Open Sans Light" w:hAnsi="Open Sans Light" w:cs="Open Sans Light"/>
          <w:color w:val="333F49"/>
          <w:sz w:val="21"/>
          <w:szCs w:val="21"/>
          <w:lang w:val="en-GB"/>
        </w:rPr>
        <w:t>Dashoguz</w:t>
      </w:r>
      <w:proofErr w:type="spellEnd"/>
      <w:r w:rsidRPr="00DD4B4D">
        <w:rPr>
          <w:rFonts w:ascii="Open Sans Light" w:hAnsi="Open Sans Light" w:cs="Open Sans Light"/>
          <w:color w:val="333F49"/>
          <w:sz w:val="21"/>
          <w:szCs w:val="21"/>
          <w:lang w:val="en-GB"/>
        </w:rPr>
        <w:t xml:space="preserve"> reportedly sentenced </w:t>
      </w:r>
      <w:r w:rsidRPr="00DD4B4D">
        <w:rPr>
          <w:rFonts w:ascii="Open Sans Light" w:hAnsi="Open Sans Light" w:cs="Open Sans Light"/>
          <w:b/>
          <w:bCs/>
          <w:color w:val="333F49"/>
          <w:sz w:val="21"/>
          <w:szCs w:val="21"/>
          <w:lang w:val="en-GB"/>
        </w:rPr>
        <w:t xml:space="preserve">Murat </w:t>
      </w:r>
      <w:proofErr w:type="spellStart"/>
      <w:r w:rsidRPr="00DD4B4D">
        <w:rPr>
          <w:rFonts w:ascii="Open Sans Light" w:hAnsi="Open Sans Light" w:cs="Open Sans Light"/>
          <w:b/>
          <w:bCs/>
          <w:color w:val="333F49"/>
          <w:sz w:val="21"/>
          <w:szCs w:val="21"/>
          <w:lang w:val="en-GB"/>
        </w:rPr>
        <w:t>Dushemov</w:t>
      </w:r>
      <w:proofErr w:type="spellEnd"/>
      <w:r w:rsidRPr="00DD4B4D">
        <w:rPr>
          <w:rFonts w:ascii="Open Sans Light" w:hAnsi="Open Sans Light" w:cs="Open Sans Light"/>
          <w:color w:val="333F49"/>
          <w:sz w:val="21"/>
          <w:szCs w:val="21"/>
          <w:lang w:val="en-GB"/>
        </w:rPr>
        <w:t xml:space="preserve"> to four years in prison on charges believed to be retaliation for his civic engagement, including his online criticism of the government and his attempts to question Covid-19 preventive measures imposed by the government, despite its denial of the national outbreak.</w:t>
      </w:r>
      <w:r w:rsidRPr="00DD4B4D">
        <w:rPr>
          <w:rStyle w:val="EndnoteReference"/>
          <w:rFonts w:ascii="Open Sans Light" w:hAnsi="Open Sans Light" w:cs="Open Sans Light"/>
          <w:color w:val="333F49"/>
          <w:sz w:val="21"/>
          <w:szCs w:val="21"/>
          <w:lang w:val="en-GB"/>
        </w:rPr>
        <w:endnoteReference w:id="41"/>
      </w:r>
      <w:r w:rsidRPr="00DD4B4D">
        <w:rPr>
          <w:rFonts w:ascii="Open Sans Light" w:hAnsi="Open Sans Light" w:cs="Open Sans Light"/>
          <w:color w:val="333F49"/>
          <w:sz w:val="21"/>
          <w:szCs w:val="21"/>
          <w:lang w:val="en-GB"/>
        </w:rPr>
        <w:t xml:space="preserve"> In an incident in June 2021, of which </w:t>
      </w:r>
      <w:proofErr w:type="spellStart"/>
      <w:r w:rsidRPr="00DD4B4D">
        <w:rPr>
          <w:rFonts w:ascii="Open Sans Light" w:hAnsi="Open Sans Light" w:cs="Open Sans Light"/>
          <w:color w:val="333F49"/>
          <w:sz w:val="21"/>
          <w:szCs w:val="21"/>
          <w:lang w:val="en-GB"/>
        </w:rPr>
        <w:t>Dushemov</w:t>
      </w:r>
      <w:proofErr w:type="spellEnd"/>
      <w:r w:rsidRPr="00DD4B4D">
        <w:rPr>
          <w:rFonts w:ascii="Open Sans Light" w:hAnsi="Open Sans Light" w:cs="Open Sans Light"/>
          <w:color w:val="333F49"/>
          <w:sz w:val="21"/>
          <w:szCs w:val="21"/>
          <w:lang w:val="en-GB"/>
        </w:rPr>
        <w:t xml:space="preserve"> posted a video on YouTube, he requested a doctor at an Ashgabat medical clinic to show the government order based on which compulsory vaccinations against Covid-19 were carried out.</w:t>
      </w:r>
      <w:r w:rsidRPr="00DD4B4D">
        <w:rPr>
          <w:rFonts w:ascii="Open Sans Light" w:hAnsi="Open Sans Light" w:cs="Open Sans Light"/>
          <w:color w:val="333F49"/>
          <w:sz w:val="21"/>
          <w:szCs w:val="21"/>
          <w:vertAlign w:val="superscript"/>
          <w:lang w:val="en-GB"/>
        </w:rPr>
        <w:endnoteReference w:id="42"/>
      </w:r>
      <w:r w:rsidRPr="00DD4B4D">
        <w:rPr>
          <w:rFonts w:ascii="Open Sans Light" w:hAnsi="Open Sans Light" w:cs="Open Sans Light"/>
          <w:color w:val="333F49"/>
          <w:sz w:val="21"/>
          <w:szCs w:val="21"/>
          <w:lang w:val="en-GB"/>
        </w:rPr>
        <w:t xml:space="preserve"> The doctor subsequently accused </w:t>
      </w:r>
      <w:proofErr w:type="spellStart"/>
      <w:r w:rsidRPr="00DD4B4D">
        <w:rPr>
          <w:rFonts w:ascii="Open Sans Light" w:hAnsi="Open Sans Light" w:cs="Open Sans Light"/>
          <w:color w:val="333F49"/>
          <w:sz w:val="21"/>
          <w:szCs w:val="21"/>
          <w:lang w:val="en-GB"/>
        </w:rPr>
        <w:t>Dushemov</w:t>
      </w:r>
      <w:proofErr w:type="spellEnd"/>
      <w:r w:rsidRPr="00DD4B4D">
        <w:rPr>
          <w:rFonts w:ascii="Open Sans Light" w:hAnsi="Open Sans Light" w:cs="Open Sans Light"/>
          <w:color w:val="333F49"/>
          <w:sz w:val="21"/>
          <w:szCs w:val="21"/>
          <w:lang w:val="en-GB"/>
        </w:rPr>
        <w:t xml:space="preserve"> of extorting money in exchange for leaving the video unpublished.</w:t>
      </w:r>
      <w:r w:rsidRPr="00DD4B4D">
        <w:rPr>
          <w:rFonts w:ascii="Open Sans Light" w:hAnsi="Open Sans Light" w:cs="Open Sans Light"/>
          <w:color w:val="333F49"/>
          <w:sz w:val="21"/>
          <w:szCs w:val="21"/>
          <w:vertAlign w:val="superscript"/>
          <w:lang w:val="en-GB"/>
        </w:rPr>
        <w:endnoteReference w:id="43"/>
      </w:r>
      <w:r w:rsidRPr="00DD4B4D">
        <w:rPr>
          <w:rFonts w:ascii="Open Sans Light" w:hAnsi="Open Sans Light" w:cs="Open Sans Light"/>
          <w:color w:val="333F49"/>
          <w:sz w:val="21"/>
          <w:szCs w:val="21"/>
          <w:lang w:val="en-GB"/>
        </w:rPr>
        <w:t xml:space="preserve"> In another incident, </w:t>
      </w:r>
      <w:proofErr w:type="spellStart"/>
      <w:r w:rsidRPr="00DD4B4D">
        <w:rPr>
          <w:rFonts w:ascii="Open Sans Light" w:hAnsi="Open Sans Light" w:cs="Open Sans Light"/>
          <w:color w:val="333F49"/>
          <w:sz w:val="21"/>
          <w:szCs w:val="21"/>
          <w:lang w:val="en-GB"/>
        </w:rPr>
        <w:t>Dushemov</w:t>
      </w:r>
      <w:proofErr w:type="spellEnd"/>
      <w:r w:rsidRPr="00DD4B4D">
        <w:rPr>
          <w:rFonts w:ascii="Open Sans Light" w:hAnsi="Open Sans Light" w:cs="Open Sans Light"/>
          <w:color w:val="333F49"/>
          <w:sz w:val="21"/>
          <w:szCs w:val="21"/>
          <w:lang w:val="en-GB"/>
        </w:rPr>
        <w:t xml:space="preserve">, his friend and his friend’s wife were stopped by police and asked to present negative Coronavirus tests as they were travelling by car from Ashgabat to </w:t>
      </w:r>
      <w:proofErr w:type="spellStart"/>
      <w:r w:rsidRPr="00DD4B4D">
        <w:rPr>
          <w:rFonts w:ascii="Open Sans Light" w:hAnsi="Open Sans Light" w:cs="Open Sans Light"/>
          <w:color w:val="333F49"/>
          <w:sz w:val="21"/>
          <w:szCs w:val="21"/>
          <w:lang w:val="en-GB"/>
        </w:rPr>
        <w:t>Dashoguz</w:t>
      </w:r>
      <w:proofErr w:type="spellEnd"/>
      <w:r w:rsidRPr="00DD4B4D">
        <w:rPr>
          <w:rFonts w:ascii="Open Sans Light" w:hAnsi="Open Sans Light" w:cs="Open Sans Light"/>
          <w:color w:val="333F49"/>
          <w:sz w:val="21"/>
          <w:szCs w:val="21"/>
          <w:lang w:val="en-GB"/>
        </w:rPr>
        <w:t xml:space="preserve"> in July 2021. They challenged this request, demanded to see the official document based on which it was made and protested by parking their car across the road after being made to wait for hours for the document. They were then detained, with </w:t>
      </w:r>
      <w:proofErr w:type="spellStart"/>
      <w:r w:rsidRPr="00DD4B4D">
        <w:rPr>
          <w:rFonts w:ascii="Open Sans Light" w:hAnsi="Open Sans Light" w:cs="Open Sans Light"/>
          <w:color w:val="333F49"/>
          <w:sz w:val="21"/>
          <w:szCs w:val="21"/>
          <w:lang w:val="en-GB"/>
        </w:rPr>
        <w:t>Dushemov</w:t>
      </w:r>
      <w:proofErr w:type="spellEnd"/>
      <w:r w:rsidRPr="00DD4B4D">
        <w:rPr>
          <w:rFonts w:ascii="Open Sans Light" w:hAnsi="Open Sans Light" w:cs="Open Sans Light"/>
          <w:color w:val="333F49"/>
          <w:sz w:val="21"/>
          <w:szCs w:val="21"/>
          <w:lang w:val="en-GB"/>
        </w:rPr>
        <w:t xml:space="preserve"> and his friend being handed 15 days’ arrest, and his friend’s wife a fine. When serving this sentence, </w:t>
      </w:r>
      <w:proofErr w:type="spellStart"/>
      <w:r w:rsidRPr="00DD4B4D">
        <w:rPr>
          <w:rFonts w:ascii="Open Sans Light" w:hAnsi="Open Sans Light" w:cs="Open Sans Light"/>
          <w:color w:val="333F49"/>
          <w:sz w:val="21"/>
          <w:szCs w:val="21"/>
          <w:lang w:val="en-GB"/>
        </w:rPr>
        <w:t>Dushemov</w:t>
      </w:r>
      <w:proofErr w:type="spellEnd"/>
      <w:r w:rsidRPr="00DD4B4D">
        <w:rPr>
          <w:rFonts w:ascii="Open Sans Light" w:hAnsi="Open Sans Light" w:cs="Open Sans Light"/>
          <w:color w:val="333F49"/>
          <w:sz w:val="21"/>
          <w:szCs w:val="21"/>
          <w:lang w:val="en-GB"/>
        </w:rPr>
        <w:t xml:space="preserve"> allegedly injured two co-detainees in what is believed to have been a staged act.</w:t>
      </w:r>
      <w:r w:rsidRPr="00DD4B4D">
        <w:rPr>
          <w:rFonts w:ascii="Open Sans Light" w:hAnsi="Open Sans Light" w:cs="Open Sans Light"/>
          <w:color w:val="333F49"/>
          <w:sz w:val="21"/>
          <w:szCs w:val="21"/>
          <w:vertAlign w:val="superscript"/>
          <w:lang w:val="en-GB"/>
        </w:rPr>
        <w:endnoteReference w:id="44"/>
      </w:r>
      <w:r w:rsidRPr="00DD4B4D">
        <w:rPr>
          <w:rFonts w:ascii="Open Sans Light" w:hAnsi="Open Sans Light" w:cs="Open Sans Light"/>
          <w:color w:val="333F49"/>
          <w:sz w:val="21"/>
          <w:szCs w:val="21"/>
          <w:lang w:val="en-GB"/>
        </w:rPr>
        <w:t xml:space="preserve"> Based on this, he was charged with deliberately harming the health of others. At the August trial, he was convicted on </w:t>
      </w:r>
      <w:r w:rsidR="009124AD" w:rsidRPr="00DD4B4D">
        <w:rPr>
          <w:rFonts w:ascii="Open Sans Light" w:hAnsi="Open Sans Light" w:cs="Open Sans Light"/>
          <w:color w:val="333F49"/>
          <w:sz w:val="21"/>
          <w:szCs w:val="21"/>
          <w:lang w:val="en-GB"/>
        </w:rPr>
        <w:t xml:space="preserve">both </w:t>
      </w:r>
      <w:r w:rsidRPr="00DD4B4D">
        <w:rPr>
          <w:rFonts w:ascii="Open Sans Light" w:hAnsi="Open Sans Light" w:cs="Open Sans Light"/>
          <w:color w:val="333F49"/>
          <w:sz w:val="21"/>
          <w:szCs w:val="21"/>
          <w:lang w:val="en-GB"/>
        </w:rPr>
        <w:t xml:space="preserve">this charge and </w:t>
      </w:r>
      <w:r w:rsidR="009124AD" w:rsidRPr="00DD4B4D">
        <w:rPr>
          <w:rFonts w:ascii="Open Sans Light" w:hAnsi="Open Sans Light" w:cs="Open Sans Light"/>
          <w:color w:val="333F49"/>
          <w:sz w:val="21"/>
          <w:szCs w:val="21"/>
          <w:lang w:val="en-GB"/>
        </w:rPr>
        <w:t>t</w:t>
      </w:r>
      <w:r w:rsidRPr="00DD4B4D">
        <w:rPr>
          <w:rFonts w:ascii="Open Sans Light" w:hAnsi="Open Sans Light" w:cs="Open Sans Light"/>
          <w:color w:val="333F49"/>
          <w:sz w:val="21"/>
          <w:szCs w:val="21"/>
          <w:lang w:val="en-GB"/>
        </w:rPr>
        <w:t>he separate charge of extortion initiated against him.</w:t>
      </w:r>
      <w:r w:rsidRPr="00DD4B4D">
        <w:rPr>
          <w:rFonts w:ascii="Open Sans Light" w:hAnsi="Open Sans Light" w:cs="Open Sans Light"/>
          <w:color w:val="333F49"/>
          <w:sz w:val="21"/>
          <w:szCs w:val="21"/>
          <w:vertAlign w:val="superscript"/>
          <w:lang w:val="en-GB"/>
        </w:rPr>
        <w:endnoteReference w:id="45"/>
      </w:r>
      <w:r w:rsidRPr="00DD4B4D">
        <w:rPr>
          <w:rFonts w:ascii="Open Sans Light" w:hAnsi="Open Sans Light" w:cs="Open Sans Light"/>
          <w:color w:val="333F49"/>
          <w:sz w:val="21"/>
          <w:szCs w:val="21"/>
          <w:lang w:val="en-GB"/>
        </w:rPr>
        <w:t xml:space="preserve"> </w:t>
      </w:r>
    </w:p>
    <w:p w14:paraId="7F45981E" w14:textId="77777777" w:rsidR="003A078B" w:rsidRPr="00DD4B4D" w:rsidRDefault="003A078B" w:rsidP="003A078B">
      <w:pPr>
        <w:pStyle w:val="ListParagraph"/>
        <w:spacing w:after="0" w:line="300" w:lineRule="exact"/>
        <w:jc w:val="both"/>
        <w:rPr>
          <w:rFonts w:ascii="Open Sans Light" w:hAnsi="Open Sans Light" w:cs="Open Sans Light"/>
          <w:color w:val="333F49"/>
          <w:sz w:val="21"/>
          <w:szCs w:val="21"/>
          <w:lang w:val="en-GB"/>
        </w:rPr>
      </w:pPr>
    </w:p>
    <w:p w14:paraId="16BFF070" w14:textId="65B7AD34" w:rsidR="00396470" w:rsidRPr="00DD4B4D" w:rsidRDefault="00396470" w:rsidP="00396470">
      <w:pPr>
        <w:pStyle w:val="ListParagraph"/>
        <w:numPr>
          <w:ilvl w:val="0"/>
          <w:numId w:val="13"/>
        </w:numPr>
        <w:spacing w:after="0" w:line="300" w:lineRule="exact"/>
        <w:jc w:val="both"/>
        <w:rPr>
          <w:rFonts w:ascii="Open Sans Light" w:hAnsi="Open Sans Light" w:cs="Open Sans Light"/>
          <w:bCs/>
          <w:color w:val="333F49"/>
          <w:sz w:val="21"/>
          <w:szCs w:val="21"/>
          <w:lang w:val="en-GB"/>
        </w:rPr>
      </w:pPr>
      <w:r w:rsidRPr="00DD4B4D">
        <w:rPr>
          <w:rFonts w:ascii="Open Sans Light" w:hAnsi="Open Sans Light" w:cs="Open Sans Light"/>
          <w:bCs/>
          <w:color w:val="333F49"/>
          <w:sz w:val="21"/>
          <w:szCs w:val="21"/>
          <w:lang w:val="en-GB"/>
        </w:rPr>
        <w:t xml:space="preserve">Lawyer </w:t>
      </w:r>
      <w:proofErr w:type="spellStart"/>
      <w:r w:rsidRPr="00DD4B4D">
        <w:rPr>
          <w:rFonts w:ascii="Open Sans Light" w:hAnsi="Open Sans Light" w:cs="Open Sans Light"/>
          <w:b/>
          <w:bCs/>
          <w:color w:val="333F49"/>
          <w:sz w:val="21"/>
          <w:szCs w:val="21"/>
          <w:lang w:val="en-GB"/>
        </w:rPr>
        <w:t>Pygambergeldy</w:t>
      </w:r>
      <w:proofErr w:type="spellEnd"/>
      <w:r w:rsidRPr="00DD4B4D">
        <w:rPr>
          <w:rFonts w:ascii="Open Sans Light" w:hAnsi="Open Sans Light" w:cs="Open Sans Light"/>
          <w:b/>
          <w:bCs/>
          <w:color w:val="333F49"/>
          <w:sz w:val="21"/>
          <w:szCs w:val="21"/>
          <w:lang w:val="en-GB"/>
        </w:rPr>
        <w:t xml:space="preserve"> </w:t>
      </w:r>
      <w:proofErr w:type="spellStart"/>
      <w:r w:rsidRPr="00DD4B4D">
        <w:rPr>
          <w:rFonts w:ascii="Open Sans Light" w:hAnsi="Open Sans Light" w:cs="Open Sans Light"/>
          <w:b/>
          <w:bCs/>
          <w:color w:val="333F49"/>
          <w:sz w:val="21"/>
          <w:szCs w:val="21"/>
          <w:lang w:val="en-GB"/>
        </w:rPr>
        <w:t>Allaberdyev</w:t>
      </w:r>
      <w:proofErr w:type="spellEnd"/>
      <w:r w:rsidRPr="00DD4B4D">
        <w:rPr>
          <w:rFonts w:ascii="Open Sans Light" w:hAnsi="Open Sans Light" w:cs="Open Sans Light"/>
          <w:bCs/>
          <w:color w:val="333F49"/>
          <w:sz w:val="21"/>
          <w:szCs w:val="21"/>
          <w:lang w:val="en-GB"/>
        </w:rPr>
        <w:t xml:space="preserve"> was </w:t>
      </w:r>
      <w:r w:rsidRPr="00DD4B4D">
        <w:rPr>
          <w:rFonts w:ascii="Open Sans Light" w:hAnsi="Open Sans Light" w:cs="Open Sans Light"/>
          <w:bCs/>
          <w:iCs/>
          <w:color w:val="333F49"/>
          <w:sz w:val="21"/>
          <w:szCs w:val="21"/>
          <w:lang w:val="en-GB"/>
        </w:rPr>
        <w:t>arrested</w:t>
      </w:r>
      <w:r w:rsidRPr="00DD4B4D">
        <w:rPr>
          <w:rFonts w:ascii="Open Sans Light" w:hAnsi="Open Sans Light" w:cs="Open Sans Light"/>
          <w:bCs/>
          <w:color w:val="333F49"/>
          <w:sz w:val="21"/>
          <w:szCs w:val="21"/>
          <w:lang w:val="en-GB"/>
        </w:rPr>
        <w:t xml:space="preserve"> by police in the city of </w:t>
      </w:r>
      <w:proofErr w:type="spellStart"/>
      <w:r w:rsidRPr="00DD4B4D">
        <w:rPr>
          <w:rFonts w:ascii="Open Sans Light" w:hAnsi="Open Sans Light" w:cs="Open Sans Light"/>
          <w:bCs/>
          <w:color w:val="333F49"/>
          <w:sz w:val="21"/>
          <w:szCs w:val="21"/>
          <w:lang w:val="en-GB"/>
        </w:rPr>
        <w:t>Balkanabad</w:t>
      </w:r>
      <w:proofErr w:type="spellEnd"/>
      <w:r w:rsidRPr="00DD4B4D">
        <w:rPr>
          <w:rFonts w:ascii="Open Sans Light" w:hAnsi="Open Sans Light" w:cs="Open Sans Light"/>
          <w:bCs/>
          <w:color w:val="333F49"/>
          <w:sz w:val="21"/>
          <w:szCs w:val="21"/>
          <w:lang w:val="en-GB"/>
        </w:rPr>
        <w:t xml:space="preserve"> on 5 September 2020 and subsequently </w:t>
      </w:r>
      <w:r w:rsidRPr="00DD4B4D">
        <w:rPr>
          <w:rFonts w:ascii="Open Sans Light" w:hAnsi="Open Sans Light" w:cs="Open Sans Light"/>
          <w:bCs/>
          <w:iCs/>
          <w:color w:val="333F49"/>
          <w:sz w:val="21"/>
          <w:szCs w:val="21"/>
          <w:lang w:val="en-GB"/>
        </w:rPr>
        <w:t>handed</w:t>
      </w:r>
      <w:r w:rsidRPr="00DD4B4D">
        <w:rPr>
          <w:rFonts w:ascii="Open Sans Light" w:hAnsi="Open Sans Light" w:cs="Open Sans Light"/>
          <w:bCs/>
          <w:color w:val="333F49"/>
          <w:sz w:val="21"/>
          <w:szCs w:val="21"/>
          <w:lang w:val="en-GB"/>
        </w:rPr>
        <w:t xml:space="preserve"> a six-year prison sentence for hooliganism and </w:t>
      </w:r>
      <w:r w:rsidRPr="00DD4B4D">
        <w:rPr>
          <w:rFonts w:ascii="Open Sans Light" w:hAnsi="Open Sans Light" w:cs="Open Sans Light"/>
          <w:bCs/>
          <w:color w:val="333F49"/>
          <w:sz w:val="21"/>
          <w:szCs w:val="21"/>
        </w:rPr>
        <w:lastRenderedPageBreak/>
        <w:t>intentional</w:t>
      </w:r>
      <w:r w:rsidR="00A53A32" w:rsidRPr="00DD4B4D">
        <w:rPr>
          <w:rFonts w:ascii="Open Sans Light" w:hAnsi="Open Sans Light" w:cs="Open Sans Light"/>
          <w:bCs/>
          <w:color w:val="333F49"/>
          <w:sz w:val="21"/>
          <w:szCs w:val="21"/>
        </w:rPr>
        <w:t>ly</w:t>
      </w:r>
      <w:r w:rsidRPr="00DD4B4D">
        <w:rPr>
          <w:rFonts w:ascii="Open Sans Light" w:hAnsi="Open Sans Light" w:cs="Open Sans Light"/>
          <w:bCs/>
          <w:color w:val="333F49"/>
          <w:sz w:val="21"/>
          <w:szCs w:val="21"/>
        </w:rPr>
        <w:t xml:space="preserve"> inflicti</w:t>
      </w:r>
      <w:r w:rsidR="00A53A32" w:rsidRPr="00DD4B4D">
        <w:rPr>
          <w:rFonts w:ascii="Open Sans Light" w:hAnsi="Open Sans Light" w:cs="Open Sans Light"/>
          <w:bCs/>
          <w:color w:val="333F49"/>
          <w:sz w:val="21"/>
          <w:szCs w:val="21"/>
        </w:rPr>
        <w:t>ng</w:t>
      </w:r>
      <w:r w:rsidRPr="00DD4B4D">
        <w:rPr>
          <w:rFonts w:ascii="Open Sans Light" w:hAnsi="Open Sans Light" w:cs="Open Sans Light"/>
          <w:bCs/>
          <w:color w:val="333F49"/>
          <w:sz w:val="21"/>
          <w:szCs w:val="21"/>
        </w:rPr>
        <w:t xml:space="preserve"> moderate bodily harm</w:t>
      </w:r>
      <w:r w:rsidRPr="00DD4B4D">
        <w:rPr>
          <w:rFonts w:ascii="Open Sans Light" w:hAnsi="Open Sans Light" w:cs="Open Sans Light"/>
          <w:bCs/>
          <w:color w:val="333F49"/>
          <w:sz w:val="21"/>
          <w:szCs w:val="21"/>
          <w:lang w:val="en-GB"/>
        </w:rPr>
        <w:t xml:space="preserve"> for allegedly getting into a fight with another man, who had attacked and tried to provoke a conflict with him.</w:t>
      </w:r>
      <w:r w:rsidRPr="00DD4B4D">
        <w:rPr>
          <w:rStyle w:val="EndnoteReference"/>
          <w:rFonts w:ascii="Open Sans Light" w:hAnsi="Open Sans Light" w:cs="Open Sans Light"/>
          <w:bCs/>
          <w:color w:val="333F49"/>
          <w:sz w:val="21"/>
          <w:szCs w:val="21"/>
          <w:lang w:val="en-GB"/>
        </w:rPr>
        <w:endnoteReference w:id="46"/>
      </w:r>
      <w:r w:rsidRPr="00DD4B4D">
        <w:rPr>
          <w:rFonts w:ascii="Open Sans Light" w:hAnsi="Open Sans Light" w:cs="Open Sans Light"/>
          <w:bCs/>
          <w:color w:val="333F49"/>
          <w:sz w:val="21"/>
          <w:szCs w:val="21"/>
          <w:lang w:val="en-GB"/>
        </w:rPr>
        <w:t xml:space="preserve"> Rights groups </w:t>
      </w:r>
      <w:r w:rsidRPr="00DD4B4D">
        <w:rPr>
          <w:rFonts w:ascii="Open Sans Light" w:hAnsi="Open Sans Light" w:cs="Open Sans Light"/>
          <w:bCs/>
          <w:iCs/>
          <w:color w:val="333F49"/>
          <w:sz w:val="21"/>
          <w:szCs w:val="21"/>
          <w:lang w:val="en-GB"/>
        </w:rPr>
        <w:t>believe</w:t>
      </w:r>
      <w:r w:rsidRPr="00DD4B4D">
        <w:rPr>
          <w:rFonts w:ascii="Open Sans Light" w:hAnsi="Open Sans Light" w:cs="Open Sans Light"/>
          <w:bCs/>
          <w:color w:val="333F49"/>
          <w:sz w:val="21"/>
          <w:szCs w:val="21"/>
          <w:lang w:val="en-GB"/>
        </w:rPr>
        <w:t xml:space="preserve"> that the lawyer was targeted because of his alleged links to members of the anti-government protest movement abroad. Following his arrest, law enforcement authorities reportedly questioned him on this issue, while rejecting his request to see medical reports of the alleged injuries he was accused of inflicting on the other man. His trial was held behind closed doors and </w:t>
      </w:r>
      <w:proofErr w:type="spellStart"/>
      <w:r w:rsidRPr="00DD4B4D">
        <w:rPr>
          <w:rFonts w:ascii="Open Sans Light" w:hAnsi="Open Sans Light" w:cs="Open Sans Light"/>
          <w:bCs/>
          <w:color w:val="333F49"/>
          <w:sz w:val="21"/>
          <w:szCs w:val="21"/>
          <w:lang w:val="en-GB"/>
        </w:rPr>
        <w:t>Allaberdyev</w:t>
      </w:r>
      <w:proofErr w:type="spellEnd"/>
      <w:r w:rsidRPr="00DD4B4D">
        <w:rPr>
          <w:rFonts w:ascii="Open Sans Light" w:hAnsi="Open Sans Light" w:cs="Open Sans Light"/>
          <w:bCs/>
          <w:color w:val="333F49"/>
          <w:sz w:val="21"/>
          <w:szCs w:val="21"/>
          <w:lang w:val="en-GB"/>
        </w:rPr>
        <w:t xml:space="preserve"> had no legal defence since several lawyers whom his family approached declined to work on the case, apparently out of fear for reprisals, while he refused the services of a government-appointed lawyer. </w:t>
      </w:r>
      <w:proofErr w:type="spellStart"/>
      <w:r w:rsidRPr="00DD4B4D">
        <w:rPr>
          <w:rFonts w:ascii="Open Sans Light" w:hAnsi="Open Sans Light" w:cs="Open Sans Light"/>
          <w:bCs/>
          <w:color w:val="333F49"/>
          <w:sz w:val="21"/>
          <w:szCs w:val="21"/>
          <w:lang w:val="en-GB"/>
        </w:rPr>
        <w:t>Allaberdyev’s</w:t>
      </w:r>
      <w:proofErr w:type="spellEnd"/>
      <w:r w:rsidRPr="00DD4B4D">
        <w:rPr>
          <w:rFonts w:ascii="Open Sans Light" w:hAnsi="Open Sans Light" w:cs="Open Sans Light"/>
          <w:bCs/>
          <w:color w:val="333F49"/>
          <w:sz w:val="21"/>
          <w:szCs w:val="21"/>
          <w:lang w:val="en-GB"/>
        </w:rPr>
        <w:t xml:space="preserve"> family received </w:t>
      </w:r>
      <w:r w:rsidRPr="00DD4B4D">
        <w:rPr>
          <w:rFonts w:ascii="Open Sans Light" w:hAnsi="Open Sans Light" w:cs="Open Sans Light"/>
          <w:bCs/>
          <w:color w:val="333F49"/>
          <w:sz w:val="21"/>
          <w:szCs w:val="21"/>
        </w:rPr>
        <w:t>no official information about the court ruling.</w:t>
      </w:r>
      <w:r w:rsidRPr="00DD4B4D">
        <w:rPr>
          <w:rStyle w:val="EndnoteReference"/>
          <w:rFonts w:ascii="Open Sans Light" w:hAnsi="Open Sans Light" w:cs="Open Sans Light"/>
          <w:bCs/>
          <w:color w:val="333F49"/>
          <w:sz w:val="21"/>
          <w:szCs w:val="21"/>
        </w:rPr>
        <w:endnoteReference w:id="47"/>
      </w:r>
      <w:r w:rsidRPr="00DD4B4D">
        <w:rPr>
          <w:rFonts w:ascii="Open Sans Light" w:hAnsi="Open Sans Light" w:cs="Open Sans Light"/>
          <w:bCs/>
          <w:color w:val="333F49"/>
          <w:sz w:val="21"/>
          <w:szCs w:val="21"/>
        </w:rPr>
        <w:t xml:space="preserve"> </w:t>
      </w:r>
      <w:r w:rsidRPr="00DD4B4D">
        <w:rPr>
          <w:rFonts w:ascii="Open Sans Light" w:hAnsi="Open Sans Light" w:cs="Open Sans Light"/>
          <w:bCs/>
          <w:color w:val="333F49"/>
          <w:sz w:val="21"/>
          <w:szCs w:val="21"/>
          <w:lang w:val="en-GB"/>
        </w:rPr>
        <w:t xml:space="preserve">According to </w:t>
      </w:r>
      <w:r w:rsidRPr="00DD4B4D">
        <w:rPr>
          <w:rFonts w:ascii="Open Sans Light" w:hAnsi="Open Sans Light" w:cs="Open Sans Light"/>
          <w:bCs/>
          <w:iCs/>
          <w:color w:val="333F49"/>
          <w:sz w:val="21"/>
          <w:szCs w:val="21"/>
          <w:lang w:val="en-GB"/>
        </w:rPr>
        <w:t>information</w:t>
      </w:r>
      <w:r w:rsidRPr="00DD4B4D">
        <w:rPr>
          <w:rFonts w:ascii="Open Sans Light" w:hAnsi="Open Sans Light" w:cs="Open Sans Light"/>
          <w:bCs/>
          <w:color w:val="333F49"/>
          <w:sz w:val="21"/>
          <w:szCs w:val="21"/>
          <w:lang w:val="en-GB"/>
        </w:rPr>
        <w:t xml:space="preserve"> from Memorial </w:t>
      </w:r>
      <w:r w:rsidR="00656BAC" w:rsidRPr="00DD4B4D">
        <w:rPr>
          <w:rFonts w:ascii="Open Sans Light" w:hAnsi="Open Sans Light" w:cs="Open Sans Light"/>
          <w:bCs/>
          <w:color w:val="333F49"/>
          <w:sz w:val="21"/>
          <w:szCs w:val="21"/>
          <w:lang w:val="en-GB"/>
        </w:rPr>
        <w:t xml:space="preserve">Human Rights Centre (Memorial) </w:t>
      </w:r>
      <w:r w:rsidRPr="00DD4B4D">
        <w:rPr>
          <w:rFonts w:ascii="Open Sans Light" w:hAnsi="Open Sans Light" w:cs="Open Sans Light"/>
          <w:bCs/>
          <w:color w:val="333F49"/>
          <w:sz w:val="21"/>
          <w:szCs w:val="21"/>
          <w:lang w:val="en-GB"/>
        </w:rPr>
        <w:t xml:space="preserve">and the Turkmen Helsinki Foundation (THF), </w:t>
      </w:r>
      <w:proofErr w:type="spellStart"/>
      <w:r w:rsidRPr="00DD4B4D">
        <w:rPr>
          <w:rFonts w:ascii="Open Sans Light" w:hAnsi="Open Sans Light" w:cs="Open Sans Light"/>
          <w:bCs/>
          <w:color w:val="333F49"/>
          <w:sz w:val="21"/>
          <w:szCs w:val="21"/>
          <w:lang w:val="en-GB"/>
        </w:rPr>
        <w:t>Allaberdyev’s</w:t>
      </w:r>
      <w:proofErr w:type="spellEnd"/>
      <w:r w:rsidRPr="00DD4B4D">
        <w:rPr>
          <w:rFonts w:ascii="Open Sans Light" w:hAnsi="Open Sans Light" w:cs="Open Sans Light"/>
          <w:bCs/>
          <w:color w:val="333F49"/>
          <w:sz w:val="21"/>
          <w:szCs w:val="21"/>
          <w:lang w:val="en-GB"/>
        </w:rPr>
        <w:t xml:space="preserve"> health has deteriorated in prison, and he has not received adequate medical assistance.</w:t>
      </w:r>
      <w:r w:rsidRPr="00DD4B4D">
        <w:rPr>
          <w:rStyle w:val="EndnoteReference"/>
          <w:rFonts w:ascii="Open Sans Light" w:hAnsi="Open Sans Light" w:cs="Open Sans Light"/>
          <w:bCs/>
          <w:color w:val="333F49"/>
          <w:sz w:val="21"/>
          <w:szCs w:val="21"/>
          <w:lang w:val="en-GB"/>
        </w:rPr>
        <w:endnoteReference w:id="48"/>
      </w:r>
      <w:r w:rsidRPr="00DD4B4D">
        <w:rPr>
          <w:rFonts w:ascii="Open Sans Light" w:hAnsi="Open Sans Light" w:cs="Open Sans Light"/>
          <w:bCs/>
          <w:color w:val="333F49"/>
          <w:sz w:val="21"/>
          <w:szCs w:val="21"/>
          <w:lang w:val="en-GB"/>
        </w:rPr>
        <w:t xml:space="preserve"> </w:t>
      </w:r>
    </w:p>
    <w:p w14:paraId="5C77AA97" w14:textId="77777777" w:rsidR="00396470" w:rsidRPr="00DD4B4D" w:rsidRDefault="00396470" w:rsidP="00396470">
      <w:pPr>
        <w:spacing w:after="0" w:line="300" w:lineRule="exact"/>
        <w:jc w:val="both"/>
        <w:rPr>
          <w:rFonts w:ascii="Open Sans Light" w:hAnsi="Open Sans Light" w:cs="Open Sans Light"/>
          <w:bCs/>
          <w:color w:val="333F49"/>
          <w:sz w:val="21"/>
          <w:szCs w:val="21"/>
          <w:lang w:val="en-GB"/>
        </w:rPr>
      </w:pPr>
    </w:p>
    <w:p w14:paraId="75D83BA4" w14:textId="77777777" w:rsidR="00396470" w:rsidRPr="00DD4B4D" w:rsidRDefault="00396470" w:rsidP="00396470">
      <w:pPr>
        <w:spacing w:after="0" w:line="300" w:lineRule="exact"/>
        <w:jc w:val="both"/>
        <w:rPr>
          <w:rFonts w:ascii="Open Sans Light" w:hAnsi="Open Sans Light" w:cs="Open Sans Light"/>
          <w:color w:val="333F49"/>
          <w:sz w:val="21"/>
          <w:szCs w:val="21"/>
          <w:lang w:val="en-GB"/>
        </w:rPr>
      </w:pPr>
      <w:r w:rsidRPr="00DD4B4D">
        <w:rPr>
          <w:rFonts w:ascii="Open Sans Light" w:hAnsi="Open Sans Light" w:cs="Open Sans Light"/>
          <w:color w:val="333F49"/>
          <w:sz w:val="21"/>
          <w:szCs w:val="21"/>
          <w:lang w:val="en-GB"/>
        </w:rPr>
        <w:t>Given the harsh conditions within Turkmenistan’s prison system, and the widespread pattern of torture and ill-treatment targeting in particular those held on politically motivated grounds (see more in the chapter on these issues), we are seriously concerned about the current situation of the individuals mentioned above. We are also concerned about the health of the following human rights activist</w:t>
      </w:r>
      <w:r w:rsidRPr="00DD4B4D">
        <w:rPr>
          <w:rFonts w:ascii="Open Sans Light" w:hAnsi="Open Sans Light" w:cs="Open Sans Light"/>
          <w:bCs/>
          <w:iCs/>
          <w:color w:val="333F49"/>
          <w:sz w:val="21"/>
          <w:szCs w:val="21"/>
          <w:lang w:val="en-GB"/>
        </w:rPr>
        <w:t xml:space="preserve"> who has been in prison for almost a decade:</w:t>
      </w:r>
    </w:p>
    <w:p w14:paraId="03750C27" w14:textId="77777777" w:rsidR="00396470" w:rsidRPr="00DD4B4D" w:rsidRDefault="00396470" w:rsidP="00396470">
      <w:pPr>
        <w:spacing w:after="0" w:line="300" w:lineRule="exact"/>
        <w:jc w:val="both"/>
        <w:rPr>
          <w:rFonts w:ascii="Open Sans Light" w:hAnsi="Open Sans Light" w:cs="Open Sans Light"/>
          <w:color w:val="333F49"/>
          <w:sz w:val="21"/>
          <w:szCs w:val="21"/>
          <w:lang w:val="en-GB"/>
        </w:rPr>
      </w:pPr>
    </w:p>
    <w:p w14:paraId="3C5FD42A" w14:textId="6C710B5D" w:rsidR="00396470" w:rsidRPr="00DD4B4D" w:rsidRDefault="00396470" w:rsidP="00396470">
      <w:pPr>
        <w:pStyle w:val="ListParagraph"/>
        <w:numPr>
          <w:ilvl w:val="0"/>
          <w:numId w:val="14"/>
        </w:numPr>
        <w:spacing w:after="0" w:line="300" w:lineRule="exact"/>
        <w:jc w:val="both"/>
        <w:rPr>
          <w:rFonts w:ascii="Open Sans Light" w:hAnsi="Open Sans Light" w:cs="Open Sans Light"/>
          <w:bCs/>
          <w:iCs/>
          <w:color w:val="333F49"/>
          <w:sz w:val="21"/>
          <w:szCs w:val="21"/>
          <w:lang w:val="en-GB"/>
        </w:rPr>
      </w:pPr>
      <w:r w:rsidRPr="00DD4B4D">
        <w:rPr>
          <w:rFonts w:ascii="Open Sans Light" w:hAnsi="Open Sans Light" w:cs="Open Sans Light"/>
          <w:b/>
          <w:bCs/>
          <w:iCs/>
          <w:color w:val="333F49"/>
          <w:sz w:val="21"/>
          <w:szCs w:val="21"/>
          <w:lang w:val="en-GB"/>
        </w:rPr>
        <w:t xml:space="preserve">Mansur </w:t>
      </w:r>
      <w:proofErr w:type="spellStart"/>
      <w:r w:rsidRPr="00DD4B4D">
        <w:rPr>
          <w:rFonts w:ascii="Open Sans Light" w:hAnsi="Open Sans Light" w:cs="Open Sans Light"/>
          <w:b/>
          <w:bCs/>
          <w:iCs/>
          <w:color w:val="333F49"/>
          <w:sz w:val="21"/>
          <w:szCs w:val="21"/>
          <w:lang w:val="en-GB"/>
        </w:rPr>
        <w:t>Mingelov</w:t>
      </w:r>
      <w:proofErr w:type="spellEnd"/>
      <w:r w:rsidRPr="00DD4B4D">
        <w:rPr>
          <w:rFonts w:ascii="Open Sans Light" w:hAnsi="Open Sans Light" w:cs="Open Sans Light"/>
          <w:bCs/>
          <w:iCs/>
          <w:color w:val="333F49"/>
          <w:sz w:val="21"/>
          <w:szCs w:val="21"/>
          <w:lang w:val="en-GB"/>
        </w:rPr>
        <w:t xml:space="preserve"> was sentenced to 22 years’ imprisonment in an unfair trial in 2012 after exposing torture and ill-treatment of members of the ethnic Baloch minority.</w:t>
      </w:r>
      <w:r w:rsidRPr="00DD4B4D">
        <w:rPr>
          <w:rStyle w:val="EndnoteReference"/>
          <w:rFonts w:ascii="Open Sans Light" w:hAnsi="Open Sans Light" w:cs="Open Sans Light"/>
          <w:bCs/>
          <w:iCs/>
          <w:color w:val="333F49"/>
          <w:sz w:val="21"/>
          <w:szCs w:val="21"/>
          <w:lang w:val="en-GB"/>
        </w:rPr>
        <w:endnoteReference w:id="49"/>
      </w:r>
      <w:r w:rsidRPr="00DD4B4D">
        <w:rPr>
          <w:rFonts w:ascii="Open Sans Light" w:hAnsi="Open Sans Light" w:cs="Open Sans Light"/>
          <w:bCs/>
          <w:iCs/>
          <w:color w:val="333F49"/>
          <w:sz w:val="21"/>
          <w:szCs w:val="21"/>
          <w:lang w:val="en-GB"/>
        </w:rPr>
        <w:t xml:space="preserve"> According to information obtained by the Turkmen News in October 2021, </w:t>
      </w:r>
      <w:proofErr w:type="spellStart"/>
      <w:r w:rsidRPr="00DD4B4D">
        <w:rPr>
          <w:rFonts w:ascii="Open Sans Light" w:hAnsi="Open Sans Light" w:cs="Open Sans Light"/>
          <w:bCs/>
          <w:iCs/>
          <w:color w:val="333F49"/>
          <w:sz w:val="21"/>
          <w:szCs w:val="21"/>
          <w:lang w:val="en-GB"/>
        </w:rPr>
        <w:t>Mingelov’s</w:t>
      </w:r>
      <w:proofErr w:type="spellEnd"/>
      <w:r w:rsidRPr="00DD4B4D">
        <w:rPr>
          <w:rFonts w:ascii="Open Sans Light" w:hAnsi="Open Sans Light" w:cs="Open Sans Light"/>
          <w:bCs/>
          <w:iCs/>
          <w:color w:val="333F49"/>
          <w:sz w:val="21"/>
          <w:szCs w:val="21"/>
          <w:lang w:val="en-GB"/>
        </w:rPr>
        <w:t xml:space="preserve"> health deteriorated significantly due to a serious leg inflammation and he was in urgent need of medical interventions not available at the prison in </w:t>
      </w:r>
      <w:proofErr w:type="spellStart"/>
      <w:r w:rsidRPr="00DD4B4D">
        <w:rPr>
          <w:rFonts w:ascii="Open Sans Light" w:hAnsi="Open Sans Light" w:cs="Open Sans Light"/>
          <w:bCs/>
          <w:iCs/>
          <w:color w:val="333F49"/>
          <w:sz w:val="21"/>
          <w:szCs w:val="21"/>
          <w:lang w:val="en-GB"/>
        </w:rPr>
        <w:t>Lebap</w:t>
      </w:r>
      <w:proofErr w:type="spellEnd"/>
      <w:r w:rsidRPr="00DD4B4D">
        <w:rPr>
          <w:rFonts w:ascii="Open Sans Light" w:hAnsi="Open Sans Light" w:cs="Open Sans Light"/>
          <w:bCs/>
          <w:iCs/>
          <w:color w:val="333F49"/>
          <w:sz w:val="21"/>
          <w:szCs w:val="21"/>
          <w:lang w:val="en-GB"/>
        </w:rPr>
        <w:t xml:space="preserve"> region where he is serving his sentence.</w:t>
      </w:r>
      <w:r w:rsidRPr="00DD4B4D">
        <w:rPr>
          <w:rFonts w:ascii="Open Sans Light" w:hAnsi="Open Sans Light" w:cs="Open Sans Light"/>
          <w:color w:val="333F49"/>
          <w:sz w:val="21"/>
          <w:szCs w:val="21"/>
          <w:vertAlign w:val="superscript"/>
          <w:lang w:val="en-GB"/>
        </w:rPr>
        <w:endnoteReference w:id="50"/>
      </w:r>
      <w:r w:rsidRPr="00DD4B4D">
        <w:rPr>
          <w:rFonts w:ascii="Open Sans Light" w:hAnsi="Open Sans Light" w:cs="Open Sans Light"/>
          <w:bCs/>
          <w:iCs/>
          <w:color w:val="333F49"/>
          <w:sz w:val="21"/>
          <w:szCs w:val="21"/>
          <w:lang w:val="en-GB"/>
        </w:rPr>
        <w:t xml:space="preserve"> His family was reportedly not allowed to bring him necessary medication due to Covid-19 related restrictions on prisoners’ contacts with the outside world. </w:t>
      </w:r>
      <w:proofErr w:type="spellStart"/>
      <w:r w:rsidRPr="00DD4B4D">
        <w:rPr>
          <w:rFonts w:ascii="Open Sans Light" w:hAnsi="Open Sans Light" w:cs="Open Sans Light"/>
          <w:bCs/>
          <w:iCs/>
          <w:color w:val="333F49"/>
          <w:sz w:val="21"/>
          <w:szCs w:val="21"/>
          <w:lang w:val="en-GB"/>
        </w:rPr>
        <w:t>Mingelov’s</w:t>
      </w:r>
      <w:proofErr w:type="spellEnd"/>
      <w:r w:rsidRPr="00DD4B4D">
        <w:rPr>
          <w:rFonts w:ascii="Open Sans Light" w:hAnsi="Open Sans Light" w:cs="Open Sans Light"/>
          <w:bCs/>
          <w:iCs/>
          <w:color w:val="333F49"/>
          <w:sz w:val="21"/>
          <w:szCs w:val="21"/>
          <w:lang w:val="en-GB"/>
        </w:rPr>
        <w:t xml:space="preserve"> current health issues are believed to be related to beatings to which he was subjected after first being detained.</w:t>
      </w:r>
      <w:r w:rsidRPr="00DD4B4D">
        <w:rPr>
          <w:rFonts w:ascii="Open Sans Light" w:hAnsi="Open Sans Light" w:cs="Open Sans Light"/>
          <w:color w:val="333F49"/>
          <w:sz w:val="21"/>
          <w:szCs w:val="21"/>
          <w:vertAlign w:val="superscript"/>
          <w:lang w:val="en-GB"/>
        </w:rPr>
        <w:endnoteReference w:id="51"/>
      </w:r>
      <w:r w:rsidRPr="00DD4B4D">
        <w:rPr>
          <w:rFonts w:ascii="Open Sans Light" w:hAnsi="Open Sans Light" w:cs="Open Sans Light"/>
          <w:bCs/>
          <w:iCs/>
          <w:color w:val="333F49"/>
          <w:sz w:val="21"/>
          <w:szCs w:val="21"/>
          <w:lang w:val="en-GB"/>
        </w:rPr>
        <w:t xml:space="preserve"> He has also previously suffered from health problems in prison and in 2018 he was in </w:t>
      </w:r>
      <w:r w:rsidR="009124AD" w:rsidRPr="00DD4B4D">
        <w:rPr>
          <w:rFonts w:ascii="Open Sans Light" w:hAnsi="Open Sans Light" w:cs="Open Sans Light"/>
          <w:bCs/>
          <w:iCs/>
          <w:color w:val="333F49"/>
          <w:sz w:val="21"/>
          <w:szCs w:val="21"/>
          <w:lang w:val="en-GB"/>
        </w:rPr>
        <w:t>critical</w:t>
      </w:r>
      <w:r w:rsidRPr="00DD4B4D">
        <w:rPr>
          <w:rFonts w:ascii="Open Sans Light" w:hAnsi="Open Sans Light" w:cs="Open Sans Light"/>
          <w:bCs/>
          <w:iCs/>
          <w:color w:val="333F49"/>
          <w:sz w:val="21"/>
          <w:szCs w:val="21"/>
          <w:lang w:val="en-GB"/>
        </w:rPr>
        <w:t xml:space="preserve"> condition after contracting tuberculosis and being denied adequate treatment. At that time, he was only hospitalized after his plight attracted international attention.</w:t>
      </w:r>
      <w:r w:rsidRPr="00DD4B4D">
        <w:rPr>
          <w:rFonts w:ascii="Open Sans Light" w:hAnsi="Open Sans Light" w:cs="Open Sans Light"/>
          <w:color w:val="333F49"/>
          <w:sz w:val="21"/>
          <w:szCs w:val="21"/>
          <w:vertAlign w:val="superscript"/>
          <w:lang w:val="en-GB"/>
        </w:rPr>
        <w:endnoteReference w:id="52"/>
      </w:r>
      <w:r w:rsidRPr="00DD4B4D">
        <w:rPr>
          <w:rFonts w:ascii="Open Sans Light" w:hAnsi="Open Sans Light" w:cs="Open Sans Light"/>
          <w:bCs/>
          <w:iCs/>
          <w:color w:val="333F49"/>
          <w:sz w:val="21"/>
          <w:szCs w:val="21"/>
          <w:lang w:val="en-GB"/>
        </w:rPr>
        <w:t xml:space="preserve"> </w:t>
      </w:r>
    </w:p>
    <w:p w14:paraId="435B183D" w14:textId="77777777" w:rsidR="00396470" w:rsidRPr="00DD4B4D" w:rsidRDefault="00396470" w:rsidP="00396470">
      <w:pPr>
        <w:spacing w:after="0" w:line="300" w:lineRule="exact"/>
        <w:jc w:val="both"/>
        <w:rPr>
          <w:rFonts w:ascii="Open Sans Light" w:hAnsi="Open Sans Light" w:cs="Open Sans Light"/>
          <w:bCs/>
          <w:iCs/>
          <w:color w:val="333F49"/>
          <w:sz w:val="21"/>
          <w:szCs w:val="21"/>
          <w:lang w:val="en-GB"/>
        </w:rPr>
      </w:pPr>
    </w:p>
    <w:p w14:paraId="18BDB2DB" w14:textId="678A2C5F" w:rsidR="00396470" w:rsidRPr="00DD4B4D" w:rsidRDefault="00396470" w:rsidP="00396470">
      <w:pPr>
        <w:spacing w:after="0" w:line="300" w:lineRule="exact"/>
        <w:jc w:val="both"/>
        <w:rPr>
          <w:rFonts w:ascii="Open Sans Light" w:hAnsi="Open Sans Light" w:cs="Open Sans Light"/>
          <w:bCs/>
          <w:color w:val="333F49"/>
          <w:sz w:val="21"/>
          <w:szCs w:val="21"/>
          <w:lang w:val="en-GB"/>
        </w:rPr>
      </w:pPr>
      <w:r w:rsidRPr="00DD4B4D">
        <w:rPr>
          <w:rFonts w:ascii="Open Sans Light" w:hAnsi="Open Sans Light" w:cs="Open Sans Light"/>
          <w:bCs/>
          <w:color w:val="333F49"/>
          <w:sz w:val="21"/>
          <w:szCs w:val="21"/>
          <w:lang w:val="en-GB"/>
        </w:rPr>
        <w:t xml:space="preserve">In addition to imprisonment on politically motivated charges, other acts of intimidation and harassment have also been reported against individuals </w:t>
      </w:r>
      <w:r w:rsidR="009124AD" w:rsidRPr="00DD4B4D">
        <w:rPr>
          <w:rFonts w:ascii="Open Sans Light" w:hAnsi="Open Sans Light" w:cs="Open Sans Light"/>
          <w:bCs/>
          <w:color w:val="333F49"/>
          <w:sz w:val="21"/>
          <w:szCs w:val="21"/>
          <w:lang w:val="en-GB"/>
        </w:rPr>
        <w:t>living</w:t>
      </w:r>
      <w:r w:rsidRPr="00DD4B4D">
        <w:rPr>
          <w:rFonts w:ascii="Open Sans Light" w:hAnsi="Open Sans Light" w:cs="Open Sans Light"/>
          <w:bCs/>
          <w:color w:val="333F49"/>
          <w:sz w:val="21"/>
          <w:szCs w:val="21"/>
          <w:lang w:val="en-GB"/>
        </w:rPr>
        <w:t xml:space="preserve"> in</w:t>
      </w:r>
      <w:r w:rsidR="009124AD" w:rsidRPr="00DD4B4D">
        <w:rPr>
          <w:rFonts w:ascii="Open Sans Light" w:hAnsi="Open Sans Light" w:cs="Open Sans Light"/>
          <w:bCs/>
          <w:color w:val="333F49"/>
          <w:sz w:val="21"/>
          <w:szCs w:val="21"/>
          <w:lang w:val="en-GB"/>
        </w:rPr>
        <w:t xml:space="preserve"> Turkmenistan</w:t>
      </w:r>
      <w:r w:rsidRPr="00DD4B4D">
        <w:rPr>
          <w:rFonts w:ascii="Open Sans Light" w:hAnsi="Open Sans Light" w:cs="Open Sans Light"/>
          <w:bCs/>
          <w:color w:val="333F49"/>
          <w:sz w:val="21"/>
          <w:szCs w:val="21"/>
          <w:lang w:val="en-GB"/>
        </w:rPr>
        <w:t xml:space="preserve"> who have dared to publicly criticize the authorities, including </w:t>
      </w:r>
      <w:r w:rsidRPr="00DD4B4D">
        <w:rPr>
          <w:rFonts w:ascii="Open Sans Light" w:hAnsi="Open Sans Light" w:cs="Open Sans Light"/>
          <w:b/>
          <w:color w:val="333F49"/>
          <w:sz w:val="21"/>
          <w:szCs w:val="21"/>
          <w:lang w:val="en-GB"/>
        </w:rPr>
        <w:t>surveillance</w:t>
      </w:r>
      <w:r w:rsidRPr="00DD4B4D">
        <w:rPr>
          <w:rFonts w:ascii="Open Sans Light" w:hAnsi="Open Sans Light" w:cs="Open Sans Light"/>
          <w:bCs/>
          <w:color w:val="333F49"/>
          <w:sz w:val="21"/>
          <w:szCs w:val="21"/>
          <w:lang w:val="en-GB"/>
        </w:rPr>
        <w:t xml:space="preserve">, </w:t>
      </w:r>
      <w:r w:rsidRPr="00DD4B4D">
        <w:rPr>
          <w:rFonts w:ascii="Open Sans Light" w:hAnsi="Open Sans Light" w:cs="Open Sans Light"/>
          <w:b/>
          <w:color w:val="333F49"/>
          <w:sz w:val="21"/>
          <w:szCs w:val="21"/>
          <w:lang w:val="en-GB"/>
        </w:rPr>
        <w:t>threats against them and their relatives</w:t>
      </w:r>
      <w:r w:rsidR="00A53A32" w:rsidRPr="00DD4B4D">
        <w:rPr>
          <w:rFonts w:ascii="Open Sans Light" w:hAnsi="Open Sans Light" w:cs="Open Sans Light"/>
          <w:b/>
          <w:color w:val="333F49"/>
          <w:sz w:val="21"/>
          <w:szCs w:val="21"/>
          <w:lang w:val="en-GB"/>
        </w:rPr>
        <w:t>,</w:t>
      </w:r>
      <w:r w:rsidRPr="00DD4B4D">
        <w:rPr>
          <w:rFonts w:ascii="Open Sans Light" w:hAnsi="Open Sans Light" w:cs="Open Sans Light"/>
          <w:b/>
          <w:color w:val="333F49"/>
          <w:sz w:val="21"/>
          <w:szCs w:val="21"/>
          <w:lang w:val="en-GB"/>
        </w:rPr>
        <w:t xml:space="preserve"> and short-term detentions</w:t>
      </w:r>
      <w:r w:rsidRPr="00DD4B4D">
        <w:rPr>
          <w:rFonts w:ascii="Open Sans Light" w:hAnsi="Open Sans Light" w:cs="Open Sans Light"/>
          <w:bCs/>
          <w:color w:val="333F49"/>
          <w:sz w:val="21"/>
          <w:szCs w:val="21"/>
          <w:lang w:val="en-GB"/>
        </w:rPr>
        <w:t>.</w:t>
      </w:r>
      <w:r w:rsidRPr="00DD4B4D">
        <w:rPr>
          <w:rStyle w:val="EndnoteReference"/>
          <w:rFonts w:ascii="Open Sans Light" w:hAnsi="Open Sans Light" w:cs="Open Sans Light"/>
          <w:bCs/>
          <w:color w:val="333F49"/>
          <w:sz w:val="21"/>
          <w:szCs w:val="21"/>
          <w:lang w:val="en-GB"/>
        </w:rPr>
        <w:endnoteReference w:id="53"/>
      </w:r>
    </w:p>
    <w:p w14:paraId="21BEBD4D" w14:textId="77777777" w:rsidR="00396470" w:rsidRPr="00DD4B4D" w:rsidRDefault="00396470" w:rsidP="00396470">
      <w:pPr>
        <w:spacing w:after="0" w:line="300" w:lineRule="exact"/>
        <w:jc w:val="both"/>
        <w:rPr>
          <w:rFonts w:ascii="Open Sans Light" w:hAnsi="Open Sans Light" w:cs="Open Sans Light"/>
          <w:bCs/>
          <w:color w:val="333F49"/>
          <w:sz w:val="21"/>
          <w:szCs w:val="21"/>
          <w:lang w:val="en-GB"/>
        </w:rPr>
      </w:pPr>
    </w:p>
    <w:p w14:paraId="4083351B" w14:textId="77777777" w:rsidR="00396470" w:rsidRPr="00DD4B4D" w:rsidRDefault="00396470" w:rsidP="00396470">
      <w:pPr>
        <w:pStyle w:val="Heading2"/>
        <w:spacing w:before="120" w:after="240" w:line="300" w:lineRule="exact"/>
        <w:rPr>
          <w:rFonts w:ascii="Open Sans" w:hAnsi="Open Sans" w:cs="Open Sans"/>
          <w:b/>
          <w:bCs/>
          <w:color w:val="333F49"/>
          <w:sz w:val="22"/>
          <w:szCs w:val="22"/>
        </w:rPr>
      </w:pPr>
      <w:bookmarkStart w:id="14" w:name="_Toc74978361"/>
      <w:r w:rsidRPr="00DD4B4D">
        <w:rPr>
          <w:rFonts w:ascii="Open Sans" w:hAnsi="Open Sans" w:cs="Open Sans"/>
          <w:b/>
          <w:bCs/>
          <w:color w:val="333F49"/>
          <w:sz w:val="22"/>
          <w:szCs w:val="22"/>
        </w:rPr>
        <w:t>Intimidation of activists based abroad</w:t>
      </w:r>
      <w:bookmarkEnd w:id="14"/>
      <w:r w:rsidRPr="00DD4B4D">
        <w:rPr>
          <w:rFonts w:ascii="Open Sans" w:hAnsi="Open Sans" w:cs="Open Sans"/>
          <w:b/>
          <w:bCs/>
          <w:color w:val="333F49"/>
          <w:sz w:val="22"/>
          <w:szCs w:val="22"/>
        </w:rPr>
        <w:t xml:space="preserve"> </w:t>
      </w:r>
    </w:p>
    <w:p w14:paraId="04991378" w14:textId="0FF3701E" w:rsidR="00396470" w:rsidRPr="00DD4B4D" w:rsidRDefault="00396470" w:rsidP="00396470">
      <w:pPr>
        <w:pStyle w:val="IPHRstyle"/>
        <w:spacing w:line="300" w:lineRule="exact"/>
        <w:rPr>
          <w:bCs/>
          <w:color w:val="333F49"/>
        </w:rPr>
      </w:pPr>
      <w:bookmarkStart w:id="15" w:name="_Hlk74496111"/>
      <w:proofErr w:type="spellStart"/>
      <w:r w:rsidRPr="00DD4B4D">
        <w:rPr>
          <w:bCs/>
          <w:color w:val="333F49"/>
        </w:rPr>
        <w:t>Turkmenistani</w:t>
      </w:r>
      <w:proofErr w:type="spellEnd"/>
      <w:r w:rsidRPr="00DD4B4D">
        <w:rPr>
          <w:bCs/>
          <w:color w:val="333F49"/>
        </w:rPr>
        <w:t xml:space="preserve"> activists based abroad have been </w:t>
      </w:r>
      <w:r w:rsidRPr="00DD4B4D">
        <w:rPr>
          <w:b/>
          <w:color w:val="333F49"/>
        </w:rPr>
        <w:t>intimidated and harassed</w:t>
      </w:r>
      <w:r w:rsidRPr="00DD4B4D">
        <w:rPr>
          <w:bCs/>
          <w:color w:val="333F49"/>
        </w:rPr>
        <w:t xml:space="preserve"> because of their involvement in peaceful protests against the government’s policies, their participation in the activities of exile-based opposition groups, and their social media engagement and criticism of the government. </w:t>
      </w:r>
    </w:p>
    <w:p w14:paraId="0920E96C" w14:textId="77777777" w:rsidR="00A53A32" w:rsidRPr="00DD4B4D" w:rsidRDefault="00A53A32" w:rsidP="00396470">
      <w:pPr>
        <w:pStyle w:val="IPHRstyle"/>
        <w:spacing w:line="300" w:lineRule="exact"/>
        <w:rPr>
          <w:bCs/>
          <w:color w:val="333F49"/>
        </w:rPr>
      </w:pPr>
    </w:p>
    <w:p w14:paraId="510C8F33" w14:textId="77777777" w:rsidR="00396470" w:rsidRPr="00DD4B4D" w:rsidRDefault="00396470" w:rsidP="00396470">
      <w:pPr>
        <w:pStyle w:val="IPHRstyle"/>
        <w:spacing w:line="300" w:lineRule="exact"/>
        <w:rPr>
          <w:bCs/>
          <w:color w:val="333F49"/>
        </w:rPr>
      </w:pPr>
      <w:r w:rsidRPr="00DD4B4D">
        <w:rPr>
          <w:bCs/>
          <w:color w:val="333F49"/>
        </w:rPr>
        <w:t xml:space="preserve">In a growing trend, the </w:t>
      </w:r>
      <w:proofErr w:type="spellStart"/>
      <w:r w:rsidRPr="00DD4B4D">
        <w:rPr>
          <w:bCs/>
          <w:color w:val="333F49"/>
        </w:rPr>
        <w:t>Turkmenistani</w:t>
      </w:r>
      <w:proofErr w:type="spellEnd"/>
      <w:r w:rsidRPr="00DD4B4D">
        <w:rPr>
          <w:bCs/>
          <w:color w:val="333F49"/>
        </w:rPr>
        <w:t xml:space="preserve"> authorities have </w:t>
      </w:r>
      <w:r w:rsidRPr="00DD4B4D">
        <w:rPr>
          <w:b/>
          <w:color w:val="333F49"/>
        </w:rPr>
        <w:t>targeted activists who live abroad through their relatives in Turkmenistan</w:t>
      </w:r>
      <w:r w:rsidRPr="00DD4B4D">
        <w:rPr>
          <w:bCs/>
          <w:color w:val="333F49"/>
        </w:rPr>
        <w:t xml:space="preserve">, </w:t>
      </w:r>
      <w:r w:rsidRPr="00DD4B4D">
        <w:rPr>
          <w:bCs/>
          <w:color w:val="333F49"/>
          <w:lang w:val="en-US"/>
        </w:rPr>
        <w:t>threatening the relatives with repercussions unless the activists stop criticizing the authorities</w:t>
      </w:r>
      <w:r w:rsidRPr="00DD4B4D">
        <w:rPr>
          <w:bCs/>
          <w:color w:val="333F49"/>
        </w:rPr>
        <w:t xml:space="preserve">. </w:t>
      </w:r>
      <w:bookmarkEnd w:id="15"/>
      <w:r w:rsidRPr="00DD4B4D">
        <w:rPr>
          <w:bCs/>
          <w:color w:val="333F49"/>
        </w:rPr>
        <w:t>These are only a few examples:</w:t>
      </w:r>
      <w:r w:rsidRPr="00DD4B4D">
        <w:rPr>
          <w:rStyle w:val="EndnoteReference"/>
          <w:bCs/>
          <w:color w:val="333F49"/>
        </w:rPr>
        <w:endnoteReference w:id="54"/>
      </w:r>
      <w:r w:rsidRPr="00DD4B4D">
        <w:rPr>
          <w:bCs/>
          <w:color w:val="333F49"/>
        </w:rPr>
        <w:t xml:space="preserve"> </w:t>
      </w:r>
    </w:p>
    <w:p w14:paraId="69DE7902" w14:textId="77777777" w:rsidR="00396470" w:rsidRPr="00DD4B4D" w:rsidRDefault="00396470" w:rsidP="00396470">
      <w:pPr>
        <w:pStyle w:val="IPHRstyle"/>
        <w:spacing w:line="300" w:lineRule="exact"/>
        <w:rPr>
          <w:bCs/>
          <w:color w:val="333F49"/>
        </w:rPr>
      </w:pPr>
    </w:p>
    <w:p w14:paraId="16D527A2" w14:textId="77777777" w:rsidR="00396470" w:rsidRPr="00DD4B4D" w:rsidRDefault="00396470" w:rsidP="00396470">
      <w:pPr>
        <w:pStyle w:val="IPHRstyle"/>
        <w:numPr>
          <w:ilvl w:val="0"/>
          <w:numId w:val="14"/>
        </w:numPr>
        <w:spacing w:line="300" w:lineRule="exact"/>
        <w:rPr>
          <w:bCs/>
          <w:color w:val="333F49"/>
        </w:rPr>
      </w:pPr>
      <w:r w:rsidRPr="00DD4B4D">
        <w:rPr>
          <w:bCs/>
          <w:color w:val="333F49"/>
        </w:rPr>
        <w:t xml:space="preserve">In March-May 2021, authorities in Turkmenistan’s </w:t>
      </w:r>
      <w:proofErr w:type="spellStart"/>
      <w:r w:rsidRPr="00DD4B4D">
        <w:rPr>
          <w:bCs/>
          <w:color w:val="333F49"/>
        </w:rPr>
        <w:t>Lebap</w:t>
      </w:r>
      <w:proofErr w:type="spellEnd"/>
      <w:r w:rsidRPr="00DD4B4D">
        <w:rPr>
          <w:bCs/>
          <w:color w:val="333F49"/>
        </w:rPr>
        <w:t xml:space="preserve"> region carried out a campaign of intimidation against relatives of</w:t>
      </w:r>
      <w:r w:rsidRPr="00DD4B4D">
        <w:rPr>
          <w:b/>
          <w:color w:val="333F49"/>
        </w:rPr>
        <w:t xml:space="preserve"> </w:t>
      </w:r>
      <w:proofErr w:type="spellStart"/>
      <w:r w:rsidRPr="00DD4B4D">
        <w:rPr>
          <w:b/>
          <w:bCs/>
          <w:color w:val="333F49"/>
        </w:rPr>
        <w:t>Rozybai</w:t>
      </w:r>
      <w:proofErr w:type="spellEnd"/>
      <w:r w:rsidRPr="00DD4B4D">
        <w:rPr>
          <w:b/>
          <w:bCs/>
          <w:color w:val="333F49"/>
        </w:rPr>
        <w:t xml:space="preserve"> </w:t>
      </w:r>
      <w:proofErr w:type="spellStart"/>
      <w:r w:rsidRPr="00DD4B4D">
        <w:rPr>
          <w:b/>
          <w:bCs/>
          <w:color w:val="333F49"/>
        </w:rPr>
        <w:t>Jumamuradov</w:t>
      </w:r>
      <w:proofErr w:type="spellEnd"/>
      <w:r w:rsidRPr="00DD4B4D">
        <w:rPr>
          <w:bCs/>
          <w:color w:val="333F49"/>
        </w:rPr>
        <w:t xml:space="preserve">, a Turkey-based activist who has vocally </w:t>
      </w:r>
      <w:r w:rsidRPr="00DD4B4D">
        <w:rPr>
          <w:bCs/>
          <w:color w:val="333F49"/>
        </w:rPr>
        <w:lastRenderedPageBreak/>
        <w:t xml:space="preserve">criticized the </w:t>
      </w:r>
      <w:proofErr w:type="spellStart"/>
      <w:r w:rsidRPr="00DD4B4D">
        <w:rPr>
          <w:bCs/>
          <w:color w:val="333F49"/>
        </w:rPr>
        <w:t>Turkmenistani</w:t>
      </w:r>
      <w:proofErr w:type="spellEnd"/>
      <w:r w:rsidRPr="00DD4B4D">
        <w:rPr>
          <w:bCs/>
          <w:color w:val="333F49"/>
        </w:rPr>
        <w:t xml:space="preserve"> government on social media. They summoned, questioned, and threatened the activist’s 14-year-old nephew and the boy’s parents with imprisonment and other serious repercussions because of their contacts with </w:t>
      </w:r>
      <w:proofErr w:type="spellStart"/>
      <w:r w:rsidRPr="00DD4B4D">
        <w:rPr>
          <w:bCs/>
          <w:color w:val="333F49"/>
        </w:rPr>
        <w:t>Jumamuradov</w:t>
      </w:r>
      <w:proofErr w:type="spellEnd"/>
      <w:r w:rsidRPr="00DD4B4D">
        <w:rPr>
          <w:bCs/>
          <w:color w:val="333F49"/>
        </w:rPr>
        <w:t>.</w:t>
      </w:r>
      <w:r w:rsidRPr="00DD4B4D">
        <w:rPr>
          <w:rStyle w:val="EndnoteReference"/>
          <w:bCs/>
          <w:color w:val="333F49"/>
        </w:rPr>
        <w:endnoteReference w:id="55"/>
      </w:r>
      <w:r w:rsidRPr="00DD4B4D">
        <w:rPr>
          <w:bCs/>
          <w:color w:val="333F49"/>
        </w:rPr>
        <w:t xml:space="preserve"> </w:t>
      </w:r>
    </w:p>
    <w:p w14:paraId="0A5E2688" w14:textId="77777777" w:rsidR="00396470" w:rsidRPr="00DD4B4D" w:rsidRDefault="00396470" w:rsidP="00396470">
      <w:pPr>
        <w:pStyle w:val="IPHRstyle"/>
        <w:spacing w:line="300" w:lineRule="exact"/>
        <w:rPr>
          <w:bCs/>
          <w:iCs/>
          <w:color w:val="333F49"/>
        </w:rPr>
      </w:pPr>
    </w:p>
    <w:p w14:paraId="58F8D71E" w14:textId="77777777" w:rsidR="00396470" w:rsidRPr="00DD4B4D" w:rsidRDefault="00396470" w:rsidP="00396470">
      <w:pPr>
        <w:pStyle w:val="ListParagraph"/>
        <w:numPr>
          <w:ilvl w:val="0"/>
          <w:numId w:val="14"/>
        </w:numPr>
        <w:spacing w:after="0" w:line="300" w:lineRule="exact"/>
        <w:jc w:val="both"/>
        <w:rPr>
          <w:rFonts w:ascii="Open Sans Light" w:hAnsi="Open Sans Light" w:cs="Open Sans Light"/>
          <w:bCs/>
          <w:iCs/>
          <w:color w:val="333F49"/>
          <w:sz w:val="21"/>
          <w:szCs w:val="21"/>
          <w:lang w:val="en-GB"/>
        </w:rPr>
      </w:pPr>
      <w:proofErr w:type="spellStart"/>
      <w:r w:rsidRPr="00DD4B4D">
        <w:rPr>
          <w:rFonts w:ascii="Open Sans Light" w:hAnsi="Open Sans Light" w:cs="Open Sans Light"/>
          <w:b/>
          <w:bCs/>
          <w:iCs/>
          <w:color w:val="333F49"/>
          <w:sz w:val="21"/>
          <w:szCs w:val="21"/>
        </w:rPr>
        <w:t>Devlet</w:t>
      </w:r>
      <w:proofErr w:type="spellEnd"/>
      <w:r w:rsidRPr="00DD4B4D">
        <w:rPr>
          <w:rFonts w:ascii="Open Sans Light" w:hAnsi="Open Sans Light" w:cs="Open Sans Light"/>
          <w:b/>
          <w:bCs/>
          <w:iCs/>
          <w:color w:val="333F49"/>
          <w:sz w:val="21"/>
          <w:szCs w:val="21"/>
        </w:rPr>
        <w:t xml:space="preserve"> </w:t>
      </w:r>
      <w:proofErr w:type="spellStart"/>
      <w:r w:rsidRPr="00DD4B4D">
        <w:rPr>
          <w:rFonts w:ascii="Open Sans Light" w:hAnsi="Open Sans Light" w:cs="Open Sans Light"/>
          <w:b/>
          <w:bCs/>
          <w:iCs/>
          <w:color w:val="333F49"/>
          <w:sz w:val="21"/>
          <w:szCs w:val="21"/>
        </w:rPr>
        <w:t>Bayhan</w:t>
      </w:r>
      <w:proofErr w:type="spellEnd"/>
      <w:r w:rsidRPr="00DD4B4D">
        <w:rPr>
          <w:rFonts w:ascii="Open Sans Light" w:hAnsi="Open Sans Light" w:cs="Open Sans Light"/>
          <w:bCs/>
          <w:iCs/>
          <w:color w:val="333F49"/>
          <w:sz w:val="21"/>
          <w:szCs w:val="21"/>
        </w:rPr>
        <w:t xml:space="preserve">, a Germany-based activist who runs a video blog critical of the </w:t>
      </w:r>
      <w:proofErr w:type="spellStart"/>
      <w:r w:rsidRPr="00DD4B4D">
        <w:rPr>
          <w:rFonts w:ascii="Open Sans Light" w:hAnsi="Open Sans Light" w:cs="Open Sans Light"/>
          <w:bCs/>
          <w:iCs/>
          <w:color w:val="333F49"/>
          <w:sz w:val="21"/>
          <w:szCs w:val="21"/>
        </w:rPr>
        <w:t>Turkmenistani</w:t>
      </w:r>
      <w:proofErr w:type="spellEnd"/>
      <w:r w:rsidRPr="00DD4B4D">
        <w:rPr>
          <w:rFonts w:ascii="Open Sans Light" w:hAnsi="Open Sans Light" w:cs="Open Sans Light"/>
          <w:bCs/>
          <w:iCs/>
          <w:color w:val="333F49"/>
          <w:sz w:val="21"/>
          <w:szCs w:val="21"/>
        </w:rPr>
        <w:t xml:space="preserve"> authorities, told TIHR that national security officials visited and threatened his relatives in the city of Mary in Turkmenistan on several occasions in spring 2021. One of his family members was warned that their son might not return alive from army service unless </w:t>
      </w:r>
      <w:proofErr w:type="spellStart"/>
      <w:r w:rsidRPr="00DD4B4D">
        <w:rPr>
          <w:rFonts w:ascii="Open Sans Light" w:hAnsi="Open Sans Light" w:cs="Open Sans Light"/>
          <w:bCs/>
          <w:iCs/>
          <w:color w:val="333F49"/>
          <w:sz w:val="21"/>
          <w:szCs w:val="21"/>
        </w:rPr>
        <w:t>Bayhan</w:t>
      </w:r>
      <w:proofErr w:type="spellEnd"/>
      <w:r w:rsidRPr="00DD4B4D">
        <w:rPr>
          <w:rFonts w:ascii="Open Sans Light" w:hAnsi="Open Sans Light" w:cs="Open Sans Light"/>
          <w:bCs/>
          <w:iCs/>
          <w:color w:val="333F49"/>
          <w:sz w:val="21"/>
          <w:szCs w:val="21"/>
        </w:rPr>
        <w:t xml:space="preserve"> quits his activism.</w:t>
      </w:r>
      <w:r w:rsidRPr="00DD4B4D">
        <w:rPr>
          <w:rFonts w:ascii="Open Sans Light" w:hAnsi="Open Sans Light" w:cs="Open Sans Light"/>
          <w:color w:val="333F49"/>
          <w:sz w:val="21"/>
          <w:szCs w:val="21"/>
          <w:vertAlign w:val="superscript"/>
        </w:rPr>
        <w:endnoteReference w:id="56"/>
      </w:r>
    </w:p>
    <w:p w14:paraId="5D617E13" w14:textId="77777777" w:rsidR="00396470" w:rsidRPr="00DD4B4D" w:rsidRDefault="00396470" w:rsidP="00396470">
      <w:pPr>
        <w:spacing w:after="0" w:line="300" w:lineRule="exact"/>
        <w:jc w:val="both"/>
        <w:rPr>
          <w:rFonts w:ascii="Open Sans Light" w:hAnsi="Open Sans Light" w:cs="Open Sans Light"/>
          <w:bCs/>
          <w:iCs/>
          <w:color w:val="333F49"/>
          <w:sz w:val="21"/>
          <w:szCs w:val="21"/>
          <w:lang w:val="en-GB"/>
        </w:rPr>
      </w:pPr>
    </w:p>
    <w:p w14:paraId="002E997D" w14:textId="7D19524D" w:rsidR="00396470" w:rsidRPr="00DD4B4D" w:rsidRDefault="002E3059" w:rsidP="00396470">
      <w:pPr>
        <w:pStyle w:val="IPHRstyle"/>
        <w:numPr>
          <w:ilvl w:val="0"/>
          <w:numId w:val="14"/>
        </w:numPr>
        <w:spacing w:line="300" w:lineRule="exact"/>
        <w:rPr>
          <w:bCs/>
          <w:color w:val="333F49"/>
        </w:rPr>
      </w:pPr>
      <w:r w:rsidRPr="00DD4B4D">
        <w:rPr>
          <w:bCs/>
          <w:iCs/>
          <w:color w:val="333F49"/>
          <w:lang w:val="en-US"/>
        </w:rPr>
        <w:t>Turkmenistan-based r</w:t>
      </w:r>
      <w:r w:rsidR="00396470" w:rsidRPr="00DD4B4D">
        <w:rPr>
          <w:bCs/>
          <w:iCs/>
          <w:color w:val="333F49"/>
          <w:lang w:val="en-US"/>
        </w:rPr>
        <w:t xml:space="preserve">elatives of </w:t>
      </w:r>
      <w:proofErr w:type="spellStart"/>
      <w:r w:rsidR="00396470" w:rsidRPr="00DD4B4D">
        <w:rPr>
          <w:b/>
          <w:iCs/>
          <w:color w:val="333F49"/>
          <w:lang w:val="en-US"/>
        </w:rPr>
        <w:t>Dursoltan</w:t>
      </w:r>
      <w:proofErr w:type="spellEnd"/>
      <w:r w:rsidR="00396470" w:rsidRPr="00DD4B4D">
        <w:rPr>
          <w:b/>
          <w:iCs/>
          <w:color w:val="333F49"/>
          <w:lang w:val="en-US"/>
        </w:rPr>
        <w:t xml:space="preserve"> </w:t>
      </w:r>
      <w:proofErr w:type="spellStart"/>
      <w:r w:rsidR="00396470" w:rsidRPr="00DD4B4D">
        <w:rPr>
          <w:b/>
          <w:iCs/>
          <w:color w:val="333F49"/>
          <w:lang w:val="en-US"/>
        </w:rPr>
        <w:t>Taganova</w:t>
      </w:r>
      <w:proofErr w:type="spellEnd"/>
      <w:r w:rsidR="00396470" w:rsidRPr="00DD4B4D">
        <w:rPr>
          <w:bCs/>
          <w:iCs/>
          <w:color w:val="333F49"/>
          <w:lang w:val="en-US"/>
        </w:rPr>
        <w:t>, a</w:t>
      </w:r>
      <w:r w:rsidRPr="00DD4B4D">
        <w:rPr>
          <w:bCs/>
          <w:iCs/>
          <w:color w:val="333F49"/>
          <w:lang w:val="en-US"/>
        </w:rPr>
        <w:t>n</w:t>
      </w:r>
      <w:r w:rsidR="00396470" w:rsidRPr="00DD4B4D">
        <w:rPr>
          <w:bCs/>
          <w:iCs/>
          <w:color w:val="333F49"/>
          <w:lang w:val="en-US"/>
        </w:rPr>
        <w:t xml:space="preserve"> activist </w:t>
      </w:r>
      <w:r w:rsidRPr="00DD4B4D">
        <w:rPr>
          <w:bCs/>
          <w:iCs/>
          <w:color w:val="333F49"/>
          <w:lang w:val="en-US"/>
        </w:rPr>
        <w:t xml:space="preserve">living in Turkey </w:t>
      </w:r>
      <w:r w:rsidR="00396470" w:rsidRPr="00DD4B4D">
        <w:rPr>
          <w:bCs/>
          <w:iCs/>
          <w:color w:val="333F49"/>
          <w:lang w:val="en-US"/>
        </w:rPr>
        <w:t xml:space="preserve">who has attracted many followers on social media (see more on her case below), </w:t>
      </w:r>
      <w:r w:rsidR="00396470" w:rsidRPr="00DD4B4D">
        <w:rPr>
          <w:bCs/>
          <w:color w:val="333F49"/>
        </w:rPr>
        <w:t xml:space="preserve">have repeatedly </w:t>
      </w:r>
      <w:r w:rsidR="00396470" w:rsidRPr="00DD4B4D">
        <w:rPr>
          <w:bCs/>
          <w:iCs/>
          <w:color w:val="333F49"/>
        </w:rPr>
        <w:t>been subjected</w:t>
      </w:r>
      <w:r w:rsidR="00396470" w:rsidRPr="00DD4B4D">
        <w:rPr>
          <w:bCs/>
          <w:color w:val="333F49"/>
        </w:rPr>
        <w:t xml:space="preserve"> to intimidation since she began </w:t>
      </w:r>
      <w:r w:rsidR="00396470" w:rsidRPr="00DD4B4D">
        <w:rPr>
          <w:bCs/>
          <w:iCs/>
          <w:color w:val="333F49"/>
          <w:lang w:val="en-US"/>
        </w:rPr>
        <w:t xml:space="preserve">openly criticizing the </w:t>
      </w:r>
      <w:proofErr w:type="spellStart"/>
      <w:r w:rsidR="00396470" w:rsidRPr="00DD4B4D">
        <w:rPr>
          <w:bCs/>
          <w:iCs/>
          <w:color w:val="333F49"/>
          <w:lang w:val="en-US"/>
        </w:rPr>
        <w:t>Turkmenistani</w:t>
      </w:r>
      <w:proofErr w:type="spellEnd"/>
      <w:r w:rsidR="00396470" w:rsidRPr="00DD4B4D">
        <w:rPr>
          <w:bCs/>
          <w:iCs/>
          <w:color w:val="333F49"/>
          <w:lang w:val="en-US"/>
        </w:rPr>
        <w:t xml:space="preserve"> government in mid-2020. Several of </w:t>
      </w:r>
      <w:r w:rsidRPr="00DD4B4D">
        <w:rPr>
          <w:bCs/>
          <w:iCs/>
          <w:color w:val="333F49"/>
          <w:lang w:val="en-US"/>
        </w:rPr>
        <w:t>her</w:t>
      </w:r>
      <w:r w:rsidR="00396470" w:rsidRPr="00DD4B4D">
        <w:rPr>
          <w:bCs/>
          <w:iCs/>
          <w:color w:val="333F49"/>
          <w:lang w:val="en-US"/>
        </w:rPr>
        <w:t xml:space="preserve"> relatives have been visited and questioned by law enforcement officials and her </w:t>
      </w:r>
      <w:r w:rsidR="00396470" w:rsidRPr="00DD4B4D">
        <w:rPr>
          <w:bCs/>
          <w:color w:val="333F49"/>
        </w:rPr>
        <w:t xml:space="preserve">brother, </w:t>
      </w:r>
      <w:proofErr w:type="spellStart"/>
      <w:r w:rsidR="00396470" w:rsidRPr="00DD4B4D">
        <w:rPr>
          <w:bCs/>
          <w:color w:val="333F49"/>
          <w:lang w:val="en-FI"/>
        </w:rPr>
        <w:t>Babajan</w:t>
      </w:r>
      <w:proofErr w:type="spellEnd"/>
      <w:r w:rsidR="00396470" w:rsidRPr="00DD4B4D">
        <w:rPr>
          <w:bCs/>
          <w:color w:val="333F49"/>
          <w:lang w:val="en-FI"/>
        </w:rPr>
        <w:t xml:space="preserve"> </w:t>
      </w:r>
      <w:proofErr w:type="spellStart"/>
      <w:r w:rsidR="00396470" w:rsidRPr="00DD4B4D">
        <w:rPr>
          <w:bCs/>
          <w:color w:val="333F49"/>
          <w:lang w:val="en-FI"/>
        </w:rPr>
        <w:t>Taganov</w:t>
      </w:r>
      <w:proofErr w:type="spellEnd"/>
      <w:r w:rsidR="00396470" w:rsidRPr="00DD4B4D">
        <w:rPr>
          <w:bCs/>
          <w:color w:val="333F49"/>
          <w:lang w:val="en-FI"/>
        </w:rPr>
        <w:t xml:space="preserve"> was reportedly detained and severely beaten by police officers in Turkmenistan’s </w:t>
      </w:r>
      <w:proofErr w:type="spellStart"/>
      <w:r w:rsidR="00396470" w:rsidRPr="00DD4B4D">
        <w:rPr>
          <w:bCs/>
          <w:color w:val="333F49"/>
          <w:lang w:val="en-FI"/>
        </w:rPr>
        <w:t>Lepab</w:t>
      </w:r>
      <w:proofErr w:type="spellEnd"/>
      <w:r w:rsidR="00396470" w:rsidRPr="00DD4B4D">
        <w:rPr>
          <w:bCs/>
          <w:color w:val="333F49"/>
          <w:lang w:val="en-FI"/>
        </w:rPr>
        <w:t xml:space="preserve"> region in July 2021 to ‘’punish’’ him for his sister’s criticism of the government.</w:t>
      </w:r>
      <w:r w:rsidR="00396470" w:rsidRPr="00DD4B4D">
        <w:rPr>
          <w:rStyle w:val="EndnoteReference"/>
          <w:bCs/>
          <w:color w:val="333F49"/>
          <w:lang w:val="en-FI"/>
        </w:rPr>
        <w:endnoteReference w:id="57"/>
      </w:r>
    </w:p>
    <w:p w14:paraId="7EC928AA" w14:textId="77777777" w:rsidR="00FB1298" w:rsidRPr="00DD4B4D" w:rsidRDefault="00FB1298" w:rsidP="00FB1298">
      <w:pPr>
        <w:pStyle w:val="IPHRstyle"/>
        <w:spacing w:line="300" w:lineRule="exact"/>
        <w:ind w:left="720"/>
        <w:rPr>
          <w:bCs/>
          <w:color w:val="333F49"/>
        </w:rPr>
      </w:pPr>
    </w:p>
    <w:p w14:paraId="536A6246" w14:textId="7772F2AD" w:rsidR="00396470" w:rsidRPr="00DD4B4D" w:rsidRDefault="00396470" w:rsidP="00396470">
      <w:pPr>
        <w:spacing w:after="0" w:line="300" w:lineRule="exact"/>
        <w:jc w:val="both"/>
        <w:rPr>
          <w:rFonts w:ascii="Open Sans Light" w:hAnsi="Open Sans Light" w:cs="Open Sans Light"/>
          <w:bCs/>
          <w:iCs/>
          <w:color w:val="333F49"/>
          <w:sz w:val="21"/>
          <w:szCs w:val="21"/>
          <w:lang w:val="en-GB"/>
        </w:rPr>
      </w:pPr>
      <w:r w:rsidRPr="00DD4B4D">
        <w:rPr>
          <w:rFonts w:ascii="Open Sans Light" w:hAnsi="Open Sans Light" w:cs="Open Sans Light"/>
          <w:bCs/>
          <w:iCs/>
          <w:color w:val="333F49"/>
          <w:sz w:val="21"/>
          <w:szCs w:val="21"/>
        </w:rPr>
        <w:t>Activists living in Turkey</w:t>
      </w:r>
      <w:r w:rsidRPr="00DD4B4D">
        <w:rPr>
          <w:rFonts w:ascii="Open Sans Light" w:hAnsi="Open Sans Light" w:cs="Open Sans Light"/>
          <w:bCs/>
          <w:iCs/>
          <w:color w:val="333F49"/>
          <w:sz w:val="21"/>
          <w:szCs w:val="21"/>
          <w:lang w:val="en-GB"/>
        </w:rPr>
        <w:t xml:space="preserve"> and Russia</w:t>
      </w:r>
      <w:r w:rsidRPr="00DD4B4D">
        <w:rPr>
          <w:rFonts w:ascii="Open Sans Light" w:hAnsi="Open Sans Light" w:cs="Open Sans Light"/>
          <w:bCs/>
          <w:iCs/>
          <w:color w:val="333F49"/>
          <w:sz w:val="21"/>
          <w:szCs w:val="21"/>
        </w:rPr>
        <w:t>, which accommodate</w:t>
      </w:r>
      <w:r w:rsidRPr="00DD4B4D">
        <w:rPr>
          <w:rFonts w:ascii="Open Sans Light" w:hAnsi="Open Sans Light" w:cs="Open Sans Light"/>
          <w:bCs/>
          <w:iCs/>
          <w:color w:val="333F49"/>
          <w:sz w:val="21"/>
          <w:szCs w:val="21"/>
          <w:lang w:val="en-GB"/>
        </w:rPr>
        <w:t xml:space="preserve"> </w:t>
      </w:r>
      <w:r w:rsidRPr="00DD4B4D">
        <w:rPr>
          <w:rFonts w:ascii="Open Sans Light" w:hAnsi="Open Sans Light" w:cs="Open Sans Light"/>
          <w:bCs/>
          <w:iCs/>
          <w:color w:val="333F49"/>
          <w:sz w:val="21"/>
          <w:szCs w:val="21"/>
        </w:rPr>
        <w:t xml:space="preserve">large </w:t>
      </w:r>
      <w:r w:rsidRPr="00DD4B4D">
        <w:rPr>
          <w:rFonts w:ascii="Open Sans Light" w:hAnsi="Open Sans Light" w:cs="Open Sans Light"/>
          <w:bCs/>
          <w:iCs/>
          <w:color w:val="333F49"/>
          <w:sz w:val="21"/>
          <w:szCs w:val="21"/>
          <w:lang w:val="en-GB"/>
        </w:rPr>
        <w:t>communities</w:t>
      </w:r>
      <w:r w:rsidRPr="00DD4B4D">
        <w:rPr>
          <w:rFonts w:ascii="Open Sans Light" w:hAnsi="Open Sans Light" w:cs="Open Sans Light"/>
          <w:bCs/>
          <w:iCs/>
          <w:color w:val="333F49"/>
          <w:sz w:val="21"/>
          <w:szCs w:val="21"/>
        </w:rPr>
        <w:t xml:space="preserve"> of </w:t>
      </w:r>
      <w:proofErr w:type="spellStart"/>
      <w:r w:rsidRPr="00DD4B4D">
        <w:rPr>
          <w:rFonts w:ascii="Open Sans Light" w:hAnsi="Open Sans Light" w:cs="Open Sans Light"/>
          <w:bCs/>
          <w:iCs/>
          <w:color w:val="333F49"/>
          <w:sz w:val="21"/>
          <w:szCs w:val="21"/>
        </w:rPr>
        <w:t>Turkmenistani</w:t>
      </w:r>
      <w:proofErr w:type="spellEnd"/>
      <w:r w:rsidRPr="00DD4B4D">
        <w:rPr>
          <w:rFonts w:ascii="Open Sans Light" w:hAnsi="Open Sans Light" w:cs="Open Sans Light"/>
          <w:bCs/>
          <w:iCs/>
          <w:color w:val="333F49"/>
          <w:sz w:val="21"/>
          <w:szCs w:val="21"/>
        </w:rPr>
        <w:t xml:space="preserve"> migrants, are particularly vulnerable </w:t>
      </w:r>
      <w:r w:rsidRPr="00DD4B4D">
        <w:rPr>
          <w:rFonts w:ascii="Open Sans Light" w:hAnsi="Open Sans Light" w:cs="Open Sans Light"/>
          <w:bCs/>
          <w:iCs/>
          <w:color w:val="333F49"/>
          <w:sz w:val="21"/>
          <w:szCs w:val="21"/>
          <w:lang w:val="en-GB"/>
        </w:rPr>
        <w:t xml:space="preserve">to intimidation and harassment </w:t>
      </w:r>
      <w:r w:rsidRPr="00DD4B4D">
        <w:rPr>
          <w:rFonts w:ascii="Open Sans Light" w:hAnsi="Open Sans Light" w:cs="Open Sans Light"/>
          <w:bCs/>
          <w:iCs/>
          <w:color w:val="333F49"/>
          <w:sz w:val="21"/>
          <w:szCs w:val="21"/>
        </w:rPr>
        <w:t xml:space="preserve">given the friendly relations </w:t>
      </w:r>
      <w:r w:rsidRPr="00DD4B4D">
        <w:rPr>
          <w:rFonts w:ascii="Open Sans Light" w:hAnsi="Open Sans Light" w:cs="Open Sans Light"/>
          <w:bCs/>
          <w:iCs/>
          <w:color w:val="333F49"/>
          <w:sz w:val="21"/>
          <w:szCs w:val="21"/>
          <w:lang w:val="en-GB"/>
        </w:rPr>
        <w:t>between these countries and</w:t>
      </w:r>
      <w:r w:rsidRPr="00DD4B4D">
        <w:rPr>
          <w:rFonts w:ascii="Open Sans Light" w:hAnsi="Open Sans Light" w:cs="Open Sans Light"/>
          <w:bCs/>
          <w:iCs/>
          <w:color w:val="333F49"/>
          <w:sz w:val="21"/>
          <w:szCs w:val="21"/>
        </w:rPr>
        <w:t xml:space="preserve"> Turkmenistan.</w:t>
      </w:r>
      <w:r w:rsidRPr="00DD4B4D">
        <w:rPr>
          <w:rFonts w:ascii="Open Sans Light" w:hAnsi="Open Sans Light" w:cs="Open Sans Light"/>
          <w:bCs/>
          <w:iCs/>
          <w:color w:val="333F49"/>
          <w:sz w:val="21"/>
          <w:szCs w:val="21"/>
          <w:lang w:val="en-GB"/>
        </w:rPr>
        <w:t xml:space="preserve"> In a number of cases, </w:t>
      </w:r>
      <w:proofErr w:type="spellStart"/>
      <w:r w:rsidRPr="00DD4B4D">
        <w:rPr>
          <w:rFonts w:ascii="Open Sans Light" w:hAnsi="Open Sans Light" w:cs="Open Sans Light"/>
          <w:bCs/>
          <w:iCs/>
          <w:color w:val="333F49"/>
          <w:sz w:val="21"/>
          <w:szCs w:val="21"/>
          <w:lang w:val="en-GB"/>
        </w:rPr>
        <w:t>Turkmenistani</w:t>
      </w:r>
      <w:proofErr w:type="spellEnd"/>
      <w:r w:rsidRPr="00DD4B4D">
        <w:rPr>
          <w:rFonts w:ascii="Open Sans Light" w:hAnsi="Open Sans Light" w:cs="Open Sans Light"/>
          <w:bCs/>
          <w:iCs/>
          <w:color w:val="333F49"/>
          <w:sz w:val="21"/>
          <w:szCs w:val="21"/>
          <w:lang w:val="en-GB"/>
        </w:rPr>
        <w:t xml:space="preserve"> activists living in these countries have been </w:t>
      </w:r>
      <w:r w:rsidRPr="00DD4B4D">
        <w:rPr>
          <w:rFonts w:ascii="Open Sans Light" w:hAnsi="Open Sans Light" w:cs="Open Sans Light"/>
          <w:b/>
          <w:iCs/>
          <w:color w:val="333F49"/>
          <w:sz w:val="21"/>
          <w:szCs w:val="21"/>
          <w:lang w:val="en-GB"/>
        </w:rPr>
        <w:t>detained by local authorities</w:t>
      </w:r>
      <w:r w:rsidRPr="00DD4B4D">
        <w:rPr>
          <w:rFonts w:ascii="Open Sans Light" w:hAnsi="Open Sans Light" w:cs="Open Sans Light"/>
          <w:bCs/>
          <w:iCs/>
          <w:color w:val="333F49"/>
          <w:sz w:val="21"/>
          <w:szCs w:val="21"/>
          <w:lang w:val="en-GB"/>
        </w:rPr>
        <w:t xml:space="preserve"> following apparent interventions by </w:t>
      </w:r>
      <w:proofErr w:type="spellStart"/>
      <w:r w:rsidRPr="00DD4B4D">
        <w:rPr>
          <w:rFonts w:ascii="Open Sans Light" w:hAnsi="Open Sans Light" w:cs="Open Sans Light"/>
          <w:bCs/>
          <w:iCs/>
          <w:color w:val="333F49"/>
          <w:sz w:val="21"/>
          <w:szCs w:val="21"/>
          <w:lang w:val="en-GB"/>
        </w:rPr>
        <w:t>Turkmenistani</w:t>
      </w:r>
      <w:proofErr w:type="spellEnd"/>
      <w:r w:rsidRPr="00DD4B4D">
        <w:rPr>
          <w:rFonts w:ascii="Open Sans Light" w:hAnsi="Open Sans Light" w:cs="Open Sans Light"/>
          <w:bCs/>
          <w:iCs/>
          <w:color w:val="333F49"/>
          <w:sz w:val="21"/>
          <w:szCs w:val="21"/>
          <w:lang w:val="en-GB"/>
        </w:rPr>
        <w:t xml:space="preserve"> authorities (see the chapter on assembly</w:t>
      </w:r>
      <w:r w:rsidR="00021B8F" w:rsidRPr="00DD4B4D">
        <w:rPr>
          <w:rFonts w:ascii="Open Sans Light" w:hAnsi="Open Sans Light" w:cs="Open Sans Light"/>
          <w:bCs/>
          <w:iCs/>
          <w:color w:val="333F49"/>
          <w:sz w:val="21"/>
          <w:szCs w:val="21"/>
          <w:lang w:val="en-GB"/>
        </w:rPr>
        <w:t xml:space="preserve"> for examples of such detentions</w:t>
      </w:r>
      <w:r w:rsidRPr="00DD4B4D">
        <w:rPr>
          <w:rFonts w:ascii="Open Sans Light" w:hAnsi="Open Sans Light" w:cs="Open Sans Light"/>
          <w:bCs/>
          <w:iCs/>
          <w:color w:val="333F49"/>
          <w:sz w:val="21"/>
          <w:szCs w:val="21"/>
          <w:lang w:val="en-GB"/>
        </w:rPr>
        <w:t xml:space="preserve">). Some activists have also </w:t>
      </w:r>
      <w:r w:rsidRPr="00DD4B4D">
        <w:rPr>
          <w:rFonts w:ascii="Open Sans Light" w:hAnsi="Open Sans Light" w:cs="Open Sans Light"/>
          <w:b/>
          <w:iCs/>
          <w:color w:val="333F49"/>
          <w:sz w:val="21"/>
          <w:szCs w:val="21"/>
          <w:lang w:val="en-GB"/>
        </w:rPr>
        <w:t>faced the threat of deportation to Turkmenistan</w:t>
      </w:r>
      <w:r w:rsidRPr="00DD4B4D">
        <w:rPr>
          <w:rFonts w:ascii="Open Sans Light" w:hAnsi="Open Sans Light" w:cs="Open Sans Light"/>
          <w:bCs/>
          <w:iCs/>
          <w:color w:val="333F49"/>
          <w:sz w:val="21"/>
          <w:szCs w:val="21"/>
          <w:lang w:val="en-GB"/>
        </w:rPr>
        <w:t>, where they would be at a real risk of torture and politically motivated prosecution and imprisonment.</w:t>
      </w:r>
      <w:r w:rsidRPr="00DD4B4D">
        <w:rPr>
          <w:rFonts w:ascii="Open Sans Light" w:hAnsi="Open Sans Light" w:cs="Open Sans Light"/>
          <w:bCs/>
          <w:iCs/>
          <w:color w:val="333F49"/>
          <w:sz w:val="21"/>
          <w:szCs w:val="21"/>
          <w:vertAlign w:val="superscript"/>
          <w:lang w:val="en-GB"/>
        </w:rPr>
        <w:t xml:space="preserve"> </w:t>
      </w:r>
      <w:r w:rsidRPr="00DD4B4D">
        <w:rPr>
          <w:rFonts w:ascii="Open Sans Light" w:hAnsi="Open Sans Light" w:cs="Open Sans Light"/>
          <w:bCs/>
          <w:iCs/>
          <w:color w:val="333F49"/>
          <w:sz w:val="21"/>
          <w:szCs w:val="21"/>
          <w:vertAlign w:val="superscript"/>
          <w:lang w:val="en-GB"/>
        </w:rPr>
        <w:endnoteReference w:id="58"/>
      </w:r>
      <w:r w:rsidRPr="00DD4B4D">
        <w:rPr>
          <w:rFonts w:ascii="Open Sans Light" w:hAnsi="Open Sans Light" w:cs="Open Sans Light"/>
          <w:bCs/>
          <w:iCs/>
          <w:color w:val="333F49"/>
          <w:sz w:val="21"/>
          <w:szCs w:val="21"/>
          <w:lang w:val="en-GB"/>
        </w:rPr>
        <w:t xml:space="preserve"> </w:t>
      </w:r>
    </w:p>
    <w:p w14:paraId="3348FE4A" w14:textId="77777777" w:rsidR="00396470" w:rsidRPr="00DD4B4D" w:rsidRDefault="00396470" w:rsidP="00396470">
      <w:pPr>
        <w:spacing w:after="0" w:line="300" w:lineRule="exact"/>
        <w:jc w:val="both"/>
        <w:rPr>
          <w:rFonts w:ascii="Open Sans Light" w:hAnsi="Open Sans Light" w:cs="Open Sans Light"/>
          <w:bCs/>
          <w:iCs/>
          <w:color w:val="333F49"/>
          <w:sz w:val="21"/>
          <w:szCs w:val="21"/>
          <w:lang w:val="en-GB"/>
        </w:rPr>
      </w:pPr>
    </w:p>
    <w:p w14:paraId="1250274A" w14:textId="77777777" w:rsidR="00396470" w:rsidRPr="00DD4B4D" w:rsidRDefault="00396470" w:rsidP="00396470">
      <w:pPr>
        <w:spacing w:after="0" w:line="300" w:lineRule="exact"/>
        <w:jc w:val="both"/>
        <w:rPr>
          <w:rFonts w:ascii="Open Sans Light" w:hAnsi="Open Sans Light" w:cs="Open Sans Light"/>
          <w:bCs/>
          <w:iCs/>
          <w:color w:val="333F49"/>
          <w:sz w:val="21"/>
          <w:szCs w:val="21"/>
          <w:lang w:val="en-GB"/>
        </w:rPr>
      </w:pPr>
      <w:r w:rsidRPr="00DD4B4D">
        <w:rPr>
          <w:rFonts w:ascii="Open Sans Light" w:hAnsi="Open Sans Light" w:cs="Open Sans Light"/>
          <w:bCs/>
          <w:iCs/>
          <w:color w:val="333F49"/>
          <w:sz w:val="21"/>
          <w:szCs w:val="21"/>
          <w:lang w:val="en-GB"/>
        </w:rPr>
        <w:t xml:space="preserve">Turkey-based activist </w:t>
      </w:r>
      <w:proofErr w:type="spellStart"/>
      <w:r w:rsidRPr="00DD4B4D">
        <w:rPr>
          <w:rFonts w:ascii="Open Sans Light" w:hAnsi="Open Sans Light" w:cs="Open Sans Light"/>
          <w:b/>
          <w:bCs/>
          <w:iCs/>
          <w:color w:val="333F49"/>
          <w:sz w:val="21"/>
          <w:szCs w:val="21"/>
          <w:lang w:val="en-GB"/>
        </w:rPr>
        <w:t>Dursoltan</w:t>
      </w:r>
      <w:proofErr w:type="spellEnd"/>
      <w:r w:rsidRPr="00DD4B4D">
        <w:rPr>
          <w:rFonts w:ascii="Open Sans Light" w:hAnsi="Open Sans Light" w:cs="Open Sans Light"/>
          <w:b/>
          <w:bCs/>
          <w:iCs/>
          <w:color w:val="333F49"/>
          <w:sz w:val="21"/>
          <w:szCs w:val="21"/>
          <w:lang w:val="en-GB"/>
        </w:rPr>
        <w:t xml:space="preserve"> </w:t>
      </w:r>
      <w:proofErr w:type="spellStart"/>
      <w:r w:rsidRPr="00DD4B4D">
        <w:rPr>
          <w:rFonts w:ascii="Open Sans Light" w:hAnsi="Open Sans Light" w:cs="Open Sans Light"/>
          <w:b/>
          <w:bCs/>
          <w:iCs/>
          <w:color w:val="333F49"/>
          <w:sz w:val="21"/>
          <w:szCs w:val="21"/>
          <w:lang w:val="en-GB"/>
        </w:rPr>
        <w:t>Taganova</w:t>
      </w:r>
      <w:proofErr w:type="spellEnd"/>
      <w:r w:rsidRPr="00DD4B4D">
        <w:rPr>
          <w:rFonts w:ascii="Open Sans Light" w:hAnsi="Open Sans Light" w:cs="Open Sans Light"/>
          <w:bCs/>
          <w:iCs/>
          <w:color w:val="333F49"/>
          <w:sz w:val="21"/>
          <w:szCs w:val="21"/>
          <w:lang w:val="en-GB"/>
        </w:rPr>
        <w:t xml:space="preserve"> has faced this threat twice:</w:t>
      </w:r>
    </w:p>
    <w:p w14:paraId="28000386" w14:textId="77777777" w:rsidR="00396470" w:rsidRPr="00DD4B4D" w:rsidRDefault="00396470" w:rsidP="00396470">
      <w:pPr>
        <w:spacing w:after="0" w:line="300" w:lineRule="exact"/>
        <w:jc w:val="both"/>
        <w:rPr>
          <w:rFonts w:ascii="Open Sans Light" w:hAnsi="Open Sans Light" w:cs="Open Sans Light"/>
          <w:bCs/>
          <w:iCs/>
          <w:color w:val="333F49"/>
          <w:sz w:val="21"/>
          <w:szCs w:val="21"/>
          <w:lang w:val="en-GB"/>
        </w:rPr>
      </w:pPr>
    </w:p>
    <w:p w14:paraId="2393E3A7" w14:textId="3BA5D058" w:rsidR="00396470" w:rsidRPr="00DD4B4D" w:rsidRDefault="00396470" w:rsidP="00396470">
      <w:pPr>
        <w:pStyle w:val="ListParagraph"/>
        <w:numPr>
          <w:ilvl w:val="0"/>
          <w:numId w:val="15"/>
        </w:numPr>
        <w:spacing w:after="0" w:line="300" w:lineRule="exact"/>
        <w:jc w:val="both"/>
        <w:rPr>
          <w:rFonts w:ascii="Open Sans Light" w:hAnsi="Open Sans Light" w:cs="Open Sans Light"/>
          <w:bCs/>
          <w:iCs/>
          <w:color w:val="333F49"/>
          <w:sz w:val="21"/>
          <w:szCs w:val="21"/>
          <w:lang w:val="en-GB"/>
        </w:rPr>
      </w:pPr>
      <w:r w:rsidRPr="00DD4B4D">
        <w:rPr>
          <w:rFonts w:ascii="Open Sans Light" w:hAnsi="Open Sans Light" w:cs="Open Sans Light"/>
          <w:bCs/>
          <w:iCs/>
          <w:color w:val="333F49"/>
          <w:sz w:val="21"/>
          <w:szCs w:val="21"/>
          <w:lang w:val="en-GB"/>
        </w:rPr>
        <w:t xml:space="preserve">Turkish police first detained </w:t>
      </w:r>
      <w:proofErr w:type="spellStart"/>
      <w:r w:rsidRPr="00DD4B4D">
        <w:rPr>
          <w:rFonts w:ascii="Open Sans Light" w:hAnsi="Open Sans Light" w:cs="Open Sans Light"/>
          <w:bCs/>
          <w:iCs/>
          <w:color w:val="333F49"/>
          <w:sz w:val="21"/>
          <w:szCs w:val="21"/>
          <w:lang w:val="en-GB"/>
        </w:rPr>
        <w:t>Taganova</w:t>
      </w:r>
      <w:proofErr w:type="spellEnd"/>
      <w:r w:rsidRPr="00DD4B4D">
        <w:rPr>
          <w:rFonts w:ascii="Open Sans Light" w:hAnsi="Open Sans Light" w:cs="Open Sans Light"/>
          <w:bCs/>
          <w:iCs/>
          <w:color w:val="333F49"/>
          <w:sz w:val="21"/>
          <w:szCs w:val="21"/>
          <w:lang w:val="en-GB"/>
        </w:rPr>
        <w:t xml:space="preserve"> together with several dozen other activists in connection with an attempted peaceful rally outside Turkmenistan’s consulate in Istanbul in July 2020 (see more in the chapter on assembly). </w:t>
      </w:r>
      <w:r w:rsidRPr="00DD4B4D">
        <w:rPr>
          <w:rFonts w:ascii="Open Sans Light" w:hAnsi="Open Sans Light" w:cs="Open Sans Light"/>
          <w:bCs/>
          <w:color w:val="333F49"/>
          <w:sz w:val="21"/>
          <w:szCs w:val="21"/>
        </w:rPr>
        <w:t xml:space="preserve">While all others were released the same day, </w:t>
      </w:r>
      <w:proofErr w:type="spellStart"/>
      <w:r w:rsidRPr="00DD4B4D">
        <w:rPr>
          <w:rFonts w:ascii="Open Sans Light" w:hAnsi="Open Sans Light" w:cs="Open Sans Light"/>
          <w:bCs/>
          <w:color w:val="333F49"/>
          <w:sz w:val="21"/>
          <w:szCs w:val="21"/>
        </w:rPr>
        <w:t>Taganova</w:t>
      </w:r>
      <w:proofErr w:type="spellEnd"/>
      <w:r w:rsidRPr="00DD4B4D">
        <w:rPr>
          <w:rFonts w:ascii="Open Sans Light" w:hAnsi="Open Sans Light" w:cs="Open Sans Light"/>
          <w:bCs/>
          <w:color w:val="333F49"/>
          <w:sz w:val="21"/>
          <w:szCs w:val="21"/>
        </w:rPr>
        <w:t xml:space="preserve"> remained in detention</w:t>
      </w:r>
      <w:r w:rsidRPr="00DD4B4D">
        <w:rPr>
          <w:rFonts w:ascii="Open Sans Light" w:hAnsi="Open Sans Light" w:cs="Open Sans Light"/>
          <w:bCs/>
          <w:color w:val="333F49"/>
          <w:sz w:val="21"/>
          <w:szCs w:val="21"/>
          <w:lang w:val="en-GB"/>
        </w:rPr>
        <w:t xml:space="preserve"> and </w:t>
      </w:r>
      <w:r w:rsidR="00021B8F" w:rsidRPr="00DD4B4D">
        <w:rPr>
          <w:rFonts w:ascii="Open Sans Light" w:hAnsi="Open Sans Light" w:cs="Open Sans Light"/>
          <w:bCs/>
          <w:color w:val="333F49"/>
          <w:sz w:val="21"/>
          <w:szCs w:val="21"/>
          <w:lang w:val="en-GB"/>
        </w:rPr>
        <w:t xml:space="preserve">was </w:t>
      </w:r>
      <w:r w:rsidRPr="00DD4B4D">
        <w:rPr>
          <w:rFonts w:ascii="Open Sans Light" w:hAnsi="Open Sans Light" w:cs="Open Sans Light"/>
          <w:bCs/>
          <w:iCs/>
          <w:color w:val="333F49"/>
          <w:sz w:val="21"/>
          <w:szCs w:val="21"/>
          <w:lang w:val="en-GB"/>
        </w:rPr>
        <w:t>ordered to be returned to Turkmenistan for overstaying her visa.</w:t>
      </w:r>
      <w:r w:rsidRPr="00DD4B4D">
        <w:rPr>
          <w:rStyle w:val="EndnoteReference"/>
          <w:rFonts w:ascii="Open Sans Light" w:hAnsi="Open Sans Light" w:cs="Open Sans Light"/>
          <w:bCs/>
          <w:iCs/>
          <w:color w:val="333F49"/>
          <w:sz w:val="21"/>
          <w:szCs w:val="21"/>
          <w:lang w:val="en-GB"/>
        </w:rPr>
        <w:endnoteReference w:id="59"/>
      </w:r>
      <w:r w:rsidRPr="00DD4B4D">
        <w:rPr>
          <w:rFonts w:ascii="Open Sans Light" w:hAnsi="Open Sans Light" w:cs="Open Sans Light"/>
          <w:bCs/>
          <w:iCs/>
          <w:color w:val="333F49"/>
          <w:sz w:val="21"/>
          <w:szCs w:val="21"/>
          <w:lang w:val="en-GB"/>
        </w:rPr>
        <w:t xml:space="preserve"> As</w:t>
      </w:r>
      <w:r w:rsidRPr="00DD4B4D">
        <w:rPr>
          <w:rFonts w:ascii="Open Sans Light" w:hAnsi="Open Sans Light" w:cs="Open Sans Light"/>
          <w:bCs/>
          <w:iCs/>
          <w:color w:val="333F49"/>
          <w:sz w:val="21"/>
          <w:szCs w:val="21"/>
        </w:rPr>
        <w:t xml:space="preserve"> many </w:t>
      </w:r>
      <w:r w:rsidRPr="00DD4B4D">
        <w:rPr>
          <w:rFonts w:ascii="Open Sans Light" w:hAnsi="Open Sans Light" w:cs="Open Sans Light"/>
          <w:bCs/>
          <w:iCs/>
          <w:color w:val="333F49"/>
          <w:sz w:val="21"/>
          <w:szCs w:val="21"/>
          <w:lang w:val="en-GB"/>
        </w:rPr>
        <w:t xml:space="preserve">other </w:t>
      </w:r>
      <w:proofErr w:type="spellStart"/>
      <w:r w:rsidRPr="00DD4B4D">
        <w:rPr>
          <w:rFonts w:ascii="Open Sans Light" w:hAnsi="Open Sans Light" w:cs="Open Sans Light"/>
          <w:bCs/>
          <w:iCs/>
          <w:color w:val="333F49"/>
          <w:sz w:val="21"/>
          <w:szCs w:val="21"/>
        </w:rPr>
        <w:t>Turkmenistani</w:t>
      </w:r>
      <w:proofErr w:type="spellEnd"/>
      <w:r w:rsidRPr="00DD4B4D">
        <w:rPr>
          <w:rFonts w:ascii="Open Sans Light" w:hAnsi="Open Sans Light" w:cs="Open Sans Light"/>
          <w:bCs/>
          <w:iCs/>
          <w:color w:val="333F49"/>
          <w:sz w:val="21"/>
          <w:szCs w:val="21"/>
        </w:rPr>
        <w:t xml:space="preserve"> citizens living in Turkey, </w:t>
      </w:r>
      <w:proofErr w:type="spellStart"/>
      <w:r w:rsidRPr="00DD4B4D">
        <w:rPr>
          <w:rFonts w:ascii="Open Sans Light" w:hAnsi="Open Sans Light" w:cs="Open Sans Light"/>
          <w:bCs/>
          <w:iCs/>
          <w:color w:val="333F49"/>
          <w:sz w:val="21"/>
          <w:szCs w:val="21"/>
        </w:rPr>
        <w:t>Taganova</w:t>
      </w:r>
      <w:proofErr w:type="spellEnd"/>
      <w:r w:rsidRPr="00DD4B4D">
        <w:rPr>
          <w:rFonts w:ascii="Open Sans Light" w:hAnsi="Open Sans Light" w:cs="Open Sans Light"/>
          <w:bCs/>
          <w:iCs/>
          <w:color w:val="333F49"/>
          <w:sz w:val="21"/>
          <w:szCs w:val="21"/>
        </w:rPr>
        <w:t xml:space="preserve"> ha</w:t>
      </w:r>
      <w:r w:rsidRPr="00DD4B4D">
        <w:rPr>
          <w:rFonts w:ascii="Open Sans Light" w:hAnsi="Open Sans Light" w:cs="Open Sans Light"/>
          <w:bCs/>
          <w:iCs/>
          <w:color w:val="333F49"/>
          <w:sz w:val="21"/>
          <w:szCs w:val="21"/>
          <w:lang w:val="en-GB"/>
        </w:rPr>
        <w:t>s</w:t>
      </w:r>
      <w:r w:rsidRPr="00DD4B4D">
        <w:rPr>
          <w:rFonts w:ascii="Open Sans Light" w:hAnsi="Open Sans Light" w:cs="Open Sans Light"/>
          <w:bCs/>
          <w:iCs/>
          <w:color w:val="333F49"/>
          <w:sz w:val="21"/>
          <w:szCs w:val="21"/>
        </w:rPr>
        <w:t xml:space="preserve"> been unable to renew her passport at </w:t>
      </w:r>
      <w:r w:rsidRPr="00DD4B4D">
        <w:rPr>
          <w:rFonts w:ascii="Open Sans Light" w:hAnsi="Open Sans Light" w:cs="Open Sans Light"/>
          <w:bCs/>
          <w:iCs/>
          <w:color w:val="333F49"/>
          <w:sz w:val="21"/>
          <w:szCs w:val="21"/>
          <w:lang w:val="en-GB"/>
        </w:rPr>
        <w:t xml:space="preserve">Turkmenistan’s diplomatic representation </w:t>
      </w:r>
      <w:r w:rsidRPr="00DD4B4D">
        <w:rPr>
          <w:rFonts w:ascii="Open Sans Light" w:hAnsi="Open Sans Light" w:cs="Open Sans Light"/>
          <w:bCs/>
          <w:iCs/>
          <w:color w:val="333F49"/>
          <w:sz w:val="21"/>
          <w:szCs w:val="21"/>
        </w:rPr>
        <w:t xml:space="preserve">in </w:t>
      </w:r>
      <w:r w:rsidRPr="00DD4B4D">
        <w:rPr>
          <w:rFonts w:ascii="Open Sans Light" w:hAnsi="Open Sans Light" w:cs="Open Sans Light"/>
          <w:bCs/>
          <w:iCs/>
          <w:color w:val="333F49"/>
          <w:sz w:val="21"/>
          <w:szCs w:val="21"/>
          <w:lang w:val="en-GB"/>
        </w:rPr>
        <w:t xml:space="preserve">this country </w:t>
      </w:r>
      <w:r w:rsidRPr="00DD4B4D">
        <w:rPr>
          <w:rFonts w:ascii="Open Sans Light" w:hAnsi="Open Sans Light" w:cs="Open Sans Light"/>
          <w:bCs/>
          <w:iCs/>
          <w:color w:val="333F49"/>
          <w:sz w:val="21"/>
          <w:szCs w:val="21"/>
        </w:rPr>
        <w:t>and thereby to renew her Turkish visa. </w:t>
      </w:r>
      <w:r w:rsidRPr="00DD4B4D">
        <w:rPr>
          <w:rFonts w:ascii="Open Sans Light" w:hAnsi="Open Sans Light" w:cs="Open Sans Light"/>
          <w:bCs/>
          <w:iCs/>
          <w:color w:val="333F49"/>
          <w:sz w:val="21"/>
          <w:szCs w:val="21"/>
          <w:lang w:val="en-GB"/>
        </w:rPr>
        <w:t xml:space="preserve">However, rights groups were convinced that the real reason for her deportation order was her involvement in the protest movement against Turkmenistan’s government. The </w:t>
      </w:r>
      <w:proofErr w:type="spellStart"/>
      <w:r w:rsidRPr="00DD4B4D">
        <w:rPr>
          <w:rFonts w:ascii="Open Sans Light" w:hAnsi="Open Sans Light" w:cs="Open Sans Light"/>
          <w:bCs/>
          <w:iCs/>
          <w:color w:val="333F49"/>
          <w:sz w:val="21"/>
          <w:szCs w:val="21"/>
          <w:lang w:val="en-GB"/>
        </w:rPr>
        <w:t>Turkmenistani</w:t>
      </w:r>
      <w:proofErr w:type="spellEnd"/>
      <w:r w:rsidRPr="00DD4B4D">
        <w:rPr>
          <w:rFonts w:ascii="Open Sans Light" w:hAnsi="Open Sans Light" w:cs="Open Sans Light"/>
          <w:bCs/>
          <w:iCs/>
          <w:color w:val="333F49"/>
          <w:sz w:val="21"/>
          <w:szCs w:val="21"/>
          <w:lang w:val="en-GB"/>
        </w:rPr>
        <w:t xml:space="preserve"> consulate had </w:t>
      </w:r>
      <w:r w:rsidR="00236507" w:rsidRPr="00DD4B4D">
        <w:rPr>
          <w:rFonts w:ascii="Open Sans Light" w:hAnsi="Open Sans Light" w:cs="Open Sans Light"/>
          <w:bCs/>
          <w:iCs/>
          <w:color w:val="333F49"/>
          <w:sz w:val="21"/>
          <w:szCs w:val="21"/>
          <w:lang w:val="en-GB"/>
        </w:rPr>
        <w:t xml:space="preserve">specifically </w:t>
      </w:r>
      <w:r w:rsidRPr="00DD4B4D">
        <w:rPr>
          <w:rFonts w:ascii="Open Sans Light" w:hAnsi="Open Sans Light" w:cs="Open Sans Light"/>
          <w:bCs/>
          <w:iCs/>
          <w:color w:val="333F49"/>
          <w:sz w:val="21"/>
          <w:szCs w:val="21"/>
          <w:lang w:val="en-GB"/>
        </w:rPr>
        <w:t xml:space="preserve">requested her detention, falsely accusing her of </w:t>
      </w:r>
      <w:r w:rsidRPr="00DD4B4D">
        <w:rPr>
          <w:rFonts w:ascii="Open Sans Light" w:hAnsi="Open Sans Light" w:cs="Open Sans Light"/>
          <w:bCs/>
          <w:iCs/>
          <w:color w:val="333F49"/>
          <w:sz w:val="21"/>
          <w:szCs w:val="21"/>
        </w:rPr>
        <w:t>interfering in the work of its diplomats and threatening them with violence.</w:t>
      </w:r>
      <w:r w:rsidRPr="00DD4B4D">
        <w:rPr>
          <w:rStyle w:val="EndnoteReference"/>
          <w:rFonts w:ascii="Open Sans Light" w:hAnsi="Open Sans Light" w:cs="Open Sans Light"/>
          <w:bCs/>
          <w:iCs/>
          <w:color w:val="333F49"/>
          <w:sz w:val="21"/>
          <w:szCs w:val="21"/>
        </w:rPr>
        <w:endnoteReference w:id="60"/>
      </w:r>
      <w:r w:rsidRPr="00DD4B4D">
        <w:rPr>
          <w:rFonts w:ascii="Open Sans Light" w:hAnsi="Open Sans Light" w:cs="Open Sans Light"/>
          <w:bCs/>
          <w:iCs/>
          <w:color w:val="333F49"/>
          <w:sz w:val="21"/>
          <w:szCs w:val="21"/>
        </w:rPr>
        <w:t xml:space="preserve"> </w:t>
      </w:r>
      <w:r w:rsidRPr="00DD4B4D">
        <w:rPr>
          <w:rFonts w:ascii="Open Sans Light" w:hAnsi="Open Sans Light" w:cs="Open Sans Light"/>
          <w:bCs/>
          <w:iCs/>
          <w:color w:val="333F49"/>
          <w:sz w:val="21"/>
          <w:szCs w:val="21"/>
          <w:lang w:val="en-GB"/>
        </w:rPr>
        <w:t xml:space="preserve">Thanks to an international campaign in her support, </w:t>
      </w:r>
      <w:proofErr w:type="spellStart"/>
      <w:r w:rsidRPr="00DD4B4D">
        <w:rPr>
          <w:rFonts w:ascii="Open Sans Light" w:hAnsi="Open Sans Light" w:cs="Open Sans Light"/>
          <w:bCs/>
          <w:iCs/>
          <w:color w:val="333F49"/>
          <w:sz w:val="21"/>
          <w:szCs w:val="21"/>
          <w:lang w:val="en-GB"/>
        </w:rPr>
        <w:t>Taganova</w:t>
      </w:r>
      <w:proofErr w:type="spellEnd"/>
      <w:r w:rsidRPr="00DD4B4D">
        <w:rPr>
          <w:rFonts w:ascii="Open Sans Light" w:hAnsi="Open Sans Light" w:cs="Open Sans Light"/>
          <w:bCs/>
          <w:iCs/>
          <w:color w:val="333F49"/>
          <w:sz w:val="21"/>
          <w:szCs w:val="21"/>
          <w:lang w:val="en-GB"/>
        </w:rPr>
        <w:t xml:space="preserve"> was released after two months and granted the right to legally stay in Turkey pending the consideration of her asylum application.</w:t>
      </w:r>
      <w:r w:rsidRPr="00DD4B4D">
        <w:rPr>
          <w:rFonts w:ascii="Open Sans Light" w:hAnsi="Open Sans Light" w:cs="Open Sans Light"/>
          <w:color w:val="333F49"/>
          <w:sz w:val="21"/>
          <w:szCs w:val="21"/>
          <w:vertAlign w:val="superscript"/>
          <w:lang w:val="en-GB"/>
        </w:rPr>
        <w:endnoteReference w:id="61"/>
      </w:r>
      <w:r w:rsidRPr="00DD4B4D">
        <w:rPr>
          <w:rFonts w:ascii="Open Sans Light" w:hAnsi="Open Sans Light" w:cs="Open Sans Light"/>
          <w:bCs/>
          <w:iCs/>
          <w:color w:val="333F49"/>
          <w:sz w:val="21"/>
          <w:szCs w:val="21"/>
          <w:lang w:val="en-GB"/>
        </w:rPr>
        <w:t xml:space="preserve"> However, in spite of this, Turkish police detained her again in September 2021 and placed her in a deportation centre.</w:t>
      </w:r>
      <w:r w:rsidRPr="00DD4B4D">
        <w:rPr>
          <w:rFonts w:ascii="Open Sans Light" w:hAnsi="Open Sans Light" w:cs="Open Sans Light"/>
          <w:color w:val="333F49"/>
          <w:sz w:val="21"/>
          <w:szCs w:val="21"/>
          <w:vertAlign w:val="superscript"/>
          <w:lang w:val="en-GB"/>
        </w:rPr>
        <w:endnoteReference w:id="62"/>
      </w:r>
      <w:r w:rsidRPr="00DD4B4D">
        <w:rPr>
          <w:rFonts w:ascii="Open Sans Light" w:hAnsi="Open Sans Light" w:cs="Open Sans Light"/>
          <w:bCs/>
          <w:iCs/>
          <w:color w:val="333F49"/>
          <w:sz w:val="21"/>
          <w:szCs w:val="21"/>
          <w:lang w:val="en-GB"/>
        </w:rPr>
        <w:t xml:space="preserve"> This time she was released two days later after her lawyer proved her right to legally stay in Turkey.</w:t>
      </w:r>
      <w:r w:rsidRPr="00DD4B4D">
        <w:rPr>
          <w:rFonts w:ascii="Open Sans Light" w:hAnsi="Open Sans Light" w:cs="Open Sans Light"/>
          <w:color w:val="333F49"/>
          <w:sz w:val="21"/>
          <w:szCs w:val="21"/>
          <w:vertAlign w:val="superscript"/>
          <w:lang w:val="en-GB"/>
        </w:rPr>
        <w:endnoteReference w:id="63"/>
      </w:r>
      <w:r w:rsidRPr="00DD4B4D">
        <w:rPr>
          <w:rFonts w:ascii="Open Sans Light" w:hAnsi="Open Sans Light" w:cs="Open Sans Light"/>
          <w:bCs/>
          <w:iCs/>
          <w:color w:val="333F49"/>
          <w:sz w:val="21"/>
          <w:szCs w:val="21"/>
          <w:lang w:val="en-GB"/>
        </w:rPr>
        <w:t xml:space="preserve"> She nevertheless remains at risk, similar to other members of the </w:t>
      </w:r>
      <w:proofErr w:type="spellStart"/>
      <w:r w:rsidRPr="00DD4B4D">
        <w:rPr>
          <w:rFonts w:ascii="Open Sans Light" w:hAnsi="Open Sans Light" w:cs="Open Sans Light"/>
          <w:bCs/>
          <w:iCs/>
          <w:color w:val="333F49"/>
          <w:sz w:val="21"/>
          <w:szCs w:val="21"/>
          <w:lang w:val="en-GB"/>
        </w:rPr>
        <w:t>Turkmenistani</w:t>
      </w:r>
      <w:proofErr w:type="spellEnd"/>
      <w:r w:rsidRPr="00DD4B4D">
        <w:rPr>
          <w:rFonts w:ascii="Open Sans Light" w:hAnsi="Open Sans Light" w:cs="Open Sans Light"/>
          <w:bCs/>
          <w:iCs/>
          <w:color w:val="333F49"/>
          <w:sz w:val="21"/>
          <w:szCs w:val="21"/>
          <w:lang w:val="en-GB"/>
        </w:rPr>
        <w:t xml:space="preserve"> protest movement </w:t>
      </w:r>
      <w:r w:rsidR="002E3059" w:rsidRPr="00DD4B4D">
        <w:rPr>
          <w:rFonts w:ascii="Open Sans Light" w:hAnsi="Open Sans Light" w:cs="Open Sans Light"/>
          <w:bCs/>
          <w:iCs/>
          <w:color w:val="333F49"/>
          <w:sz w:val="21"/>
          <w:szCs w:val="21"/>
          <w:lang w:val="en-GB"/>
        </w:rPr>
        <w:t>in this country</w:t>
      </w:r>
      <w:r w:rsidRPr="00DD4B4D">
        <w:rPr>
          <w:rFonts w:ascii="Open Sans Light" w:hAnsi="Open Sans Light" w:cs="Open Sans Light"/>
          <w:bCs/>
          <w:iCs/>
          <w:color w:val="333F49"/>
          <w:sz w:val="21"/>
          <w:szCs w:val="21"/>
          <w:lang w:val="en-GB"/>
        </w:rPr>
        <w:t xml:space="preserve">. </w:t>
      </w:r>
    </w:p>
    <w:p w14:paraId="7B914B71" w14:textId="77777777" w:rsidR="00396470" w:rsidRPr="00DD4B4D" w:rsidRDefault="00396470" w:rsidP="00396470">
      <w:pPr>
        <w:spacing w:after="0" w:line="300" w:lineRule="exact"/>
        <w:jc w:val="both"/>
        <w:rPr>
          <w:rFonts w:ascii="Open Sans Light" w:hAnsi="Open Sans Light" w:cs="Open Sans Light"/>
          <w:bCs/>
          <w:iCs/>
          <w:color w:val="333F49"/>
          <w:sz w:val="21"/>
          <w:szCs w:val="21"/>
          <w:lang w:val="en-GB"/>
        </w:rPr>
      </w:pPr>
    </w:p>
    <w:p w14:paraId="718BF05D" w14:textId="65A45C33" w:rsidR="00396470" w:rsidRPr="00DD4B4D" w:rsidRDefault="00396470" w:rsidP="00396470">
      <w:pPr>
        <w:spacing w:after="0" w:line="300" w:lineRule="exact"/>
        <w:jc w:val="both"/>
        <w:rPr>
          <w:rFonts w:ascii="Open Sans Light" w:hAnsi="Open Sans Light" w:cs="Open Sans Light"/>
          <w:bCs/>
          <w:iCs/>
          <w:color w:val="333F49"/>
          <w:sz w:val="21"/>
          <w:szCs w:val="21"/>
          <w:lang w:val="en-GB"/>
        </w:rPr>
      </w:pPr>
      <w:r w:rsidRPr="00DD4B4D">
        <w:rPr>
          <w:rFonts w:ascii="Open Sans Light" w:hAnsi="Open Sans Light" w:cs="Open Sans Light"/>
          <w:bCs/>
          <w:iCs/>
          <w:color w:val="333F49"/>
          <w:sz w:val="21"/>
          <w:szCs w:val="21"/>
          <w:lang w:val="en-GB"/>
        </w:rPr>
        <w:t xml:space="preserve">According to information received by human rights groups, the </w:t>
      </w:r>
      <w:proofErr w:type="spellStart"/>
      <w:r w:rsidRPr="00DD4B4D">
        <w:rPr>
          <w:rFonts w:ascii="Open Sans Light" w:hAnsi="Open Sans Light" w:cs="Open Sans Light"/>
          <w:bCs/>
          <w:iCs/>
          <w:color w:val="333F49"/>
          <w:sz w:val="21"/>
          <w:szCs w:val="21"/>
          <w:lang w:val="en-GB"/>
        </w:rPr>
        <w:t>Turkmenistani</w:t>
      </w:r>
      <w:proofErr w:type="spellEnd"/>
      <w:r w:rsidRPr="00DD4B4D">
        <w:rPr>
          <w:rFonts w:ascii="Open Sans Light" w:hAnsi="Open Sans Light" w:cs="Open Sans Light"/>
          <w:bCs/>
          <w:iCs/>
          <w:color w:val="333F49"/>
          <w:sz w:val="21"/>
          <w:szCs w:val="21"/>
          <w:lang w:val="en-GB"/>
        </w:rPr>
        <w:t xml:space="preserve"> authorities have allegedly handed over </w:t>
      </w:r>
      <w:r w:rsidRPr="00DD4B4D">
        <w:rPr>
          <w:rFonts w:ascii="Open Sans Light" w:hAnsi="Open Sans Light" w:cs="Open Sans Light"/>
          <w:b/>
          <w:iCs/>
          <w:color w:val="333F49"/>
          <w:sz w:val="21"/>
          <w:szCs w:val="21"/>
          <w:lang w:val="en-GB"/>
        </w:rPr>
        <w:t>a list containing the names of more than two dozen activists</w:t>
      </w:r>
      <w:r w:rsidRPr="00DD4B4D">
        <w:rPr>
          <w:rFonts w:ascii="Open Sans Light" w:hAnsi="Open Sans Light" w:cs="Open Sans Light"/>
          <w:bCs/>
          <w:iCs/>
          <w:color w:val="333F49"/>
          <w:sz w:val="21"/>
          <w:szCs w:val="21"/>
          <w:lang w:val="en-GB"/>
        </w:rPr>
        <w:t xml:space="preserve"> to the Turkish authorities, demanding the detention and return of these activists.</w:t>
      </w:r>
      <w:r w:rsidRPr="00DD4B4D">
        <w:rPr>
          <w:rFonts w:ascii="Open Sans Light" w:hAnsi="Open Sans Light" w:cs="Open Sans Light"/>
          <w:bCs/>
          <w:iCs/>
          <w:color w:val="333F49"/>
          <w:sz w:val="21"/>
          <w:szCs w:val="21"/>
          <w:vertAlign w:val="superscript"/>
          <w:lang w:val="en-GB"/>
        </w:rPr>
        <w:endnoteReference w:id="64"/>
      </w:r>
      <w:r w:rsidRPr="00DD4B4D">
        <w:rPr>
          <w:rFonts w:ascii="Open Sans Light" w:hAnsi="Open Sans Light" w:cs="Open Sans Light"/>
          <w:bCs/>
          <w:iCs/>
          <w:color w:val="333F49"/>
          <w:sz w:val="21"/>
          <w:szCs w:val="21"/>
          <w:lang w:val="en-GB"/>
        </w:rPr>
        <w:t xml:space="preserve"> In addition to </w:t>
      </w:r>
      <w:r w:rsidR="00021B8F" w:rsidRPr="00DD4B4D">
        <w:rPr>
          <w:rFonts w:ascii="Open Sans Light" w:hAnsi="Open Sans Light" w:cs="Open Sans Light"/>
          <w:bCs/>
          <w:iCs/>
          <w:color w:val="333F49"/>
          <w:sz w:val="21"/>
          <w:szCs w:val="21"/>
          <w:lang w:val="en-GB"/>
        </w:rPr>
        <w:t xml:space="preserve">the case of </w:t>
      </w:r>
      <w:proofErr w:type="spellStart"/>
      <w:r w:rsidR="00021B8F" w:rsidRPr="00DD4B4D">
        <w:rPr>
          <w:rFonts w:ascii="Open Sans Light" w:hAnsi="Open Sans Light" w:cs="Open Sans Light"/>
          <w:bCs/>
          <w:iCs/>
          <w:color w:val="333F49"/>
          <w:sz w:val="21"/>
          <w:szCs w:val="21"/>
          <w:lang w:val="en-GB"/>
        </w:rPr>
        <w:t>Dursoltan</w:t>
      </w:r>
      <w:proofErr w:type="spellEnd"/>
      <w:r w:rsidR="00021B8F" w:rsidRPr="00DD4B4D">
        <w:rPr>
          <w:rFonts w:ascii="Open Sans Light" w:hAnsi="Open Sans Light" w:cs="Open Sans Light"/>
          <w:bCs/>
          <w:iCs/>
          <w:color w:val="333F49"/>
          <w:sz w:val="21"/>
          <w:szCs w:val="21"/>
          <w:lang w:val="en-GB"/>
        </w:rPr>
        <w:t xml:space="preserve"> </w:t>
      </w:r>
      <w:proofErr w:type="spellStart"/>
      <w:r w:rsidR="00021B8F" w:rsidRPr="00DD4B4D">
        <w:rPr>
          <w:rFonts w:ascii="Open Sans Light" w:hAnsi="Open Sans Light" w:cs="Open Sans Light"/>
          <w:bCs/>
          <w:iCs/>
          <w:color w:val="333F49"/>
          <w:sz w:val="21"/>
          <w:szCs w:val="21"/>
          <w:lang w:val="en-GB"/>
        </w:rPr>
        <w:t>Taganova</w:t>
      </w:r>
      <w:proofErr w:type="spellEnd"/>
      <w:r w:rsidRPr="00DD4B4D">
        <w:rPr>
          <w:rFonts w:ascii="Open Sans Light" w:hAnsi="Open Sans Light" w:cs="Open Sans Light"/>
          <w:bCs/>
          <w:iCs/>
          <w:color w:val="333F49"/>
          <w:sz w:val="21"/>
          <w:szCs w:val="21"/>
          <w:lang w:val="en-GB"/>
        </w:rPr>
        <w:t>, several other cases in which activists have been detained and threatened by deportation from Turkey to Turkmenistan have also been reported since October 2021.</w:t>
      </w:r>
      <w:r w:rsidR="00987033" w:rsidRPr="00DD4B4D">
        <w:rPr>
          <w:rStyle w:val="EndnoteReference"/>
          <w:rFonts w:ascii="Open Sans Light" w:hAnsi="Open Sans Light" w:cs="Open Sans Light"/>
          <w:iCs/>
          <w:color w:val="333F49"/>
          <w:sz w:val="21"/>
          <w:szCs w:val="21"/>
          <w:lang w:val="en-GB"/>
        </w:rPr>
        <w:endnoteReference w:id="65"/>
      </w:r>
      <w:r w:rsidRPr="00DD4B4D">
        <w:rPr>
          <w:rFonts w:ascii="Open Sans Light" w:hAnsi="Open Sans Light" w:cs="Open Sans Light"/>
          <w:bCs/>
          <w:iCs/>
          <w:color w:val="333F49"/>
          <w:sz w:val="21"/>
          <w:szCs w:val="21"/>
          <w:lang w:val="en-GB"/>
        </w:rPr>
        <w:t xml:space="preserve"> </w:t>
      </w:r>
      <w:bookmarkStart w:id="16" w:name="_Hlk91489798"/>
      <w:r w:rsidRPr="00DD4B4D">
        <w:rPr>
          <w:rFonts w:ascii="Open Sans Light" w:hAnsi="Open Sans Light" w:cs="Open Sans Light"/>
          <w:bCs/>
          <w:iCs/>
          <w:color w:val="333F49"/>
          <w:sz w:val="21"/>
          <w:szCs w:val="21"/>
          <w:lang w:val="en-GB"/>
        </w:rPr>
        <w:t xml:space="preserve">In another recent case, it is feared that </w:t>
      </w:r>
      <w:proofErr w:type="spellStart"/>
      <w:r w:rsidRPr="00DD4B4D">
        <w:rPr>
          <w:rFonts w:ascii="Open Sans Light" w:hAnsi="Open Sans Light" w:cs="Open Sans Light"/>
          <w:bCs/>
          <w:iCs/>
          <w:color w:val="333F49"/>
          <w:sz w:val="21"/>
          <w:szCs w:val="21"/>
          <w:lang w:val="en-GB"/>
        </w:rPr>
        <w:lastRenderedPageBreak/>
        <w:t>Turkmenistani</w:t>
      </w:r>
      <w:proofErr w:type="spellEnd"/>
      <w:r w:rsidRPr="00DD4B4D">
        <w:rPr>
          <w:rFonts w:ascii="Open Sans Light" w:hAnsi="Open Sans Light" w:cs="Open Sans Light"/>
          <w:bCs/>
          <w:iCs/>
          <w:color w:val="333F49"/>
          <w:sz w:val="21"/>
          <w:szCs w:val="21"/>
          <w:lang w:val="en-GB"/>
        </w:rPr>
        <w:t xml:space="preserve"> activist</w:t>
      </w:r>
      <w:r w:rsidR="00C41A90" w:rsidRPr="00DD4B4D">
        <w:rPr>
          <w:rFonts w:ascii="Open Sans Light" w:hAnsi="Open Sans Light" w:cs="Open Sans Light"/>
          <w:bCs/>
          <w:iCs/>
          <w:color w:val="333F49"/>
          <w:sz w:val="21"/>
          <w:szCs w:val="21"/>
          <w:lang w:val="en-GB"/>
        </w:rPr>
        <w:t xml:space="preserve"> </w:t>
      </w:r>
      <w:proofErr w:type="spellStart"/>
      <w:r w:rsidR="00C41A90" w:rsidRPr="00DD4B4D">
        <w:rPr>
          <w:rFonts w:ascii="Open Sans Light" w:hAnsi="Open Sans Light" w:cs="Open Sans Light"/>
          <w:b/>
          <w:bCs/>
          <w:iCs/>
          <w:color w:val="333F49"/>
          <w:sz w:val="21"/>
          <w:szCs w:val="21"/>
          <w:lang w:val="en-GB"/>
        </w:rPr>
        <w:t>Azat</w:t>
      </w:r>
      <w:proofErr w:type="spellEnd"/>
      <w:r w:rsidR="00C41A90" w:rsidRPr="00DD4B4D">
        <w:rPr>
          <w:rFonts w:ascii="Open Sans Light" w:hAnsi="Open Sans Light" w:cs="Open Sans Light"/>
          <w:b/>
          <w:bCs/>
          <w:iCs/>
          <w:color w:val="333F49"/>
          <w:sz w:val="21"/>
          <w:szCs w:val="21"/>
          <w:lang w:val="en-GB"/>
        </w:rPr>
        <w:t xml:space="preserve"> Isakov</w:t>
      </w:r>
      <w:r w:rsidRPr="00DD4B4D">
        <w:rPr>
          <w:rFonts w:ascii="Open Sans Light" w:hAnsi="Open Sans Light" w:cs="Open Sans Light"/>
          <w:bCs/>
          <w:iCs/>
          <w:color w:val="333F49"/>
          <w:sz w:val="21"/>
          <w:szCs w:val="21"/>
          <w:lang w:val="en-GB"/>
        </w:rPr>
        <w:t xml:space="preserve"> </w:t>
      </w:r>
      <w:r w:rsidR="00CB0CCA" w:rsidRPr="00DD4B4D">
        <w:rPr>
          <w:rFonts w:ascii="Open Sans Light" w:hAnsi="Open Sans Light" w:cs="Open Sans Light"/>
          <w:bCs/>
          <w:iCs/>
          <w:color w:val="333F49"/>
          <w:sz w:val="21"/>
          <w:szCs w:val="21"/>
          <w:lang w:val="en-GB"/>
        </w:rPr>
        <w:t xml:space="preserve">might have been </w:t>
      </w:r>
      <w:r w:rsidRPr="00DD4B4D">
        <w:rPr>
          <w:rFonts w:ascii="Open Sans Light" w:hAnsi="Open Sans Light" w:cs="Open Sans Light"/>
          <w:bCs/>
          <w:iCs/>
          <w:color w:val="333F49"/>
          <w:sz w:val="21"/>
          <w:szCs w:val="21"/>
          <w:lang w:val="en-GB"/>
        </w:rPr>
        <w:t xml:space="preserve">forcibly returned </w:t>
      </w:r>
      <w:r w:rsidR="00CB0CCA" w:rsidRPr="00DD4B4D">
        <w:rPr>
          <w:rFonts w:ascii="Open Sans Light" w:hAnsi="Open Sans Light" w:cs="Open Sans Light"/>
          <w:bCs/>
          <w:iCs/>
          <w:color w:val="333F49"/>
          <w:sz w:val="21"/>
          <w:szCs w:val="21"/>
          <w:lang w:val="en-GB"/>
        </w:rPr>
        <w:t xml:space="preserve">from Russia </w:t>
      </w:r>
      <w:r w:rsidRPr="00DD4B4D">
        <w:rPr>
          <w:rFonts w:ascii="Open Sans Light" w:hAnsi="Open Sans Light" w:cs="Open Sans Light"/>
          <w:bCs/>
          <w:iCs/>
          <w:color w:val="333F49"/>
          <w:sz w:val="21"/>
          <w:szCs w:val="21"/>
          <w:lang w:val="en-GB"/>
        </w:rPr>
        <w:t>to Turkmenistan</w:t>
      </w:r>
      <w:r w:rsidR="00CF2EB9" w:rsidRPr="00DD4B4D">
        <w:rPr>
          <w:rFonts w:ascii="Open Sans Light" w:hAnsi="Open Sans Light" w:cs="Open Sans Light"/>
          <w:bCs/>
          <w:iCs/>
          <w:color w:val="333F49"/>
          <w:sz w:val="21"/>
          <w:szCs w:val="21"/>
          <w:lang w:val="en-GB"/>
        </w:rPr>
        <w:t xml:space="preserve">. Although </w:t>
      </w:r>
      <w:r w:rsidR="00C41A90" w:rsidRPr="00DD4B4D">
        <w:rPr>
          <w:rFonts w:ascii="Open Sans Light" w:hAnsi="Open Sans Light" w:cs="Open Sans Light"/>
          <w:bCs/>
          <w:iCs/>
          <w:color w:val="333F49"/>
          <w:sz w:val="21"/>
          <w:szCs w:val="21"/>
          <w:lang w:val="en-GB"/>
        </w:rPr>
        <w:t>he</w:t>
      </w:r>
      <w:r w:rsidR="00CF2EB9" w:rsidRPr="00DD4B4D">
        <w:rPr>
          <w:rFonts w:ascii="Open Sans Light" w:hAnsi="Open Sans Light" w:cs="Open Sans Light"/>
          <w:bCs/>
          <w:iCs/>
          <w:color w:val="333F49"/>
          <w:sz w:val="21"/>
          <w:szCs w:val="21"/>
          <w:lang w:val="en-GB"/>
        </w:rPr>
        <w:t xml:space="preserve"> </w:t>
      </w:r>
      <w:r w:rsidR="00CF2EB9" w:rsidRPr="00DD4B4D">
        <w:rPr>
          <w:rFonts w:ascii="Open Sans Light" w:hAnsi="Open Sans Light" w:cs="Open Sans Light"/>
          <w:iCs/>
          <w:color w:val="333F49"/>
          <w:sz w:val="21"/>
          <w:szCs w:val="21"/>
          <w:lang w:val="en-GB"/>
        </w:rPr>
        <w:t xml:space="preserve">allegedly returned voluntarily to Turkmenistan after being convicted of </w:t>
      </w:r>
      <w:r w:rsidR="00B2224E" w:rsidRPr="00DD4B4D">
        <w:rPr>
          <w:rFonts w:ascii="Open Sans Light" w:hAnsi="Open Sans Light" w:cs="Open Sans Light"/>
          <w:bCs/>
          <w:iCs/>
          <w:color w:val="333F49"/>
          <w:sz w:val="21"/>
          <w:szCs w:val="21"/>
          <w:lang w:val="en-GB"/>
        </w:rPr>
        <w:t xml:space="preserve">violating Russian migration rules </w:t>
      </w:r>
      <w:r w:rsidR="00340297" w:rsidRPr="00DD4B4D">
        <w:rPr>
          <w:rFonts w:ascii="Open Sans Light" w:hAnsi="Open Sans Light" w:cs="Open Sans Light"/>
          <w:bCs/>
          <w:iCs/>
          <w:color w:val="333F49"/>
          <w:sz w:val="21"/>
          <w:szCs w:val="21"/>
          <w:lang w:val="en-GB"/>
        </w:rPr>
        <w:t xml:space="preserve">in October 2021 </w:t>
      </w:r>
      <w:r w:rsidR="00B2224E" w:rsidRPr="00DD4B4D">
        <w:rPr>
          <w:rFonts w:ascii="Open Sans Light" w:hAnsi="Open Sans Light" w:cs="Open Sans Light"/>
          <w:bCs/>
          <w:iCs/>
          <w:color w:val="333F49"/>
          <w:sz w:val="21"/>
          <w:szCs w:val="21"/>
          <w:lang w:val="en-GB"/>
        </w:rPr>
        <w:t>(</w:t>
      </w:r>
      <w:r w:rsidR="00CF2EB9" w:rsidRPr="00DD4B4D">
        <w:rPr>
          <w:rFonts w:ascii="Open Sans Light" w:hAnsi="Open Sans Light" w:cs="Open Sans Light"/>
          <w:bCs/>
          <w:iCs/>
          <w:color w:val="333F49"/>
          <w:sz w:val="21"/>
          <w:szCs w:val="21"/>
          <w:lang w:val="en-GB"/>
        </w:rPr>
        <w:t>due to</w:t>
      </w:r>
      <w:r w:rsidR="00B2224E" w:rsidRPr="00DD4B4D">
        <w:rPr>
          <w:rFonts w:ascii="Open Sans Light" w:hAnsi="Open Sans Light" w:cs="Open Sans Light"/>
          <w:bCs/>
          <w:iCs/>
          <w:color w:val="333F49"/>
          <w:sz w:val="21"/>
          <w:szCs w:val="21"/>
          <w:lang w:val="en-GB"/>
        </w:rPr>
        <w:t xml:space="preserve"> the absence of a </w:t>
      </w:r>
      <w:proofErr w:type="spellStart"/>
      <w:r w:rsidR="00B2224E" w:rsidRPr="00DD4B4D">
        <w:rPr>
          <w:rFonts w:ascii="Open Sans Light" w:hAnsi="Open Sans Light" w:cs="Open Sans Light"/>
          <w:bCs/>
          <w:iCs/>
          <w:color w:val="333F49"/>
          <w:sz w:val="21"/>
          <w:szCs w:val="21"/>
          <w:lang w:val="en-GB"/>
        </w:rPr>
        <w:t>Turkmenistani</w:t>
      </w:r>
      <w:proofErr w:type="spellEnd"/>
      <w:r w:rsidR="00B2224E" w:rsidRPr="00DD4B4D">
        <w:rPr>
          <w:rFonts w:ascii="Open Sans Light" w:hAnsi="Open Sans Light" w:cs="Open Sans Light"/>
          <w:bCs/>
          <w:iCs/>
          <w:color w:val="333F49"/>
          <w:sz w:val="21"/>
          <w:szCs w:val="21"/>
          <w:lang w:val="en-GB"/>
        </w:rPr>
        <w:t xml:space="preserve"> passport)</w:t>
      </w:r>
      <w:r w:rsidR="00340297" w:rsidRPr="00DD4B4D">
        <w:rPr>
          <w:rFonts w:ascii="Open Sans Light" w:hAnsi="Open Sans Light" w:cs="Open Sans Light"/>
          <w:bCs/>
          <w:iCs/>
          <w:color w:val="333F49"/>
          <w:sz w:val="21"/>
          <w:szCs w:val="21"/>
          <w:lang w:val="en-GB"/>
        </w:rPr>
        <w:t xml:space="preserve">, there are well-founded reasons to believe that </w:t>
      </w:r>
      <w:proofErr w:type="spellStart"/>
      <w:r w:rsidR="00340297" w:rsidRPr="00DD4B4D">
        <w:rPr>
          <w:rFonts w:ascii="Open Sans Light" w:hAnsi="Open Sans Light" w:cs="Open Sans Light"/>
          <w:bCs/>
          <w:iCs/>
          <w:color w:val="333F49"/>
          <w:sz w:val="21"/>
          <w:szCs w:val="21"/>
          <w:lang w:val="en-GB"/>
        </w:rPr>
        <w:t>Turkmenistani</w:t>
      </w:r>
      <w:proofErr w:type="spellEnd"/>
      <w:r w:rsidR="00340297" w:rsidRPr="00DD4B4D">
        <w:rPr>
          <w:rFonts w:ascii="Open Sans Light" w:hAnsi="Open Sans Light" w:cs="Open Sans Light"/>
          <w:bCs/>
          <w:iCs/>
          <w:color w:val="333F49"/>
          <w:sz w:val="21"/>
          <w:szCs w:val="21"/>
          <w:lang w:val="en-GB"/>
        </w:rPr>
        <w:t xml:space="preserve"> authorities were involved in his return and that he is at serious risk of politically motivated imprisonment and other rights violations in Turkmenistan because of his criticism of the government on social media and threats he had </w:t>
      </w:r>
      <w:r w:rsidR="00C41A90" w:rsidRPr="00DD4B4D">
        <w:rPr>
          <w:rFonts w:ascii="Open Sans Light" w:hAnsi="Open Sans Light" w:cs="Open Sans Light"/>
          <w:bCs/>
          <w:iCs/>
          <w:color w:val="333F49"/>
          <w:sz w:val="21"/>
          <w:szCs w:val="21"/>
          <w:lang w:val="en-GB"/>
        </w:rPr>
        <w:t xml:space="preserve">previously </w:t>
      </w:r>
      <w:r w:rsidR="00340297" w:rsidRPr="00DD4B4D">
        <w:rPr>
          <w:rFonts w:ascii="Open Sans Light" w:hAnsi="Open Sans Light" w:cs="Open Sans Light"/>
          <w:bCs/>
          <w:iCs/>
          <w:color w:val="333F49"/>
          <w:sz w:val="21"/>
          <w:szCs w:val="21"/>
          <w:lang w:val="en-GB"/>
        </w:rPr>
        <w:t>received.</w:t>
      </w:r>
      <w:r w:rsidR="002E6D5B" w:rsidRPr="00DD4B4D">
        <w:rPr>
          <w:rStyle w:val="EndnoteReference"/>
          <w:rFonts w:ascii="Open Sans Light" w:hAnsi="Open Sans Light" w:cs="Open Sans Light"/>
          <w:bCs/>
          <w:iCs/>
          <w:color w:val="333F49"/>
          <w:sz w:val="21"/>
          <w:szCs w:val="21"/>
          <w:lang w:val="en-GB"/>
        </w:rPr>
        <w:endnoteReference w:id="66"/>
      </w:r>
      <w:bookmarkEnd w:id="16"/>
    </w:p>
    <w:p w14:paraId="20910551" w14:textId="77777777" w:rsidR="00396470" w:rsidRPr="00DD4B4D" w:rsidRDefault="00396470" w:rsidP="00396470">
      <w:pPr>
        <w:spacing w:after="0" w:line="300" w:lineRule="exact"/>
        <w:jc w:val="both"/>
        <w:rPr>
          <w:rFonts w:ascii="Open Sans Light" w:hAnsi="Open Sans Light" w:cs="Open Sans Light"/>
          <w:bCs/>
          <w:iCs/>
          <w:color w:val="333F49"/>
          <w:sz w:val="21"/>
          <w:szCs w:val="21"/>
          <w:lang w:val="en-GB"/>
        </w:rPr>
      </w:pPr>
    </w:p>
    <w:p w14:paraId="62756B35" w14:textId="4A221B29" w:rsidR="00066636" w:rsidRPr="00DD4B4D" w:rsidRDefault="00396470" w:rsidP="00396470">
      <w:pPr>
        <w:spacing w:after="0" w:line="300" w:lineRule="exact"/>
        <w:jc w:val="both"/>
        <w:rPr>
          <w:rFonts w:ascii="Open Sans Light" w:hAnsi="Open Sans Light" w:cs="Open Sans Light"/>
          <w:bCs/>
          <w:iCs/>
          <w:color w:val="333F49"/>
          <w:sz w:val="21"/>
          <w:szCs w:val="21"/>
          <w:lang w:val="en-GB"/>
        </w:rPr>
      </w:pPr>
      <w:r w:rsidRPr="00DD4B4D">
        <w:rPr>
          <w:rFonts w:ascii="Open Sans Light" w:hAnsi="Open Sans Light" w:cs="Open Sans Light"/>
          <w:bCs/>
          <w:iCs/>
          <w:color w:val="333F49"/>
          <w:sz w:val="21"/>
          <w:szCs w:val="21"/>
          <w:lang w:val="en-GB"/>
        </w:rPr>
        <w:t xml:space="preserve">Other types of intimidation and harassment targeting </w:t>
      </w:r>
      <w:proofErr w:type="spellStart"/>
      <w:r w:rsidRPr="00DD4B4D">
        <w:rPr>
          <w:rFonts w:ascii="Open Sans Light" w:hAnsi="Open Sans Light" w:cs="Open Sans Light"/>
          <w:bCs/>
          <w:iCs/>
          <w:color w:val="333F49"/>
          <w:sz w:val="21"/>
          <w:szCs w:val="21"/>
          <w:lang w:val="en-GB"/>
        </w:rPr>
        <w:t>Turkmenistani</w:t>
      </w:r>
      <w:proofErr w:type="spellEnd"/>
      <w:r w:rsidRPr="00DD4B4D">
        <w:rPr>
          <w:rFonts w:ascii="Open Sans Light" w:hAnsi="Open Sans Light" w:cs="Open Sans Light"/>
          <w:bCs/>
          <w:iCs/>
          <w:color w:val="333F49"/>
          <w:sz w:val="21"/>
          <w:szCs w:val="21"/>
          <w:lang w:val="en-GB"/>
        </w:rPr>
        <w:t xml:space="preserve"> activists living abroad have also been reported.</w:t>
      </w:r>
      <w:r w:rsidRPr="00DD4B4D">
        <w:rPr>
          <w:rStyle w:val="EndnoteReference"/>
          <w:rFonts w:ascii="Open Sans Light" w:hAnsi="Open Sans Light" w:cs="Open Sans Light"/>
          <w:bCs/>
          <w:iCs/>
          <w:color w:val="333F49"/>
          <w:sz w:val="21"/>
          <w:szCs w:val="21"/>
          <w:lang w:val="en-GB"/>
        </w:rPr>
        <w:endnoteReference w:id="67"/>
      </w:r>
      <w:r w:rsidRPr="00DD4B4D">
        <w:rPr>
          <w:rFonts w:ascii="Open Sans Light" w:hAnsi="Open Sans Light" w:cs="Open Sans Light"/>
          <w:bCs/>
          <w:iCs/>
          <w:color w:val="333F49"/>
          <w:sz w:val="21"/>
          <w:szCs w:val="21"/>
          <w:lang w:val="en-GB"/>
        </w:rPr>
        <w:t xml:space="preserve"> For example, activists have been singled out for </w:t>
      </w:r>
      <w:r w:rsidR="00066636" w:rsidRPr="00DD4B4D">
        <w:rPr>
          <w:rFonts w:ascii="Open Sans Light" w:hAnsi="Open Sans Light" w:cs="Open Sans Light"/>
          <w:bCs/>
          <w:iCs/>
          <w:color w:val="333F49"/>
          <w:sz w:val="21"/>
          <w:szCs w:val="21"/>
          <w:lang w:val="en-GB"/>
        </w:rPr>
        <w:t xml:space="preserve">government-orchestrated </w:t>
      </w:r>
      <w:r w:rsidRPr="00DD4B4D">
        <w:rPr>
          <w:rFonts w:ascii="Open Sans Light" w:hAnsi="Open Sans Light" w:cs="Open Sans Light"/>
          <w:bCs/>
          <w:iCs/>
          <w:color w:val="333F49"/>
          <w:sz w:val="21"/>
          <w:szCs w:val="21"/>
          <w:lang w:val="en-GB"/>
        </w:rPr>
        <w:t xml:space="preserve">smear campaigns denouncing them as “traitors’’, they have been threatened both directly by </w:t>
      </w:r>
      <w:proofErr w:type="spellStart"/>
      <w:r w:rsidRPr="00DD4B4D">
        <w:rPr>
          <w:rFonts w:ascii="Open Sans Light" w:hAnsi="Open Sans Light" w:cs="Open Sans Light"/>
          <w:bCs/>
          <w:iCs/>
          <w:color w:val="333F49"/>
          <w:sz w:val="21"/>
          <w:szCs w:val="21"/>
          <w:lang w:val="en-GB"/>
        </w:rPr>
        <w:t>Turkmenistani</w:t>
      </w:r>
      <w:proofErr w:type="spellEnd"/>
      <w:r w:rsidRPr="00DD4B4D">
        <w:rPr>
          <w:rFonts w:ascii="Open Sans Light" w:hAnsi="Open Sans Light" w:cs="Open Sans Light"/>
          <w:bCs/>
          <w:iCs/>
          <w:color w:val="333F49"/>
          <w:sz w:val="21"/>
          <w:szCs w:val="21"/>
          <w:lang w:val="en-GB"/>
        </w:rPr>
        <w:t xml:space="preserve"> security service officials and </w:t>
      </w:r>
      <w:r w:rsidR="00C74FC9" w:rsidRPr="00DD4B4D">
        <w:rPr>
          <w:rFonts w:ascii="Open Sans Light" w:hAnsi="Open Sans Light" w:cs="Open Sans Light"/>
          <w:bCs/>
          <w:iCs/>
          <w:color w:val="333F49"/>
          <w:sz w:val="21"/>
          <w:szCs w:val="21"/>
          <w:lang w:val="en-GB"/>
        </w:rPr>
        <w:t xml:space="preserve">by </w:t>
      </w:r>
      <w:r w:rsidRPr="00DD4B4D">
        <w:rPr>
          <w:rFonts w:ascii="Open Sans Light" w:hAnsi="Open Sans Light" w:cs="Open Sans Light"/>
          <w:bCs/>
          <w:iCs/>
          <w:color w:val="333F49"/>
          <w:sz w:val="21"/>
          <w:szCs w:val="21"/>
          <w:lang w:val="en-GB"/>
        </w:rPr>
        <w:t xml:space="preserve">local officials believed to be acting on the instructions of the former, and they have been subjected to </w:t>
      </w:r>
      <w:r w:rsidR="00066636" w:rsidRPr="00DD4B4D">
        <w:rPr>
          <w:rFonts w:ascii="Open Sans Light" w:hAnsi="Open Sans Light" w:cs="Open Sans Light"/>
          <w:bCs/>
          <w:iCs/>
          <w:color w:val="333F49"/>
          <w:sz w:val="21"/>
          <w:szCs w:val="21"/>
          <w:lang w:val="en-GB"/>
        </w:rPr>
        <w:t>physical attacks perpetrated by unknown perpetrators</w:t>
      </w:r>
      <w:r w:rsidR="00CA435C" w:rsidRPr="00DD4B4D">
        <w:rPr>
          <w:rFonts w:ascii="Open Sans Light" w:hAnsi="Open Sans Light" w:cs="Open Sans Light"/>
          <w:bCs/>
          <w:iCs/>
          <w:color w:val="333F49"/>
          <w:sz w:val="21"/>
          <w:szCs w:val="21"/>
          <w:lang w:val="en-GB"/>
        </w:rPr>
        <w:t xml:space="preserve"> in apparent retaliation for their civic engagement</w:t>
      </w:r>
      <w:r w:rsidR="00275135" w:rsidRPr="00DD4B4D">
        <w:rPr>
          <w:rStyle w:val="EndnoteReference"/>
          <w:rFonts w:ascii="Open Sans Light" w:hAnsi="Open Sans Light" w:cs="Open Sans Light"/>
          <w:bCs/>
          <w:iCs/>
          <w:color w:val="333F49"/>
          <w:sz w:val="21"/>
          <w:szCs w:val="21"/>
          <w:lang w:val="en-GB"/>
        </w:rPr>
        <w:endnoteReference w:id="68"/>
      </w:r>
      <w:r w:rsidR="00066636" w:rsidRPr="00DD4B4D">
        <w:rPr>
          <w:rFonts w:ascii="Open Sans Light" w:hAnsi="Open Sans Light" w:cs="Open Sans Light"/>
          <w:bCs/>
          <w:iCs/>
          <w:color w:val="333F49"/>
          <w:sz w:val="21"/>
          <w:szCs w:val="21"/>
          <w:lang w:val="en-GB"/>
        </w:rPr>
        <w:t>.</w:t>
      </w:r>
      <w:r w:rsidR="00CA435C" w:rsidRPr="00DD4B4D">
        <w:rPr>
          <w:rFonts w:ascii="Open Sans Light" w:hAnsi="Open Sans Light" w:cs="Open Sans Light"/>
          <w:bCs/>
          <w:iCs/>
          <w:color w:val="333F49"/>
          <w:sz w:val="21"/>
          <w:szCs w:val="21"/>
          <w:lang w:val="en-GB"/>
        </w:rPr>
        <w:t xml:space="preserve"> In the following case, a blogger was ill-treated:</w:t>
      </w:r>
      <w:r w:rsidR="00066636" w:rsidRPr="00DD4B4D">
        <w:rPr>
          <w:rFonts w:ascii="Open Sans Light" w:hAnsi="Open Sans Light" w:cs="Open Sans Light"/>
          <w:bCs/>
          <w:iCs/>
          <w:color w:val="333F49"/>
          <w:sz w:val="21"/>
          <w:szCs w:val="21"/>
          <w:lang w:val="en-GB"/>
        </w:rPr>
        <w:t xml:space="preserve"> </w:t>
      </w:r>
    </w:p>
    <w:p w14:paraId="1C74C7D5" w14:textId="77777777" w:rsidR="00396470" w:rsidRPr="00DD4B4D" w:rsidRDefault="00396470" w:rsidP="00396470">
      <w:pPr>
        <w:spacing w:after="0" w:line="300" w:lineRule="exact"/>
        <w:jc w:val="both"/>
        <w:rPr>
          <w:rFonts w:ascii="Open Sans Light" w:hAnsi="Open Sans Light" w:cs="Open Sans Light"/>
          <w:bCs/>
          <w:iCs/>
          <w:color w:val="333F49"/>
          <w:sz w:val="21"/>
          <w:szCs w:val="21"/>
          <w:lang w:val="en-GB"/>
        </w:rPr>
      </w:pPr>
    </w:p>
    <w:p w14:paraId="47230A39" w14:textId="59A48BE3" w:rsidR="00396470" w:rsidRPr="00DD4B4D" w:rsidRDefault="00396470" w:rsidP="00396470">
      <w:pPr>
        <w:pStyle w:val="ListParagraph"/>
        <w:numPr>
          <w:ilvl w:val="0"/>
          <w:numId w:val="15"/>
        </w:numPr>
        <w:spacing w:after="0" w:line="300" w:lineRule="exact"/>
        <w:jc w:val="both"/>
        <w:rPr>
          <w:rFonts w:ascii="Open Sans Light" w:hAnsi="Open Sans Light" w:cs="Open Sans Light"/>
          <w:bCs/>
          <w:iCs/>
          <w:color w:val="333F49"/>
          <w:sz w:val="21"/>
          <w:szCs w:val="21"/>
          <w:lang w:val="en-GB"/>
        </w:rPr>
      </w:pPr>
      <w:r w:rsidRPr="00DD4B4D">
        <w:rPr>
          <w:rFonts w:ascii="Open Sans Light" w:hAnsi="Open Sans Light" w:cs="Open Sans Light"/>
          <w:bCs/>
          <w:iCs/>
          <w:color w:val="333F49"/>
          <w:sz w:val="21"/>
          <w:szCs w:val="21"/>
          <w:lang w:val="en-GB"/>
        </w:rPr>
        <w:t xml:space="preserve">In connection with </w:t>
      </w:r>
      <w:r w:rsidR="00CA435C" w:rsidRPr="00DD4B4D">
        <w:rPr>
          <w:rFonts w:ascii="Open Sans Light" w:hAnsi="Open Sans Light" w:cs="Open Sans Light"/>
          <w:bCs/>
          <w:iCs/>
          <w:color w:val="333F49"/>
          <w:sz w:val="21"/>
          <w:szCs w:val="21"/>
          <w:lang w:val="en-GB"/>
        </w:rPr>
        <w:t xml:space="preserve">a </w:t>
      </w:r>
      <w:r w:rsidRPr="00DD4B4D">
        <w:rPr>
          <w:rFonts w:ascii="Open Sans Light" w:hAnsi="Open Sans Light" w:cs="Open Sans Light"/>
          <w:bCs/>
          <w:iCs/>
          <w:color w:val="333F49"/>
          <w:sz w:val="21"/>
          <w:szCs w:val="21"/>
          <w:lang w:val="en-GB"/>
        </w:rPr>
        <w:t xml:space="preserve">planned protest outside </w:t>
      </w:r>
      <w:proofErr w:type="spellStart"/>
      <w:r w:rsidRPr="00DD4B4D">
        <w:rPr>
          <w:rFonts w:ascii="Open Sans Light" w:hAnsi="Open Sans Light" w:cs="Open Sans Light"/>
          <w:bCs/>
          <w:iCs/>
          <w:color w:val="333F49"/>
          <w:sz w:val="21"/>
          <w:szCs w:val="21"/>
          <w:lang w:val="en-GB"/>
        </w:rPr>
        <w:t>Tukmenistan’s</w:t>
      </w:r>
      <w:proofErr w:type="spellEnd"/>
      <w:r w:rsidRPr="00DD4B4D">
        <w:rPr>
          <w:rFonts w:ascii="Open Sans Light" w:hAnsi="Open Sans Light" w:cs="Open Sans Light"/>
          <w:bCs/>
          <w:iCs/>
          <w:color w:val="333F49"/>
          <w:sz w:val="21"/>
          <w:szCs w:val="21"/>
          <w:lang w:val="en-GB"/>
        </w:rPr>
        <w:t xml:space="preserve"> consulate in Istanbul on 1 August 2021 (see the chapter on assembly), blogger </w:t>
      </w:r>
      <w:proofErr w:type="spellStart"/>
      <w:r w:rsidRPr="00DD4B4D">
        <w:rPr>
          <w:rFonts w:ascii="Open Sans Light" w:hAnsi="Open Sans Light" w:cs="Open Sans Light"/>
          <w:b/>
          <w:iCs/>
          <w:color w:val="333F49"/>
          <w:sz w:val="21"/>
          <w:szCs w:val="21"/>
          <w:lang w:val="en-GB"/>
        </w:rPr>
        <w:t>Farhad</w:t>
      </w:r>
      <w:proofErr w:type="spellEnd"/>
      <w:r w:rsidRPr="00DD4B4D">
        <w:rPr>
          <w:rFonts w:ascii="Open Sans Light" w:hAnsi="Open Sans Light" w:cs="Open Sans Light"/>
          <w:b/>
          <w:iCs/>
          <w:color w:val="333F49"/>
          <w:sz w:val="21"/>
          <w:szCs w:val="21"/>
          <w:lang w:val="en-GB"/>
        </w:rPr>
        <w:t xml:space="preserve"> </w:t>
      </w:r>
      <w:proofErr w:type="spellStart"/>
      <w:r w:rsidRPr="00DD4B4D">
        <w:rPr>
          <w:rFonts w:ascii="Open Sans Light" w:hAnsi="Open Sans Light" w:cs="Open Sans Light"/>
          <w:b/>
          <w:iCs/>
          <w:color w:val="333F49"/>
          <w:sz w:val="21"/>
          <w:szCs w:val="21"/>
          <w:lang w:val="en-GB"/>
        </w:rPr>
        <w:t>Durdyev</w:t>
      </w:r>
      <w:proofErr w:type="spellEnd"/>
      <w:r w:rsidRPr="00DD4B4D">
        <w:rPr>
          <w:rFonts w:ascii="Open Sans Light" w:hAnsi="Open Sans Light" w:cs="Open Sans Light"/>
          <w:bCs/>
          <w:iCs/>
          <w:color w:val="333F49"/>
          <w:sz w:val="21"/>
          <w:szCs w:val="21"/>
          <w:lang w:val="en-GB"/>
        </w:rPr>
        <w:t xml:space="preserve"> </w:t>
      </w:r>
      <w:r w:rsidR="00F36F27" w:rsidRPr="00DD4B4D">
        <w:rPr>
          <w:rFonts w:ascii="Open Sans Light" w:hAnsi="Open Sans Light" w:cs="Open Sans Light"/>
          <w:bCs/>
          <w:iCs/>
          <w:color w:val="333F49"/>
          <w:sz w:val="21"/>
          <w:szCs w:val="21"/>
          <w:lang w:val="en-GB"/>
        </w:rPr>
        <w:t>alleged being</w:t>
      </w:r>
      <w:r w:rsidRPr="00DD4B4D">
        <w:rPr>
          <w:rFonts w:ascii="Open Sans Light" w:hAnsi="Open Sans Light" w:cs="Open Sans Light"/>
          <w:bCs/>
          <w:iCs/>
          <w:color w:val="333F49"/>
          <w:sz w:val="21"/>
          <w:szCs w:val="21"/>
          <w:lang w:val="en-GB"/>
        </w:rPr>
        <w:t xml:space="preserve"> </w:t>
      </w:r>
      <w:r w:rsidRPr="00DD4B4D">
        <w:rPr>
          <w:rFonts w:ascii="Open Sans Light" w:hAnsi="Open Sans Light" w:cs="Open Sans Light"/>
          <w:bCs/>
          <w:iCs/>
          <w:color w:val="333F49"/>
          <w:sz w:val="21"/>
          <w:szCs w:val="21"/>
        </w:rPr>
        <w:t xml:space="preserve">forcefully apprehended and taken to the </w:t>
      </w:r>
      <w:r w:rsidRPr="00DD4B4D">
        <w:rPr>
          <w:rFonts w:ascii="Open Sans Light" w:hAnsi="Open Sans Light" w:cs="Open Sans Light"/>
          <w:bCs/>
          <w:iCs/>
          <w:color w:val="333F49"/>
          <w:sz w:val="21"/>
          <w:szCs w:val="21"/>
          <w:lang w:val="en-GB"/>
        </w:rPr>
        <w:t>consulate premises. According to him</w:t>
      </w:r>
      <w:r w:rsidRPr="00DD4B4D">
        <w:rPr>
          <w:rFonts w:ascii="Open Sans Light" w:hAnsi="Open Sans Light" w:cs="Open Sans Light"/>
          <w:bCs/>
          <w:iCs/>
          <w:color w:val="333F49"/>
          <w:sz w:val="21"/>
          <w:szCs w:val="21"/>
        </w:rPr>
        <w:t>, he was arbitrarily held</w:t>
      </w:r>
      <w:r w:rsidRPr="00DD4B4D">
        <w:rPr>
          <w:rFonts w:ascii="Open Sans Light" w:hAnsi="Open Sans Light" w:cs="Open Sans Light"/>
          <w:bCs/>
          <w:iCs/>
          <w:color w:val="333F49"/>
          <w:sz w:val="21"/>
          <w:szCs w:val="21"/>
          <w:lang w:val="en-GB"/>
        </w:rPr>
        <w:t xml:space="preserve"> there for several hours, beaten, and pressured to apologize for his government-critical videos.</w:t>
      </w:r>
      <w:r w:rsidRPr="00DD4B4D">
        <w:rPr>
          <w:rFonts w:ascii="Open Sans Light" w:hAnsi="Open Sans Light" w:cs="Open Sans Light"/>
          <w:color w:val="333F49"/>
          <w:sz w:val="21"/>
          <w:szCs w:val="21"/>
          <w:vertAlign w:val="superscript"/>
          <w:lang w:val="en-GB"/>
        </w:rPr>
        <w:endnoteReference w:id="69"/>
      </w:r>
      <w:r w:rsidRPr="00DD4B4D">
        <w:rPr>
          <w:rFonts w:ascii="Open Sans Light" w:hAnsi="Open Sans Light" w:cs="Open Sans Light"/>
          <w:bCs/>
          <w:iCs/>
          <w:color w:val="333F49"/>
          <w:sz w:val="21"/>
          <w:szCs w:val="21"/>
          <w:lang w:val="en-GB"/>
        </w:rPr>
        <w:t xml:space="preserve"> </w:t>
      </w:r>
      <w:r w:rsidR="00F36F27" w:rsidRPr="00DD4B4D">
        <w:rPr>
          <w:rFonts w:ascii="Open Sans Light" w:hAnsi="Open Sans Light" w:cs="Open Sans Light"/>
          <w:bCs/>
          <w:iCs/>
          <w:color w:val="333F49"/>
          <w:sz w:val="21"/>
          <w:szCs w:val="21"/>
          <w:lang w:val="en-GB"/>
        </w:rPr>
        <w:t>He reported the incident to Turkish police but no one is known to have been held accountable.</w:t>
      </w:r>
    </w:p>
    <w:p w14:paraId="264C105D" w14:textId="77777777" w:rsidR="00396470" w:rsidRPr="00DD4B4D" w:rsidRDefault="00396470" w:rsidP="00396470">
      <w:pPr>
        <w:spacing w:after="0" w:line="300" w:lineRule="exact"/>
        <w:jc w:val="both"/>
        <w:rPr>
          <w:rFonts w:ascii="Open Sans Light" w:hAnsi="Open Sans Light" w:cs="Open Sans Light"/>
          <w:bCs/>
          <w:iCs/>
          <w:color w:val="333F49"/>
          <w:sz w:val="21"/>
          <w:szCs w:val="21"/>
          <w:lang w:val="en-GB"/>
        </w:rPr>
      </w:pPr>
    </w:p>
    <w:p w14:paraId="16D63056" w14:textId="0263EA6C" w:rsidR="00396470" w:rsidRPr="00DD4B4D" w:rsidRDefault="00396470" w:rsidP="00605814">
      <w:pPr>
        <w:spacing w:before="120" w:after="240" w:line="300" w:lineRule="exact"/>
        <w:jc w:val="both"/>
        <w:rPr>
          <w:rFonts w:ascii="Open Sans" w:hAnsi="Open Sans" w:cs="Open Sans"/>
          <w:b/>
          <w:bCs/>
          <w:iCs/>
          <w:color w:val="333F49"/>
          <w:lang w:val="en-GB"/>
        </w:rPr>
      </w:pPr>
      <w:r w:rsidRPr="00DD4B4D">
        <w:rPr>
          <w:rFonts w:ascii="Open Sans" w:hAnsi="Open Sans" w:cs="Open Sans"/>
          <w:b/>
          <w:bCs/>
          <w:iCs/>
          <w:color w:val="333F49"/>
          <w:lang w:val="en-GB"/>
        </w:rPr>
        <w:t>Recommended questions</w:t>
      </w:r>
    </w:p>
    <w:p w14:paraId="20EBC027" w14:textId="6D11BB1E" w:rsidR="00396470" w:rsidRPr="00DD4B4D" w:rsidRDefault="00C74FC9" w:rsidP="00605814">
      <w:pPr>
        <w:spacing w:after="240" w:line="300" w:lineRule="exact"/>
        <w:jc w:val="both"/>
        <w:rPr>
          <w:rFonts w:ascii="Open Sans Light" w:hAnsi="Open Sans Light" w:cs="Open Sans Light"/>
          <w:bCs/>
          <w:iCs/>
          <w:color w:val="333F49"/>
          <w:sz w:val="21"/>
          <w:szCs w:val="21"/>
          <w:lang w:val="en-GB"/>
        </w:rPr>
      </w:pPr>
      <w:r w:rsidRPr="00DD4B4D">
        <w:rPr>
          <w:rFonts w:ascii="Open Sans Light" w:hAnsi="Open Sans Light" w:cs="Open Sans Light"/>
          <w:bCs/>
          <w:iCs/>
          <w:color w:val="333F49"/>
          <w:sz w:val="21"/>
          <w:szCs w:val="21"/>
          <w:lang w:val="en-GB"/>
        </w:rPr>
        <w:t>The</w:t>
      </w:r>
      <w:r w:rsidR="00396470" w:rsidRPr="00DD4B4D">
        <w:rPr>
          <w:rFonts w:ascii="Open Sans Light" w:hAnsi="Open Sans Light" w:cs="Open Sans Light"/>
          <w:bCs/>
          <w:iCs/>
          <w:color w:val="333F49"/>
          <w:sz w:val="21"/>
          <w:szCs w:val="21"/>
          <w:lang w:val="en-GB"/>
        </w:rPr>
        <w:t xml:space="preserve"> </w:t>
      </w:r>
      <w:proofErr w:type="spellStart"/>
      <w:r w:rsidR="00396470" w:rsidRPr="00DD4B4D">
        <w:rPr>
          <w:rFonts w:ascii="Open Sans Light" w:hAnsi="Open Sans Light" w:cs="Open Sans Light"/>
          <w:bCs/>
          <w:iCs/>
          <w:color w:val="333F49"/>
          <w:sz w:val="21"/>
          <w:szCs w:val="21"/>
          <w:lang w:val="en-GB"/>
        </w:rPr>
        <w:t>Turkmenistani</w:t>
      </w:r>
      <w:proofErr w:type="spellEnd"/>
      <w:r w:rsidR="00396470" w:rsidRPr="00DD4B4D">
        <w:rPr>
          <w:rFonts w:ascii="Open Sans Light" w:hAnsi="Open Sans Light" w:cs="Open Sans Light"/>
          <w:bCs/>
          <w:iCs/>
          <w:color w:val="333F49"/>
          <w:sz w:val="21"/>
          <w:szCs w:val="21"/>
          <w:lang w:val="en-GB"/>
        </w:rPr>
        <w:t xml:space="preserve"> government </w:t>
      </w:r>
      <w:r w:rsidRPr="00DD4B4D">
        <w:rPr>
          <w:rFonts w:ascii="Open Sans Light" w:hAnsi="Open Sans Light" w:cs="Open Sans Light"/>
          <w:bCs/>
          <w:iCs/>
          <w:color w:val="333F49"/>
          <w:sz w:val="21"/>
          <w:szCs w:val="21"/>
          <w:lang w:val="en-GB"/>
        </w:rPr>
        <w:t xml:space="preserve">should be requested </w:t>
      </w:r>
      <w:r w:rsidR="00396470" w:rsidRPr="00DD4B4D">
        <w:rPr>
          <w:rFonts w:ascii="Open Sans Light" w:hAnsi="Open Sans Light" w:cs="Open Sans Light"/>
          <w:bCs/>
          <w:iCs/>
          <w:color w:val="333F49"/>
          <w:sz w:val="21"/>
          <w:szCs w:val="21"/>
          <w:lang w:val="en-GB"/>
        </w:rPr>
        <w:t xml:space="preserve">to: </w:t>
      </w:r>
    </w:p>
    <w:p w14:paraId="0F3767D2" w14:textId="42CB43B4" w:rsidR="00396470" w:rsidRPr="00DD4B4D" w:rsidRDefault="00396470" w:rsidP="00396470">
      <w:pPr>
        <w:pStyle w:val="ListParagraph"/>
        <w:numPr>
          <w:ilvl w:val="0"/>
          <w:numId w:val="12"/>
        </w:numPr>
        <w:spacing w:after="0" w:line="300" w:lineRule="exact"/>
        <w:jc w:val="both"/>
        <w:rPr>
          <w:rFonts w:ascii="Open Sans Light" w:hAnsi="Open Sans Light" w:cs="Open Sans Light"/>
          <w:bCs/>
          <w:iCs/>
          <w:color w:val="333F49"/>
          <w:sz w:val="21"/>
          <w:szCs w:val="21"/>
          <w:lang w:val="en-GB"/>
        </w:rPr>
      </w:pPr>
      <w:r w:rsidRPr="00DD4B4D">
        <w:rPr>
          <w:rFonts w:ascii="Open Sans Light" w:hAnsi="Open Sans Light" w:cs="Open Sans Light"/>
          <w:bCs/>
          <w:iCs/>
          <w:color w:val="333F49"/>
          <w:sz w:val="21"/>
          <w:szCs w:val="21"/>
          <w:lang w:val="en-GB"/>
        </w:rPr>
        <w:t xml:space="preserve">Explain their failure to respect the rights of citizens based in- and outside the country </w:t>
      </w:r>
      <w:r w:rsidR="007F173F" w:rsidRPr="00DD4B4D">
        <w:rPr>
          <w:rFonts w:ascii="Open Sans Light" w:hAnsi="Open Sans Light" w:cs="Open Sans Light"/>
          <w:bCs/>
          <w:iCs/>
          <w:color w:val="333F49"/>
          <w:sz w:val="21"/>
          <w:szCs w:val="21"/>
          <w:lang w:val="en-GB"/>
        </w:rPr>
        <w:t xml:space="preserve">to </w:t>
      </w:r>
      <w:r w:rsidRPr="00DD4B4D">
        <w:rPr>
          <w:rFonts w:ascii="Open Sans Light" w:hAnsi="Open Sans Light" w:cs="Open Sans Light"/>
          <w:bCs/>
          <w:iCs/>
          <w:color w:val="333F49"/>
          <w:sz w:val="21"/>
          <w:szCs w:val="21"/>
          <w:lang w:val="en-GB"/>
        </w:rPr>
        <w:t>peacefully</w:t>
      </w:r>
      <w:r w:rsidR="007F173F" w:rsidRPr="00DD4B4D">
        <w:rPr>
          <w:rFonts w:ascii="Open Sans Light" w:hAnsi="Open Sans Light" w:cs="Open Sans Light"/>
          <w:bCs/>
          <w:iCs/>
          <w:color w:val="333F49"/>
          <w:sz w:val="21"/>
          <w:szCs w:val="21"/>
          <w:lang w:val="en-GB"/>
        </w:rPr>
        <w:t xml:space="preserve"> </w:t>
      </w:r>
      <w:r w:rsidRPr="00DD4B4D">
        <w:rPr>
          <w:rFonts w:ascii="Open Sans Light" w:hAnsi="Open Sans Light" w:cs="Open Sans Light"/>
          <w:bCs/>
          <w:iCs/>
          <w:color w:val="333F49"/>
          <w:sz w:val="21"/>
          <w:szCs w:val="21"/>
          <w:lang w:val="en-GB"/>
        </w:rPr>
        <w:t xml:space="preserve">express their views about the situation in their country, stand up for their rights and those of fellow citizens, and engage with other like-minded individuals on issues of concern to them, including in the cases described above. </w:t>
      </w:r>
    </w:p>
    <w:p w14:paraId="5B9699FC" w14:textId="0401225D" w:rsidR="00396470" w:rsidRPr="00DD4B4D" w:rsidRDefault="00396470" w:rsidP="00396470">
      <w:pPr>
        <w:pStyle w:val="ListParagraph"/>
        <w:numPr>
          <w:ilvl w:val="0"/>
          <w:numId w:val="12"/>
        </w:numPr>
        <w:spacing w:after="0" w:line="300" w:lineRule="exact"/>
        <w:jc w:val="both"/>
        <w:rPr>
          <w:rFonts w:ascii="Open Sans Light" w:hAnsi="Open Sans Light" w:cs="Open Sans Light"/>
          <w:bCs/>
          <w:iCs/>
          <w:color w:val="333F49"/>
          <w:sz w:val="21"/>
          <w:szCs w:val="21"/>
          <w:lang w:val="en-GB"/>
        </w:rPr>
      </w:pPr>
      <w:r w:rsidRPr="00DD4B4D">
        <w:rPr>
          <w:rFonts w:ascii="Open Sans Light" w:hAnsi="Open Sans Light" w:cs="Open Sans Light"/>
          <w:bCs/>
          <w:iCs/>
          <w:color w:val="333F49"/>
          <w:sz w:val="21"/>
          <w:szCs w:val="21"/>
          <w:lang w:val="en-GB"/>
        </w:rPr>
        <w:t>Commit to ending the pattern of persecution of civil society</w:t>
      </w:r>
      <w:r w:rsidR="00CF4202" w:rsidRPr="00DD4B4D">
        <w:rPr>
          <w:rFonts w:ascii="Open Sans Light" w:hAnsi="Open Sans Light" w:cs="Open Sans Light"/>
          <w:bCs/>
          <w:iCs/>
          <w:color w:val="333F49"/>
          <w:sz w:val="21"/>
          <w:szCs w:val="21"/>
          <w:lang w:val="en-GB"/>
        </w:rPr>
        <w:t xml:space="preserve"> members</w:t>
      </w:r>
      <w:r w:rsidRPr="00DD4B4D">
        <w:rPr>
          <w:rFonts w:ascii="Open Sans Light" w:hAnsi="Open Sans Light" w:cs="Open Sans Light"/>
          <w:bCs/>
          <w:iCs/>
          <w:color w:val="333F49"/>
          <w:sz w:val="21"/>
          <w:szCs w:val="21"/>
          <w:lang w:val="en-GB"/>
        </w:rPr>
        <w:t>, who peacefully exercis</w:t>
      </w:r>
      <w:r w:rsidR="00CF4202" w:rsidRPr="00DD4B4D">
        <w:rPr>
          <w:rFonts w:ascii="Open Sans Light" w:hAnsi="Open Sans Light" w:cs="Open Sans Light"/>
          <w:bCs/>
          <w:iCs/>
          <w:color w:val="333F49"/>
          <w:sz w:val="21"/>
          <w:szCs w:val="21"/>
          <w:lang w:val="en-GB"/>
        </w:rPr>
        <w:t>e</w:t>
      </w:r>
      <w:r w:rsidRPr="00DD4B4D">
        <w:rPr>
          <w:rFonts w:ascii="Open Sans Light" w:hAnsi="Open Sans Light" w:cs="Open Sans Light"/>
          <w:bCs/>
          <w:iCs/>
          <w:color w:val="333F49"/>
          <w:sz w:val="21"/>
          <w:szCs w:val="21"/>
          <w:lang w:val="en-GB"/>
        </w:rPr>
        <w:t xml:space="preserve"> their freedom</w:t>
      </w:r>
      <w:r w:rsidR="00FA1C51" w:rsidRPr="00DD4B4D">
        <w:rPr>
          <w:rFonts w:ascii="Open Sans Light" w:hAnsi="Open Sans Light" w:cs="Open Sans Light"/>
          <w:bCs/>
          <w:iCs/>
          <w:color w:val="333F49"/>
          <w:sz w:val="21"/>
          <w:szCs w:val="21"/>
          <w:lang w:val="en-GB"/>
        </w:rPr>
        <w:t>s</w:t>
      </w:r>
      <w:r w:rsidRPr="00DD4B4D">
        <w:rPr>
          <w:rFonts w:ascii="Open Sans Light" w:hAnsi="Open Sans Light" w:cs="Open Sans Light"/>
          <w:bCs/>
          <w:iCs/>
          <w:color w:val="333F49"/>
          <w:sz w:val="21"/>
          <w:szCs w:val="21"/>
          <w:lang w:val="en-GB"/>
        </w:rPr>
        <w:t xml:space="preserve"> of expression, association and assembly to promote transparency, accountability, justice and the rule of law in Turkmenistan, as well as their relatives.</w:t>
      </w:r>
    </w:p>
    <w:p w14:paraId="3B9E4951" w14:textId="719D76A5" w:rsidR="00396470" w:rsidRPr="00DD4B4D" w:rsidRDefault="00396470" w:rsidP="00396470">
      <w:pPr>
        <w:pStyle w:val="ListParagraph"/>
        <w:numPr>
          <w:ilvl w:val="0"/>
          <w:numId w:val="12"/>
        </w:numPr>
        <w:spacing w:after="0" w:line="300" w:lineRule="exact"/>
        <w:jc w:val="both"/>
        <w:rPr>
          <w:rFonts w:ascii="Open Sans Light" w:hAnsi="Open Sans Light" w:cs="Open Sans Light"/>
          <w:bCs/>
          <w:iCs/>
          <w:color w:val="333F49"/>
          <w:sz w:val="21"/>
          <w:szCs w:val="21"/>
          <w:lang w:val="en-GB"/>
        </w:rPr>
      </w:pPr>
      <w:r w:rsidRPr="00DD4B4D">
        <w:rPr>
          <w:rFonts w:ascii="Open Sans Light" w:hAnsi="Open Sans Light" w:cs="Open Sans Light"/>
          <w:bCs/>
          <w:iCs/>
          <w:color w:val="333F49"/>
          <w:sz w:val="21"/>
          <w:szCs w:val="21"/>
          <w:lang w:val="en-GB"/>
        </w:rPr>
        <w:t xml:space="preserve">Commit to promptly reviewing the convictions of </w:t>
      </w:r>
      <w:proofErr w:type="spellStart"/>
      <w:r w:rsidRPr="00DD4B4D">
        <w:rPr>
          <w:rFonts w:ascii="Open Sans Light" w:hAnsi="Open Sans Light" w:cs="Open Sans Light"/>
          <w:bCs/>
          <w:iCs/>
          <w:color w:val="333F49"/>
          <w:sz w:val="21"/>
          <w:szCs w:val="21"/>
        </w:rPr>
        <w:t>Khursanai</w:t>
      </w:r>
      <w:proofErr w:type="spellEnd"/>
      <w:r w:rsidRPr="00DD4B4D">
        <w:rPr>
          <w:rFonts w:ascii="Open Sans Light" w:hAnsi="Open Sans Light" w:cs="Open Sans Light"/>
          <w:bCs/>
          <w:iCs/>
          <w:color w:val="333F49"/>
          <w:sz w:val="21"/>
          <w:szCs w:val="21"/>
        </w:rPr>
        <w:t xml:space="preserve"> </w:t>
      </w:r>
      <w:proofErr w:type="spellStart"/>
      <w:r w:rsidRPr="00DD4B4D">
        <w:rPr>
          <w:rFonts w:ascii="Open Sans Light" w:hAnsi="Open Sans Light" w:cs="Open Sans Light"/>
          <w:bCs/>
          <w:iCs/>
          <w:color w:val="333F49"/>
          <w:sz w:val="21"/>
          <w:szCs w:val="21"/>
        </w:rPr>
        <w:t>Ismatullaeva</w:t>
      </w:r>
      <w:proofErr w:type="spellEnd"/>
      <w:r w:rsidRPr="00DD4B4D">
        <w:rPr>
          <w:rFonts w:ascii="Open Sans Light" w:hAnsi="Open Sans Light" w:cs="Open Sans Light"/>
          <w:bCs/>
          <w:iCs/>
          <w:color w:val="333F49"/>
          <w:sz w:val="21"/>
          <w:szCs w:val="21"/>
        </w:rPr>
        <w:t xml:space="preserve">, </w:t>
      </w:r>
      <w:proofErr w:type="spellStart"/>
      <w:r w:rsidRPr="00DD4B4D">
        <w:rPr>
          <w:rFonts w:ascii="Open Sans Light" w:hAnsi="Open Sans Light" w:cs="Open Sans Light"/>
          <w:bCs/>
          <w:iCs/>
          <w:color w:val="333F49"/>
          <w:sz w:val="21"/>
          <w:szCs w:val="21"/>
        </w:rPr>
        <w:t>Nurgeldy</w:t>
      </w:r>
      <w:proofErr w:type="spellEnd"/>
      <w:r w:rsidRPr="00DD4B4D">
        <w:rPr>
          <w:rFonts w:ascii="Open Sans Light" w:hAnsi="Open Sans Light" w:cs="Open Sans Light"/>
          <w:bCs/>
          <w:iCs/>
          <w:color w:val="333F49"/>
          <w:sz w:val="21"/>
          <w:szCs w:val="21"/>
        </w:rPr>
        <w:t xml:space="preserve"> </w:t>
      </w:r>
      <w:proofErr w:type="spellStart"/>
      <w:r w:rsidRPr="00DD4B4D">
        <w:rPr>
          <w:rFonts w:ascii="Open Sans Light" w:hAnsi="Open Sans Light" w:cs="Open Sans Light"/>
          <w:bCs/>
          <w:iCs/>
          <w:color w:val="333F49"/>
          <w:sz w:val="21"/>
          <w:szCs w:val="21"/>
        </w:rPr>
        <w:t>Khalykov</w:t>
      </w:r>
      <w:proofErr w:type="spellEnd"/>
      <w:r w:rsidRPr="00DD4B4D">
        <w:rPr>
          <w:rFonts w:ascii="Open Sans Light" w:hAnsi="Open Sans Light" w:cs="Open Sans Light"/>
          <w:bCs/>
          <w:iCs/>
          <w:color w:val="333F49"/>
          <w:sz w:val="21"/>
          <w:szCs w:val="21"/>
        </w:rPr>
        <w:t xml:space="preserve">, Murat </w:t>
      </w:r>
      <w:proofErr w:type="spellStart"/>
      <w:r w:rsidRPr="00DD4B4D">
        <w:rPr>
          <w:rFonts w:ascii="Open Sans Light" w:hAnsi="Open Sans Light" w:cs="Open Sans Light"/>
          <w:bCs/>
          <w:iCs/>
          <w:color w:val="333F49"/>
          <w:sz w:val="21"/>
          <w:szCs w:val="21"/>
        </w:rPr>
        <w:t>Dushemov</w:t>
      </w:r>
      <w:proofErr w:type="spellEnd"/>
      <w:r w:rsidRPr="00DD4B4D">
        <w:rPr>
          <w:rFonts w:ascii="Open Sans Light" w:hAnsi="Open Sans Light" w:cs="Open Sans Light"/>
          <w:bCs/>
          <w:iCs/>
          <w:color w:val="333F49"/>
          <w:sz w:val="21"/>
          <w:szCs w:val="21"/>
        </w:rPr>
        <w:t xml:space="preserve">, </w:t>
      </w:r>
      <w:proofErr w:type="spellStart"/>
      <w:r w:rsidRPr="00DD4B4D">
        <w:rPr>
          <w:rFonts w:ascii="Open Sans Light" w:hAnsi="Open Sans Light" w:cs="Open Sans Light"/>
          <w:bCs/>
          <w:iCs/>
          <w:color w:val="333F49"/>
          <w:sz w:val="21"/>
          <w:szCs w:val="21"/>
        </w:rPr>
        <w:t>Pygambergeldy</w:t>
      </w:r>
      <w:proofErr w:type="spellEnd"/>
      <w:r w:rsidRPr="00DD4B4D">
        <w:rPr>
          <w:rFonts w:ascii="Open Sans Light" w:hAnsi="Open Sans Light" w:cs="Open Sans Light"/>
          <w:bCs/>
          <w:iCs/>
          <w:color w:val="333F49"/>
          <w:sz w:val="21"/>
          <w:szCs w:val="21"/>
        </w:rPr>
        <w:t xml:space="preserve"> </w:t>
      </w:r>
      <w:proofErr w:type="spellStart"/>
      <w:r w:rsidRPr="00DD4B4D">
        <w:rPr>
          <w:rFonts w:ascii="Open Sans Light" w:hAnsi="Open Sans Light" w:cs="Open Sans Light"/>
          <w:bCs/>
          <w:iCs/>
          <w:color w:val="333F49"/>
          <w:sz w:val="21"/>
          <w:szCs w:val="21"/>
        </w:rPr>
        <w:t>Allaberdyev</w:t>
      </w:r>
      <w:proofErr w:type="spellEnd"/>
      <w:r w:rsidRPr="00DD4B4D">
        <w:rPr>
          <w:rFonts w:ascii="Open Sans Light" w:hAnsi="Open Sans Light" w:cs="Open Sans Light"/>
          <w:bCs/>
          <w:iCs/>
          <w:color w:val="333F49"/>
          <w:sz w:val="21"/>
          <w:szCs w:val="21"/>
        </w:rPr>
        <w:t xml:space="preserve"> and Mansur </w:t>
      </w:r>
      <w:proofErr w:type="spellStart"/>
      <w:r w:rsidRPr="00DD4B4D">
        <w:rPr>
          <w:rFonts w:ascii="Open Sans Light" w:hAnsi="Open Sans Light" w:cs="Open Sans Light"/>
          <w:bCs/>
          <w:iCs/>
          <w:color w:val="333F49"/>
          <w:sz w:val="21"/>
          <w:szCs w:val="21"/>
        </w:rPr>
        <w:t>Mingelov</w:t>
      </w:r>
      <w:proofErr w:type="spellEnd"/>
      <w:r w:rsidRPr="00DD4B4D">
        <w:rPr>
          <w:rFonts w:ascii="Open Sans Light" w:hAnsi="Open Sans Light" w:cs="Open Sans Light"/>
          <w:bCs/>
          <w:iCs/>
          <w:color w:val="333F49"/>
          <w:sz w:val="21"/>
          <w:szCs w:val="21"/>
          <w:lang w:val="en-GB"/>
        </w:rPr>
        <w:t xml:space="preserve"> and to urgently releasing them on the grounds of the unfounded nature of the charges against them. Also provide an update on their current situation and the efforts made to protect their health and well-being behind bars.</w:t>
      </w:r>
      <w:r w:rsidR="00FA1C51" w:rsidRPr="00DD4B4D">
        <w:rPr>
          <w:rFonts w:ascii="Open Sans Light" w:hAnsi="Open Sans Light" w:cs="Open Sans Light"/>
          <w:bCs/>
          <w:iCs/>
          <w:color w:val="333F49"/>
          <w:sz w:val="21"/>
          <w:szCs w:val="21"/>
          <w:lang w:val="en-GB"/>
        </w:rPr>
        <w:t xml:space="preserve"> </w:t>
      </w:r>
    </w:p>
    <w:p w14:paraId="426F6A10" w14:textId="40DD7B5F" w:rsidR="00396470" w:rsidRPr="00DD4B4D" w:rsidRDefault="00396470" w:rsidP="00396470">
      <w:pPr>
        <w:pStyle w:val="ListParagraph"/>
        <w:numPr>
          <w:ilvl w:val="0"/>
          <w:numId w:val="12"/>
        </w:numPr>
        <w:spacing w:after="0" w:line="300" w:lineRule="exact"/>
        <w:jc w:val="both"/>
        <w:rPr>
          <w:rFonts w:ascii="Open Sans Light" w:hAnsi="Open Sans Light" w:cs="Open Sans Light"/>
          <w:bCs/>
          <w:iCs/>
          <w:color w:val="333F49"/>
          <w:sz w:val="21"/>
          <w:szCs w:val="21"/>
          <w:lang w:val="en-GB"/>
        </w:rPr>
      </w:pPr>
      <w:r w:rsidRPr="00DD4B4D">
        <w:rPr>
          <w:rFonts w:ascii="Open Sans Light" w:hAnsi="Open Sans Light" w:cs="Open Sans Light"/>
          <w:bCs/>
          <w:iCs/>
          <w:color w:val="333F49"/>
          <w:sz w:val="21"/>
          <w:szCs w:val="21"/>
          <w:lang w:val="en-GB"/>
        </w:rPr>
        <w:t xml:space="preserve">Provide information on the current status and whereabouts of </w:t>
      </w:r>
      <w:proofErr w:type="spellStart"/>
      <w:r w:rsidRPr="00DD4B4D">
        <w:rPr>
          <w:rFonts w:ascii="Open Sans Light" w:hAnsi="Open Sans Light" w:cs="Open Sans Light"/>
          <w:iCs/>
          <w:color w:val="333F49"/>
          <w:sz w:val="21"/>
          <w:szCs w:val="21"/>
          <w:lang w:val="en-GB"/>
        </w:rPr>
        <w:t>Azat</w:t>
      </w:r>
      <w:proofErr w:type="spellEnd"/>
      <w:r w:rsidRPr="00DD4B4D">
        <w:rPr>
          <w:rFonts w:ascii="Open Sans Light" w:hAnsi="Open Sans Light" w:cs="Open Sans Light"/>
          <w:iCs/>
          <w:color w:val="333F49"/>
          <w:sz w:val="21"/>
          <w:szCs w:val="21"/>
          <w:lang w:val="en-GB"/>
        </w:rPr>
        <w:t xml:space="preserve"> Isakov and provide assurances for the protection of his rights in accordance with Turkmenistan’s obligations under the ICCPR.</w:t>
      </w:r>
      <w:r w:rsidR="00FA1C51" w:rsidRPr="00DD4B4D">
        <w:rPr>
          <w:rFonts w:ascii="Open Sans Light" w:hAnsi="Open Sans Light" w:cs="Open Sans Light"/>
          <w:iCs/>
          <w:color w:val="333F49"/>
          <w:sz w:val="21"/>
          <w:szCs w:val="21"/>
          <w:lang w:val="en-GB"/>
        </w:rPr>
        <w:t xml:space="preserve"> </w:t>
      </w:r>
    </w:p>
    <w:p w14:paraId="19ACDFE2" w14:textId="6858C4DA" w:rsidR="00787805" w:rsidRPr="00DD4B4D" w:rsidRDefault="00396470" w:rsidP="00993B66">
      <w:pPr>
        <w:pStyle w:val="ListParagraph"/>
        <w:numPr>
          <w:ilvl w:val="0"/>
          <w:numId w:val="12"/>
        </w:numPr>
        <w:spacing w:after="0" w:line="320" w:lineRule="exact"/>
        <w:jc w:val="both"/>
        <w:rPr>
          <w:rFonts w:ascii="Open Sans Light" w:eastAsia="Calibri" w:hAnsi="Open Sans Light"/>
          <w:color w:val="333F49"/>
          <w:spacing w:val="-4"/>
          <w:sz w:val="21"/>
          <w:szCs w:val="21"/>
          <w:lang w:val="en-GB"/>
        </w:rPr>
      </w:pPr>
      <w:r w:rsidRPr="00DD4B4D">
        <w:rPr>
          <w:rFonts w:ascii="Open Sans Light" w:hAnsi="Open Sans Light" w:cs="Open Sans Light"/>
          <w:iCs/>
          <w:color w:val="333F49"/>
          <w:sz w:val="21"/>
          <w:szCs w:val="21"/>
          <w:lang w:val="en-GB"/>
        </w:rPr>
        <w:t>Commit to refrain from seeking the detention and return to the country of activists based abroad in retaliation for their civic engagement.</w:t>
      </w:r>
    </w:p>
    <w:p w14:paraId="18159CAC" w14:textId="3D173A82" w:rsidR="004E0748" w:rsidRPr="004E0748" w:rsidRDefault="00051AFB" w:rsidP="008A57B0">
      <w:pPr>
        <w:pStyle w:val="Heading1opensans"/>
        <w:spacing w:before="360" w:after="440" w:line="240" w:lineRule="auto"/>
      </w:pPr>
      <w:bookmarkStart w:id="17" w:name="_Toc90983745"/>
      <w:r>
        <w:t>Restrictions on freedom of assembly</w:t>
      </w:r>
      <w:r w:rsidR="004E0748" w:rsidRPr="004E0748">
        <w:t xml:space="preserve"> </w:t>
      </w:r>
      <w:r w:rsidR="004E0748" w:rsidRPr="004E0748">
        <w:rPr>
          <w:lang w:val="en-GB"/>
        </w:rPr>
        <w:t>(article 21)</w:t>
      </w:r>
      <w:bookmarkEnd w:id="17"/>
    </w:p>
    <w:p w14:paraId="5085982A" w14:textId="6AEBFF95" w:rsidR="00B200C3" w:rsidRPr="00DD4B4D" w:rsidRDefault="00B200C3" w:rsidP="00B200C3">
      <w:pPr>
        <w:spacing w:after="240" w:line="300" w:lineRule="exact"/>
        <w:jc w:val="both"/>
        <w:rPr>
          <w:rFonts w:ascii="Open Sans" w:eastAsia="Calibri" w:hAnsi="Open Sans" w:cs="Open Sans"/>
          <w:b/>
          <w:bCs/>
          <w:color w:val="333F49"/>
          <w:spacing w:val="-4"/>
        </w:rPr>
      </w:pPr>
      <w:r w:rsidRPr="00DD4B4D">
        <w:rPr>
          <w:rFonts w:ascii="Open Sans" w:eastAsia="Calibri" w:hAnsi="Open Sans" w:cs="Open Sans"/>
          <w:b/>
          <w:bCs/>
          <w:color w:val="333F49"/>
          <w:spacing w:val="-4"/>
        </w:rPr>
        <w:t>Restrictions on assemblies in law and practice</w:t>
      </w:r>
    </w:p>
    <w:p w14:paraId="213BA9FE" w14:textId="7FC00FD9" w:rsidR="00ED114E" w:rsidRPr="00DD4B4D" w:rsidRDefault="00ED114E" w:rsidP="00ED114E">
      <w:pPr>
        <w:spacing w:after="0" w:line="300" w:lineRule="exact"/>
        <w:jc w:val="both"/>
        <w:rPr>
          <w:rFonts w:ascii="Open Sans Light" w:eastAsia="Calibri" w:hAnsi="Open Sans Light"/>
          <w:color w:val="333F49"/>
          <w:spacing w:val="-4"/>
          <w:sz w:val="21"/>
          <w:szCs w:val="21"/>
        </w:rPr>
      </w:pPr>
      <w:r w:rsidRPr="00DD4B4D">
        <w:rPr>
          <w:rFonts w:ascii="Open Sans Light" w:eastAsia="Calibri" w:hAnsi="Open Sans Light"/>
          <w:color w:val="333F49"/>
          <w:spacing w:val="-4"/>
          <w:sz w:val="21"/>
          <w:szCs w:val="21"/>
        </w:rPr>
        <w:t xml:space="preserve">Turkmenistan’s </w:t>
      </w:r>
      <w:bookmarkStart w:id="18" w:name="_Hlk69385026"/>
      <w:r w:rsidRPr="00DD4B4D">
        <w:rPr>
          <w:rFonts w:ascii="Open Sans Light" w:eastAsia="Calibri" w:hAnsi="Open Sans Light"/>
          <w:color w:val="333F49"/>
          <w:spacing w:val="-4"/>
          <w:sz w:val="21"/>
          <w:szCs w:val="21"/>
        </w:rPr>
        <w:t xml:space="preserve">Constitution safeguards </w:t>
      </w:r>
      <w:r w:rsidRPr="00DD4B4D">
        <w:rPr>
          <w:rFonts w:ascii="Open Sans Light" w:eastAsia="Calibri" w:hAnsi="Open Sans Light"/>
          <w:color w:val="333F49"/>
          <w:spacing w:val="-4"/>
          <w:sz w:val="21"/>
          <w:szCs w:val="21"/>
          <w:lang w:val="en-GB"/>
        </w:rPr>
        <w:t>the</w:t>
      </w:r>
      <w:r w:rsidRPr="00DD4B4D">
        <w:rPr>
          <w:rFonts w:ascii="Open Sans Light" w:eastAsia="Calibri" w:hAnsi="Open Sans Light"/>
          <w:color w:val="333F49"/>
          <w:spacing w:val="-4"/>
          <w:sz w:val="21"/>
          <w:szCs w:val="21"/>
        </w:rPr>
        <w:t xml:space="preserve"> </w:t>
      </w:r>
      <w:r w:rsidRPr="00DD4B4D">
        <w:rPr>
          <w:rFonts w:ascii="Open Sans Light" w:eastAsia="Calibri" w:hAnsi="Open Sans Light"/>
          <w:color w:val="333F49"/>
          <w:spacing w:val="-4"/>
          <w:sz w:val="21"/>
          <w:szCs w:val="21"/>
          <w:lang w:val="en-GB"/>
        </w:rPr>
        <w:t>right</w:t>
      </w:r>
      <w:r w:rsidRPr="00DD4B4D">
        <w:rPr>
          <w:rFonts w:ascii="Open Sans Light" w:eastAsia="Calibri" w:hAnsi="Open Sans Light"/>
          <w:color w:val="333F49"/>
          <w:spacing w:val="-4"/>
          <w:sz w:val="21"/>
          <w:szCs w:val="21"/>
        </w:rPr>
        <w:t xml:space="preserve"> </w:t>
      </w:r>
      <w:r w:rsidRPr="00DD4B4D">
        <w:rPr>
          <w:rFonts w:ascii="Open Sans Light" w:eastAsia="Calibri" w:hAnsi="Open Sans Light"/>
          <w:color w:val="333F49"/>
          <w:spacing w:val="-4"/>
          <w:sz w:val="21"/>
          <w:szCs w:val="21"/>
          <w:lang w:val="en-GB"/>
        </w:rPr>
        <w:t>of</w:t>
      </w:r>
      <w:r w:rsidRPr="00DD4B4D">
        <w:rPr>
          <w:rFonts w:ascii="Open Sans Light" w:eastAsia="Calibri" w:hAnsi="Open Sans Light"/>
          <w:color w:val="333F49"/>
          <w:spacing w:val="-4"/>
          <w:sz w:val="21"/>
          <w:szCs w:val="21"/>
        </w:rPr>
        <w:t xml:space="preserve"> </w:t>
      </w:r>
      <w:r w:rsidRPr="00DD4B4D">
        <w:rPr>
          <w:rFonts w:ascii="Open Sans Light" w:eastAsia="Calibri" w:hAnsi="Open Sans Light"/>
          <w:color w:val="333F49"/>
          <w:spacing w:val="-4"/>
          <w:sz w:val="21"/>
          <w:szCs w:val="21"/>
          <w:lang w:val="en-GB"/>
        </w:rPr>
        <w:t>citizens</w:t>
      </w:r>
      <w:r w:rsidRPr="00DD4B4D">
        <w:rPr>
          <w:rFonts w:ascii="Open Sans Light" w:eastAsia="Calibri" w:hAnsi="Open Sans Light"/>
          <w:color w:val="333F49"/>
          <w:spacing w:val="-4"/>
          <w:sz w:val="21"/>
          <w:szCs w:val="21"/>
        </w:rPr>
        <w:t xml:space="preserve"> </w:t>
      </w:r>
      <w:r w:rsidRPr="00DD4B4D">
        <w:rPr>
          <w:rFonts w:ascii="Open Sans Light" w:eastAsia="Calibri" w:hAnsi="Open Sans Light"/>
          <w:color w:val="333F49"/>
          <w:spacing w:val="-4"/>
          <w:sz w:val="21"/>
          <w:szCs w:val="21"/>
          <w:lang w:val="en-GB"/>
        </w:rPr>
        <w:t>to</w:t>
      </w:r>
      <w:r w:rsidRPr="00DD4B4D">
        <w:rPr>
          <w:rFonts w:ascii="Open Sans Light" w:eastAsia="Calibri" w:hAnsi="Open Sans Light"/>
          <w:color w:val="333F49"/>
          <w:spacing w:val="-4"/>
          <w:sz w:val="21"/>
          <w:szCs w:val="21"/>
        </w:rPr>
        <w:t xml:space="preserve"> </w:t>
      </w:r>
      <w:r w:rsidRPr="00DD4B4D">
        <w:rPr>
          <w:rFonts w:ascii="Open Sans Light" w:eastAsia="Calibri" w:hAnsi="Open Sans Light"/>
          <w:color w:val="333F49"/>
          <w:spacing w:val="-4"/>
          <w:sz w:val="21"/>
          <w:szCs w:val="21"/>
          <w:lang w:val="en-GB"/>
        </w:rPr>
        <w:t>freedom</w:t>
      </w:r>
      <w:r w:rsidRPr="00DD4B4D">
        <w:rPr>
          <w:rFonts w:ascii="Open Sans Light" w:eastAsia="Calibri" w:hAnsi="Open Sans Light"/>
          <w:color w:val="333F49"/>
          <w:spacing w:val="-4"/>
          <w:sz w:val="21"/>
          <w:szCs w:val="21"/>
        </w:rPr>
        <w:t xml:space="preserve"> </w:t>
      </w:r>
      <w:r w:rsidRPr="00DD4B4D">
        <w:rPr>
          <w:rFonts w:ascii="Open Sans Light" w:eastAsia="Calibri" w:hAnsi="Open Sans Light"/>
          <w:color w:val="333F49"/>
          <w:spacing w:val="-4"/>
          <w:sz w:val="21"/>
          <w:szCs w:val="21"/>
          <w:lang w:val="en-GB"/>
        </w:rPr>
        <w:t>of</w:t>
      </w:r>
      <w:r w:rsidRPr="00DD4B4D">
        <w:rPr>
          <w:rFonts w:ascii="Open Sans Light" w:eastAsia="Calibri" w:hAnsi="Open Sans Light"/>
          <w:color w:val="333F49"/>
          <w:spacing w:val="-4"/>
          <w:sz w:val="21"/>
          <w:szCs w:val="21"/>
        </w:rPr>
        <w:t xml:space="preserve"> </w:t>
      </w:r>
      <w:r w:rsidRPr="00DD4B4D">
        <w:rPr>
          <w:rFonts w:ascii="Open Sans Light" w:eastAsia="Calibri" w:hAnsi="Open Sans Light"/>
          <w:color w:val="333F49"/>
          <w:spacing w:val="-4"/>
          <w:sz w:val="21"/>
          <w:szCs w:val="21"/>
          <w:lang w:val="en-GB"/>
        </w:rPr>
        <w:t>assembly (article 43). The</w:t>
      </w:r>
      <w:r w:rsidRPr="00DD4B4D">
        <w:rPr>
          <w:rFonts w:ascii="Open Sans Light" w:eastAsia="Calibri" w:hAnsi="Open Sans Light"/>
          <w:color w:val="333F49"/>
          <w:spacing w:val="-4"/>
          <w:sz w:val="21"/>
          <w:szCs w:val="21"/>
        </w:rPr>
        <w:t xml:space="preserve"> Law on the Organization and Conduct of Gatherings, Meetings, Demonstrations and Other Mass Events</w:t>
      </w:r>
      <w:bookmarkEnd w:id="18"/>
      <w:r w:rsidRPr="00DD4B4D">
        <w:rPr>
          <w:rFonts w:ascii="Open Sans Light" w:eastAsia="Calibri" w:hAnsi="Open Sans Light"/>
          <w:color w:val="333F49"/>
          <w:spacing w:val="-4"/>
          <w:sz w:val="21"/>
          <w:szCs w:val="21"/>
        </w:rPr>
        <w:t xml:space="preserve">, which entered </w:t>
      </w:r>
      <w:r w:rsidRPr="00DD4B4D">
        <w:rPr>
          <w:rFonts w:ascii="Open Sans Light" w:eastAsia="Calibri" w:hAnsi="Open Sans Light"/>
          <w:color w:val="333F49"/>
          <w:spacing w:val="-4"/>
          <w:sz w:val="21"/>
          <w:szCs w:val="21"/>
        </w:rPr>
        <w:lastRenderedPageBreak/>
        <w:t>into force in 2015</w:t>
      </w:r>
      <w:r w:rsidRPr="00DD4B4D">
        <w:rPr>
          <w:rStyle w:val="EndnoteReference"/>
          <w:rFonts w:ascii="Open Sans Light" w:eastAsia="Calibri" w:hAnsi="Open Sans Light"/>
          <w:color w:val="333F49"/>
          <w:spacing w:val="-4"/>
          <w:sz w:val="21"/>
          <w:szCs w:val="21"/>
        </w:rPr>
        <w:endnoteReference w:id="70"/>
      </w:r>
      <w:r w:rsidRPr="00DD4B4D">
        <w:rPr>
          <w:rFonts w:ascii="Open Sans Light" w:eastAsia="Calibri" w:hAnsi="Open Sans Light"/>
          <w:color w:val="333F49"/>
          <w:spacing w:val="-4"/>
          <w:sz w:val="21"/>
          <w:szCs w:val="21"/>
        </w:rPr>
        <w:t xml:space="preserve">, allows residents and organizations to organize rallies and other assemblies if they inform the authorities in advance and agree on the venue with them. At the same time, the law </w:t>
      </w:r>
      <w:r w:rsidRPr="00DD4B4D">
        <w:rPr>
          <w:rFonts w:ascii="Open Sans Light" w:eastAsia="Calibri" w:hAnsi="Open Sans Light"/>
          <w:b/>
          <w:bCs/>
          <w:color w:val="333F49"/>
          <w:spacing w:val="-4"/>
          <w:sz w:val="21"/>
          <w:szCs w:val="21"/>
        </w:rPr>
        <w:t xml:space="preserve">grants wide discretion to local officials to refuse to </w:t>
      </w:r>
      <w:r w:rsidR="007C1E0D" w:rsidRPr="00DD4B4D">
        <w:rPr>
          <w:rFonts w:ascii="Open Sans Light" w:eastAsia="Calibri" w:hAnsi="Open Sans Light"/>
          <w:b/>
          <w:bCs/>
          <w:color w:val="333F49"/>
          <w:spacing w:val="-4"/>
          <w:sz w:val="21"/>
          <w:szCs w:val="21"/>
        </w:rPr>
        <w:t>permit</w:t>
      </w:r>
      <w:r w:rsidRPr="00DD4B4D">
        <w:rPr>
          <w:rFonts w:ascii="Open Sans Light" w:eastAsia="Calibri" w:hAnsi="Open Sans Light"/>
          <w:b/>
          <w:bCs/>
          <w:color w:val="333F49"/>
          <w:spacing w:val="-4"/>
          <w:sz w:val="21"/>
          <w:szCs w:val="21"/>
        </w:rPr>
        <w:t xml:space="preserve"> assemblies</w:t>
      </w:r>
      <w:r w:rsidRPr="00DD4B4D">
        <w:rPr>
          <w:rFonts w:ascii="Open Sans Light" w:eastAsia="Calibri" w:hAnsi="Open Sans Light"/>
          <w:color w:val="333F49"/>
          <w:spacing w:val="-4"/>
          <w:sz w:val="21"/>
          <w:szCs w:val="21"/>
        </w:rPr>
        <w:t xml:space="preserve"> on the grounds that the proposed venue is unsuitable</w:t>
      </w:r>
      <w:r w:rsidR="007C1E0D" w:rsidRPr="00DD4B4D">
        <w:rPr>
          <w:rFonts w:ascii="Open Sans Light" w:eastAsia="Calibri" w:hAnsi="Open Sans Light"/>
          <w:color w:val="333F49"/>
          <w:spacing w:val="-4"/>
          <w:sz w:val="21"/>
          <w:szCs w:val="21"/>
        </w:rPr>
        <w:t>. It also</w:t>
      </w:r>
      <w:r w:rsidRPr="00DD4B4D">
        <w:rPr>
          <w:rFonts w:ascii="Open Sans Light" w:eastAsia="Calibri" w:hAnsi="Open Sans Light"/>
          <w:color w:val="333F49"/>
          <w:spacing w:val="-4"/>
          <w:sz w:val="21"/>
          <w:szCs w:val="21"/>
        </w:rPr>
        <w:t xml:space="preserve"> </w:t>
      </w:r>
      <w:r w:rsidR="00BF0DD8" w:rsidRPr="00DD4B4D">
        <w:rPr>
          <w:rFonts w:ascii="Open Sans Light" w:eastAsia="Calibri" w:hAnsi="Open Sans Light"/>
          <w:color w:val="333F49"/>
          <w:spacing w:val="-4"/>
          <w:sz w:val="21"/>
          <w:szCs w:val="21"/>
        </w:rPr>
        <w:t>sets out</w:t>
      </w:r>
      <w:r w:rsidRPr="00DD4B4D">
        <w:rPr>
          <w:rFonts w:ascii="Open Sans Light" w:eastAsia="Calibri" w:hAnsi="Open Sans Light"/>
          <w:color w:val="333F49"/>
          <w:spacing w:val="-4"/>
          <w:sz w:val="21"/>
          <w:szCs w:val="21"/>
        </w:rPr>
        <w:t xml:space="preserve"> that assemblies, </w:t>
      </w:r>
      <w:r w:rsidRPr="00DD4B4D">
        <w:rPr>
          <w:rFonts w:ascii="Open Sans Light" w:eastAsia="Calibri" w:hAnsi="Open Sans Light"/>
          <w:b/>
          <w:bCs/>
          <w:color w:val="333F49"/>
          <w:spacing w:val="-4"/>
          <w:sz w:val="21"/>
          <w:szCs w:val="21"/>
        </w:rPr>
        <w:t>as a rule, should be held in venues specifically designated for this purpose</w:t>
      </w:r>
      <w:r w:rsidR="009E388F" w:rsidRPr="00DD4B4D">
        <w:rPr>
          <w:rFonts w:ascii="Open Sans Light" w:eastAsia="Calibri" w:hAnsi="Open Sans Light"/>
          <w:b/>
          <w:bCs/>
          <w:color w:val="333F49"/>
          <w:spacing w:val="-4"/>
          <w:sz w:val="21"/>
          <w:szCs w:val="21"/>
        </w:rPr>
        <w:t xml:space="preserve"> </w:t>
      </w:r>
      <w:r w:rsidR="009E388F" w:rsidRPr="00DD4B4D">
        <w:rPr>
          <w:rFonts w:ascii="Open Sans Light" w:eastAsia="Calibri" w:hAnsi="Open Sans Light"/>
          <w:color w:val="333F49"/>
          <w:spacing w:val="-4"/>
          <w:sz w:val="21"/>
          <w:szCs w:val="21"/>
        </w:rPr>
        <w:t>once such venues have been determined</w:t>
      </w:r>
      <w:r w:rsidRPr="00DD4B4D">
        <w:rPr>
          <w:rFonts w:ascii="Open Sans Light" w:eastAsia="Calibri" w:hAnsi="Open Sans Light"/>
          <w:color w:val="333F49"/>
          <w:spacing w:val="-4"/>
          <w:sz w:val="21"/>
          <w:szCs w:val="21"/>
        </w:rPr>
        <w:t>. One-person pickets can be held without informing local authorities.</w:t>
      </w:r>
    </w:p>
    <w:p w14:paraId="44C68A45" w14:textId="77777777" w:rsidR="00ED114E" w:rsidRPr="00DD4B4D" w:rsidRDefault="00ED114E" w:rsidP="00ED114E">
      <w:pPr>
        <w:spacing w:after="0" w:line="300" w:lineRule="exact"/>
        <w:jc w:val="both"/>
        <w:rPr>
          <w:rFonts w:ascii="Open Sans Light" w:eastAsia="Calibri" w:hAnsi="Open Sans Light"/>
          <w:color w:val="333F49"/>
          <w:spacing w:val="-4"/>
          <w:sz w:val="21"/>
          <w:szCs w:val="21"/>
        </w:rPr>
      </w:pPr>
    </w:p>
    <w:p w14:paraId="0FB34CB1" w14:textId="44024406" w:rsidR="00ED114E" w:rsidRPr="00DD4B4D" w:rsidRDefault="00ED114E" w:rsidP="00ED114E">
      <w:pPr>
        <w:spacing w:after="0" w:line="300" w:lineRule="exact"/>
        <w:jc w:val="both"/>
        <w:rPr>
          <w:rFonts w:ascii="Open Sans Light" w:eastAsia="Calibri" w:hAnsi="Open Sans Light"/>
          <w:color w:val="333F49"/>
          <w:spacing w:val="-4"/>
          <w:sz w:val="21"/>
          <w:szCs w:val="21"/>
          <w:lang w:val="en-GB"/>
        </w:rPr>
      </w:pPr>
      <w:r w:rsidRPr="00DD4B4D">
        <w:rPr>
          <w:rFonts w:ascii="Open Sans Light" w:eastAsia="Calibri" w:hAnsi="Open Sans Light"/>
          <w:color w:val="333F49"/>
          <w:spacing w:val="-4"/>
          <w:sz w:val="21"/>
          <w:szCs w:val="21"/>
          <w:lang w:val="en-GB"/>
        </w:rPr>
        <w:t xml:space="preserve">In practice, </w:t>
      </w:r>
      <w:r w:rsidRPr="00DD4B4D">
        <w:rPr>
          <w:rFonts w:ascii="Open Sans Light" w:eastAsia="Calibri" w:hAnsi="Open Sans Light"/>
          <w:b/>
          <w:bCs/>
          <w:color w:val="333F49"/>
          <w:spacing w:val="-4"/>
          <w:sz w:val="21"/>
          <w:szCs w:val="21"/>
          <w:lang w:val="en-GB"/>
        </w:rPr>
        <w:t xml:space="preserve">public protests </w:t>
      </w:r>
      <w:r w:rsidR="00DC5F1D" w:rsidRPr="00DD4B4D">
        <w:rPr>
          <w:rFonts w:ascii="Open Sans Light" w:eastAsia="Calibri" w:hAnsi="Open Sans Light"/>
          <w:b/>
          <w:bCs/>
          <w:color w:val="333F49"/>
          <w:spacing w:val="-4"/>
          <w:sz w:val="21"/>
          <w:szCs w:val="21"/>
          <w:lang w:val="en-GB"/>
        </w:rPr>
        <w:t>are</w:t>
      </w:r>
      <w:r w:rsidRPr="00DD4B4D">
        <w:rPr>
          <w:rFonts w:ascii="Open Sans Light" w:eastAsia="Calibri" w:hAnsi="Open Sans Light"/>
          <w:b/>
          <w:bCs/>
          <w:color w:val="333F49"/>
          <w:spacing w:val="-4"/>
          <w:sz w:val="21"/>
          <w:szCs w:val="21"/>
          <w:lang w:val="en-GB"/>
        </w:rPr>
        <w:t xml:space="preserve"> a</w:t>
      </w:r>
      <w:r w:rsidR="009E388F" w:rsidRPr="00DD4B4D">
        <w:rPr>
          <w:rFonts w:ascii="Open Sans Light" w:eastAsia="Calibri" w:hAnsi="Open Sans Light"/>
          <w:b/>
          <w:bCs/>
          <w:color w:val="333F49"/>
          <w:spacing w:val="-4"/>
          <w:sz w:val="21"/>
          <w:szCs w:val="21"/>
          <w:lang w:val="en-GB"/>
        </w:rPr>
        <w:t>n extremely</w:t>
      </w:r>
      <w:r w:rsidRPr="00DD4B4D">
        <w:rPr>
          <w:rFonts w:ascii="Open Sans Light" w:eastAsia="Calibri" w:hAnsi="Open Sans Light"/>
          <w:b/>
          <w:bCs/>
          <w:color w:val="333F49"/>
          <w:spacing w:val="-4"/>
          <w:sz w:val="21"/>
          <w:szCs w:val="21"/>
          <w:lang w:val="en-GB"/>
        </w:rPr>
        <w:t xml:space="preserve"> rare occurrence in Turkmenistan</w:t>
      </w:r>
      <w:r w:rsidRPr="00DD4B4D">
        <w:rPr>
          <w:rFonts w:ascii="Open Sans Light" w:eastAsia="Calibri" w:hAnsi="Open Sans Light"/>
          <w:color w:val="333F49"/>
          <w:spacing w:val="-4"/>
          <w:sz w:val="21"/>
          <w:szCs w:val="21"/>
          <w:lang w:val="en-GB"/>
        </w:rPr>
        <w:t xml:space="preserve"> because of the repressive climate in the country and the risk of persecution associated with any public criticism of the authorities. However, in some cases, residents have </w:t>
      </w:r>
      <w:r w:rsidR="002E5FE7" w:rsidRPr="00DD4B4D">
        <w:rPr>
          <w:rFonts w:ascii="Open Sans Light" w:eastAsia="Calibri" w:hAnsi="Open Sans Light"/>
          <w:color w:val="333F49"/>
          <w:spacing w:val="-4"/>
          <w:sz w:val="21"/>
          <w:szCs w:val="21"/>
          <w:lang w:val="en-GB"/>
        </w:rPr>
        <w:t>held</w:t>
      </w:r>
      <w:r w:rsidRPr="00DD4B4D">
        <w:rPr>
          <w:rFonts w:ascii="Open Sans Light" w:eastAsia="Calibri" w:hAnsi="Open Sans Light"/>
          <w:b/>
          <w:bCs/>
          <w:color w:val="333F49"/>
          <w:spacing w:val="-4"/>
          <w:sz w:val="21"/>
          <w:szCs w:val="21"/>
          <w:lang w:val="en-GB"/>
        </w:rPr>
        <w:t xml:space="preserve"> spontaneous protests to express discontent </w:t>
      </w:r>
      <w:r w:rsidRPr="00DD4B4D">
        <w:rPr>
          <w:rFonts w:ascii="Open Sans Light" w:eastAsia="Calibri" w:hAnsi="Open Sans Light"/>
          <w:color w:val="333F49"/>
          <w:spacing w:val="-4"/>
          <w:sz w:val="21"/>
          <w:szCs w:val="21"/>
          <w:lang w:val="en-GB"/>
        </w:rPr>
        <w:t xml:space="preserve">about </w:t>
      </w:r>
      <w:r w:rsidR="00731169" w:rsidRPr="00DD4B4D">
        <w:rPr>
          <w:rFonts w:ascii="Open Sans Light" w:eastAsia="Calibri" w:hAnsi="Open Sans Light"/>
          <w:color w:val="333F49"/>
          <w:spacing w:val="-4"/>
          <w:sz w:val="21"/>
          <w:szCs w:val="21"/>
          <w:lang w:val="en-GB"/>
        </w:rPr>
        <w:t>issues</w:t>
      </w:r>
      <w:r w:rsidR="00586373" w:rsidRPr="00DD4B4D">
        <w:rPr>
          <w:rFonts w:ascii="Open Sans Light" w:eastAsia="Calibri" w:hAnsi="Open Sans Light"/>
          <w:color w:val="333F49"/>
          <w:spacing w:val="-4"/>
          <w:sz w:val="21"/>
          <w:szCs w:val="21"/>
          <w:lang w:val="en-GB"/>
        </w:rPr>
        <w:t xml:space="preserve"> related to the protracted economic crisis in the country</w:t>
      </w:r>
      <w:r w:rsidR="002E5FE7" w:rsidRPr="00DD4B4D">
        <w:rPr>
          <w:rFonts w:ascii="Open Sans Light" w:eastAsia="Calibri" w:hAnsi="Open Sans Light"/>
          <w:color w:val="333F49"/>
          <w:spacing w:val="-4"/>
          <w:sz w:val="21"/>
          <w:szCs w:val="21"/>
          <w:lang w:val="en-GB"/>
        </w:rPr>
        <w:t xml:space="preserve">, </w:t>
      </w:r>
      <w:r w:rsidR="009E388F" w:rsidRPr="00DD4B4D">
        <w:rPr>
          <w:rFonts w:ascii="Open Sans Light" w:eastAsia="Calibri" w:hAnsi="Open Sans Light"/>
          <w:color w:val="333F49"/>
          <w:spacing w:val="-4"/>
          <w:sz w:val="21"/>
          <w:szCs w:val="21"/>
          <w:lang w:val="en-GB"/>
        </w:rPr>
        <w:t>as well as</w:t>
      </w:r>
      <w:r w:rsidRPr="00DD4B4D">
        <w:rPr>
          <w:rFonts w:ascii="Open Sans Light" w:eastAsia="Calibri" w:hAnsi="Open Sans Light"/>
          <w:color w:val="333F49"/>
          <w:spacing w:val="-4"/>
          <w:sz w:val="21"/>
          <w:szCs w:val="21"/>
          <w:lang w:val="en-GB"/>
        </w:rPr>
        <w:t xml:space="preserve"> to demand action from the authorities. The authorities have </w:t>
      </w:r>
      <w:r w:rsidRPr="00DD4B4D">
        <w:rPr>
          <w:rFonts w:ascii="Open Sans Light" w:eastAsia="Calibri" w:hAnsi="Open Sans Light"/>
          <w:b/>
          <w:bCs/>
          <w:color w:val="333F49"/>
          <w:spacing w:val="-4"/>
          <w:sz w:val="21"/>
          <w:szCs w:val="21"/>
          <w:lang w:val="en-GB"/>
        </w:rPr>
        <w:t xml:space="preserve">sought to </w:t>
      </w:r>
      <w:r w:rsidR="005A709E" w:rsidRPr="00DD4B4D">
        <w:rPr>
          <w:rFonts w:ascii="Open Sans Light" w:eastAsia="Calibri" w:hAnsi="Open Sans Light"/>
          <w:b/>
          <w:bCs/>
          <w:color w:val="333F49"/>
          <w:spacing w:val="-4"/>
          <w:sz w:val="21"/>
          <w:szCs w:val="21"/>
          <w:lang w:val="en-GB"/>
        </w:rPr>
        <w:t>suppress</w:t>
      </w:r>
      <w:r w:rsidRPr="00DD4B4D">
        <w:rPr>
          <w:rFonts w:ascii="Open Sans Light" w:eastAsia="Calibri" w:hAnsi="Open Sans Light"/>
          <w:b/>
          <w:bCs/>
          <w:color w:val="333F49"/>
          <w:spacing w:val="-4"/>
          <w:sz w:val="21"/>
          <w:szCs w:val="21"/>
          <w:lang w:val="en-GB"/>
        </w:rPr>
        <w:t xml:space="preserve"> these protests</w:t>
      </w:r>
      <w:r w:rsidRPr="00DD4B4D">
        <w:rPr>
          <w:rFonts w:ascii="Open Sans Light" w:eastAsia="Calibri" w:hAnsi="Open Sans Light"/>
          <w:color w:val="333F49"/>
          <w:spacing w:val="-4"/>
          <w:sz w:val="21"/>
          <w:szCs w:val="21"/>
          <w:lang w:val="en-GB"/>
        </w:rPr>
        <w:t xml:space="preserve"> using tactics of, one the one hand, intimidation of the participants and, on the other hand, persuasion. These are only a few examples:</w:t>
      </w:r>
    </w:p>
    <w:p w14:paraId="6C91CAAF" w14:textId="77777777" w:rsidR="00ED114E" w:rsidRPr="00DD4B4D" w:rsidRDefault="00ED114E" w:rsidP="00ED114E">
      <w:pPr>
        <w:spacing w:after="0" w:line="300" w:lineRule="exact"/>
        <w:jc w:val="both"/>
        <w:rPr>
          <w:rFonts w:ascii="Open Sans Light" w:eastAsia="Calibri" w:hAnsi="Open Sans Light"/>
          <w:color w:val="333F49"/>
          <w:spacing w:val="-4"/>
          <w:sz w:val="21"/>
          <w:szCs w:val="21"/>
          <w:lang w:val="en-GB"/>
        </w:rPr>
      </w:pPr>
    </w:p>
    <w:p w14:paraId="3019981B" w14:textId="51C3338B" w:rsidR="00ED114E" w:rsidRPr="00DD4B4D" w:rsidRDefault="00310E82" w:rsidP="00ED114E">
      <w:pPr>
        <w:numPr>
          <w:ilvl w:val="0"/>
          <w:numId w:val="16"/>
        </w:numPr>
        <w:spacing w:after="0" w:line="300" w:lineRule="exact"/>
        <w:jc w:val="both"/>
        <w:rPr>
          <w:rFonts w:ascii="Open Sans Light" w:eastAsia="Calibri" w:hAnsi="Open Sans Light"/>
          <w:color w:val="333F49"/>
          <w:spacing w:val="-4"/>
          <w:sz w:val="21"/>
          <w:szCs w:val="21"/>
          <w:lang w:val="en-FI"/>
        </w:rPr>
      </w:pPr>
      <w:r w:rsidRPr="00DD4B4D">
        <w:rPr>
          <w:rFonts w:ascii="Open Sans Light" w:eastAsia="Calibri" w:hAnsi="Open Sans Light"/>
          <w:color w:val="333F49"/>
          <w:spacing w:val="-4"/>
          <w:sz w:val="21"/>
          <w:szCs w:val="21"/>
          <w:lang w:val="en-GB"/>
        </w:rPr>
        <w:t>In a case reported by</w:t>
      </w:r>
      <w:r w:rsidR="00ED114E" w:rsidRPr="00DD4B4D">
        <w:rPr>
          <w:rFonts w:ascii="Open Sans Light" w:eastAsia="Calibri" w:hAnsi="Open Sans Light"/>
          <w:color w:val="333F49"/>
          <w:spacing w:val="-4"/>
          <w:sz w:val="21"/>
          <w:szCs w:val="21"/>
          <w:lang w:val="en-FI"/>
        </w:rPr>
        <w:t xml:space="preserve"> </w:t>
      </w:r>
      <w:proofErr w:type="spellStart"/>
      <w:r w:rsidR="00ED114E" w:rsidRPr="00DD4B4D">
        <w:rPr>
          <w:rFonts w:ascii="Open Sans Light" w:eastAsia="Calibri" w:hAnsi="Open Sans Light"/>
          <w:color w:val="333F49"/>
          <w:spacing w:val="-4"/>
          <w:sz w:val="21"/>
          <w:szCs w:val="21"/>
          <w:lang w:val="en-FI"/>
        </w:rPr>
        <w:t>TIHR’s</w:t>
      </w:r>
      <w:proofErr w:type="spellEnd"/>
      <w:r w:rsidR="00ED114E" w:rsidRPr="00DD4B4D">
        <w:rPr>
          <w:rFonts w:ascii="Open Sans Light" w:eastAsia="Calibri" w:hAnsi="Open Sans Light"/>
          <w:color w:val="333F49"/>
          <w:spacing w:val="-4"/>
          <w:sz w:val="21"/>
          <w:szCs w:val="21"/>
          <w:lang w:val="en-FI"/>
        </w:rPr>
        <w:t xml:space="preserve"> sources, a group of women</w:t>
      </w:r>
      <w:r w:rsidR="00ED114E" w:rsidRPr="00DD4B4D">
        <w:rPr>
          <w:rFonts w:ascii="Open Sans Light" w:eastAsia="Calibri" w:hAnsi="Open Sans Light"/>
          <w:color w:val="333F49"/>
          <w:spacing w:val="-4"/>
          <w:sz w:val="21"/>
          <w:szCs w:val="21"/>
          <w:lang w:val="en-GB"/>
        </w:rPr>
        <w:t xml:space="preserve"> was</w:t>
      </w:r>
      <w:r w:rsidR="00ED114E" w:rsidRPr="00DD4B4D">
        <w:rPr>
          <w:rFonts w:ascii="Open Sans Light" w:eastAsia="Calibri" w:hAnsi="Open Sans Light"/>
          <w:color w:val="333F49"/>
          <w:spacing w:val="-4"/>
          <w:sz w:val="21"/>
          <w:szCs w:val="21"/>
          <w:lang w:val="en-FI"/>
        </w:rPr>
        <w:t xml:space="preserve"> standing in line to buy bread </w:t>
      </w:r>
      <w:r w:rsidRPr="00DD4B4D">
        <w:rPr>
          <w:rFonts w:ascii="Open Sans Light" w:eastAsia="Calibri" w:hAnsi="Open Sans Light"/>
          <w:color w:val="333F49"/>
          <w:spacing w:val="-4"/>
          <w:sz w:val="21"/>
          <w:szCs w:val="21"/>
          <w:lang w:val="en-GB"/>
        </w:rPr>
        <w:t xml:space="preserve">at a store selling food at </w:t>
      </w:r>
      <w:r w:rsidR="00ED114E" w:rsidRPr="00DD4B4D">
        <w:rPr>
          <w:rFonts w:ascii="Open Sans Light" w:eastAsia="Calibri" w:hAnsi="Open Sans Light"/>
          <w:color w:val="333F49"/>
          <w:spacing w:val="-4"/>
          <w:sz w:val="21"/>
          <w:szCs w:val="21"/>
          <w:lang w:val="en-FI"/>
        </w:rPr>
        <w:t xml:space="preserve">state </w:t>
      </w:r>
      <w:r w:rsidR="005A709E" w:rsidRPr="00DD4B4D">
        <w:rPr>
          <w:rFonts w:ascii="Open Sans Light" w:eastAsia="Calibri" w:hAnsi="Open Sans Light"/>
          <w:color w:val="333F49"/>
          <w:spacing w:val="-4"/>
          <w:sz w:val="21"/>
          <w:szCs w:val="21"/>
          <w:lang w:val="en-GB"/>
        </w:rPr>
        <w:t>subsidized</w:t>
      </w:r>
      <w:r w:rsidR="00ED114E" w:rsidRPr="00DD4B4D">
        <w:rPr>
          <w:rFonts w:ascii="Open Sans Light" w:eastAsia="Calibri" w:hAnsi="Open Sans Light"/>
          <w:color w:val="333F49"/>
          <w:spacing w:val="-4"/>
          <w:sz w:val="21"/>
          <w:szCs w:val="21"/>
          <w:lang w:val="en-FI"/>
        </w:rPr>
        <w:t xml:space="preserve"> prices in the </w:t>
      </w:r>
      <w:proofErr w:type="spellStart"/>
      <w:r w:rsidR="00ED114E" w:rsidRPr="00DD4B4D">
        <w:rPr>
          <w:rFonts w:ascii="Open Sans Light" w:eastAsia="Calibri" w:hAnsi="Open Sans Light"/>
          <w:color w:val="333F49"/>
          <w:spacing w:val="-4"/>
          <w:sz w:val="21"/>
          <w:szCs w:val="21"/>
        </w:rPr>
        <w:t>Turkmenbashi</w:t>
      </w:r>
      <w:proofErr w:type="spellEnd"/>
      <w:r w:rsidR="00ED114E" w:rsidRPr="00DD4B4D">
        <w:rPr>
          <w:rFonts w:ascii="Open Sans Light" w:eastAsia="Calibri" w:hAnsi="Open Sans Light"/>
          <w:color w:val="333F49"/>
          <w:spacing w:val="-4"/>
          <w:sz w:val="21"/>
          <w:szCs w:val="21"/>
        </w:rPr>
        <w:t xml:space="preserve"> district</w:t>
      </w:r>
      <w:r w:rsidR="00ED114E" w:rsidRPr="00DD4B4D">
        <w:rPr>
          <w:rFonts w:ascii="Open Sans Light" w:eastAsia="Calibri" w:hAnsi="Open Sans Light"/>
          <w:color w:val="333F49"/>
          <w:spacing w:val="-4"/>
          <w:sz w:val="21"/>
          <w:szCs w:val="21"/>
          <w:lang w:val="en-FI"/>
        </w:rPr>
        <w:t xml:space="preserve"> </w:t>
      </w:r>
      <w:r w:rsidR="005A709E" w:rsidRPr="00DD4B4D">
        <w:rPr>
          <w:rFonts w:ascii="Open Sans Light" w:eastAsia="Calibri" w:hAnsi="Open Sans Light"/>
          <w:color w:val="333F49"/>
          <w:spacing w:val="-4"/>
          <w:sz w:val="21"/>
          <w:szCs w:val="21"/>
          <w:lang w:val="en-GB"/>
        </w:rPr>
        <w:t>of</w:t>
      </w:r>
      <w:r w:rsidR="00ED114E" w:rsidRPr="00DD4B4D">
        <w:rPr>
          <w:rFonts w:ascii="Open Sans Light" w:eastAsia="Calibri" w:hAnsi="Open Sans Light"/>
          <w:color w:val="333F49"/>
          <w:spacing w:val="-4"/>
          <w:sz w:val="21"/>
          <w:szCs w:val="21"/>
          <w:lang w:val="en-GB"/>
        </w:rPr>
        <w:t xml:space="preserve"> </w:t>
      </w:r>
      <w:proofErr w:type="spellStart"/>
      <w:r w:rsidR="00ED114E" w:rsidRPr="00DD4B4D">
        <w:rPr>
          <w:rFonts w:ascii="Open Sans Light" w:eastAsia="Calibri" w:hAnsi="Open Sans Light"/>
          <w:color w:val="333F49"/>
          <w:spacing w:val="-4"/>
          <w:sz w:val="21"/>
          <w:szCs w:val="21"/>
          <w:lang w:val="en-FI"/>
        </w:rPr>
        <w:t>Dashoguz</w:t>
      </w:r>
      <w:proofErr w:type="spellEnd"/>
      <w:r w:rsidR="00ED114E" w:rsidRPr="00DD4B4D">
        <w:rPr>
          <w:rFonts w:ascii="Open Sans Light" w:eastAsia="Calibri" w:hAnsi="Open Sans Light"/>
          <w:color w:val="333F49"/>
          <w:spacing w:val="-4"/>
          <w:sz w:val="21"/>
          <w:szCs w:val="21"/>
          <w:lang w:val="en-FI"/>
        </w:rPr>
        <w:t xml:space="preserve"> region on 9 May 2020</w:t>
      </w:r>
      <w:r w:rsidR="00642CD3" w:rsidRPr="00DD4B4D">
        <w:rPr>
          <w:rFonts w:ascii="Open Sans Light" w:eastAsia="Calibri" w:hAnsi="Open Sans Light"/>
          <w:color w:val="333F49"/>
          <w:spacing w:val="-4"/>
          <w:sz w:val="21"/>
          <w:szCs w:val="21"/>
          <w:lang w:val="en-GB"/>
        </w:rPr>
        <w:t xml:space="preserve"> when</w:t>
      </w:r>
      <w:r w:rsidR="00ED114E" w:rsidRPr="00DD4B4D">
        <w:rPr>
          <w:rFonts w:ascii="Open Sans Light" w:eastAsia="Calibri" w:hAnsi="Open Sans Light"/>
          <w:color w:val="333F49"/>
          <w:spacing w:val="-4"/>
          <w:sz w:val="21"/>
          <w:szCs w:val="21"/>
          <w:lang w:val="en-GB"/>
        </w:rPr>
        <w:t xml:space="preserve"> the government </w:t>
      </w:r>
      <w:r w:rsidR="00642CD3" w:rsidRPr="00DD4B4D">
        <w:rPr>
          <w:rFonts w:ascii="Open Sans Light" w:eastAsia="Calibri" w:hAnsi="Open Sans Light"/>
          <w:color w:val="333F49"/>
          <w:spacing w:val="-4"/>
          <w:sz w:val="21"/>
          <w:szCs w:val="21"/>
          <w:lang w:val="en-GB"/>
        </w:rPr>
        <w:t>head of</w:t>
      </w:r>
      <w:r w:rsidR="00ED114E" w:rsidRPr="00DD4B4D">
        <w:rPr>
          <w:rFonts w:ascii="Open Sans Light" w:eastAsia="Calibri" w:hAnsi="Open Sans Light"/>
          <w:color w:val="333F49"/>
          <w:spacing w:val="-4"/>
          <w:sz w:val="21"/>
          <w:szCs w:val="21"/>
          <w:lang w:val="en-GB"/>
        </w:rPr>
        <w:t xml:space="preserve"> the </w:t>
      </w:r>
      <w:r w:rsidR="00ED114E" w:rsidRPr="00DD4B4D">
        <w:rPr>
          <w:rFonts w:ascii="Open Sans Light" w:eastAsia="Calibri" w:hAnsi="Open Sans Light"/>
          <w:color w:val="333F49"/>
          <w:spacing w:val="-4"/>
          <w:sz w:val="21"/>
          <w:szCs w:val="21"/>
        </w:rPr>
        <w:t>district</w:t>
      </w:r>
      <w:r w:rsidR="00ED114E" w:rsidRPr="00DD4B4D">
        <w:rPr>
          <w:rFonts w:ascii="Open Sans Light" w:eastAsia="Calibri" w:hAnsi="Open Sans Light"/>
          <w:color w:val="333F49"/>
          <w:spacing w:val="-4"/>
          <w:sz w:val="21"/>
          <w:szCs w:val="21"/>
          <w:lang w:val="en-FI"/>
        </w:rPr>
        <w:t xml:space="preserve"> </w:t>
      </w:r>
      <w:r w:rsidR="00ED114E" w:rsidRPr="00DD4B4D">
        <w:rPr>
          <w:rFonts w:ascii="Open Sans Light" w:eastAsia="Calibri" w:hAnsi="Open Sans Light"/>
          <w:color w:val="333F49"/>
          <w:spacing w:val="-4"/>
          <w:sz w:val="21"/>
          <w:szCs w:val="21"/>
          <w:lang w:val="en-GB"/>
        </w:rPr>
        <w:t xml:space="preserve">passed by </w:t>
      </w:r>
      <w:r w:rsidR="00ED114E" w:rsidRPr="00DD4B4D">
        <w:rPr>
          <w:rFonts w:ascii="Open Sans Light" w:eastAsia="Calibri" w:hAnsi="Open Sans Light"/>
          <w:color w:val="333F49"/>
          <w:spacing w:val="-4"/>
          <w:sz w:val="21"/>
          <w:szCs w:val="21"/>
          <w:lang w:val="en-FI"/>
        </w:rPr>
        <w:t>on his way to inspect an agricultural complex</w:t>
      </w:r>
      <w:r w:rsidR="00ED114E" w:rsidRPr="00DD4B4D">
        <w:rPr>
          <w:rFonts w:ascii="Open Sans Light" w:eastAsia="Calibri" w:hAnsi="Open Sans Light"/>
          <w:color w:val="333F49"/>
          <w:spacing w:val="-4"/>
          <w:sz w:val="21"/>
          <w:szCs w:val="21"/>
          <w:lang w:val="en-GB"/>
        </w:rPr>
        <w:t>. The women</w:t>
      </w:r>
      <w:r w:rsidR="00ED114E" w:rsidRPr="00DD4B4D">
        <w:rPr>
          <w:rFonts w:ascii="Open Sans Light" w:eastAsia="Calibri" w:hAnsi="Open Sans Light"/>
          <w:color w:val="333F49"/>
          <w:spacing w:val="-4"/>
          <w:sz w:val="21"/>
          <w:szCs w:val="21"/>
          <w:lang w:val="en-FI"/>
        </w:rPr>
        <w:t xml:space="preserve"> surrounded him</w:t>
      </w:r>
      <w:r w:rsidR="00ED114E" w:rsidRPr="00DD4B4D">
        <w:rPr>
          <w:rFonts w:ascii="Open Sans Light" w:eastAsia="Calibri" w:hAnsi="Open Sans Light"/>
          <w:color w:val="333F49"/>
          <w:spacing w:val="-4"/>
          <w:sz w:val="21"/>
          <w:szCs w:val="21"/>
          <w:lang w:val="en-GB"/>
        </w:rPr>
        <w:t xml:space="preserve">, </w:t>
      </w:r>
      <w:r w:rsidR="00ED114E" w:rsidRPr="00DD4B4D">
        <w:rPr>
          <w:rFonts w:ascii="Open Sans Light" w:eastAsia="Calibri" w:hAnsi="Open Sans Light"/>
          <w:color w:val="333F49"/>
          <w:spacing w:val="-4"/>
          <w:sz w:val="21"/>
          <w:szCs w:val="21"/>
          <w:lang w:val="en-FI"/>
        </w:rPr>
        <w:t xml:space="preserve">expressed their frustration </w:t>
      </w:r>
      <w:r w:rsidR="00642CD3" w:rsidRPr="00DD4B4D">
        <w:rPr>
          <w:rFonts w:ascii="Open Sans Light" w:eastAsia="Calibri" w:hAnsi="Open Sans Light"/>
          <w:color w:val="333F49"/>
          <w:spacing w:val="-4"/>
          <w:sz w:val="21"/>
          <w:szCs w:val="21"/>
          <w:lang w:val="en-GB"/>
        </w:rPr>
        <w:t>at</w:t>
      </w:r>
      <w:r w:rsidR="00ED114E" w:rsidRPr="00DD4B4D">
        <w:rPr>
          <w:rFonts w:ascii="Open Sans Light" w:eastAsia="Calibri" w:hAnsi="Open Sans Light"/>
          <w:color w:val="333F49"/>
          <w:spacing w:val="-4"/>
          <w:sz w:val="21"/>
          <w:szCs w:val="21"/>
          <w:lang w:val="en-FI"/>
        </w:rPr>
        <w:t xml:space="preserve"> the shortage of flour </w:t>
      </w:r>
      <w:r w:rsidR="00ED114E" w:rsidRPr="00DD4B4D">
        <w:rPr>
          <w:rFonts w:ascii="Open Sans Light" w:eastAsia="Calibri" w:hAnsi="Open Sans Light"/>
          <w:color w:val="333F49"/>
          <w:spacing w:val="-4"/>
          <w:sz w:val="21"/>
          <w:szCs w:val="21"/>
          <w:lang w:val="en-GB"/>
        </w:rPr>
        <w:t xml:space="preserve">in the district and </w:t>
      </w:r>
      <w:r w:rsidR="00ED114E" w:rsidRPr="00DD4B4D">
        <w:rPr>
          <w:rFonts w:ascii="Open Sans Light" w:eastAsia="Calibri" w:hAnsi="Open Sans Light"/>
          <w:color w:val="333F49"/>
          <w:spacing w:val="-4"/>
          <w:sz w:val="21"/>
          <w:szCs w:val="21"/>
          <w:lang w:val="en-FI"/>
        </w:rPr>
        <w:t>accus</w:t>
      </w:r>
      <w:r w:rsidR="00ED114E" w:rsidRPr="00DD4B4D">
        <w:rPr>
          <w:rFonts w:ascii="Open Sans Light" w:eastAsia="Calibri" w:hAnsi="Open Sans Light"/>
          <w:color w:val="333F49"/>
          <w:spacing w:val="-4"/>
          <w:sz w:val="21"/>
          <w:szCs w:val="21"/>
          <w:lang w:val="en-GB"/>
        </w:rPr>
        <w:t>ed</w:t>
      </w:r>
      <w:r w:rsidR="00ED114E" w:rsidRPr="00DD4B4D">
        <w:rPr>
          <w:rFonts w:ascii="Open Sans Light" w:eastAsia="Calibri" w:hAnsi="Open Sans Light"/>
          <w:color w:val="333F49"/>
          <w:spacing w:val="-4"/>
          <w:sz w:val="21"/>
          <w:szCs w:val="21"/>
          <w:lang w:val="en-FI"/>
        </w:rPr>
        <w:t xml:space="preserve"> him of being responsible because he had ordered vast lands previously used for wheat farming to be turned into cotton fields. After escaping from the women, the government official called the police, who arrived at the spot and briefly detained the women for questioning.</w:t>
      </w:r>
      <w:r w:rsidR="00ED114E" w:rsidRPr="00DD4B4D">
        <w:rPr>
          <w:rStyle w:val="EndnoteReference"/>
          <w:rFonts w:ascii="Open Sans Light" w:eastAsia="Calibri" w:hAnsi="Open Sans Light"/>
          <w:color w:val="333F49"/>
          <w:spacing w:val="-4"/>
          <w:sz w:val="21"/>
          <w:szCs w:val="21"/>
          <w:lang w:val="en-FI"/>
        </w:rPr>
        <w:endnoteReference w:id="71"/>
      </w:r>
    </w:p>
    <w:p w14:paraId="5EA67662" w14:textId="77777777" w:rsidR="00ED114E" w:rsidRPr="00DD4B4D" w:rsidRDefault="00ED114E" w:rsidP="00ED114E">
      <w:pPr>
        <w:spacing w:after="0" w:line="300" w:lineRule="exact"/>
        <w:ind w:left="720"/>
        <w:jc w:val="both"/>
        <w:rPr>
          <w:rFonts w:ascii="Open Sans Light" w:eastAsia="Calibri" w:hAnsi="Open Sans Light"/>
          <w:color w:val="333F49"/>
          <w:spacing w:val="-4"/>
          <w:sz w:val="21"/>
          <w:szCs w:val="21"/>
          <w:lang w:val="en-FI"/>
        </w:rPr>
      </w:pPr>
    </w:p>
    <w:p w14:paraId="60ED1973" w14:textId="349EDE62" w:rsidR="00ED114E" w:rsidRPr="00DD4B4D" w:rsidRDefault="00ED114E" w:rsidP="00ED114E">
      <w:pPr>
        <w:pStyle w:val="IPHRstyle"/>
        <w:numPr>
          <w:ilvl w:val="0"/>
          <w:numId w:val="17"/>
        </w:numPr>
        <w:spacing w:line="300" w:lineRule="exact"/>
        <w:rPr>
          <w:color w:val="333F49"/>
        </w:rPr>
      </w:pPr>
      <w:r w:rsidRPr="00DD4B4D">
        <w:rPr>
          <w:color w:val="333F49"/>
        </w:rPr>
        <w:t xml:space="preserve">In another case </w:t>
      </w:r>
      <w:r w:rsidR="00717471" w:rsidRPr="00DD4B4D">
        <w:rPr>
          <w:color w:val="333F49"/>
        </w:rPr>
        <w:t>reported</w:t>
      </w:r>
      <w:r w:rsidRPr="00DD4B4D">
        <w:rPr>
          <w:color w:val="333F49"/>
        </w:rPr>
        <w:t xml:space="preserve"> by Radio </w:t>
      </w:r>
      <w:proofErr w:type="spellStart"/>
      <w:r w:rsidRPr="00DD4B4D">
        <w:rPr>
          <w:i/>
          <w:iCs/>
          <w:color w:val="333F49"/>
        </w:rPr>
        <w:t>Azatlyk</w:t>
      </w:r>
      <w:proofErr w:type="spellEnd"/>
      <w:r w:rsidRPr="00DD4B4D">
        <w:rPr>
          <w:color w:val="333F49"/>
        </w:rPr>
        <w:t xml:space="preserve">, on 10 November 2020, residents of the </w:t>
      </w:r>
      <w:proofErr w:type="spellStart"/>
      <w:r w:rsidRPr="00DD4B4D">
        <w:rPr>
          <w:color w:val="333F49"/>
        </w:rPr>
        <w:t>Karakum</w:t>
      </w:r>
      <w:proofErr w:type="spellEnd"/>
      <w:r w:rsidRPr="00DD4B4D">
        <w:rPr>
          <w:color w:val="333F49"/>
        </w:rPr>
        <w:t xml:space="preserve"> district of Mary region staged a spontaneous protest because of the lack of flour sold at state </w:t>
      </w:r>
      <w:r w:rsidR="00642CD3" w:rsidRPr="00DD4B4D">
        <w:rPr>
          <w:color w:val="333F49"/>
        </w:rPr>
        <w:t>subsidized</w:t>
      </w:r>
      <w:r w:rsidRPr="00DD4B4D">
        <w:rPr>
          <w:color w:val="333F49"/>
        </w:rPr>
        <w:t xml:space="preserve"> prices. About 30 people who were standing in line at a local store to buy the promised monthly ration of flour took off to the local government administration when learning that there was not enough flour for the several hundred people wishing to buy this staple. They demanded that the authorities solve the problem with the lack of flour at state stores and grant them the flour rations to which they are entitled. A representative of the local administration came out to talk to the protesters, but after exchanging a few words with them, he called the police, who promptly arrived and dispersed the crowd.</w:t>
      </w:r>
      <w:r w:rsidRPr="00DD4B4D">
        <w:rPr>
          <w:rStyle w:val="EndnoteReference"/>
          <w:color w:val="333F49"/>
        </w:rPr>
        <w:endnoteReference w:id="72"/>
      </w:r>
      <w:r w:rsidRPr="00DD4B4D">
        <w:rPr>
          <w:color w:val="333F49"/>
        </w:rPr>
        <w:t xml:space="preserve"> </w:t>
      </w:r>
    </w:p>
    <w:p w14:paraId="02F64239" w14:textId="77777777" w:rsidR="00ED114E" w:rsidRPr="00DD4B4D" w:rsidRDefault="00ED114E" w:rsidP="00ED114E">
      <w:pPr>
        <w:spacing w:after="0" w:line="300" w:lineRule="exact"/>
        <w:jc w:val="both"/>
        <w:rPr>
          <w:rFonts w:ascii="Open Sans Light" w:eastAsia="Calibri" w:hAnsi="Open Sans Light"/>
          <w:color w:val="333F49"/>
          <w:spacing w:val="-4"/>
          <w:sz w:val="21"/>
          <w:szCs w:val="21"/>
          <w:lang w:val="en-GB"/>
        </w:rPr>
      </w:pPr>
    </w:p>
    <w:p w14:paraId="3C573855" w14:textId="3B55369B" w:rsidR="00ED114E" w:rsidRPr="00DD4B4D" w:rsidRDefault="00ED114E" w:rsidP="00ED114E">
      <w:pPr>
        <w:pStyle w:val="ListParagraph"/>
        <w:numPr>
          <w:ilvl w:val="0"/>
          <w:numId w:val="17"/>
        </w:numPr>
        <w:spacing w:after="0" w:line="300" w:lineRule="exact"/>
        <w:jc w:val="both"/>
        <w:rPr>
          <w:rFonts w:ascii="Open Sans Light" w:eastAsia="Calibri" w:hAnsi="Open Sans Light"/>
          <w:color w:val="333F49"/>
          <w:spacing w:val="-4"/>
          <w:sz w:val="21"/>
          <w:szCs w:val="21"/>
          <w:lang w:val="en-GB"/>
        </w:rPr>
      </w:pPr>
      <w:r w:rsidRPr="00DD4B4D">
        <w:rPr>
          <w:rFonts w:ascii="Open Sans Light" w:eastAsia="Calibri" w:hAnsi="Open Sans Light"/>
          <w:color w:val="333F49"/>
          <w:spacing w:val="-4"/>
          <w:sz w:val="21"/>
          <w:szCs w:val="21"/>
          <w:lang w:val="en-GB"/>
        </w:rPr>
        <w:t xml:space="preserve">According to TIHR’s information, in </w:t>
      </w:r>
      <w:r w:rsidR="000F138E" w:rsidRPr="00DD4B4D">
        <w:rPr>
          <w:rFonts w:ascii="Open Sans Light" w:eastAsia="Calibri" w:hAnsi="Open Sans Light"/>
          <w:color w:val="333F49"/>
          <w:spacing w:val="-4"/>
          <w:sz w:val="21"/>
          <w:szCs w:val="21"/>
          <w:lang w:val="en-GB"/>
        </w:rPr>
        <w:t xml:space="preserve">early </w:t>
      </w:r>
      <w:r w:rsidRPr="00DD4B4D">
        <w:rPr>
          <w:rFonts w:ascii="Open Sans Light" w:eastAsia="Calibri" w:hAnsi="Open Sans Light"/>
          <w:color w:val="333F49"/>
          <w:spacing w:val="-4"/>
          <w:sz w:val="21"/>
          <w:szCs w:val="21"/>
          <w:lang w:val="en-GB"/>
        </w:rPr>
        <w:t xml:space="preserve">January 2019, a group of people gathered in the city of </w:t>
      </w:r>
      <w:proofErr w:type="spellStart"/>
      <w:r w:rsidRPr="00DD4B4D">
        <w:rPr>
          <w:rFonts w:ascii="Open Sans Light" w:eastAsia="Calibri" w:hAnsi="Open Sans Light"/>
          <w:color w:val="333F49"/>
          <w:spacing w:val="-4"/>
          <w:sz w:val="21"/>
          <w:szCs w:val="21"/>
          <w:lang w:val="en-GB"/>
        </w:rPr>
        <w:t>Dashoguz</w:t>
      </w:r>
      <w:proofErr w:type="spellEnd"/>
      <w:r w:rsidRPr="00DD4B4D">
        <w:rPr>
          <w:rFonts w:ascii="Open Sans Light" w:eastAsia="Calibri" w:hAnsi="Open Sans Light"/>
          <w:color w:val="333F49"/>
          <w:spacing w:val="-4"/>
          <w:sz w:val="21"/>
          <w:szCs w:val="21"/>
          <w:lang w:val="en-GB"/>
        </w:rPr>
        <w:t xml:space="preserve"> to complain to the regional offices of the General Prosecutor and the Ministry of National Security regarding the introduction of strict limits on the amounts of money that the region’s residents </w:t>
      </w:r>
      <w:r w:rsidR="004809BA" w:rsidRPr="00DD4B4D">
        <w:rPr>
          <w:rFonts w:ascii="Open Sans Light" w:eastAsia="Calibri" w:hAnsi="Open Sans Light"/>
          <w:color w:val="333F49"/>
          <w:spacing w:val="-4"/>
          <w:sz w:val="21"/>
          <w:szCs w:val="21"/>
          <w:lang w:val="en-GB"/>
        </w:rPr>
        <w:t>are</w:t>
      </w:r>
      <w:r w:rsidRPr="00DD4B4D">
        <w:rPr>
          <w:rFonts w:ascii="Open Sans Light" w:eastAsia="Calibri" w:hAnsi="Open Sans Light"/>
          <w:color w:val="333F49"/>
          <w:spacing w:val="-4"/>
          <w:sz w:val="21"/>
          <w:szCs w:val="21"/>
          <w:lang w:val="en-GB"/>
        </w:rPr>
        <w:t xml:space="preserve"> allowed to transfer abroad. These restrictions created serious difficulties for residents </w:t>
      </w:r>
      <w:r w:rsidR="004809BA" w:rsidRPr="00DD4B4D">
        <w:rPr>
          <w:rFonts w:ascii="Open Sans Light" w:eastAsia="Calibri" w:hAnsi="Open Sans Light"/>
          <w:color w:val="333F49"/>
          <w:spacing w:val="-4"/>
          <w:sz w:val="21"/>
          <w:szCs w:val="21"/>
          <w:lang w:val="en-GB"/>
        </w:rPr>
        <w:t xml:space="preserve">wishing to </w:t>
      </w:r>
      <w:r w:rsidRPr="00DD4B4D">
        <w:rPr>
          <w:rFonts w:ascii="Open Sans Light" w:eastAsia="Calibri" w:hAnsi="Open Sans Light"/>
          <w:color w:val="333F49"/>
          <w:spacing w:val="-4"/>
          <w:sz w:val="21"/>
          <w:szCs w:val="21"/>
          <w:lang w:val="en-GB"/>
        </w:rPr>
        <w:t xml:space="preserve">transfer money to help support </w:t>
      </w:r>
      <w:r w:rsidR="004809BA" w:rsidRPr="00DD4B4D">
        <w:rPr>
          <w:rFonts w:ascii="Open Sans Light" w:eastAsia="Calibri" w:hAnsi="Open Sans Light"/>
          <w:color w:val="333F49"/>
          <w:spacing w:val="-4"/>
          <w:sz w:val="21"/>
          <w:szCs w:val="21"/>
          <w:lang w:val="en-GB"/>
        </w:rPr>
        <w:t xml:space="preserve">their </w:t>
      </w:r>
      <w:r w:rsidRPr="00DD4B4D">
        <w:rPr>
          <w:rFonts w:ascii="Open Sans Light" w:eastAsia="Calibri" w:hAnsi="Open Sans Light"/>
          <w:color w:val="333F49"/>
          <w:spacing w:val="-4"/>
          <w:sz w:val="21"/>
          <w:szCs w:val="21"/>
          <w:lang w:val="en-GB"/>
        </w:rPr>
        <w:t>children</w:t>
      </w:r>
      <w:r w:rsidR="004809BA" w:rsidRPr="00DD4B4D">
        <w:rPr>
          <w:rFonts w:ascii="Open Sans Light" w:eastAsia="Calibri" w:hAnsi="Open Sans Light"/>
          <w:color w:val="333F49"/>
          <w:spacing w:val="-4"/>
          <w:sz w:val="21"/>
          <w:szCs w:val="21"/>
          <w:lang w:val="en-GB"/>
        </w:rPr>
        <w:t xml:space="preserve"> who study abroad</w:t>
      </w:r>
      <w:r w:rsidRPr="00DD4B4D">
        <w:rPr>
          <w:rFonts w:ascii="Open Sans Light" w:eastAsia="Calibri" w:hAnsi="Open Sans Light"/>
          <w:color w:val="333F49"/>
          <w:spacing w:val="-4"/>
          <w:sz w:val="21"/>
          <w:szCs w:val="21"/>
          <w:lang w:val="en-GB"/>
        </w:rPr>
        <w:t xml:space="preserve">. Officials from the approached bodies threatened the protesters with ensuring their detention, but did not follow through on their threat when the latter said that they would </w:t>
      </w:r>
      <w:r w:rsidR="000D5AE9" w:rsidRPr="00DD4B4D">
        <w:rPr>
          <w:rFonts w:ascii="Open Sans Light" w:eastAsia="Calibri" w:hAnsi="Open Sans Light"/>
          <w:color w:val="333F49"/>
          <w:spacing w:val="-4"/>
          <w:sz w:val="21"/>
          <w:szCs w:val="21"/>
          <w:lang w:val="en-GB"/>
        </w:rPr>
        <w:t>turn to higher-level officials</w:t>
      </w:r>
      <w:r w:rsidRPr="00DD4B4D">
        <w:rPr>
          <w:rFonts w:ascii="Open Sans Light" w:eastAsia="Calibri" w:hAnsi="Open Sans Light"/>
          <w:color w:val="333F49"/>
          <w:spacing w:val="-4"/>
          <w:sz w:val="21"/>
          <w:szCs w:val="21"/>
          <w:lang w:val="en-GB"/>
        </w:rPr>
        <w:t xml:space="preserve">. </w:t>
      </w:r>
      <w:r w:rsidR="000D5AE9" w:rsidRPr="00DD4B4D">
        <w:rPr>
          <w:rFonts w:ascii="Open Sans Light" w:eastAsia="Calibri" w:hAnsi="Open Sans Light"/>
          <w:color w:val="333F49"/>
          <w:spacing w:val="-4"/>
          <w:sz w:val="21"/>
          <w:szCs w:val="21"/>
          <w:lang w:val="en-GB"/>
        </w:rPr>
        <w:t xml:space="preserve">After </w:t>
      </w:r>
      <w:r w:rsidR="000F138E" w:rsidRPr="00DD4B4D">
        <w:rPr>
          <w:rFonts w:ascii="Open Sans Light" w:eastAsia="Calibri" w:hAnsi="Open Sans Light"/>
          <w:color w:val="333F49"/>
          <w:spacing w:val="-4"/>
          <w:sz w:val="21"/>
          <w:szCs w:val="21"/>
          <w:lang w:val="en-GB"/>
        </w:rPr>
        <w:t>submi</w:t>
      </w:r>
      <w:r w:rsidR="000D5AE9" w:rsidRPr="00DD4B4D">
        <w:rPr>
          <w:rFonts w:ascii="Open Sans Light" w:eastAsia="Calibri" w:hAnsi="Open Sans Light"/>
          <w:color w:val="333F49"/>
          <w:spacing w:val="-4"/>
          <w:sz w:val="21"/>
          <w:szCs w:val="21"/>
          <w:lang w:val="en-GB"/>
        </w:rPr>
        <w:t>tting</w:t>
      </w:r>
      <w:r w:rsidR="000F138E" w:rsidRPr="00DD4B4D">
        <w:rPr>
          <w:rFonts w:ascii="Open Sans Light" w:eastAsia="Calibri" w:hAnsi="Open Sans Light"/>
          <w:color w:val="333F49"/>
          <w:spacing w:val="-4"/>
          <w:sz w:val="21"/>
          <w:szCs w:val="21"/>
          <w:lang w:val="en-GB"/>
        </w:rPr>
        <w:t xml:space="preserve"> a </w:t>
      </w:r>
      <w:r w:rsidR="000D5AE9" w:rsidRPr="00DD4B4D">
        <w:rPr>
          <w:rFonts w:ascii="Open Sans Light" w:eastAsia="Calibri" w:hAnsi="Open Sans Light"/>
          <w:color w:val="333F49"/>
          <w:spacing w:val="-4"/>
          <w:sz w:val="21"/>
          <w:szCs w:val="21"/>
          <w:lang w:val="en-GB"/>
        </w:rPr>
        <w:t>joint</w:t>
      </w:r>
      <w:r w:rsidR="000F138E" w:rsidRPr="00DD4B4D">
        <w:rPr>
          <w:rFonts w:ascii="Open Sans Light" w:eastAsia="Calibri" w:hAnsi="Open Sans Light"/>
          <w:color w:val="333F49"/>
          <w:spacing w:val="-4"/>
          <w:sz w:val="21"/>
          <w:szCs w:val="21"/>
          <w:lang w:val="en-GB"/>
        </w:rPr>
        <w:t xml:space="preserve"> written complaint</w:t>
      </w:r>
      <w:r w:rsidR="002E5FE7" w:rsidRPr="00DD4B4D">
        <w:rPr>
          <w:rFonts w:ascii="Open Sans Light" w:eastAsia="Calibri" w:hAnsi="Open Sans Light"/>
          <w:color w:val="333F49"/>
          <w:spacing w:val="-4"/>
          <w:sz w:val="21"/>
          <w:szCs w:val="21"/>
          <w:lang w:val="en-GB"/>
        </w:rPr>
        <w:t xml:space="preserve"> </w:t>
      </w:r>
      <w:r w:rsidR="000D5AE9" w:rsidRPr="00DD4B4D">
        <w:rPr>
          <w:rFonts w:ascii="Open Sans Light" w:eastAsia="Calibri" w:hAnsi="Open Sans Light"/>
          <w:color w:val="333F49"/>
          <w:spacing w:val="-4"/>
          <w:sz w:val="21"/>
          <w:szCs w:val="21"/>
          <w:lang w:val="en-GB"/>
        </w:rPr>
        <w:t>to such officials</w:t>
      </w:r>
      <w:r w:rsidR="000F138E" w:rsidRPr="00DD4B4D">
        <w:rPr>
          <w:rFonts w:ascii="Open Sans Light" w:eastAsia="Calibri" w:hAnsi="Open Sans Light"/>
          <w:color w:val="333F49"/>
          <w:spacing w:val="-4"/>
          <w:sz w:val="21"/>
          <w:szCs w:val="21"/>
          <w:lang w:val="en-GB"/>
        </w:rPr>
        <w:t xml:space="preserve">, </w:t>
      </w:r>
      <w:r w:rsidRPr="00DD4B4D">
        <w:rPr>
          <w:rFonts w:ascii="Open Sans Light" w:eastAsia="Calibri" w:hAnsi="Open Sans Light"/>
          <w:color w:val="333F49"/>
          <w:spacing w:val="-4"/>
          <w:sz w:val="21"/>
          <w:szCs w:val="21"/>
          <w:lang w:val="en-GB"/>
        </w:rPr>
        <w:t>12 people were eventually allowed to transfer additional funds to their children</w:t>
      </w:r>
      <w:r w:rsidR="004809BA" w:rsidRPr="00DD4B4D">
        <w:rPr>
          <w:rFonts w:ascii="Open Sans Light" w:eastAsia="Calibri" w:hAnsi="Open Sans Light"/>
          <w:color w:val="333F49"/>
          <w:spacing w:val="-4"/>
          <w:sz w:val="21"/>
          <w:szCs w:val="21"/>
          <w:lang w:val="en-GB"/>
        </w:rPr>
        <w:t xml:space="preserve"> abroad</w:t>
      </w:r>
      <w:r w:rsidRPr="00DD4B4D">
        <w:rPr>
          <w:rFonts w:ascii="Open Sans Light" w:eastAsia="Calibri" w:hAnsi="Open Sans Light"/>
          <w:color w:val="333F49"/>
          <w:spacing w:val="-4"/>
          <w:sz w:val="21"/>
          <w:szCs w:val="21"/>
          <w:lang w:val="en-GB"/>
        </w:rPr>
        <w:t xml:space="preserve">, although the initial restrictions on </w:t>
      </w:r>
      <w:r w:rsidR="000D5AE9" w:rsidRPr="00DD4B4D">
        <w:rPr>
          <w:rFonts w:ascii="Open Sans Light" w:eastAsia="Calibri" w:hAnsi="Open Sans Light"/>
          <w:color w:val="333F49"/>
          <w:spacing w:val="-4"/>
          <w:sz w:val="21"/>
          <w:szCs w:val="21"/>
          <w:lang w:val="en-GB"/>
        </w:rPr>
        <w:t xml:space="preserve">monetary </w:t>
      </w:r>
      <w:r w:rsidRPr="00DD4B4D">
        <w:rPr>
          <w:rFonts w:ascii="Open Sans Light" w:eastAsia="Calibri" w:hAnsi="Open Sans Light"/>
          <w:color w:val="333F49"/>
          <w:spacing w:val="-4"/>
          <w:sz w:val="21"/>
          <w:szCs w:val="21"/>
          <w:lang w:val="en-GB"/>
        </w:rPr>
        <w:t xml:space="preserve">transfers </w:t>
      </w:r>
      <w:r w:rsidR="00702220" w:rsidRPr="00DD4B4D">
        <w:rPr>
          <w:rFonts w:ascii="Open Sans Light" w:eastAsia="Calibri" w:hAnsi="Open Sans Light"/>
          <w:color w:val="333F49"/>
          <w:spacing w:val="-4"/>
          <w:sz w:val="21"/>
          <w:szCs w:val="21"/>
          <w:lang w:val="en-GB"/>
        </w:rPr>
        <w:t>remained in place for</w:t>
      </w:r>
      <w:r w:rsidRPr="00DD4B4D">
        <w:rPr>
          <w:rFonts w:ascii="Open Sans Light" w:eastAsia="Calibri" w:hAnsi="Open Sans Light"/>
          <w:color w:val="333F49"/>
          <w:spacing w:val="-4"/>
          <w:sz w:val="21"/>
          <w:szCs w:val="21"/>
          <w:lang w:val="en-GB"/>
        </w:rPr>
        <w:t xml:space="preserve"> other residents</w:t>
      </w:r>
      <w:r w:rsidR="00702220" w:rsidRPr="00DD4B4D">
        <w:rPr>
          <w:rFonts w:ascii="Open Sans Light" w:eastAsia="Calibri" w:hAnsi="Open Sans Light"/>
          <w:color w:val="333F49"/>
          <w:spacing w:val="-4"/>
          <w:sz w:val="21"/>
          <w:szCs w:val="21"/>
          <w:lang w:val="en-GB"/>
        </w:rPr>
        <w:t xml:space="preserve"> of the region</w:t>
      </w:r>
      <w:r w:rsidRPr="00DD4B4D">
        <w:rPr>
          <w:rFonts w:ascii="Open Sans Light" w:eastAsia="Calibri" w:hAnsi="Open Sans Light"/>
          <w:color w:val="333F49"/>
          <w:spacing w:val="-4"/>
          <w:sz w:val="21"/>
          <w:szCs w:val="21"/>
          <w:lang w:val="en-GB"/>
        </w:rPr>
        <w:t>.</w:t>
      </w:r>
      <w:r w:rsidRPr="00DD4B4D">
        <w:rPr>
          <w:rFonts w:ascii="Times New Roman" w:hAnsi="Times New Roman"/>
          <w:b/>
          <w:bCs/>
          <w:color w:val="333F49"/>
          <w:vertAlign w:val="superscript"/>
        </w:rPr>
        <w:t xml:space="preserve"> </w:t>
      </w:r>
      <w:r w:rsidRPr="00DD4B4D">
        <w:rPr>
          <w:rFonts w:ascii="Open Sans Light" w:hAnsi="Open Sans Light" w:cs="Open Sans Light"/>
          <w:color w:val="333F49"/>
          <w:sz w:val="21"/>
          <w:szCs w:val="21"/>
          <w:vertAlign w:val="superscript"/>
        </w:rPr>
        <w:endnoteReference w:id="73"/>
      </w:r>
      <w:r w:rsidRPr="00DD4B4D">
        <w:rPr>
          <w:rFonts w:ascii="Open Sans Light" w:eastAsia="Calibri" w:hAnsi="Open Sans Light" w:cs="Open Sans Light"/>
          <w:color w:val="333F49"/>
          <w:spacing w:val="-4"/>
          <w:sz w:val="21"/>
          <w:szCs w:val="21"/>
          <w:lang w:val="en-GB"/>
        </w:rPr>
        <w:t xml:space="preserve">  </w:t>
      </w:r>
    </w:p>
    <w:p w14:paraId="7918F47D" w14:textId="77777777" w:rsidR="00ED114E" w:rsidRPr="00DD4B4D" w:rsidRDefault="00ED114E" w:rsidP="00ED114E">
      <w:pPr>
        <w:spacing w:after="0" w:line="300" w:lineRule="exact"/>
        <w:jc w:val="both"/>
        <w:rPr>
          <w:rFonts w:ascii="Open Sans Light" w:eastAsia="Calibri" w:hAnsi="Open Sans Light"/>
          <w:color w:val="333F49"/>
          <w:spacing w:val="-4"/>
          <w:sz w:val="21"/>
          <w:szCs w:val="21"/>
          <w:lang w:val="en-GB"/>
        </w:rPr>
      </w:pPr>
    </w:p>
    <w:p w14:paraId="5C12A67E" w14:textId="0C235218" w:rsidR="00B200C3" w:rsidRPr="00DD4B4D" w:rsidRDefault="00B200C3" w:rsidP="00B200C3">
      <w:pPr>
        <w:pStyle w:val="IPHRstyle"/>
        <w:spacing w:before="120" w:after="240" w:line="300" w:lineRule="exact"/>
        <w:rPr>
          <w:rFonts w:ascii="Open Sans" w:hAnsi="Open Sans" w:cs="Open Sans"/>
          <w:b/>
          <w:bCs/>
          <w:color w:val="333F49"/>
          <w:spacing w:val="-4"/>
          <w:sz w:val="22"/>
          <w:szCs w:val="22"/>
        </w:rPr>
      </w:pPr>
      <w:r w:rsidRPr="00DD4B4D">
        <w:rPr>
          <w:rFonts w:ascii="Open Sans" w:hAnsi="Open Sans" w:cs="Open Sans"/>
          <w:b/>
          <w:bCs/>
          <w:color w:val="333F49"/>
          <w:spacing w:val="-4"/>
          <w:sz w:val="22"/>
          <w:szCs w:val="22"/>
        </w:rPr>
        <w:t>Interfering with the right to protest of citizens living abroad</w:t>
      </w:r>
    </w:p>
    <w:p w14:paraId="4D68478F" w14:textId="22C6A6CB" w:rsidR="00ED114E" w:rsidRPr="00DD4B4D" w:rsidRDefault="00ED114E" w:rsidP="00ED114E">
      <w:pPr>
        <w:pStyle w:val="IPHRstyle"/>
        <w:spacing w:line="300" w:lineRule="exact"/>
        <w:rPr>
          <w:iCs/>
          <w:color w:val="333F49"/>
          <w:spacing w:val="-4"/>
          <w:lang w:val="en-US"/>
        </w:rPr>
      </w:pPr>
      <w:r w:rsidRPr="00DD4B4D">
        <w:rPr>
          <w:color w:val="333F49"/>
          <w:spacing w:val="-4"/>
        </w:rPr>
        <w:t xml:space="preserve">The </w:t>
      </w:r>
      <w:proofErr w:type="spellStart"/>
      <w:r w:rsidRPr="00DD4B4D">
        <w:rPr>
          <w:color w:val="333F49"/>
          <w:spacing w:val="-4"/>
        </w:rPr>
        <w:t>Turkmenistani</w:t>
      </w:r>
      <w:proofErr w:type="spellEnd"/>
      <w:r w:rsidRPr="00DD4B4D">
        <w:rPr>
          <w:color w:val="333F49"/>
          <w:spacing w:val="-4"/>
        </w:rPr>
        <w:t xml:space="preserve"> </w:t>
      </w:r>
      <w:r w:rsidR="00702220" w:rsidRPr="00DD4B4D">
        <w:rPr>
          <w:color w:val="333F49"/>
          <w:spacing w:val="-4"/>
        </w:rPr>
        <w:t>authorities have a</w:t>
      </w:r>
      <w:r w:rsidRPr="00DD4B4D">
        <w:rPr>
          <w:color w:val="333F49"/>
          <w:spacing w:val="-4"/>
        </w:rPr>
        <w:t xml:space="preserve">lso </w:t>
      </w:r>
      <w:r w:rsidRPr="00DD4B4D">
        <w:rPr>
          <w:iCs/>
          <w:color w:val="333F49"/>
          <w:spacing w:val="-4"/>
          <w:lang w:val="en-US"/>
        </w:rPr>
        <w:t xml:space="preserve">sought to </w:t>
      </w:r>
      <w:r w:rsidRPr="00DD4B4D">
        <w:rPr>
          <w:b/>
          <w:bCs/>
          <w:iCs/>
          <w:color w:val="333F49"/>
          <w:spacing w:val="-4"/>
          <w:lang w:val="en-US"/>
        </w:rPr>
        <w:t>restrict the right to freedom of assembly of citizens outside the country</w:t>
      </w:r>
      <w:r w:rsidRPr="00DD4B4D">
        <w:rPr>
          <w:iCs/>
          <w:color w:val="333F49"/>
          <w:spacing w:val="-4"/>
          <w:lang w:val="en-US"/>
        </w:rPr>
        <w:t xml:space="preserve">. In </w:t>
      </w:r>
      <w:r w:rsidR="004C3D46" w:rsidRPr="00DD4B4D">
        <w:rPr>
          <w:iCs/>
          <w:color w:val="333F49"/>
          <w:spacing w:val="-4"/>
          <w:lang w:val="en-US"/>
        </w:rPr>
        <w:t>several</w:t>
      </w:r>
      <w:r w:rsidRPr="00DD4B4D">
        <w:rPr>
          <w:iCs/>
          <w:color w:val="333F49"/>
          <w:spacing w:val="-4"/>
          <w:lang w:val="en-US"/>
        </w:rPr>
        <w:t xml:space="preserve"> cases, </w:t>
      </w:r>
      <w:r w:rsidR="004C3D46" w:rsidRPr="00DD4B4D">
        <w:rPr>
          <w:iCs/>
          <w:color w:val="333F49"/>
          <w:spacing w:val="-4"/>
          <w:lang w:val="en-US"/>
        </w:rPr>
        <w:t xml:space="preserve">citizens who have gathered to peacefully </w:t>
      </w:r>
      <w:r w:rsidRPr="00DD4B4D">
        <w:rPr>
          <w:iCs/>
          <w:color w:val="333F49"/>
          <w:spacing w:val="-4"/>
          <w:lang w:val="en-US"/>
        </w:rPr>
        <w:t>protes</w:t>
      </w:r>
      <w:r w:rsidR="004C3D46" w:rsidRPr="00DD4B4D">
        <w:rPr>
          <w:iCs/>
          <w:color w:val="333F49"/>
          <w:spacing w:val="-4"/>
          <w:lang w:val="en-US"/>
        </w:rPr>
        <w:t xml:space="preserve">t </w:t>
      </w:r>
      <w:r w:rsidRPr="00DD4B4D">
        <w:rPr>
          <w:iCs/>
          <w:color w:val="333F49"/>
          <w:spacing w:val="-4"/>
          <w:lang w:val="en-US"/>
        </w:rPr>
        <w:t xml:space="preserve">against the </w:t>
      </w:r>
      <w:r w:rsidR="0017580E" w:rsidRPr="00DD4B4D">
        <w:rPr>
          <w:iCs/>
          <w:color w:val="333F49"/>
          <w:spacing w:val="-4"/>
          <w:lang w:val="en-US"/>
        </w:rPr>
        <w:t>government’s policies</w:t>
      </w:r>
      <w:r w:rsidR="00236507" w:rsidRPr="00DD4B4D">
        <w:rPr>
          <w:iCs/>
          <w:color w:val="333F49"/>
          <w:spacing w:val="-4"/>
          <w:lang w:val="en-US"/>
        </w:rPr>
        <w:t xml:space="preserve"> abroad</w:t>
      </w:r>
      <w:r w:rsidR="004C3D46" w:rsidRPr="00DD4B4D">
        <w:rPr>
          <w:iCs/>
          <w:color w:val="333F49"/>
          <w:spacing w:val="-4"/>
          <w:lang w:val="en-US"/>
        </w:rPr>
        <w:t xml:space="preserve"> have been</w:t>
      </w:r>
      <w:r w:rsidRPr="00DD4B4D">
        <w:rPr>
          <w:iCs/>
          <w:color w:val="333F49"/>
          <w:spacing w:val="-4"/>
          <w:lang w:val="en-US"/>
        </w:rPr>
        <w:t xml:space="preserve"> dispersed </w:t>
      </w:r>
      <w:r w:rsidR="004C3D46" w:rsidRPr="00DD4B4D">
        <w:rPr>
          <w:iCs/>
          <w:color w:val="333F49"/>
          <w:spacing w:val="-4"/>
          <w:lang w:val="en-US"/>
        </w:rPr>
        <w:t xml:space="preserve">and detained </w:t>
      </w:r>
      <w:r w:rsidRPr="00DD4B4D">
        <w:rPr>
          <w:iCs/>
          <w:color w:val="333F49"/>
          <w:spacing w:val="-4"/>
          <w:lang w:val="en-US"/>
        </w:rPr>
        <w:t>by local authorities</w:t>
      </w:r>
      <w:r w:rsidR="00236507" w:rsidRPr="00DD4B4D">
        <w:rPr>
          <w:iCs/>
          <w:color w:val="333F49"/>
          <w:spacing w:val="-4"/>
          <w:lang w:val="en-US"/>
        </w:rPr>
        <w:t xml:space="preserve"> </w:t>
      </w:r>
      <w:r w:rsidRPr="00DD4B4D">
        <w:rPr>
          <w:iCs/>
          <w:color w:val="333F49"/>
          <w:spacing w:val="-4"/>
          <w:lang w:val="en-US"/>
        </w:rPr>
        <w:t xml:space="preserve">following apparent interventions by </w:t>
      </w:r>
      <w:proofErr w:type="spellStart"/>
      <w:r w:rsidRPr="00DD4B4D">
        <w:rPr>
          <w:iCs/>
          <w:color w:val="333F49"/>
          <w:spacing w:val="-4"/>
          <w:lang w:val="en-US"/>
        </w:rPr>
        <w:lastRenderedPageBreak/>
        <w:t>Turkmenistani</w:t>
      </w:r>
      <w:proofErr w:type="spellEnd"/>
      <w:r w:rsidRPr="00DD4B4D">
        <w:rPr>
          <w:iCs/>
          <w:color w:val="333F49"/>
          <w:spacing w:val="-4"/>
          <w:lang w:val="en-US"/>
        </w:rPr>
        <w:t xml:space="preserve"> authorities</w:t>
      </w:r>
      <w:r w:rsidR="0017580E" w:rsidRPr="00DD4B4D">
        <w:rPr>
          <w:iCs/>
          <w:color w:val="333F49"/>
          <w:spacing w:val="-4"/>
          <w:lang w:val="en-US"/>
        </w:rPr>
        <w:t xml:space="preserve">. </w:t>
      </w:r>
      <w:r w:rsidR="004C3D46" w:rsidRPr="00DD4B4D">
        <w:rPr>
          <w:iCs/>
          <w:color w:val="333F49"/>
          <w:spacing w:val="-4"/>
          <w:lang w:val="en-US"/>
        </w:rPr>
        <w:t>The</w:t>
      </w:r>
      <w:r w:rsidR="004809BA" w:rsidRPr="00DD4B4D">
        <w:rPr>
          <w:iCs/>
          <w:color w:val="333F49"/>
          <w:spacing w:val="-4"/>
          <w:lang w:val="en-US"/>
        </w:rPr>
        <w:t>se are</w:t>
      </w:r>
      <w:r w:rsidR="004C3D46" w:rsidRPr="00DD4B4D">
        <w:rPr>
          <w:iCs/>
          <w:color w:val="333F49"/>
          <w:spacing w:val="-4"/>
          <w:lang w:val="en-US"/>
        </w:rPr>
        <w:t xml:space="preserve"> </w:t>
      </w:r>
      <w:r w:rsidR="00236507" w:rsidRPr="00DD4B4D">
        <w:rPr>
          <w:iCs/>
          <w:color w:val="333F49"/>
          <w:spacing w:val="-4"/>
          <w:lang w:val="en-US"/>
        </w:rPr>
        <w:t xml:space="preserve">two </w:t>
      </w:r>
      <w:r w:rsidR="004C3D46" w:rsidRPr="00DD4B4D">
        <w:rPr>
          <w:iCs/>
          <w:color w:val="333F49"/>
          <w:spacing w:val="-4"/>
          <w:lang w:val="en-US"/>
        </w:rPr>
        <w:t xml:space="preserve">cases </w:t>
      </w:r>
      <w:r w:rsidR="004809BA" w:rsidRPr="00DD4B4D">
        <w:rPr>
          <w:iCs/>
          <w:color w:val="333F49"/>
          <w:spacing w:val="-4"/>
          <w:lang w:val="en-US"/>
        </w:rPr>
        <w:t xml:space="preserve">of particular concern </w:t>
      </w:r>
      <w:r w:rsidR="004C3D46" w:rsidRPr="00DD4B4D">
        <w:rPr>
          <w:iCs/>
          <w:color w:val="333F49"/>
          <w:spacing w:val="-4"/>
          <w:lang w:val="en-US"/>
        </w:rPr>
        <w:t xml:space="preserve">from Turkey, which as mentioned </w:t>
      </w:r>
      <w:r w:rsidR="004809BA" w:rsidRPr="00DD4B4D">
        <w:rPr>
          <w:iCs/>
          <w:color w:val="333F49"/>
          <w:spacing w:val="-4"/>
          <w:lang w:val="en-US"/>
        </w:rPr>
        <w:t xml:space="preserve">above </w:t>
      </w:r>
      <w:r w:rsidR="004C3D46" w:rsidRPr="00DD4B4D">
        <w:rPr>
          <w:iCs/>
          <w:color w:val="333F49"/>
          <w:spacing w:val="-4"/>
          <w:lang w:val="en-US"/>
        </w:rPr>
        <w:t xml:space="preserve">accommodates a large </w:t>
      </w:r>
      <w:proofErr w:type="spellStart"/>
      <w:r w:rsidR="0017580E" w:rsidRPr="00DD4B4D">
        <w:rPr>
          <w:iCs/>
          <w:color w:val="333F49"/>
          <w:spacing w:val="-4"/>
          <w:lang w:val="en-US"/>
        </w:rPr>
        <w:t>Turkmenistani</w:t>
      </w:r>
      <w:proofErr w:type="spellEnd"/>
      <w:r w:rsidR="0017580E" w:rsidRPr="00DD4B4D">
        <w:rPr>
          <w:iCs/>
          <w:color w:val="333F49"/>
          <w:spacing w:val="-4"/>
          <w:lang w:val="en-US"/>
        </w:rPr>
        <w:t xml:space="preserve"> migrant communit</w:t>
      </w:r>
      <w:r w:rsidR="004C3D46" w:rsidRPr="00DD4B4D">
        <w:rPr>
          <w:iCs/>
          <w:color w:val="333F49"/>
          <w:spacing w:val="-4"/>
          <w:lang w:val="en-US"/>
        </w:rPr>
        <w:t>y and has</w:t>
      </w:r>
      <w:r w:rsidR="0017580E" w:rsidRPr="00DD4B4D">
        <w:rPr>
          <w:iCs/>
          <w:color w:val="333F49"/>
          <w:spacing w:val="-4"/>
          <w:lang w:val="en-US"/>
        </w:rPr>
        <w:t xml:space="preserve"> friendly relations with the </w:t>
      </w:r>
      <w:proofErr w:type="spellStart"/>
      <w:r w:rsidR="0017580E" w:rsidRPr="00DD4B4D">
        <w:rPr>
          <w:iCs/>
          <w:color w:val="333F49"/>
          <w:spacing w:val="-4"/>
          <w:lang w:val="en-US"/>
        </w:rPr>
        <w:t>Turkmenistani</w:t>
      </w:r>
      <w:proofErr w:type="spellEnd"/>
      <w:r w:rsidR="0017580E" w:rsidRPr="00DD4B4D">
        <w:rPr>
          <w:iCs/>
          <w:color w:val="333F49"/>
          <w:spacing w:val="-4"/>
          <w:lang w:val="en-US"/>
        </w:rPr>
        <w:t xml:space="preserve"> government</w:t>
      </w:r>
      <w:r w:rsidR="004C3D46" w:rsidRPr="00DD4B4D">
        <w:rPr>
          <w:iCs/>
          <w:color w:val="333F49"/>
          <w:spacing w:val="-4"/>
          <w:lang w:val="en-US"/>
        </w:rPr>
        <w:t>:</w:t>
      </w:r>
    </w:p>
    <w:p w14:paraId="348E255F" w14:textId="77777777" w:rsidR="00ED114E" w:rsidRPr="00DD4B4D" w:rsidRDefault="00ED114E" w:rsidP="00ED114E">
      <w:pPr>
        <w:pStyle w:val="IPHRstyle"/>
        <w:spacing w:line="300" w:lineRule="exact"/>
        <w:rPr>
          <w:iCs/>
          <w:color w:val="333F49"/>
          <w:spacing w:val="-4"/>
          <w:lang w:val="en-US"/>
        </w:rPr>
      </w:pPr>
      <w:r w:rsidRPr="00DD4B4D">
        <w:rPr>
          <w:iCs/>
          <w:color w:val="333F49"/>
          <w:spacing w:val="-4"/>
          <w:lang w:val="en-US"/>
        </w:rPr>
        <w:t xml:space="preserve"> </w:t>
      </w:r>
    </w:p>
    <w:p w14:paraId="482D045C" w14:textId="13215895" w:rsidR="00ED114E" w:rsidRPr="00DD4B4D" w:rsidRDefault="00ED114E" w:rsidP="00E065C1">
      <w:pPr>
        <w:pStyle w:val="IPHRstyle"/>
        <w:numPr>
          <w:ilvl w:val="0"/>
          <w:numId w:val="20"/>
        </w:numPr>
        <w:spacing w:line="300" w:lineRule="exact"/>
        <w:rPr>
          <w:bCs/>
          <w:iCs/>
          <w:color w:val="333F49"/>
          <w:spacing w:val="-4"/>
        </w:rPr>
      </w:pPr>
      <w:r w:rsidRPr="00DD4B4D">
        <w:rPr>
          <w:bCs/>
          <w:iCs/>
          <w:color w:val="333F49"/>
          <w:spacing w:val="-4"/>
          <w:lang w:val="en-US"/>
        </w:rPr>
        <w:t xml:space="preserve">On 1 August 2021, </w:t>
      </w:r>
      <w:proofErr w:type="spellStart"/>
      <w:r w:rsidRPr="00DD4B4D">
        <w:rPr>
          <w:bCs/>
          <w:iCs/>
          <w:color w:val="333F49"/>
          <w:spacing w:val="-4"/>
          <w:lang w:val="en-US"/>
        </w:rPr>
        <w:t>Turkmenistani</w:t>
      </w:r>
      <w:proofErr w:type="spellEnd"/>
      <w:r w:rsidRPr="00DD4B4D">
        <w:rPr>
          <w:bCs/>
          <w:iCs/>
          <w:color w:val="333F49"/>
          <w:spacing w:val="-4"/>
          <w:lang w:val="en-US"/>
        </w:rPr>
        <w:t xml:space="preserve"> activists attempted to hold a peaceful rally outside Turkmenistan’s consulate in Istanbul to protest against the government’s repressive policies. </w:t>
      </w:r>
      <w:r w:rsidRPr="00DD4B4D">
        <w:rPr>
          <w:bCs/>
          <w:iCs/>
          <w:color w:val="333F49"/>
          <w:spacing w:val="-4"/>
        </w:rPr>
        <w:t xml:space="preserve">However, </w:t>
      </w:r>
      <w:proofErr w:type="spellStart"/>
      <w:r w:rsidRPr="00DD4B4D">
        <w:rPr>
          <w:bCs/>
          <w:iCs/>
          <w:color w:val="333F49"/>
          <w:spacing w:val="-4"/>
        </w:rPr>
        <w:t>Turkmenistani</w:t>
      </w:r>
      <w:proofErr w:type="spellEnd"/>
      <w:r w:rsidRPr="00DD4B4D">
        <w:rPr>
          <w:bCs/>
          <w:iCs/>
          <w:color w:val="333F49"/>
          <w:spacing w:val="-4"/>
        </w:rPr>
        <w:t xml:space="preserve"> diplomats called Turkish police, who dispersed the protest participants, and detained ten activists, holding them for a few days before releasing them without charge. The police officers claimed that the protesters did not have the required permission</w:t>
      </w:r>
      <w:r w:rsidR="00236507" w:rsidRPr="00DD4B4D">
        <w:rPr>
          <w:bCs/>
          <w:iCs/>
          <w:color w:val="333F49"/>
          <w:spacing w:val="-4"/>
        </w:rPr>
        <w:t xml:space="preserve"> for the protest</w:t>
      </w:r>
      <w:r w:rsidRPr="00DD4B4D">
        <w:rPr>
          <w:bCs/>
          <w:iCs/>
          <w:color w:val="333F49"/>
          <w:spacing w:val="-4"/>
        </w:rPr>
        <w:t>, although they had notified local authorities in advance.</w:t>
      </w:r>
      <w:r w:rsidRPr="00DD4B4D">
        <w:rPr>
          <w:rStyle w:val="EndnoteReference"/>
          <w:bCs/>
          <w:iCs/>
          <w:color w:val="333F49"/>
          <w:spacing w:val="-4"/>
        </w:rPr>
        <w:endnoteReference w:id="74"/>
      </w:r>
      <w:r w:rsidRPr="00DD4B4D">
        <w:rPr>
          <w:bCs/>
          <w:iCs/>
          <w:color w:val="333F49"/>
          <w:spacing w:val="-4"/>
        </w:rPr>
        <w:t xml:space="preserve"> Human rights groups later learned that Turkmenistan’s consulate had filed a complaint with Turkish police, falsely accusing the protesters of endangering the safety of its staff and "disturbing peace and tranquillity."</w:t>
      </w:r>
      <w:r w:rsidRPr="00DD4B4D">
        <w:rPr>
          <w:bCs/>
          <w:iCs/>
          <w:color w:val="333F49"/>
          <w:spacing w:val="-4"/>
          <w:vertAlign w:val="superscript"/>
        </w:rPr>
        <w:endnoteReference w:id="75"/>
      </w:r>
      <w:r w:rsidRPr="00DD4B4D">
        <w:rPr>
          <w:bCs/>
          <w:iCs/>
          <w:color w:val="333F49"/>
          <w:spacing w:val="-4"/>
        </w:rPr>
        <w:t xml:space="preserve"> As reported by eyewitnesses, a group of young men, believed to have been engaged by </w:t>
      </w:r>
      <w:proofErr w:type="spellStart"/>
      <w:r w:rsidRPr="00DD4B4D">
        <w:rPr>
          <w:bCs/>
          <w:iCs/>
          <w:color w:val="333F49"/>
          <w:spacing w:val="-4"/>
        </w:rPr>
        <w:t>Turkmenistani</w:t>
      </w:r>
      <w:proofErr w:type="spellEnd"/>
      <w:r w:rsidRPr="00DD4B4D">
        <w:rPr>
          <w:bCs/>
          <w:iCs/>
          <w:color w:val="333F49"/>
          <w:spacing w:val="-4"/>
        </w:rPr>
        <w:t xml:space="preserve"> authorities, also arrived at the protest venue and attacked protesters, verbally assaulting them and injuring several activists.</w:t>
      </w:r>
      <w:r w:rsidRPr="00DD4B4D">
        <w:rPr>
          <w:rStyle w:val="EndnoteReference"/>
          <w:bCs/>
          <w:iCs/>
          <w:color w:val="333F49"/>
          <w:spacing w:val="-4"/>
        </w:rPr>
        <w:endnoteReference w:id="76"/>
      </w:r>
      <w:r w:rsidRPr="00DD4B4D">
        <w:rPr>
          <w:bCs/>
          <w:iCs/>
          <w:color w:val="333F49"/>
          <w:spacing w:val="-4"/>
        </w:rPr>
        <w:t xml:space="preserve"> </w:t>
      </w:r>
    </w:p>
    <w:p w14:paraId="7731B12F" w14:textId="77777777" w:rsidR="0014677E" w:rsidRPr="00DD4B4D" w:rsidRDefault="0014677E" w:rsidP="0014677E">
      <w:pPr>
        <w:pStyle w:val="IPHRstyle"/>
        <w:spacing w:line="300" w:lineRule="exact"/>
        <w:ind w:left="720"/>
        <w:rPr>
          <w:bCs/>
          <w:iCs/>
          <w:color w:val="333F49"/>
          <w:spacing w:val="-4"/>
        </w:rPr>
      </w:pPr>
    </w:p>
    <w:p w14:paraId="619E728A" w14:textId="1AC674F3" w:rsidR="007D2F36" w:rsidRPr="00DD4B4D" w:rsidRDefault="00ED114E" w:rsidP="00840B4C">
      <w:pPr>
        <w:pStyle w:val="IPHRstyle"/>
        <w:numPr>
          <w:ilvl w:val="0"/>
          <w:numId w:val="20"/>
        </w:numPr>
        <w:spacing w:line="300" w:lineRule="exact"/>
        <w:ind w:left="714" w:hanging="357"/>
        <w:rPr>
          <w:rFonts w:ascii="Open Sans" w:hAnsi="Open Sans" w:cs="Open Sans"/>
          <w:b/>
          <w:bCs/>
          <w:color w:val="333F49"/>
          <w:spacing w:val="-4"/>
          <w:sz w:val="22"/>
          <w:szCs w:val="22"/>
        </w:rPr>
      </w:pPr>
      <w:r w:rsidRPr="00DD4B4D">
        <w:rPr>
          <w:bCs/>
          <w:iCs/>
          <w:color w:val="333F49"/>
          <w:spacing w:val="-4"/>
        </w:rPr>
        <w:t>In connection with another planned peaceful protest outside Turkmenistan’s consulate in Istanbul on 19 July 2020, Turkish police detained some 80 people and held them for several hours before releasing them.</w:t>
      </w:r>
      <w:r w:rsidR="00925218" w:rsidRPr="00DD4B4D">
        <w:rPr>
          <w:rStyle w:val="EndnoteReference"/>
          <w:bCs/>
          <w:iCs/>
          <w:color w:val="333F49"/>
          <w:spacing w:val="-4"/>
        </w:rPr>
        <w:endnoteReference w:id="77"/>
      </w:r>
      <w:r w:rsidRPr="00DD4B4D">
        <w:rPr>
          <w:bCs/>
          <w:iCs/>
          <w:color w:val="333F49"/>
          <w:spacing w:val="-4"/>
        </w:rPr>
        <w:t xml:space="preserve"> Turkish police justified the detentions with Covid-19 related restrictions on holding assemblies, </w:t>
      </w:r>
      <w:r w:rsidR="00236507" w:rsidRPr="00DD4B4D">
        <w:rPr>
          <w:bCs/>
          <w:iCs/>
          <w:color w:val="333F49"/>
          <w:spacing w:val="-4"/>
        </w:rPr>
        <w:t xml:space="preserve">but </w:t>
      </w:r>
      <w:r w:rsidR="00D55EED" w:rsidRPr="00DD4B4D">
        <w:rPr>
          <w:bCs/>
          <w:iCs/>
          <w:color w:val="333F49"/>
          <w:spacing w:val="-4"/>
        </w:rPr>
        <w:t>the</w:t>
      </w:r>
      <w:r w:rsidR="00293046" w:rsidRPr="00DD4B4D">
        <w:rPr>
          <w:bCs/>
          <w:iCs/>
          <w:color w:val="333F49"/>
          <w:spacing w:val="-4"/>
        </w:rPr>
        <w:t xml:space="preserve">re were reports indicating that </w:t>
      </w:r>
      <w:proofErr w:type="spellStart"/>
      <w:r w:rsidRPr="00DD4B4D">
        <w:rPr>
          <w:bCs/>
          <w:iCs/>
          <w:color w:val="333F49"/>
          <w:spacing w:val="-4"/>
        </w:rPr>
        <w:t>Turkmenistani</w:t>
      </w:r>
      <w:proofErr w:type="spellEnd"/>
      <w:r w:rsidRPr="00DD4B4D">
        <w:rPr>
          <w:bCs/>
          <w:iCs/>
          <w:color w:val="333F49"/>
          <w:spacing w:val="-4"/>
        </w:rPr>
        <w:t xml:space="preserve"> </w:t>
      </w:r>
      <w:r w:rsidR="00293046" w:rsidRPr="00DD4B4D">
        <w:rPr>
          <w:bCs/>
          <w:iCs/>
          <w:color w:val="333F49"/>
          <w:spacing w:val="-4"/>
        </w:rPr>
        <w:t>diplomats</w:t>
      </w:r>
      <w:r w:rsidRPr="00DD4B4D">
        <w:rPr>
          <w:bCs/>
          <w:iCs/>
          <w:color w:val="333F49"/>
          <w:spacing w:val="-4"/>
        </w:rPr>
        <w:t xml:space="preserve"> had requested the planned protest</w:t>
      </w:r>
      <w:r w:rsidR="00925218" w:rsidRPr="00DD4B4D">
        <w:rPr>
          <w:bCs/>
          <w:iCs/>
          <w:color w:val="333F49"/>
          <w:spacing w:val="-4"/>
        </w:rPr>
        <w:t xml:space="preserve"> to be stopped</w:t>
      </w:r>
      <w:r w:rsidRPr="00DD4B4D">
        <w:rPr>
          <w:bCs/>
          <w:iCs/>
          <w:color w:val="333F49"/>
          <w:spacing w:val="-4"/>
        </w:rPr>
        <w:t>.</w:t>
      </w:r>
      <w:r w:rsidR="00DF2EF7" w:rsidRPr="00DD4B4D">
        <w:rPr>
          <w:rStyle w:val="EndnoteReference"/>
          <w:bCs/>
          <w:iCs/>
          <w:color w:val="333F49"/>
          <w:spacing w:val="-4"/>
        </w:rPr>
        <w:endnoteReference w:id="78"/>
      </w:r>
      <w:r w:rsidRPr="00DD4B4D">
        <w:rPr>
          <w:bCs/>
          <w:iCs/>
          <w:color w:val="333F49"/>
          <w:spacing w:val="-4"/>
        </w:rPr>
        <w:t xml:space="preserve"> </w:t>
      </w:r>
      <w:r w:rsidR="00293046" w:rsidRPr="00DD4B4D">
        <w:rPr>
          <w:bCs/>
          <w:iCs/>
          <w:color w:val="333F49"/>
          <w:spacing w:val="-4"/>
        </w:rPr>
        <w:t xml:space="preserve">Prior to </w:t>
      </w:r>
      <w:r w:rsidR="00925218" w:rsidRPr="00DD4B4D">
        <w:rPr>
          <w:bCs/>
          <w:iCs/>
          <w:color w:val="333F49"/>
          <w:spacing w:val="-4"/>
        </w:rPr>
        <w:t>the protest</w:t>
      </w:r>
      <w:r w:rsidR="00293046" w:rsidRPr="00DD4B4D">
        <w:rPr>
          <w:bCs/>
          <w:iCs/>
          <w:color w:val="333F49"/>
          <w:spacing w:val="-4"/>
        </w:rPr>
        <w:t>, the</w:t>
      </w:r>
      <w:r w:rsidR="00D20D0A" w:rsidRPr="00DD4B4D">
        <w:rPr>
          <w:bCs/>
          <w:iCs/>
          <w:color w:val="333F49"/>
          <w:spacing w:val="-4"/>
          <w:lang w:val="en-US"/>
        </w:rPr>
        <w:t xml:space="preserve"> consulate filed a </w:t>
      </w:r>
      <w:r w:rsidR="00293046" w:rsidRPr="00DD4B4D">
        <w:rPr>
          <w:bCs/>
          <w:iCs/>
          <w:color w:val="333F49"/>
          <w:spacing w:val="-4"/>
          <w:lang w:val="en-US"/>
        </w:rPr>
        <w:t xml:space="preserve">written </w:t>
      </w:r>
      <w:r w:rsidR="00D20D0A" w:rsidRPr="00DD4B4D">
        <w:rPr>
          <w:bCs/>
          <w:iCs/>
          <w:color w:val="333F49"/>
          <w:spacing w:val="-4"/>
          <w:lang w:val="en-US"/>
        </w:rPr>
        <w:t xml:space="preserve">complaint </w:t>
      </w:r>
      <w:r w:rsidR="00925218" w:rsidRPr="00DD4B4D">
        <w:rPr>
          <w:bCs/>
          <w:iCs/>
          <w:color w:val="333F49"/>
          <w:spacing w:val="-4"/>
          <w:lang w:val="en-US"/>
        </w:rPr>
        <w:t xml:space="preserve">with Turkish police </w:t>
      </w:r>
      <w:r w:rsidR="00293046" w:rsidRPr="00DD4B4D">
        <w:rPr>
          <w:bCs/>
          <w:iCs/>
          <w:color w:val="333F49"/>
          <w:spacing w:val="-4"/>
          <w:lang w:val="en-US"/>
        </w:rPr>
        <w:t xml:space="preserve">accusing several activists </w:t>
      </w:r>
      <w:r w:rsidR="00925218" w:rsidRPr="00DD4B4D">
        <w:rPr>
          <w:bCs/>
          <w:iCs/>
          <w:color w:val="333F49"/>
          <w:spacing w:val="-4"/>
          <w:lang w:val="en-US"/>
        </w:rPr>
        <w:t xml:space="preserve">of obstructing </w:t>
      </w:r>
      <w:r w:rsidR="00D20D0A" w:rsidRPr="00DD4B4D">
        <w:rPr>
          <w:bCs/>
          <w:iCs/>
          <w:color w:val="333F49"/>
          <w:spacing w:val="-4"/>
          <w:lang w:val="en-US"/>
        </w:rPr>
        <w:t xml:space="preserve">the work of its </w:t>
      </w:r>
      <w:r w:rsidR="00925218" w:rsidRPr="00DD4B4D">
        <w:rPr>
          <w:bCs/>
          <w:iCs/>
          <w:color w:val="333F49"/>
          <w:spacing w:val="-4"/>
          <w:lang w:val="en-US"/>
        </w:rPr>
        <w:t>staff</w:t>
      </w:r>
      <w:r w:rsidR="00D20D0A" w:rsidRPr="00DD4B4D">
        <w:rPr>
          <w:bCs/>
          <w:iCs/>
          <w:color w:val="333F49"/>
          <w:spacing w:val="-4"/>
          <w:lang w:val="en-US"/>
        </w:rPr>
        <w:t xml:space="preserve"> and threatening them with violence</w:t>
      </w:r>
      <w:r w:rsidR="00D951A5" w:rsidRPr="00DD4B4D">
        <w:rPr>
          <w:bCs/>
          <w:iCs/>
          <w:color w:val="333F49"/>
          <w:spacing w:val="-4"/>
          <w:lang w:val="en-US"/>
        </w:rPr>
        <w:t xml:space="preserve"> – allegations which were not substantiated.</w:t>
      </w:r>
      <w:r w:rsidR="002F1D4F" w:rsidRPr="00DD4B4D">
        <w:rPr>
          <w:rStyle w:val="EndnoteReference"/>
          <w:bCs/>
          <w:iCs/>
          <w:color w:val="333F49"/>
          <w:spacing w:val="-4"/>
          <w:lang w:val="en-US"/>
        </w:rPr>
        <w:endnoteReference w:id="79"/>
      </w:r>
      <w:r w:rsidR="00D951A5" w:rsidRPr="00DD4B4D">
        <w:rPr>
          <w:bCs/>
          <w:iCs/>
          <w:color w:val="333F49"/>
          <w:spacing w:val="-4"/>
          <w:lang w:val="en-US"/>
        </w:rPr>
        <w:t xml:space="preserve"> </w:t>
      </w:r>
      <w:r w:rsidR="006E546E" w:rsidRPr="00DD4B4D">
        <w:rPr>
          <w:bCs/>
          <w:iCs/>
          <w:color w:val="333F49"/>
          <w:spacing w:val="-4"/>
          <w:lang w:val="en-US"/>
        </w:rPr>
        <w:t xml:space="preserve">As covered above (see the previous chapter), </w:t>
      </w:r>
      <w:r w:rsidR="00D951A5" w:rsidRPr="00DD4B4D">
        <w:rPr>
          <w:bCs/>
          <w:iCs/>
          <w:color w:val="333F49"/>
          <w:spacing w:val="-4"/>
          <w:lang w:val="en-US"/>
        </w:rPr>
        <w:t xml:space="preserve">one of the activists mentioned in the complaint, </w:t>
      </w:r>
      <w:proofErr w:type="spellStart"/>
      <w:r w:rsidR="00D951A5" w:rsidRPr="00DD4B4D">
        <w:rPr>
          <w:bCs/>
          <w:iCs/>
          <w:color w:val="333F49"/>
          <w:spacing w:val="-4"/>
          <w:lang w:val="en-US"/>
        </w:rPr>
        <w:t>Dursoltan</w:t>
      </w:r>
      <w:proofErr w:type="spellEnd"/>
      <w:r w:rsidR="00D951A5" w:rsidRPr="00DD4B4D">
        <w:rPr>
          <w:bCs/>
          <w:iCs/>
          <w:color w:val="333F49"/>
          <w:spacing w:val="-4"/>
          <w:lang w:val="en-US"/>
        </w:rPr>
        <w:t xml:space="preserve"> </w:t>
      </w:r>
      <w:proofErr w:type="spellStart"/>
      <w:r w:rsidR="00D951A5" w:rsidRPr="00DD4B4D">
        <w:rPr>
          <w:bCs/>
          <w:iCs/>
          <w:color w:val="333F49"/>
          <w:spacing w:val="-4"/>
          <w:lang w:val="en-US"/>
        </w:rPr>
        <w:t>Taganova</w:t>
      </w:r>
      <w:proofErr w:type="spellEnd"/>
      <w:r w:rsidR="00D951A5" w:rsidRPr="00DD4B4D">
        <w:rPr>
          <w:bCs/>
          <w:iCs/>
          <w:color w:val="333F49"/>
          <w:spacing w:val="-4"/>
          <w:lang w:val="en-US"/>
        </w:rPr>
        <w:t xml:space="preserve"> </w:t>
      </w:r>
      <w:r w:rsidR="006E546E" w:rsidRPr="00DD4B4D">
        <w:rPr>
          <w:bCs/>
          <w:iCs/>
          <w:color w:val="333F49"/>
          <w:spacing w:val="-4"/>
          <w:lang w:val="en-US"/>
        </w:rPr>
        <w:t xml:space="preserve">nevertheless remained in detention and was </w:t>
      </w:r>
      <w:r w:rsidR="00D951A5" w:rsidRPr="00DD4B4D">
        <w:rPr>
          <w:bCs/>
          <w:iCs/>
          <w:color w:val="333F49"/>
          <w:spacing w:val="-4"/>
          <w:lang w:val="en-US"/>
        </w:rPr>
        <w:t xml:space="preserve">ordered deported </w:t>
      </w:r>
      <w:r w:rsidR="002F1D4F" w:rsidRPr="00DD4B4D">
        <w:rPr>
          <w:bCs/>
          <w:iCs/>
          <w:color w:val="333F49"/>
          <w:spacing w:val="-4"/>
          <w:lang w:val="en-US"/>
        </w:rPr>
        <w:t xml:space="preserve">allegedly because of a visa violation. </w:t>
      </w:r>
      <w:r w:rsidRPr="00DD4B4D">
        <w:rPr>
          <w:bCs/>
          <w:iCs/>
          <w:color w:val="333F49"/>
          <w:spacing w:val="-4"/>
        </w:rPr>
        <w:t xml:space="preserve">Human rights groups </w:t>
      </w:r>
      <w:r w:rsidR="002F1D4F" w:rsidRPr="00DD4B4D">
        <w:rPr>
          <w:bCs/>
          <w:iCs/>
          <w:color w:val="333F49"/>
          <w:spacing w:val="-4"/>
        </w:rPr>
        <w:t xml:space="preserve">also </w:t>
      </w:r>
      <w:r w:rsidRPr="00DD4B4D">
        <w:rPr>
          <w:bCs/>
          <w:iCs/>
          <w:color w:val="333F49"/>
          <w:spacing w:val="-4"/>
        </w:rPr>
        <w:t xml:space="preserve">learned about several cases in which </w:t>
      </w:r>
      <w:r w:rsidRPr="00DD4B4D">
        <w:rPr>
          <w:bCs/>
          <w:iCs/>
          <w:color w:val="333F49"/>
          <w:spacing w:val="-4"/>
          <w:lang w:val="en-US"/>
        </w:rPr>
        <w:t>Turkmenistan-based relatives of detained protesters were</w:t>
      </w:r>
      <w:r w:rsidR="002F1D4F" w:rsidRPr="00DD4B4D">
        <w:rPr>
          <w:bCs/>
          <w:iCs/>
          <w:color w:val="333F49"/>
          <w:spacing w:val="-4"/>
          <w:lang w:val="en-US"/>
        </w:rPr>
        <w:t xml:space="preserve"> subsequently</w:t>
      </w:r>
      <w:r w:rsidRPr="00DD4B4D">
        <w:rPr>
          <w:bCs/>
          <w:iCs/>
          <w:color w:val="333F49"/>
          <w:spacing w:val="-4"/>
          <w:lang w:val="en-US"/>
        </w:rPr>
        <w:t xml:space="preserve"> subjected to intimidation.</w:t>
      </w:r>
      <w:r w:rsidRPr="00DD4B4D">
        <w:rPr>
          <w:bCs/>
          <w:iCs/>
          <w:color w:val="333F49"/>
          <w:spacing w:val="-4"/>
          <w:vertAlign w:val="superscript"/>
          <w:lang w:val="en-US"/>
        </w:rPr>
        <w:endnoteReference w:id="80"/>
      </w:r>
      <w:r w:rsidRPr="00DD4B4D">
        <w:rPr>
          <w:bCs/>
          <w:iCs/>
          <w:color w:val="333F49"/>
          <w:spacing w:val="-4"/>
          <w:lang w:val="en-US"/>
        </w:rPr>
        <w:t xml:space="preserve"> </w:t>
      </w:r>
    </w:p>
    <w:p w14:paraId="2874C640" w14:textId="77777777" w:rsidR="0014677E" w:rsidRPr="00DD4B4D" w:rsidRDefault="0014677E" w:rsidP="0014677E">
      <w:pPr>
        <w:pStyle w:val="IPHRstyle"/>
        <w:spacing w:line="300" w:lineRule="exact"/>
        <w:ind w:left="714"/>
        <w:rPr>
          <w:rFonts w:ascii="Open Sans" w:hAnsi="Open Sans" w:cs="Open Sans"/>
          <w:b/>
          <w:bCs/>
          <w:color w:val="333F49"/>
          <w:spacing w:val="-4"/>
          <w:sz w:val="22"/>
          <w:szCs w:val="22"/>
        </w:rPr>
      </w:pPr>
    </w:p>
    <w:p w14:paraId="20CEAA75" w14:textId="2154F15B" w:rsidR="00B200C3" w:rsidRPr="00DD4B4D" w:rsidRDefault="00B200C3" w:rsidP="00B200C3">
      <w:pPr>
        <w:pStyle w:val="IPHRstyle"/>
        <w:spacing w:before="120" w:after="240" w:line="300" w:lineRule="exact"/>
        <w:rPr>
          <w:rFonts w:ascii="Open Sans" w:hAnsi="Open Sans" w:cs="Open Sans"/>
          <w:b/>
          <w:bCs/>
          <w:color w:val="333F49"/>
          <w:spacing w:val="-4"/>
          <w:sz w:val="22"/>
          <w:szCs w:val="22"/>
        </w:rPr>
      </w:pPr>
      <w:r w:rsidRPr="00DD4B4D">
        <w:rPr>
          <w:rFonts w:ascii="Open Sans" w:hAnsi="Open Sans" w:cs="Open Sans"/>
          <w:b/>
          <w:bCs/>
          <w:color w:val="333F49"/>
          <w:spacing w:val="-4"/>
          <w:sz w:val="22"/>
          <w:szCs w:val="22"/>
        </w:rPr>
        <w:t>Continued practice of mass mobilization of citizens</w:t>
      </w:r>
    </w:p>
    <w:p w14:paraId="0D0C82D1" w14:textId="6FDD889C" w:rsidR="00ED114E" w:rsidRPr="00DD4B4D" w:rsidRDefault="00ED114E" w:rsidP="00ED114E">
      <w:pPr>
        <w:pStyle w:val="IPHRstyle"/>
        <w:spacing w:line="300" w:lineRule="exact"/>
        <w:rPr>
          <w:color w:val="333F49"/>
        </w:rPr>
      </w:pPr>
      <w:r w:rsidRPr="00DD4B4D">
        <w:rPr>
          <w:color w:val="333F49"/>
          <w:spacing w:val="-4"/>
        </w:rPr>
        <w:t xml:space="preserve">In a practice that the Human Rights Committee criticized when examining Turkmenistan’s second periodic report, the </w:t>
      </w:r>
      <w:proofErr w:type="spellStart"/>
      <w:r w:rsidRPr="00DD4B4D">
        <w:rPr>
          <w:color w:val="333F49"/>
          <w:spacing w:val="-4"/>
        </w:rPr>
        <w:t>Turkmenistani</w:t>
      </w:r>
      <w:proofErr w:type="spellEnd"/>
      <w:r w:rsidRPr="00DD4B4D">
        <w:rPr>
          <w:color w:val="333F49"/>
          <w:spacing w:val="-4"/>
        </w:rPr>
        <w:t xml:space="preserve"> authorities </w:t>
      </w:r>
      <w:r w:rsidRPr="00DD4B4D">
        <w:rPr>
          <w:b/>
          <w:bCs/>
          <w:color w:val="333F49"/>
          <w:spacing w:val="-4"/>
        </w:rPr>
        <w:t>continue to mass mobilize public sector employees, students and other residents for participation in various state-organized events</w:t>
      </w:r>
      <w:r w:rsidRPr="00DD4B4D">
        <w:rPr>
          <w:color w:val="333F49"/>
          <w:spacing w:val="-4"/>
        </w:rPr>
        <w:t xml:space="preserve">. In violation of the right to voluntary participation in assemblies, residents are made to attend such events </w:t>
      </w:r>
      <w:r w:rsidRPr="00DD4B4D">
        <w:rPr>
          <w:color w:val="333F49"/>
          <w:spacing w:val="-4"/>
          <w:lang w:val="en-US"/>
        </w:rPr>
        <w:t xml:space="preserve">at </w:t>
      </w:r>
      <w:r w:rsidRPr="00DD4B4D">
        <w:rPr>
          <w:b/>
          <w:bCs/>
          <w:color w:val="333F49"/>
          <w:spacing w:val="-4"/>
          <w:lang w:val="en-US"/>
        </w:rPr>
        <w:t>the threat of reprisals for non-participation</w:t>
      </w:r>
      <w:r w:rsidRPr="00DD4B4D">
        <w:rPr>
          <w:color w:val="333F49"/>
          <w:spacing w:val="-4"/>
          <w:lang w:val="en-US"/>
        </w:rPr>
        <w:t>, such as dismissal or the loss of benefits.</w:t>
      </w:r>
      <w:r w:rsidRPr="00DD4B4D">
        <w:rPr>
          <w:color w:val="333F49"/>
        </w:rPr>
        <w:t xml:space="preserve"> According to TIHR’s information, when hired, employees at public institutions have even been </w:t>
      </w:r>
      <w:r w:rsidRPr="00DD4B4D">
        <w:rPr>
          <w:rFonts w:eastAsia="Times New Roman"/>
          <w:bCs/>
          <w:iCs/>
          <w:color w:val="333F49"/>
        </w:rPr>
        <w:t>required</w:t>
      </w:r>
      <w:r w:rsidRPr="00DD4B4D">
        <w:rPr>
          <w:color w:val="333F49"/>
        </w:rPr>
        <w:t xml:space="preserve"> to sign agreements that they may be dismissed if they refuse to participate in “mass events aimed at glorifying the great achievements of the country and its leadership”.</w:t>
      </w:r>
      <w:r w:rsidRPr="00DD4B4D">
        <w:rPr>
          <w:rStyle w:val="EndnoteReference"/>
          <w:color w:val="333F49"/>
        </w:rPr>
        <w:endnoteReference w:id="81"/>
      </w:r>
      <w:r w:rsidRPr="00DD4B4D">
        <w:rPr>
          <w:color w:val="333F49"/>
        </w:rPr>
        <w:t xml:space="preserve"> </w:t>
      </w:r>
    </w:p>
    <w:p w14:paraId="34033B48" w14:textId="77777777" w:rsidR="00ED114E" w:rsidRPr="00DD4B4D" w:rsidRDefault="00ED114E" w:rsidP="00ED114E">
      <w:pPr>
        <w:spacing w:after="0" w:line="300" w:lineRule="exact"/>
        <w:jc w:val="both"/>
        <w:rPr>
          <w:rFonts w:ascii="Open Sans Light" w:eastAsia="Calibri" w:hAnsi="Open Sans Light"/>
          <w:color w:val="333F49"/>
          <w:spacing w:val="-4"/>
          <w:sz w:val="21"/>
          <w:szCs w:val="21"/>
          <w:lang w:val="en-GB"/>
        </w:rPr>
      </w:pPr>
    </w:p>
    <w:p w14:paraId="7B060B33" w14:textId="134AF43B" w:rsidR="00ED114E" w:rsidRPr="00DD4B4D" w:rsidRDefault="00ED114E" w:rsidP="00ED114E">
      <w:pPr>
        <w:pStyle w:val="IPHRstyle"/>
        <w:spacing w:line="300" w:lineRule="exact"/>
        <w:rPr>
          <w:color w:val="333F49"/>
          <w:spacing w:val="-4"/>
        </w:rPr>
      </w:pPr>
      <w:r w:rsidRPr="00DD4B4D">
        <w:rPr>
          <w:color w:val="333F49"/>
          <w:spacing w:val="-4"/>
          <w:lang w:val="en-US"/>
        </w:rPr>
        <w:t xml:space="preserve">While continuing to mobilize residents for state-organized mass events during the Covid-19 pandemic, the </w:t>
      </w:r>
      <w:proofErr w:type="spellStart"/>
      <w:r w:rsidRPr="00DD4B4D">
        <w:rPr>
          <w:color w:val="333F49"/>
          <w:spacing w:val="-4"/>
          <w:lang w:val="en-US"/>
        </w:rPr>
        <w:t>Turkmenistani</w:t>
      </w:r>
      <w:proofErr w:type="spellEnd"/>
      <w:r w:rsidRPr="00DD4B4D">
        <w:rPr>
          <w:color w:val="333F49"/>
          <w:spacing w:val="-4"/>
          <w:lang w:val="en-US"/>
        </w:rPr>
        <w:t xml:space="preserve"> authorities have </w:t>
      </w:r>
      <w:r w:rsidRPr="00DD4B4D">
        <w:rPr>
          <w:b/>
          <w:bCs/>
          <w:color w:val="333F49"/>
          <w:spacing w:val="-4"/>
          <w:lang w:val="en-US"/>
        </w:rPr>
        <w:t>failed to ensure that participants comply with protective measures</w:t>
      </w:r>
      <w:r w:rsidRPr="00DD4B4D">
        <w:rPr>
          <w:color w:val="333F49"/>
          <w:spacing w:val="-4"/>
          <w:lang w:val="en-US"/>
        </w:rPr>
        <w:t xml:space="preserve"> such as physical distancing and the use of masks,</w:t>
      </w:r>
      <w:r w:rsidRPr="00DD4B4D">
        <w:rPr>
          <w:color w:val="333F49"/>
          <w:spacing w:val="-4"/>
        </w:rPr>
        <w:t xml:space="preserve"> </w:t>
      </w:r>
      <w:r w:rsidRPr="00DD4B4D">
        <w:rPr>
          <w:color w:val="333F49"/>
          <w:spacing w:val="-4"/>
          <w:lang w:val="en-US"/>
        </w:rPr>
        <w:t xml:space="preserve">thereby exposing them to a heightened risk of contracting Covid-19. </w:t>
      </w:r>
      <w:r w:rsidRPr="00DD4B4D">
        <w:rPr>
          <w:color w:val="333F49"/>
        </w:rPr>
        <w:t xml:space="preserve">For example, public sector employees and students mobilized to participate in official </w:t>
      </w:r>
      <w:proofErr w:type="spellStart"/>
      <w:r w:rsidRPr="00DD4B4D">
        <w:rPr>
          <w:color w:val="333F49"/>
          <w:lang w:val="en-US"/>
        </w:rPr>
        <w:t>Novruz</w:t>
      </w:r>
      <w:proofErr w:type="spellEnd"/>
      <w:r w:rsidRPr="00DD4B4D">
        <w:rPr>
          <w:color w:val="333F49"/>
          <w:lang w:val="en-US"/>
        </w:rPr>
        <w:t xml:space="preserve"> spring </w:t>
      </w:r>
      <w:bookmarkStart w:id="19" w:name="_Hlk68544510"/>
      <w:r w:rsidRPr="00DD4B4D">
        <w:rPr>
          <w:iCs/>
          <w:color w:val="333F49"/>
          <w:lang w:val="en-US"/>
        </w:rPr>
        <w:t>celebrations</w:t>
      </w:r>
      <w:bookmarkEnd w:id="19"/>
      <w:r w:rsidRPr="00DD4B4D">
        <w:rPr>
          <w:color w:val="333F49"/>
          <w:lang w:val="en-US"/>
        </w:rPr>
        <w:t xml:space="preserve"> in </w:t>
      </w:r>
      <w:r w:rsidRPr="00DD4B4D">
        <w:rPr>
          <w:color w:val="333F49"/>
        </w:rPr>
        <w:t xml:space="preserve">the capital </w:t>
      </w:r>
      <w:r w:rsidR="006E546E" w:rsidRPr="00DD4B4D">
        <w:rPr>
          <w:color w:val="333F49"/>
        </w:rPr>
        <w:t xml:space="preserve">Ashgabat </w:t>
      </w:r>
      <w:r w:rsidRPr="00DD4B4D">
        <w:rPr>
          <w:color w:val="333F49"/>
        </w:rPr>
        <w:t>in March 2021 were taken to the venue of the celebrations on overcrowded buses without wearing masks.</w:t>
      </w:r>
      <w:r w:rsidRPr="00DD4B4D">
        <w:rPr>
          <w:rStyle w:val="EndnoteReference"/>
          <w:color w:val="333F49"/>
        </w:rPr>
        <w:endnoteReference w:id="82"/>
      </w:r>
      <w:r w:rsidRPr="00DD4B4D">
        <w:rPr>
          <w:color w:val="333F49"/>
        </w:rPr>
        <w:t xml:space="preserve"> The authorities have also </w:t>
      </w:r>
      <w:r w:rsidRPr="00DD4B4D">
        <w:rPr>
          <w:color w:val="333F49"/>
          <w:spacing w:val="-4"/>
        </w:rPr>
        <w:t xml:space="preserve">jeopardized the health and well-being of residents, including children by mobilizing them for participation in mass events in </w:t>
      </w:r>
      <w:r w:rsidRPr="00DD4B4D">
        <w:rPr>
          <w:b/>
          <w:bCs/>
          <w:color w:val="333F49"/>
          <w:spacing w:val="-4"/>
        </w:rPr>
        <w:t>challenging weather conditions</w:t>
      </w:r>
      <w:r w:rsidRPr="00DD4B4D">
        <w:rPr>
          <w:color w:val="333F49"/>
          <w:spacing w:val="-4"/>
        </w:rPr>
        <w:t>, such as in the following two cases:</w:t>
      </w:r>
    </w:p>
    <w:p w14:paraId="31E89FC2" w14:textId="77777777" w:rsidR="00ED114E" w:rsidRPr="00DD4B4D" w:rsidRDefault="00ED114E" w:rsidP="00ED114E">
      <w:pPr>
        <w:spacing w:after="0" w:line="300" w:lineRule="exact"/>
        <w:jc w:val="both"/>
        <w:rPr>
          <w:rFonts w:ascii="Open Sans Light" w:eastAsia="Calibri" w:hAnsi="Open Sans Light"/>
          <w:color w:val="333F49"/>
          <w:spacing w:val="-4"/>
          <w:sz w:val="21"/>
          <w:szCs w:val="21"/>
          <w:lang w:val="en-GB"/>
        </w:rPr>
      </w:pPr>
    </w:p>
    <w:p w14:paraId="4445B59C" w14:textId="4C5B51F0" w:rsidR="00ED114E" w:rsidRPr="00DD4B4D" w:rsidRDefault="00ED114E" w:rsidP="00ED114E">
      <w:pPr>
        <w:pStyle w:val="ListParagraph"/>
        <w:numPr>
          <w:ilvl w:val="0"/>
          <w:numId w:val="18"/>
        </w:numPr>
        <w:spacing w:after="0" w:line="300" w:lineRule="exact"/>
        <w:jc w:val="both"/>
        <w:rPr>
          <w:rFonts w:ascii="Open Sans Light" w:eastAsia="Calibri" w:hAnsi="Open Sans Light"/>
          <w:iCs/>
          <w:color w:val="333F49"/>
          <w:spacing w:val="-4"/>
          <w:sz w:val="21"/>
          <w:szCs w:val="21"/>
          <w:lang w:val="en-GB"/>
        </w:rPr>
      </w:pPr>
      <w:r w:rsidRPr="00DD4B4D">
        <w:rPr>
          <w:rFonts w:ascii="Open Sans Light" w:eastAsia="Calibri" w:hAnsi="Open Sans Light"/>
          <w:iCs/>
          <w:color w:val="333F49"/>
          <w:spacing w:val="-4"/>
          <w:sz w:val="21"/>
          <w:szCs w:val="21"/>
          <w:lang w:val="en-GB"/>
        </w:rPr>
        <w:lastRenderedPageBreak/>
        <w:t xml:space="preserve">According to TIHR’s information, on 24 June 2021, residents of the city of </w:t>
      </w:r>
      <w:proofErr w:type="spellStart"/>
      <w:r w:rsidRPr="00DD4B4D">
        <w:rPr>
          <w:rFonts w:ascii="Open Sans Light" w:eastAsia="Calibri" w:hAnsi="Open Sans Light"/>
          <w:iCs/>
          <w:color w:val="333F49"/>
          <w:spacing w:val="-4"/>
          <w:sz w:val="21"/>
          <w:szCs w:val="21"/>
          <w:lang w:val="en-GB"/>
        </w:rPr>
        <w:t>Farab</w:t>
      </w:r>
      <w:proofErr w:type="spellEnd"/>
      <w:r w:rsidRPr="00DD4B4D">
        <w:rPr>
          <w:rFonts w:ascii="Open Sans Light" w:eastAsia="Calibri" w:hAnsi="Open Sans Light"/>
          <w:iCs/>
          <w:color w:val="333F49"/>
          <w:spacing w:val="-4"/>
          <w:sz w:val="21"/>
          <w:szCs w:val="21"/>
          <w:lang w:val="en-GB"/>
        </w:rPr>
        <w:t xml:space="preserve"> in </w:t>
      </w:r>
      <w:proofErr w:type="spellStart"/>
      <w:r w:rsidRPr="00DD4B4D">
        <w:rPr>
          <w:rFonts w:ascii="Open Sans Light" w:eastAsia="Calibri" w:hAnsi="Open Sans Light"/>
          <w:iCs/>
          <w:color w:val="333F49"/>
          <w:spacing w:val="-4"/>
          <w:sz w:val="21"/>
          <w:szCs w:val="21"/>
          <w:lang w:val="en-GB"/>
        </w:rPr>
        <w:t>Lebap</w:t>
      </w:r>
      <w:proofErr w:type="spellEnd"/>
      <w:r w:rsidRPr="00DD4B4D">
        <w:rPr>
          <w:rFonts w:ascii="Open Sans Light" w:eastAsia="Calibri" w:hAnsi="Open Sans Light"/>
          <w:iCs/>
          <w:color w:val="333F49"/>
          <w:spacing w:val="-4"/>
          <w:sz w:val="21"/>
          <w:szCs w:val="21"/>
          <w:lang w:val="en-GB"/>
        </w:rPr>
        <w:t xml:space="preserve"> region were mobilized to participate in the festive opening of an amusement park, which President </w:t>
      </w:r>
      <w:proofErr w:type="spellStart"/>
      <w:r w:rsidRPr="00DD4B4D">
        <w:rPr>
          <w:rFonts w:ascii="Open Sans Light" w:eastAsia="Calibri" w:hAnsi="Open Sans Light"/>
          <w:iCs/>
          <w:color w:val="333F49"/>
          <w:spacing w:val="-4"/>
          <w:sz w:val="21"/>
          <w:szCs w:val="21"/>
          <w:lang w:val="en-GB"/>
        </w:rPr>
        <w:t>Berymukhamedov</w:t>
      </w:r>
      <w:proofErr w:type="spellEnd"/>
      <w:r w:rsidRPr="00DD4B4D">
        <w:rPr>
          <w:rFonts w:ascii="Open Sans Light" w:eastAsia="Calibri" w:hAnsi="Open Sans Light"/>
          <w:iCs/>
          <w:color w:val="333F49"/>
          <w:spacing w:val="-4"/>
          <w:sz w:val="21"/>
          <w:szCs w:val="21"/>
          <w:lang w:val="en-GB"/>
        </w:rPr>
        <w:t xml:space="preserve"> was expected to attend, although he eventually did not show up. The participants, dressed in national costumes were made to wait in the scorching sun for several hours before the start of the celebrations. They were not allowed to drink anything so as not to have to visit the toilet. A young girl lost consciousness due to the heat and was taken away by ambulance. The doctors attending to her at a local hospital reportedly warned her parents not to tell anyone about the incident.</w:t>
      </w:r>
      <w:r w:rsidRPr="00DD4B4D">
        <w:rPr>
          <w:rStyle w:val="EndnoteReference"/>
          <w:rFonts w:ascii="Open Sans Light" w:eastAsia="Calibri" w:hAnsi="Open Sans Light"/>
          <w:iCs/>
          <w:color w:val="333F49"/>
          <w:spacing w:val="-4"/>
          <w:sz w:val="21"/>
          <w:szCs w:val="21"/>
          <w:lang w:val="en-GB"/>
        </w:rPr>
        <w:endnoteReference w:id="83"/>
      </w:r>
      <w:r w:rsidRPr="00DD4B4D">
        <w:rPr>
          <w:rFonts w:ascii="Open Sans Light" w:eastAsia="Calibri" w:hAnsi="Open Sans Light"/>
          <w:iCs/>
          <w:color w:val="333F49"/>
          <w:spacing w:val="-4"/>
          <w:sz w:val="21"/>
          <w:szCs w:val="21"/>
          <w:lang w:val="en-GB"/>
        </w:rPr>
        <w:t xml:space="preserve"> </w:t>
      </w:r>
    </w:p>
    <w:p w14:paraId="4154FD3C" w14:textId="77777777" w:rsidR="00ED114E" w:rsidRPr="00DD4B4D" w:rsidRDefault="00ED114E" w:rsidP="00ED114E">
      <w:pPr>
        <w:spacing w:after="0" w:line="300" w:lineRule="exact"/>
        <w:jc w:val="both"/>
        <w:rPr>
          <w:rFonts w:ascii="Open Sans Light" w:eastAsia="Calibri" w:hAnsi="Open Sans Light"/>
          <w:iCs/>
          <w:color w:val="333F49"/>
          <w:spacing w:val="-4"/>
          <w:sz w:val="21"/>
          <w:szCs w:val="21"/>
          <w:lang w:val="en-GB"/>
        </w:rPr>
      </w:pPr>
    </w:p>
    <w:p w14:paraId="7D4E4136" w14:textId="21BAF587" w:rsidR="00ED114E" w:rsidRPr="00DD4B4D" w:rsidRDefault="00ED114E" w:rsidP="009C1251">
      <w:pPr>
        <w:pStyle w:val="ListParagraph"/>
        <w:numPr>
          <w:ilvl w:val="0"/>
          <w:numId w:val="18"/>
        </w:numPr>
        <w:spacing w:after="0" w:line="300" w:lineRule="exact"/>
        <w:jc w:val="both"/>
        <w:rPr>
          <w:rFonts w:ascii="Open Sans Light" w:eastAsia="Calibri" w:hAnsi="Open Sans Light"/>
          <w:color w:val="333F49"/>
          <w:spacing w:val="-4"/>
          <w:sz w:val="21"/>
          <w:szCs w:val="21"/>
          <w:lang w:val="en-GB"/>
        </w:rPr>
      </w:pPr>
      <w:r w:rsidRPr="00DD4B4D">
        <w:rPr>
          <w:rFonts w:ascii="Open Sans Light" w:eastAsia="Calibri" w:hAnsi="Open Sans Light"/>
          <w:iCs/>
          <w:color w:val="333F49"/>
          <w:spacing w:val="-4"/>
          <w:sz w:val="21"/>
          <w:szCs w:val="21"/>
          <w:lang w:val="en-GB"/>
        </w:rPr>
        <w:t xml:space="preserve">In another case reported by the Turkmen service of RFE/RL, school children and teachers were mobilized for an official event held in a park in the city of Mary on 31 May 2021 to celebrate the International Day for the Protection of Children. Despite the exceptionally hot weather (with the temperature exceeding 40 degrees Celsius), the participating children </w:t>
      </w:r>
      <w:r w:rsidR="000A32AD" w:rsidRPr="00DD4B4D">
        <w:rPr>
          <w:rFonts w:ascii="Open Sans Light" w:eastAsia="Calibri" w:hAnsi="Open Sans Light"/>
          <w:iCs/>
          <w:color w:val="333F49"/>
          <w:spacing w:val="-4"/>
          <w:sz w:val="21"/>
          <w:szCs w:val="21"/>
          <w:lang w:val="en-GB"/>
        </w:rPr>
        <w:t>were made to wear</w:t>
      </w:r>
      <w:r w:rsidR="00780EBC" w:rsidRPr="00DD4B4D">
        <w:rPr>
          <w:rFonts w:ascii="Open Sans Light" w:eastAsia="Calibri" w:hAnsi="Open Sans Light"/>
          <w:iCs/>
          <w:color w:val="333F49"/>
          <w:spacing w:val="-4"/>
          <w:sz w:val="21"/>
          <w:szCs w:val="21"/>
          <w:lang w:val="en-GB"/>
        </w:rPr>
        <w:t xml:space="preserve"> </w:t>
      </w:r>
      <w:r w:rsidRPr="00DD4B4D">
        <w:rPr>
          <w:rFonts w:ascii="Open Sans Light" w:eastAsia="Calibri" w:hAnsi="Open Sans Light"/>
          <w:iCs/>
          <w:color w:val="333F49"/>
          <w:spacing w:val="-4"/>
          <w:sz w:val="21"/>
          <w:szCs w:val="21"/>
          <w:lang w:val="en-GB"/>
        </w:rPr>
        <w:t xml:space="preserve">national costumes and were not given any water to drink for several hours. A parent told Radio </w:t>
      </w:r>
      <w:proofErr w:type="spellStart"/>
      <w:r w:rsidRPr="00DD4B4D">
        <w:rPr>
          <w:rFonts w:ascii="Open Sans Light" w:eastAsia="Calibri" w:hAnsi="Open Sans Light"/>
          <w:i/>
          <w:color w:val="333F49"/>
          <w:spacing w:val="-4"/>
          <w:sz w:val="21"/>
          <w:szCs w:val="21"/>
          <w:lang w:val="en-GB"/>
        </w:rPr>
        <w:t>Azatlyk</w:t>
      </w:r>
      <w:r w:rsidRPr="00DD4B4D">
        <w:rPr>
          <w:rFonts w:ascii="Open Sans Light" w:eastAsia="Calibri" w:hAnsi="Open Sans Light"/>
          <w:iCs/>
          <w:color w:val="333F49"/>
          <w:spacing w:val="-4"/>
          <w:sz w:val="21"/>
          <w:szCs w:val="21"/>
          <w:lang w:val="en-GB"/>
        </w:rPr>
        <w:t>’s</w:t>
      </w:r>
      <w:proofErr w:type="spellEnd"/>
      <w:r w:rsidRPr="00DD4B4D">
        <w:rPr>
          <w:rFonts w:ascii="Open Sans Light" w:eastAsia="Calibri" w:hAnsi="Open Sans Light"/>
          <w:iCs/>
          <w:color w:val="333F49"/>
          <w:spacing w:val="-4"/>
          <w:sz w:val="21"/>
          <w:szCs w:val="21"/>
          <w:lang w:val="en-GB"/>
        </w:rPr>
        <w:t xml:space="preserve"> correspondent that many children were crying because they were so thirsty.</w:t>
      </w:r>
      <w:r w:rsidRPr="00DD4B4D">
        <w:rPr>
          <w:rStyle w:val="EndnoteReference"/>
          <w:rFonts w:ascii="Open Sans Light" w:eastAsia="Calibri" w:hAnsi="Open Sans Light"/>
          <w:iCs/>
          <w:color w:val="333F49"/>
          <w:spacing w:val="-4"/>
          <w:sz w:val="21"/>
          <w:szCs w:val="21"/>
          <w:lang w:val="en-GB"/>
        </w:rPr>
        <w:endnoteReference w:id="84"/>
      </w:r>
    </w:p>
    <w:p w14:paraId="25E026D9" w14:textId="77777777" w:rsidR="007D2F36" w:rsidRPr="00DD4B4D" w:rsidRDefault="007D2F36" w:rsidP="007D2F36">
      <w:pPr>
        <w:pStyle w:val="ListParagraph"/>
        <w:rPr>
          <w:rFonts w:ascii="Open Sans Light" w:eastAsia="Calibri" w:hAnsi="Open Sans Light"/>
          <w:color w:val="333F49"/>
          <w:spacing w:val="-4"/>
          <w:sz w:val="21"/>
          <w:szCs w:val="21"/>
          <w:lang w:val="en-GB"/>
        </w:rPr>
      </w:pPr>
    </w:p>
    <w:p w14:paraId="3A3AB336" w14:textId="77777777" w:rsidR="00ED114E" w:rsidRPr="00DD4B4D" w:rsidRDefault="00ED114E" w:rsidP="00B200C3">
      <w:pPr>
        <w:spacing w:before="120" w:after="240" w:line="300" w:lineRule="exact"/>
        <w:jc w:val="both"/>
        <w:rPr>
          <w:rFonts w:ascii="Open Sans" w:eastAsia="Calibri" w:hAnsi="Open Sans" w:cs="Open Sans"/>
          <w:b/>
          <w:color w:val="333F49"/>
          <w:spacing w:val="-4"/>
          <w:lang w:val="en-GB"/>
        </w:rPr>
      </w:pPr>
      <w:r w:rsidRPr="00DD4B4D">
        <w:rPr>
          <w:rFonts w:ascii="Open Sans" w:eastAsia="Calibri" w:hAnsi="Open Sans" w:cs="Open Sans"/>
          <w:b/>
          <w:color w:val="333F49"/>
          <w:spacing w:val="-4"/>
          <w:lang w:val="en-GB"/>
        </w:rPr>
        <w:t>Recommended questions</w:t>
      </w:r>
    </w:p>
    <w:p w14:paraId="78F9E3FF" w14:textId="77777777" w:rsidR="00ED114E" w:rsidRPr="00DD4B4D" w:rsidRDefault="00ED114E" w:rsidP="00B200C3">
      <w:pPr>
        <w:spacing w:after="240" w:line="300" w:lineRule="exact"/>
        <w:jc w:val="both"/>
        <w:rPr>
          <w:rFonts w:ascii="Open Sans Light" w:eastAsia="Calibri" w:hAnsi="Open Sans Light"/>
          <w:color w:val="333F49"/>
          <w:spacing w:val="-4"/>
          <w:sz w:val="21"/>
          <w:szCs w:val="21"/>
          <w:lang w:val="en-GB"/>
        </w:rPr>
      </w:pPr>
      <w:r w:rsidRPr="00DD4B4D">
        <w:rPr>
          <w:rFonts w:ascii="Open Sans Light" w:eastAsia="Calibri" w:hAnsi="Open Sans Light"/>
          <w:color w:val="333F49"/>
          <w:spacing w:val="-4"/>
          <w:sz w:val="21"/>
          <w:szCs w:val="21"/>
          <w:lang w:val="en-GB"/>
        </w:rPr>
        <w:t xml:space="preserve">The </w:t>
      </w:r>
      <w:proofErr w:type="spellStart"/>
      <w:r w:rsidRPr="00DD4B4D">
        <w:rPr>
          <w:rFonts w:ascii="Open Sans Light" w:eastAsia="Calibri" w:hAnsi="Open Sans Light"/>
          <w:color w:val="333F49"/>
          <w:spacing w:val="-4"/>
          <w:sz w:val="21"/>
          <w:szCs w:val="21"/>
          <w:lang w:val="en-GB"/>
        </w:rPr>
        <w:t>Turkmenistani</w:t>
      </w:r>
      <w:proofErr w:type="spellEnd"/>
      <w:r w:rsidRPr="00DD4B4D">
        <w:rPr>
          <w:rFonts w:ascii="Open Sans Light" w:eastAsia="Calibri" w:hAnsi="Open Sans Light"/>
          <w:color w:val="333F49"/>
          <w:spacing w:val="-4"/>
          <w:sz w:val="21"/>
          <w:szCs w:val="21"/>
          <w:lang w:val="en-GB"/>
        </w:rPr>
        <w:t xml:space="preserve"> authorities should be requested to:</w:t>
      </w:r>
    </w:p>
    <w:p w14:paraId="25ACB57C" w14:textId="4EBF8F26" w:rsidR="00ED114E" w:rsidRPr="00DD4B4D" w:rsidRDefault="00ED114E" w:rsidP="00ED114E">
      <w:pPr>
        <w:pStyle w:val="ListParagraph"/>
        <w:numPr>
          <w:ilvl w:val="0"/>
          <w:numId w:val="19"/>
        </w:numPr>
        <w:spacing w:after="0" w:line="300" w:lineRule="exact"/>
        <w:jc w:val="both"/>
        <w:rPr>
          <w:rFonts w:ascii="Open Sans Light" w:eastAsia="Calibri" w:hAnsi="Open Sans Light"/>
          <w:color w:val="333F49"/>
          <w:spacing w:val="-4"/>
          <w:sz w:val="21"/>
          <w:szCs w:val="21"/>
          <w:lang w:val="en-GB"/>
        </w:rPr>
      </w:pPr>
      <w:r w:rsidRPr="00DD4B4D">
        <w:rPr>
          <w:rFonts w:ascii="Open Sans Light" w:eastAsia="Calibri" w:hAnsi="Open Sans Light"/>
          <w:color w:val="333F49"/>
          <w:spacing w:val="-4"/>
          <w:sz w:val="21"/>
          <w:szCs w:val="21"/>
          <w:lang w:val="en-GB"/>
        </w:rPr>
        <w:t xml:space="preserve">Provide information about the number of notifications of assemblies received/approved/rejected since the entry into force of the </w:t>
      </w:r>
      <w:r w:rsidRPr="00DD4B4D">
        <w:rPr>
          <w:rFonts w:ascii="Open Sans Light" w:eastAsia="Calibri" w:hAnsi="Open Sans Light"/>
          <w:color w:val="333F49"/>
          <w:spacing w:val="-4"/>
          <w:sz w:val="21"/>
          <w:szCs w:val="21"/>
        </w:rPr>
        <w:t xml:space="preserve">Law on the Organization and Conduct of Gatherings, Meetings, Demonstrations and Other Mass Events in 2015, </w:t>
      </w:r>
      <w:r w:rsidRPr="00DD4B4D">
        <w:rPr>
          <w:rFonts w:ascii="Open Sans Light" w:eastAsia="Calibri" w:hAnsi="Open Sans Light"/>
          <w:color w:val="333F49"/>
          <w:spacing w:val="-4"/>
          <w:sz w:val="21"/>
          <w:szCs w:val="21"/>
          <w:lang w:val="en-GB"/>
        </w:rPr>
        <w:t xml:space="preserve">as well as the designation and use of special venues for assemblies </w:t>
      </w:r>
      <w:r w:rsidR="00CF7FB8" w:rsidRPr="00DD4B4D">
        <w:rPr>
          <w:rFonts w:ascii="Open Sans Light" w:eastAsia="Calibri" w:hAnsi="Open Sans Light"/>
          <w:color w:val="333F49"/>
          <w:spacing w:val="-4"/>
          <w:sz w:val="21"/>
          <w:szCs w:val="21"/>
          <w:lang w:val="en-GB"/>
        </w:rPr>
        <w:t xml:space="preserve">foreseen </w:t>
      </w:r>
      <w:r w:rsidRPr="00DD4B4D">
        <w:rPr>
          <w:rFonts w:ascii="Open Sans Light" w:eastAsia="Calibri" w:hAnsi="Open Sans Light"/>
          <w:color w:val="333F49"/>
          <w:spacing w:val="-4"/>
          <w:sz w:val="21"/>
          <w:szCs w:val="21"/>
          <w:lang w:val="en-GB"/>
        </w:rPr>
        <w:t>under this law.</w:t>
      </w:r>
    </w:p>
    <w:p w14:paraId="6DBB15A9" w14:textId="77777777" w:rsidR="00ED114E" w:rsidRPr="00DD4B4D" w:rsidRDefault="00ED114E" w:rsidP="00ED114E">
      <w:pPr>
        <w:pStyle w:val="ListParagraph"/>
        <w:numPr>
          <w:ilvl w:val="0"/>
          <w:numId w:val="19"/>
        </w:numPr>
        <w:spacing w:after="0" w:line="300" w:lineRule="exact"/>
        <w:jc w:val="both"/>
        <w:rPr>
          <w:rFonts w:ascii="Open Sans Light" w:eastAsia="Calibri" w:hAnsi="Open Sans Light"/>
          <w:color w:val="333F49"/>
          <w:spacing w:val="-4"/>
          <w:sz w:val="21"/>
          <w:szCs w:val="21"/>
          <w:lang w:val="en-GB"/>
        </w:rPr>
      </w:pPr>
      <w:r w:rsidRPr="00DD4B4D">
        <w:rPr>
          <w:rFonts w:ascii="Open Sans Light" w:eastAsia="Calibri" w:hAnsi="Open Sans Light"/>
          <w:color w:val="333F49"/>
          <w:spacing w:val="-4"/>
          <w:sz w:val="21"/>
          <w:szCs w:val="21"/>
          <w:lang w:val="en-GB"/>
        </w:rPr>
        <w:t>Explain how the right of residents to hold spontaneous protests is safeguarded.</w:t>
      </w:r>
    </w:p>
    <w:p w14:paraId="3D3AD667" w14:textId="27F72A34" w:rsidR="00ED114E" w:rsidRPr="00DD4B4D" w:rsidRDefault="00ED114E" w:rsidP="00ED114E">
      <w:pPr>
        <w:pStyle w:val="ListParagraph"/>
        <w:numPr>
          <w:ilvl w:val="0"/>
          <w:numId w:val="19"/>
        </w:numPr>
        <w:spacing w:after="0" w:line="300" w:lineRule="exact"/>
        <w:jc w:val="both"/>
        <w:rPr>
          <w:rFonts w:ascii="Open Sans Light" w:eastAsia="Calibri" w:hAnsi="Open Sans Light"/>
          <w:color w:val="333F49"/>
          <w:spacing w:val="-4"/>
          <w:sz w:val="21"/>
          <w:szCs w:val="21"/>
          <w:lang w:val="en-GB"/>
        </w:rPr>
      </w:pPr>
      <w:r w:rsidRPr="00DD4B4D">
        <w:rPr>
          <w:rFonts w:ascii="Open Sans Light" w:eastAsia="Calibri" w:hAnsi="Open Sans Light"/>
          <w:color w:val="333F49"/>
          <w:spacing w:val="-4"/>
          <w:sz w:val="21"/>
          <w:szCs w:val="21"/>
          <w:lang w:val="en-GB"/>
        </w:rPr>
        <w:t xml:space="preserve">Provide assurances that the government will not interfere with the right of citizens living abroad to hold peaceful protests on issues of concern to them in their </w:t>
      </w:r>
      <w:r w:rsidR="00CF7FB8" w:rsidRPr="00DD4B4D">
        <w:rPr>
          <w:rFonts w:ascii="Open Sans Light" w:eastAsia="Calibri" w:hAnsi="Open Sans Light"/>
          <w:color w:val="333F49"/>
          <w:spacing w:val="-4"/>
          <w:sz w:val="21"/>
          <w:szCs w:val="21"/>
          <w:lang w:val="en-GB"/>
        </w:rPr>
        <w:t>native</w:t>
      </w:r>
      <w:r w:rsidRPr="00DD4B4D">
        <w:rPr>
          <w:rFonts w:ascii="Open Sans Light" w:eastAsia="Calibri" w:hAnsi="Open Sans Light"/>
          <w:color w:val="333F49"/>
          <w:spacing w:val="-4"/>
          <w:sz w:val="21"/>
          <w:szCs w:val="21"/>
          <w:lang w:val="en-GB"/>
        </w:rPr>
        <w:t xml:space="preserve"> country. </w:t>
      </w:r>
    </w:p>
    <w:p w14:paraId="250D4BC6" w14:textId="3BF6C845" w:rsidR="004E0748" w:rsidRPr="00DD4B4D" w:rsidRDefault="00ED114E" w:rsidP="006A348F">
      <w:pPr>
        <w:pStyle w:val="ListParagraph"/>
        <w:numPr>
          <w:ilvl w:val="0"/>
          <w:numId w:val="19"/>
        </w:numPr>
        <w:spacing w:after="0" w:line="320" w:lineRule="exact"/>
        <w:jc w:val="both"/>
        <w:rPr>
          <w:rFonts w:ascii="Open Sans Light" w:eastAsia="Calibri" w:hAnsi="Open Sans Light"/>
          <w:b/>
          <w:color w:val="333F49"/>
          <w:spacing w:val="-4"/>
          <w:sz w:val="21"/>
          <w:szCs w:val="21"/>
        </w:rPr>
      </w:pPr>
      <w:r w:rsidRPr="00DD4B4D">
        <w:rPr>
          <w:rFonts w:ascii="Open Sans Light" w:eastAsia="Calibri" w:hAnsi="Open Sans Light"/>
          <w:color w:val="333F49"/>
          <w:spacing w:val="-4"/>
          <w:sz w:val="21"/>
          <w:szCs w:val="21"/>
          <w:lang w:val="en-GB"/>
        </w:rPr>
        <w:t>Explain what measures have been taken to implement the Committee’s previous recommendations to ensure that any restrictions on the freedom of assembly comply with the strict requirements of article 21 of the ICCPR and that participation in mass events is voluntary and that non-participation does not result in reprisals.</w:t>
      </w:r>
      <w:r w:rsidR="004E0748" w:rsidRPr="00DD4B4D">
        <w:rPr>
          <w:rFonts w:ascii="Open Sans Light" w:eastAsia="Calibri" w:hAnsi="Open Sans Light"/>
          <w:color w:val="333F49"/>
          <w:spacing w:val="-4"/>
          <w:sz w:val="21"/>
          <w:szCs w:val="21"/>
        </w:rPr>
        <w:t xml:space="preserve"> </w:t>
      </w:r>
    </w:p>
    <w:p w14:paraId="0A20BEDA" w14:textId="6F95EE09" w:rsidR="004E0748" w:rsidRPr="004E0748" w:rsidRDefault="0081088E" w:rsidP="00891C8B">
      <w:pPr>
        <w:pStyle w:val="Heading1opensans"/>
        <w:spacing w:before="360" w:after="440" w:line="240" w:lineRule="auto"/>
        <w:rPr>
          <w:lang w:val="en-GB"/>
        </w:rPr>
      </w:pPr>
      <w:bookmarkStart w:id="20" w:name="_Toc90983746"/>
      <w:r>
        <w:rPr>
          <w:lang w:val="en-GB"/>
        </w:rPr>
        <w:t>Restrictions on the operation of NGOs and political parties</w:t>
      </w:r>
      <w:r w:rsidR="004E0748" w:rsidRPr="004E0748">
        <w:rPr>
          <w:lang w:val="en-GB"/>
        </w:rPr>
        <w:t xml:space="preserve"> (article</w:t>
      </w:r>
      <w:r>
        <w:rPr>
          <w:lang w:val="en-GB"/>
        </w:rPr>
        <w:t>s 22, 19, 25</w:t>
      </w:r>
      <w:r w:rsidR="004E0748" w:rsidRPr="004E0748">
        <w:rPr>
          <w:lang w:val="en-GB"/>
        </w:rPr>
        <w:t>)</w:t>
      </w:r>
      <w:bookmarkEnd w:id="20"/>
    </w:p>
    <w:p w14:paraId="4D268740" w14:textId="688833BF" w:rsidR="00BF1535" w:rsidRPr="00DD4B4D" w:rsidRDefault="00BF1535" w:rsidP="00BF1535">
      <w:pPr>
        <w:spacing w:after="0" w:line="300" w:lineRule="exact"/>
        <w:jc w:val="both"/>
        <w:rPr>
          <w:rFonts w:ascii="Open Sans Light" w:eastAsia="Calibri" w:hAnsi="Open Sans Light"/>
          <w:color w:val="333F49"/>
          <w:spacing w:val="-4"/>
          <w:sz w:val="21"/>
          <w:szCs w:val="21"/>
          <w:lang w:val="en-GB"/>
        </w:rPr>
      </w:pPr>
      <w:r w:rsidRPr="00DD4B4D">
        <w:rPr>
          <w:rFonts w:ascii="Open Sans Light" w:eastAsia="Calibri" w:hAnsi="Open Sans Light"/>
          <w:color w:val="333F49"/>
          <w:spacing w:val="-4"/>
          <w:sz w:val="21"/>
          <w:szCs w:val="21"/>
          <w:lang w:val="en-GB"/>
        </w:rPr>
        <w:t xml:space="preserve">Turkmenistan’s Law on </w:t>
      </w:r>
      <w:r w:rsidR="006B30FC" w:rsidRPr="00DD4B4D">
        <w:rPr>
          <w:rFonts w:ascii="Open Sans Light" w:eastAsia="Calibri" w:hAnsi="Open Sans Light"/>
          <w:color w:val="333F49"/>
          <w:spacing w:val="-4"/>
          <w:sz w:val="21"/>
          <w:szCs w:val="21"/>
          <w:lang w:val="en-GB"/>
        </w:rPr>
        <w:t xml:space="preserve">Public </w:t>
      </w:r>
      <w:r w:rsidRPr="00DD4B4D">
        <w:rPr>
          <w:rFonts w:ascii="Open Sans Light" w:eastAsia="Calibri" w:hAnsi="Open Sans Light"/>
          <w:color w:val="333F49"/>
          <w:spacing w:val="-4"/>
          <w:sz w:val="21"/>
          <w:szCs w:val="21"/>
          <w:lang w:val="en-GB"/>
        </w:rPr>
        <w:t xml:space="preserve">Associations, which was adopted in May 2014, grants citizens the right to establish and join local, regional, national and international associations of their choice and prohibits state interference in the activities of associations. However, the law also provides for </w:t>
      </w:r>
      <w:r w:rsidRPr="00DD4B4D">
        <w:rPr>
          <w:rFonts w:ascii="Open Sans Light" w:eastAsia="Calibri" w:hAnsi="Open Sans Light"/>
          <w:b/>
          <w:bCs/>
          <w:color w:val="333F49"/>
          <w:spacing w:val="-4"/>
          <w:sz w:val="21"/>
          <w:szCs w:val="21"/>
          <w:lang w:val="en-GB"/>
        </w:rPr>
        <w:t>excessive restrictions on the right to freedom of association</w:t>
      </w:r>
      <w:r w:rsidRPr="00DD4B4D">
        <w:rPr>
          <w:rFonts w:ascii="Open Sans Light" w:eastAsia="Calibri" w:hAnsi="Open Sans Light"/>
          <w:color w:val="333F49"/>
          <w:spacing w:val="-4"/>
          <w:sz w:val="21"/>
          <w:szCs w:val="21"/>
          <w:lang w:val="en-GB"/>
        </w:rPr>
        <w:t xml:space="preserve">, in particular by requiring compulsory registration of associations, establishing strict registration rules and granting authorities wide powers to oversee the activities and finances of associations without adequate safeguards against abuse. There are also broad grounds on which associations may be closed down by court. </w:t>
      </w:r>
    </w:p>
    <w:p w14:paraId="5A1F8262" w14:textId="77777777" w:rsidR="00BF1535" w:rsidRPr="00DD4B4D" w:rsidRDefault="00BF1535" w:rsidP="00BF1535">
      <w:pPr>
        <w:spacing w:after="0" w:line="300" w:lineRule="exact"/>
        <w:jc w:val="both"/>
        <w:rPr>
          <w:rFonts w:ascii="Open Sans Light" w:eastAsia="Calibri" w:hAnsi="Open Sans Light"/>
          <w:color w:val="333F49"/>
          <w:spacing w:val="-4"/>
          <w:sz w:val="21"/>
          <w:szCs w:val="21"/>
          <w:lang w:val="en-GB"/>
        </w:rPr>
      </w:pPr>
    </w:p>
    <w:p w14:paraId="05D9C52B" w14:textId="2B359925" w:rsidR="00BF1535" w:rsidRPr="00DD4B4D" w:rsidRDefault="00BF1535" w:rsidP="00BF1535">
      <w:pPr>
        <w:spacing w:after="0" w:line="300" w:lineRule="exact"/>
        <w:jc w:val="both"/>
        <w:rPr>
          <w:rFonts w:ascii="Open Sans Light" w:eastAsia="Calibri" w:hAnsi="Open Sans Light"/>
          <w:color w:val="333F49"/>
          <w:spacing w:val="-4"/>
          <w:sz w:val="21"/>
          <w:szCs w:val="21"/>
        </w:rPr>
      </w:pPr>
      <w:r w:rsidRPr="00DD4B4D">
        <w:rPr>
          <w:rFonts w:ascii="Open Sans Light" w:eastAsia="Calibri" w:hAnsi="Open Sans Light"/>
          <w:color w:val="333F49"/>
          <w:spacing w:val="-4"/>
          <w:sz w:val="21"/>
          <w:szCs w:val="21"/>
          <w:lang w:val="en-GB"/>
        </w:rPr>
        <w:t xml:space="preserve">In practice, </w:t>
      </w:r>
      <w:r w:rsidRPr="00DD4B4D">
        <w:rPr>
          <w:rFonts w:ascii="Open Sans Light" w:eastAsia="Calibri" w:hAnsi="Open Sans Light"/>
          <w:b/>
          <w:bCs/>
          <w:color w:val="333F49"/>
          <w:spacing w:val="-4"/>
          <w:sz w:val="21"/>
          <w:szCs w:val="21"/>
          <w:lang w:val="en-GB"/>
        </w:rPr>
        <w:t>the operating environment for public associations remain highly restrictive</w:t>
      </w:r>
      <w:r w:rsidR="00C06057" w:rsidRPr="00DD4B4D">
        <w:rPr>
          <w:rFonts w:ascii="Open Sans Light" w:eastAsia="Calibri" w:hAnsi="Open Sans Light"/>
          <w:color w:val="333F49"/>
          <w:spacing w:val="-4"/>
          <w:sz w:val="21"/>
          <w:szCs w:val="21"/>
          <w:lang w:val="en-GB"/>
        </w:rPr>
        <w:t xml:space="preserve"> and the</w:t>
      </w:r>
      <w:r w:rsidR="00C87711" w:rsidRPr="00DD4B4D">
        <w:rPr>
          <w:rFonts w:ascii="Open Sans Light" w:eastAsia="Calibri" w:hAnsi="Open Sans Light"/>
          <w:color w:val="333F49"/>
          <w:spacing w:val="-4"/>
          <w:sz w:val="21"/>
          <w:szCs w:val="21"/>
          <w:lang w:val="en-GB"/>
        </w:rPr>
        <w:t xml:space="preserve"> authorities </w:t>
      </w:r>
      <w:r w:rsidR="006B30FC" w:rsidRPr="00DD4B4D">
        <w:rPr>
          <w:rFonts w:ascii="Open Sans Light" w:eastAsia="Calibri" w:hAnsi="Open Sans Light"/>
          <w:color w:val="333F49"/>
          <w:spacing w:val="-4"/>
          <w:sz w:val="21"/>
          <w:szCs w:val="21"/>
          <w:lang w:val="en-GB"/>
        </w:rPr>
        <w:t xml:space="preserve">continue to </w:t>
      </w:r>
      <w:r w:rsidR="006B30FC" w:rsidRPr="00DD4B4D">
        <w:rPr>
          <w:rFonts w:ascii="Open Sans Light" w:eastAsia="Calibri" w:hAnsi="Open Sans Light"/>
          <w:b/>
          <w:bCs/>
          <w:color w:val="333F49"/>
          <w:spacing w:val="-4"/>
          <w:sz w:val="21"/>
          <w:szCs w:val="21"/>
          <w:lang w:val="en-GB"/>
        </w:rPr>
        <w:t xml:space="preserve">promote </w:t>
      </w:r>
      <w:r w:rsidR="00516579" w:rsidRPr="00DD4B4D">
        <w:rPr>
          <w:rFonts w:ascii="Open Sans Light" w:eastAsia="Calibri" w:hAnsi="Open Sans Light"/>
          <w:b/>
          <w:bCs/>
          <w:color w:val="333F49"/>
          <w:spacing w:val="-4"/>
          <w:sz w:val="21"/>
          <w:szCs w:val="21"/>
          <w:lang w:val="en-GB"/>
        </w:rPr>
        <w:t xml:space="preserve">so-called GONGOs </w:t>
      </w:r>
      <w:r w:rsidR="00516579" w:rsidRPr="00DD4B4D">
        <w:rPr>
          <w:rFonts w:ascii="Open Sans Light" w:eastAsia="Calibri" w:hAnsi="Open Sans Light"/>
          <w:color w:val="333F49"/>
          <w:spacing w:val="-4"/>
          <w:sz w:val="21"/>
          <w:szCs w:val="21"/>
          <w:lang w:val="en-GB"/>
        </w:rPr>
        <w:t>(</w:t>
      </w:r>
      <w:r w:rsidR="006B30FC" w:rsidRPr="00DD4B4D">
        <w:rPr>
          <w:rFonts w:ascii="Open Sans Light" w:eastAsia="Calibri" w:hAnsi="Open Sans Light"/>
          <w:color w:val="333F49"/>
          <w:spacing w:val="-4"/>
          <w:sz w:val="21"/>
          <w:szCs w:val="21"/>
          <w:lang w:val="en-GB"/>
        </w:rPr>
        <w:t>government-</w:t>
      </w:r>
      <w:r w:rsidR="00516579" w:rsidRPr="00DD4B4D">
        <w:rPr>
          <w:rFonts w:ascii="Open Sans Light" w:eastAsia="Calibri" w:hAnsi="Open Sans Light"/>
          <w:color w:val="333F49"/>
          <w:spacing w:val="-4"/>
          <w:sz w:val="21"/>
          <w:szCs w:val="21"/>
          <w:lang w:val="en-GB"/>
        </w:rPr>
        <w:t xml:space="preserve">organized and </w:t>
      </w:r>
      <w:r w:rsidR="006B30FC" w:rsidRPr="00DD4B4D">
        <w:rPr>
          <w:rFonts w:ascii="Open Sans Light" w:eastAsia="Calibri" w:hAnsi="Open Sans Light"/>
          <w:color w:val="333F49"/>
          <w:spacing w:val="-4"/>
          <w:sz w:val="21"/>
          <w:szCs w:val="21"/>
          <w:lang w:val="en-GB"/>
        </w:rPr>
        <w:t xml:space="preserve">supported </w:t>
      </w:r>
      <w:r w:rsidR="00516579" w:rsidRPr="00DD4B4D">
        <w:rPr>
          <w:rFonts w:ascii="Open Sans Light" w:eastAsia="Calibri" w:hAnsi="Open Sans Light"/>
          <w:color w:val="333F49"/>
          <w:spacing w:val="-4"/>
          <w:sz w:val="21"/>
          <w:szCs w:val="21"/>
          <w:lang w:val="en-GB"/>
        </w:rPr>
        <w:t xml:space="preserve">organizations) instead of </w:t>
      </w:r>
      <w:r w:rsidR="000B1424" w:rsidRPr="00DD4B4D">
        <w:rPr>
          <w:rFonts w:ascii="Open Sans Light" w:eastAsia="Calibri" w:hAnsi="Open Sans Light"/>
          <w:color w:val="333F49"/>
          <w:spacing w:val="-4"/>
          <w:sz w:val="21"/>
          <w:szCs w:val="21"/>
          <w:lang w:val="en-GB"/>
        </w:rPr>
        <w:t>real</w:t>
      </w:r>
      <w:r w:rsidR="00516579" w:rsidRPr="00DD4B4D">
        <w:rPr>
          <w:rFonts w:ascii="Open Sans Light" w:eastAsia="Calibri" w:hAnsi="Open Sans Light"/>
          <w:color w:val="333F49"/>
          <w:spacing w:val="-4"/>
          <w:sz w:val="21"/>
          <w:szCs w:val="21"/>
          <w:lang w:val="en-GB"/>
        </w:rPr>
        <w:t xml:space="preserve"> </w:t>
      </w:r>
      <w:r w:rsidR="00516579" w:rsidRPr="00DD4B4D">
        <w:rPr>
          <w:rFonts w:ascii="Open Sans Light" w:eastAsia="Calibri" w:hAnsi="Open Sans Light"/>
          <w:color w:val="333F49"/>
          <w:spacing w:val="-4"/>
          <w:sz w:val="21"/>
          <w:szCs w:val="21"/>
          <w:lang w:val="en-GB"/>
        </w:rPr>
        <w:lastRenderedPageBreak/>
        <w:t>NGOs</w:t>
      </w:r>
      <w:r w:rsidR="006B30FC" w:rsidRPr="00DD4B4D">
        <w:rPr>
          <w:rFonts w:ascii="Open Sans Light" w:eastAsia="Calibri" w:hAnsi="Open Sans Light"/>
          <w:color w:val="333F49"/>
          <w:spacing w:val="-4"/>
          <w:sz w:val="21"/>
          <w:szCs w:val="21"/>
          <w:lang w:val="en-GB"/>
        </w:rPr>
        <w:t xml:space="preserve">. </w:t>
      </w:r>
      <w:r w:rsidR="00C06057" w:rsidRPr="00DD4B4D">
        <w:rPr>
          <w:rFonts w:ascii="Open Sans Light" w:eastAsia="Calibri" w:hAnsi="Open Sans Light"/>
          <w:color w:val="333F49"/>
          <w:spacing w:val="-4"/>
          <w:sz w:val="21"/>
          <w:szCs w:val="21"/>
          <w:lang w:val="en-GB"/>
        </w:rPr>
        <w:t xml:space="preserve">Among the </w:t>
      </w:r>
      <w:r w:rsidR="000B1424" w:rsidRPr="00DD4B4D">
        <w:rPr>
          <w:rFonts w:ascii="Open Sans Light" w:eastAsia="Calibri" w:hAnsi="Open Sans Light"/>
          <w:color w:val="333F49"/>
          <w:spacing w:val="-4"/>
          <w:sz w:val="21"/>
          <w:szCs w:val="21"/>
          <w:lang w:val="en-GB"/>
        </w:rPr>
        <w:t>largest p</w:t>
      </w:r>
      <w:r w:rsidR="00C06057" w:rsidRPr="00DD4B4D">
        <w:rPr>
          <w:rFonts w:ascii="Open Sans Light" w:eastAsia="Calibri" w:hAnsi="Open Sans Light"/>
          <w:color w:val="333F49"/>
          <w:spacing w:val="-4"/>
          <w:sz w:val="21"/>
          <w:szCs w:val="21"/>
          <w:lang w:val="en-GB"/>
        </w:rPr>
        <w:t>ublic</w:t>
      </w:r>
      <w:r w:rsidR="006B30FC" w:rsidRPr="00DD4B4D">
        <w:rPr>
          <w:rFonts w:ascii="Open Sans Light" w:eastAsia="Calibri" w:hAnsi="Open Sans Light"/>
          <w:color w:val="333F49"/>
          <w:spacing w:val="-4"/>
          <w:sz w:val="21"/>
          <w:szCs w:val="21"/>
          <w:lang w:val="en-GB"/>
        </w:rPr>
        <w:t xml:space="preserve"> associations</w:t>
      </w:r>
      <w:r w:rsidR="00C06057" w:rsidRPr="00DD4B4D">
        <w:rPr>
          <w:rFonts w:ascii="Open Sans Light" w:eastAsia="Calibri" w:hAnsi="Open Sans Light"/>
          <w:color w:val="333F49"/>
          <w:spacing w:val="-4"/>
          <w:sz w:val="21"/>
          <w:szCs w:val="21"/>
          <w:lang w:val="en-GB"/>
        </w:rPr>
        <w:t xml:space="preserve"> existing in the country are </w:t>
      </w:r>
      <w:r w:rsidR="00237790" w:rsidRPr="00DD4B4D">
        <w:rPr>
          <w:rFonts w:ascii="Open Sans Light" w:eastAsia="Calibri" w:hAnsi="Open Sans Light"/>
          <w:color w:val="333F49"/>
          <w:spacing w:val="-4"/>
          <w:sz w:val="21"/>
          <w:szCs w:val="21"/>
          <w:lang w:val="en-GB"/>
        </w:rPr>
        <w:t>Soviet-era type of unions, such as youth</w:t>
      </w:r>
      <w:r w:rsidR="000B1424" w:rsidRPr="00DD4B4D">
        <w:rPr>
          <w:rFonts w:ascii="Open Sans Light" w:eastAsia="Calibri" w:hAnsi="Open Sans Light"/>
          <w:color w:val="333F49"/>
          <w:spacing w:val="-4"/>
          <w:sz w:val="21"/>
          <w:szCs w:val="21"/>
          <w:lang w:val="en-GB"/>
        </w:rPr>
        <w:t xml:space="preserve"> and</w:t>
      </w:r>
      <w:r w:rsidR="00237790" w:rsidRPr="00DD4B4D">
        <w:rPr>
          <w:rFonts w:ascii="Open Sans Light" w:eastAsia="Calibri" w:hAnsi="Open Sans Light"/>
          <w:color w:val="333F49"/>
          <w:spacing w:val="-4"/>
          <w:sz w:val="21"/>
          <w:szCs w:val="21"/>
          <w:lang w:val="en-GB"/>
        </w:rPr>
        <w:t xml:space="preserve"> women unions</w:t>
      </w:r>
      <w:r w:rsidR="000B1424" w:rsidRPr="00DD4B4D">
        <w:rPr>
          <w:rFonts w:ascii="Open Sans Light" w:eastAsia="Calibri" w:hAnsi="Open Sans Light"/>
          <w:color w:val="333F49"/>
          <w:spacing w:val="-4"/>
          <w:sz w:val="21"/>
          <w:szCs w:val="21"/>
          <w:lang w:val="en-GB"/>
        </w:rPr>
        <w:t>,</w:t>
      </w:r>
      <w:r w:rsidR="00C06057" w:rsidRPr="00DD4B4D">
        <w:rPr>
          <w:rFonts w:ascii="Open Sans Light" w:eastAsia="Calibri" w:hAnsi="Open Sans Light"/>
          <w:color w:val="333F49"/>
          <w:spacing w:val="-4"/>
          <w:sz w:val="21"/>
          <w:szCs w:val="21"/>
          <w:lang w:val="en-GB"/>
        </w:rPr>
        <w:t xml:space="preserve"> and </w:t>
      </w:r>
      <w:r w:rsidR="008661FD" w:rsidRPr="00DD4B4D">
        <w:rPr>
          <w:rFonts w:ascii="Open Sans Light" w:eastAsia="Calibri" w:hAnsi="Open Sans Light"/>
          <w:color w:val="333F49"/>
          <w:spacing w:val="-4"/>
          <w:sz w:val="21"/>
          <w:szCs w:val="21"/>
          <w:lang w:val="en-GB"/>
        </w:rPr>
        <w:t xml:space="preserve">the activities of </w:t>
      </w:r>
      <w:r w:rsidR="00C06057" w:rsidRPr="00DD4B4D">
        <w:rPr>
          <w:rFonts w:ascii="Open Sans Light" w:eastAsia="Calibri" w:hAnsi="Open Sans Light"/>
          <w:color w:val="333F49"/>
          <w:spacing w:val="-4"/>
          <w:sz w:val="21"/>
          <w:szCs w:val="21"/>
          <w:lang w:val="en-GB"/>
        </w:rPr>
        <w:t xml:space="preserve">many </w:t>
      </w:r>
      <w:r w:rsidR="000B1424" w:rsidRPr="00DD4B4D">
        <w:rPr>
          <w:rFonts w:ascii="Open Sans Light" w:eastAsia="Calibri" w:hAnsi="Open Sans Light"/>
          <w:color w:val="333F49"/>
          <w:spacing w:val="-4"/>
          <w:sz w:val="21"/>
          <w:szCs w:val="21"/>
          <w:lang w:val="en-GB"/>
        </w:rPr>
        <w:t>organizations</w:t>
      </w:r>
      <w:r w:rsidR="00C06057" w:rsidRPr="00DD4B4D">
        <w:rPr>
          <w:rFonts w:ascii="Open Sans Light" w:eastAsia="Calibri" w:hAnsi="Open Sans Light"/>
          <w:color w:val="333F49"/>
          <w:spacing w:val="-4"/>
          <w:sz w:val="21"/>
          <w:szCs w:val="21"/>
          <w:lang w:val="en-GB"/>
        </w:rPr>
        <w:t xml:space="preserve"> </w:t>
      </w:r>
      <w:r w:rsidR="008661FD" w:rsidRPr="00DD4B4D">
        <w:rPr>
          <w:rFonts w:ascii="Open Sans Light" w:eastAsia="Calibri" w:hAnsi="Open Sans Light"/>
          <w:color w:val="333F49"/>
          <w:spacing w:val="-4"/>
          <w:sz w:val="21"/>
          <w:szCs w:val="21"/>
          <w:lang w:val="en-GB"/>
        </w:rPr>
        <w:t>are related to</w:t>
      </w:r>
      <w:r w:rsidR="00A40DA6" w:rsidRPr="00DD4B4D">
        <w:rPr>
          <w:rFonts w:ascii="Open Sans Light" w:eastAsia="Calibri" w:hAnsi="Open Sans Light"/>
          <w:color w:val="333F49"/>
          <w:spacing w:val="-4"/>
          <w:sz w:val="21"/>
          <w:szCs w:val="21"/>
          <w:lang w:val="en-GB"/>
        </w:rPr>
        <w:t xml:space="preserve"> </w:t>
      </w:r>
      <w:r w:rsidR="00C06057" w:rsidRPr="00DD4B4D">
        <w:rPr>
          <w:rFonts w:ascii="Open Sans Light" w:eastAsia="Calibri" w:hAnsi="Open Sans Light"/>
          <w:color w:val="333F49"/>
          <w:spacing w:val="-4"/>
          <w:sz w:val="21"/>
          <w:szCs w:val="21"/>
          <w:lang w:val="en-GB"/>
        </w:rPr>
        <w:t>sport, health</w:t>
      </w:r>
      <w:r w:rsidR="00A40DA6" w:rsidRPr="00DD4B4D">
        <w:rPr>
          <w:rFonts w:ascii="Open Sans Light" w:eastAsia="Calibri" w:hAnsi="Open Sans Light"/>
          <w:color w:val="333F49"/>
          <w:spacing w:val="-4"/>
          <w:sz w:val="21"/>
          <w:szCs w:val="21"/>
          <w:lang w:val="en-GB"/>
        </w:rPr>
        <w:t xml:space="preserve">, culture and </w:t>
      </w:r>
      <w:r w:rsidR="008661FD" w:rsidRPr="00DD4B4D">
        <w:rPr>
          <w:rFonts w:ascii="Open Sans Light" w:eastAsia="Calibri" w:hAnsi="Open Sans Light"/>
          <w:color w:val="333F49"/>
          <w:spacing w:val="-4"/>
          <w:sz w:val="21"/>
          <w:szCs w:val="21"/>
          <w:lang w:val="en-GB"/>
        </w:rPr>
        <w:t xml:space="preserve">other non-controversial </w:t>
      </w:r>
      <w:r w:rsidR="00A40DA6" w:rsidRPr="00DD4B4D">
        <w:rPr>
          <w:rFonts w:ascii="Open Sans Light" w:eastAsia="Calibri" w:hAnsi="Open Sans Light"/>
          <w:color w:val="333F49"/>
          <w:spacing w:val="-4"/>
          <w:sz w:val="21"/>
          <w:szCs w:val="21"/>
          <w:lang w:val="en-GB"/>
        </w:rPr>
        <w:t>areas</w:t>
      </w:r>
      <w:r w:rsidR="00FE5D6D" w:rsidRPr="00DD4B4D">
        <w:rPr>
          <w:rFonts w:ascii="Open Sans Light" w:eastAsia="Calibri" w:hAnsi="Open Sans Light"/>
          <w:color w:val="333F49"/>
          <w:spacing w:val="-4"/>
          <w:sz w:val="21"/>
          <w:szCs w:val="21"/>
          <w:lang w:val="en-GB"/>
        </w:rPr>
        <w:t xml:space="preserve"> of work</w:t>
      </w:r>
      <w:r w:rsidR="008661FD" w:rsidRPr="00DD4B4D">
        <w:rPr>
          <w:rFonts w:ascii="Open Sans Light" w:eastAsia="Calibri" w:hAnsi="Open Sans Light"/>
          <w:color w:val="333F49"/>
          <w:spacing w:val="-4"/>
          <w:sz w:val="21"/>
          <w:szCs w:val="21"/>
          <w:lang w:val="en-GB"/>
        </w:rPr>
        <w:t xml:space="preserve">. </w:t>
      </w:r>
      <w:r w:rsidR="00FE5D6D" w:rsidRPr="00DD4B4D">
        <w:rPr>
          <w:rFonts w:ascii="Open Sans Light" w:eastAsia="Calibri" w:hAnsi="Open Sans Light"/>
          <w:color w:val="333F49"/>
          <w:spacing w:val="-4"/>
          <w:sz w:val="21"/>
          <w:szCs w:val="21"/>
          <w:lang w:val="en-GB"/>
        </w:rPr>
        <w:t>Some</w:t>
      </w:r>
      <w:r w:rsidR="00A40DA6" w:rsidRPr="00DD4B4D">
        <w:rPr>
          <w:rFonts w:ascii="Open Sans Light" w:eastAsia="Calibri" w:hAnsi="Open Sans Light"/>
          <w:color w:val="333F49"/>
          <w:spacing w:val="-4"/>
          <w:sz w:val="21"/>
          <w:szCs w:val="21"/>
          <w:lang w:val="en-GB"/>
        </w:rPr>
        <w:t xml:space="preserve"> organizations provide </w:t>
      </w:r>
      <w:r w:rsidR="00FE5D6D" w:rsidRPr="00DD4B4D">
        <w:rPr>
          <w:rFonts w:ascii="Open Sans Light" w:eastAsia="Calibri" w:hAnsi="Open Sans Light"/>
          <w:color w:val="333F49"/>
          <w:spacing w:val="-4"/>
          <w:sz w:val="21"/>
          <w:szCs w:val="21"/>
          <w:lang w:val="en-GB"/>
        </w:rPr>
        <w:t>support</w:t>
      </w:r>
      <w:r w:rsidR="00A40DA6" w:rsidRPr="00DD4B4D">
        <w:rPr>
          <w:rFonts w:ascii="Open Sans Light" w:eastAsia="Calibri" w:hAnsi="Open Sans Light"/>
          <w:color w:val="333F49"/>
          <w:spacing w:val="-4"/>
          <w:sz w:val="21"/>
          <w:szCs w:val="21"/>
          <w:lang w:val="en-GB"/>
        </w:rPr>
        <w:t xml:space="preserve"> to</w:t>
      </w:r>
      <w:r w:rsidR="00FE5D6D" w:rsidRPr="00DD4B4D">
        <w:rPr>
          <w:rFonts w:ascii="Open Sans Light" w:eastAsia="Calibri" w:hAnsi="Open Sans Light"/>
          <w:color w:val="333F49"/>
          <w:spacing w:val="-4"/>
          <w:sz w:val="21"/>
          <w:szCs w:val="21"/>
          <w:lang w:val="en-GB"/>
        </w:rPr>
        <w:t xml:space="preserve"> people with disabilities, elderly people and other groups in need of assistance. However,</w:t>
      </w:r>
      <w:r w:rsidR="00A40DA6" w:rsidRPr="00DD4B4D">
        <w:rPr>
          <w:rFonts w:ascii="Open Sans Light" w:eastAsia="Calibri" w:hAnsi="Open Sans Light"/>
          <w:color w:val="333F49"/>
          <w:spacing w:val="-4"/>
          <w:sz w:val="21"/>
          <w:szCs w:val="21"/>
          <w:lang w:val="en-GB"/>
        </w:rPr>
        <w:t xml:space="preserve"> </w:t>
      </w:r>
      <w:r w:rsidR="00FE5D6D" w:rsidRPr="00DD4B4D">
        <w:rPr>
          <w:rFonts w:ascii="Open Sans Light" w:eastAsia="Calibri" w:hAnsi="Open Sans Light"/>
          <w:color w:val="333F49"/>
          <w:spacing w:val="-4"/>
          <w:sz w:val="21"/>
          <w:szCs w:val="21"/>
          <w:lang w:val="en-GB"/>
        </w:rPr>
        <w:t>as p</w:t>
      </w:r>
      <w:r w:rsidRPr="00DD4B4D">
        <w:rPr>
          <w:rFonts w:ascii="Open Sans Light" w:eastAsia="Calibri" w:hAnsi="Open Sans Light"/>
          <w:color w:val="333F49"/>
          <w:spacing w:val="-4"/>
          <w:sz w:val="21"/>
          <w:szCs w:val="21"/>
          <w:lang w:val="en-GB"/>
        </w:rPr>
        <w:t xml:space="preserve">reviously, </w:t>
      </w:r>
      <w:r w:rsidRPr="00DD4B4D">
        <w:rPr>
          <w:rFonts w:ascii="Open Sans Light" w:eastAsia="Calibri" w:hAnsi="Open Sans Light"/>
          <w:b/>
          <w:bCs/>
          <w:color w:val="333F49"/>
          <w:spacing w:val="-4"/>
          <w:sz w:val="21"/>
          <w:szCs w:val="21"/>
          <w:lang w:val="en-GB"/>
        </w:rPr>
        <w:t xml:space="preserve">no </w:t>
      </w:r>
      <w:r w:rsidR="000B1424" w:rsidRPr="00DD4B4D">
        <w:rPr>
          <w:rFonts w:ascii="Open Sans Light" w:eastAsia="Calibri" w:hAnsi="Open Sans Light"/>
          <w:b/>
          <w:bCs/>
          <w:color w:val="333F49"/>
          <w:spacing w:val="-4"/>
          <w:sz w:val="21"/>
          <w:szCs w:val="21"/>
          <w:lang w:val="en-GB"/>
        </w:rPr>
        <w:t xml:space="preserve">truly </w:t>
      </w:r>
      <w:r w:rsidRPr="00DD4B4D">
        <w:rPr>
          <w:rFonts w:ascii="Open Sans Light" w:eastAsia="Calibri" w:hAnsi="Open Sans Light"/>
          <w:b/>
          <w:bCs/>
          <w:color w:val="333F49"/>
          <w:spacing w:val="-4"/>
          <w:sz w:val="21"/>
          <w:szCs w:val="21"/>
        </w:rPr>
        <w:t xml:space="preserve">independent NGOs </w:t>
      </w:r>
      <w:r w:rsidR="00E90ACF" w:rsidRPr="00DD4B4D">
        <w:rPr>
          <w:rFonts w:ascii="Open Sans Light" w:eastAsia="Calibri" w:hAnsi="Open Sans Light"/>
          <w:b/>
          <w:bCs/>
          <w:color w:val="333F49"/>
          <w:spacing w:val="-4"/>
          <w:sz w:val="21"/>
          <w:szCs w:val="21"/>
        </w:rPr>
        <w:t>working on</w:t>
      </w:r>
      <w:r w:rsidRPr="00DD4B4D">
        <w:rPr>
          <w:rFonts w:ascii="Open Sans Light" w:eastAsia="Calibri" w:hAnsi="Open Sans Light"/>
          <w:b/>
          <w:bCs/>
          <w:color w:val="333F49"/>
          <w:spacing w:val="-4"/>
          <w:sz w:val="21"/>
          <w:szCs w:val="21"/>
        </w:rPr>
        <w:t xml:space="preserve"> human rights</w:t>
      </w:r>
      <w:r w:rsidRPr="00DD4B4D">
        <w:rPr>
          <w:rFonts w:ascii="Open Sans Light" w:eastAsia="Calibri" w:hAnsi="Open Sans Light"/>
          <w:color w:val="333F49"/>
          <w:spacing w:val="-4"/>
          <w:sz w:val="21"/>
          <w:szCs w:val="21"/>
        </w:rPr>
        <w:t xml:space="preserve"> </w:t>
      </w:r>
      <w:r w:rsidR="00FE5D6D" w:rsidRPr="00DD4B4D">
        <w:rPr>
          <w:rFonts w:ascii="Open Sans Light" w:eastAsia="Calibri" w:hAnsi="Open Sans Light"/>
          <w:color w:val="333F49"/>
          <w:spacing w:val="-4"/>
          <w:sz w:val="21"/>
          <w:szCs w:val="21"/>
        </w:rPr>
        <w:t>or openly challeng</w:t>
      </w:r>
      <w:r w:rsidR="00E90ACF" w:rsidRPr="00DD4B4D">
        <w:rPr>
          <w:rFonts w:ascii="Open Sans Light" w:eastAsia="Calibri" w:hAnsi="Open Sans Light"/>
          <w:color w:val="333F49"/>
          <w:spacing w:val="-4"/>
          <w:sz w:val="21"/>
          <w:szCs w:val="21"/>
        </w:rPr>
        <w:t>ing</w:t>
      </w:r>
      <w:r w:rsidR="00FE5D6D" w:rsidRPr="00DD4B4D">
        <w:rPr>
          <w:rFonts w:ascii="Open Sans Light" w:eastAsia="Calibri" w:hAnsi="Open Sans Light"/>
          <w:color w:val="333F49"/>
          <w:spacing w:val="-4"/>
          <w:sz w:val="21"/>
          <w:szCs w:val="21"/>
        </w:rPr>
        <w:t xml:space="preserve"> the government’s policies</w:t>
      </w:r>
      <w:r w:rsidRPr="00DD4B4D">
        <w:rPr>
          <w:rFonts w:ascii="Open Sans Light" w:eastAsia="Calibri" w:hAnsi="Open Sans Light"/>
          <w:color w:val="333F49"/>
          <w:spacing w:val="-4"/>
          <w:sz w:val="21"/>
          <w:szCs w:val="21"/>
        </w:rPr>
        <w:t xml:space="preserve"> </w:t>
      </w:r>
      <w:r w:rsidRPr="00DD4B4D">
        <w:rPr>
          <w:rFonts w:ascii="Open Sans Light" w:eastAsia="Calibri" w:hAnsi="Open Sans Light"/>
          <w:b/>
          <w:bCs/>
          <w:color w:val="333F49"/>
          <w:spacing w:val="-4"/>
          <w:sz w:val="21"/>
          <w:szCs w:val="21"/>
        </w:rPr>
        <w:t xml:space="preserve">are registered or able to work openly </w:t>
      </w:r>
      <w:r w:rsidRPr="00DD4B4D">
        <w:rPr>
          <w:rFonts w:ascii="Open Sans Light" w:eastAsia="Calibri" w:hAnsi="Open Sans Light"/>
          <w:color w:val="333F49"/>
          <w:spacing w:val="-4"/>
          <w:sz w:val="21"/>
          <w:szCs w:val="21"/>
        </w:rPr>
        <w:t xml:space="preserve">in the country. Civil society representatives who dare to publicly speak out on the situation in the country are highly vulnerable to persecution (see more in the </w:t>
      </w:r>
      <w:r w:rsidR="00717471" w:rsidRPr="00DD4B4D">
        <w:rPr>
          <w:rFonts w:ascii="Open Sans Light" w:eastAsia="Calibri" w:hAnsi="Open Sans Light"/>
          <w:color w:val="333F49"/>
          <w:spacing w:val="-4"/>
          <w:sz w:val="21"/>
          <w:szCs w:val="21"/>
        </w:rPr>
        <w:t>chapter on</w:t>
      </w:r>
      <w:r w:rsidRPr="00DD4B4D">
        <w:rPr>
          <w:rFonts w:ascii="Open Sans Light" w:eastAsia="Calibri" w:hAnsi="Open Sans Light"/>
          <w:color w:val="333F49"/>
          <w:spacing w:val="-4"/>
          <w:sz w:val="21"/>
          <w:szCs w:val="21"/>
        </w:rPr>
        <w:t xml:space="preserve"> civil society). </w:t>
      </w:r>
    </w:p>
    <w:p w14:paraId="21BBF115" w14:textId="77777777" w:rsidR="00BF1535" w:rsidRPr="00DD4B4D" w:rsidRDefault="00BF1535" w:rsidP="00BF1535">
      <w:pPr>
        <w:spacing w:after="0" w:line="300" w:lineRule="exact"/>
        <w:jc w:val="both"/>
        <w:rPr>
          <w:rFonts w:ascii="Open Sans Light" w:eastAsia="Calibri" w:hAnsi="Open Sans Light"/>
          <w:color w:val="333F49"/>
          <w:spacing w:val="-4"/>
          <w:sz w:val="21"/>
          <w:szCs w:val="21"/>
        </w:rPr>
      </w:pPr>
    </w:p>
    <w:p w14:paraId="421C8979" w14:textId="54F1287F" w:rsidR="00BF1535" w:rsidRPr="00DD4B4D" w:rsidRDefault="00BF1535" w:rsidP="00BF1535">
      <w:pPr>
        <w:spacing w:after="0" w:line="300" w:lineRule="exact"/>
        <w:jc w:val="both"/>
        <w:rPr>
          <w:rFonts w:ascii="Open Sans Light" w:eastAsia="Calibri" w:hAnsi="Open Sans Light"/>
          <w:iCs/>
          <w:color w:val="333F49"/>
          <w:spacing w:val="-4"/>
          <w:sz w:val="21"/>
          <w:szCs w:val="21"/>
        </w:rPr>
      </w:pPr>
      <w:bookmarkStart w:id="21" w:name="_Hlk74495637"/>
      <w:r w:rsidRPr="00DD4B4D">
        <w:rPr>
          <w:rFonts w:ascii="Open Sans Light" w:eastAsia="Calibri" w:hAnsi="Open Sans Light"/>
          <w:b/>
          <w:bCs/>
          <w:color w:val="333F49"/>
          <w:spacing w:val="-4"/>
          <w:sz w:val="21"/>
          <w:szCs w:val="21"/>
          <w:lang w:val="en-GB"/>
        </w:rPr>
        <w:t xml:space="preserve">Exile-based, independent </w:t>
      </w:r>
      <w:proofErr w:type="spellStart"/>
      <w:r w:rsidRPr="00DD4B4D">
        <w:rPr>
          <w:rFonts w:ascii="Open Sans Light" w:eastAsia="Calibri" w:hAnsi="Open Sans Light"/>
          <w:b/>
          <w:bCs/>
          <w:color w:val="333F49"/>
          <w:spacing w:val="-4"/>
          <w:sz w:val="21"/>
          <w:szCs w:val="21"/>
          <w:lang w:val="en-GB"/>
        </w:rPr>
        <w:t>Turkmenistani</w:t>
      </w:r>
      <w:proofErr w:type="spellEnd"/>
      <w:r w:rsidRPr="00DD4B4D">
        <w:rPr>
          <w:rFonts w:ascii="Open Sans Light" w:eastAsia="Calibri" w:hAnsi="Open Sans Light"/>
          <w:b/>
          <w:bCs/>
          <w:color w:val="333F49"/>
          <w:spacing w:val="-4"/>
          <w:sz w:val="21"/>
          <w:szCs w:val="21"/>
          <w:lang w:val="en-GB"/>
        </w:rPr>
        <w:t xml:space="preserve"> NGOs have also faced pressure</w:t>
      </w:r>
      <w:r w:rsidRPr="00DD4B4D">
        <w:rPr>
          <w:rFonts w:ascii="Open Sans Light" w:eastAsia="Calibri" w:hAnsi="Open Sans Light"/>
          <w:color w:val="333F49"/>
          <w:spacing w:val="-4"/>
          <w:sz w:val="21"/>
          <w:szCs w:val="21"/>
          <w:lang w:val="en-GB"/>
        </w:rPr>
        <w:t xml:space="preserve">. </w:t>
      </w:r>
      <w:r w:rsidR="0005718F" w:rsidRPr="00DD4B4D">
        <w:rPr>
          <w:rFonts w:ascii="Open Sans Light" w:eastAsia="Calibri" w:hAnsi="Open Sans Light"/>
          <w:color w:val="333F49"/>
          <w:spacing w:val="-4"/>
          <w:sz w:val="21"/>
          <w:szCs w:val="21"/>
          <w:lang w:val="en-GB"/>
        </w:rPr>
        <w:t>For example, t</w:t>
      </w:r>
      <w:r w:rsidRPr="00DD4B4D">
        <w:rPr>
          <w:rFonts w:ascii="Open Sans Light" w:eastAsia="Calibri" w:hAnsi="Open Sans Light"/>
          <w:color w:val="333F49"/>
          <w:spacing w:val="-4"/>
          <w:sz w:val="21"/>
          <w:szCs w:val="21"/>
          <w:lang w:val="en-GB"/>
        </w:rPr>
        <w:t>he website of Austria-based TIHR is regularly the target of cyberattacks</w:t>
      </w:r>
      <w:bookmarkEnd w:id="21"/>
      <w:r w:rsidRPr="00DD4B4D">
        <w:rPr>
          <w:rFonts w:ascii="Open Sans Light" w:eastAsia="Calibri" w:hAnsi="Open Sans Light"/>
          <w:color w:val="333F49"/>
          <w:spacing w:val="-4"/>
          <w:sz w:val="21"/>
          <w:szCs w:val="21"/>
          <w:lang w:val="en-GB"/>
        </w:rPr>
        <w:t xml:space="preserve">, and its </w:t>
      </w:r>
      <w:r w:rsidRPr="00DD4B4D">
        <w:rPr>
          <w:rFonts w:ascii="Open Sans Light" w:eastAsia="Calibri" w:hAnsi="Open Sans Light"/>
          <w:iCs/>
          <w:color w:val="333F49"/>
          <w:spacing w:val="-4"/>
          <w:sz w:val="21"/>
          <w:szCs w:val="21"/>
          <w:lang w:val="en-GB"/>
        </w:rPr>
        <w:t xml:space="preserve">YouTube channel was recently blocked following copyright complaints filed by </w:t>
      </w:r>
      <w:r w:rsidR="008667BF" w:rsidRPr="00DD4B4D">
        <w:rPr>
          <w:rFonts w:ascii="Open Sans Light" w:eastAsia="Calibri" w:hAnsi="Open Sans Light"/>
          <w:iCs/>
          <w:color w:val="333F49"/>
          <w:spacing w:val="-4"/>
          <w:sz w:val="21"/>
          <w:szCs w:val="21"/>
          <w:lang w:val="en-GB"/>
        </w:rPr>
        <w:t>a</w:t>
      </w:r>
      <w:r w:rsidRPr="00DD4B4D">
        <w:rPr>
          <w:rFonts w:ascii="Open Sans Light" w:eastAsia="Calibri" w:hAnsi="Open Sans Light"/>
          <w:iCs/>
          <w:color w:val="333F49"/>
          <w:spacing w:val="-4"/>
          <w:sz w:val="21"/>
          <w:szCs w:val="21"/>
          <w:lang w:val="en-GB"/>
        </w:rPr>
        <w:t xml:space="preserve"> government </w:t>
      </w:r>
      <w:r w:rsidR="008667BF" w:rsidRPr="00DD4B4D">
        <w:rPr>
          <w:rFonts w:ascii="Open Sans Light" w:eastAsia="Calibri" w:hAnsi="Open Sans Light"/>
          <w:iCs/>
          <w:color w:val="333F49"/>
          <w:spacing w:val="-4"/>
          <w:sz w:val="21"/>
          <w:szCs w:val="21"/>
          <w:lang w:val="en-GB"/>
        </w:rPr>
        <w:t xml:space="preserve">associated account </w:t>
      </w:r>
      <w:r w:rsidRPr="00DD4B4D">
        <w:rPr>
          <w:rFonts w:ascii="Open Sans Light" w:eastAsia="Calibri" w:hAnsi="Open Sans Light"/>
          <w:iCs/>
          <w:color w:val="333F49"/>
          <w:spacing w:val="-4"/>
          <w:sz w:val="21"/>
          <w:szCs w:val="21"/>
          <w:lang w:val="en-GB"/>
        </w:rPr>
        <w:t xml:space="preserve">(see more in the chapter on media control). TIHR’s director Farid </w:t>
      </w:r>
      <w:proofErr w:type="spellStart"/>
      <w:r w:rsidRPr="00DD4B4D">
        <w:rPr>
          <w:rFonts w:ascii="Open Sans Light" w:eastAsia="Calibri" w:hAnsi="Open Sans Light"/>
          <w:iCs/>
          <w:color w:val="333F49"/>
          <w:spacing w:val="-4"/>
          <w:sz w:val="21"/>
          <w:szCs w:val="21"/>
          <w:lang w:val="en-GB"/>
        </w:rPr>
        <w:t>Tukhbatullin</w:t>
      </w:r>
      <w:proofErr w:type="spellEnd"/>
      <w:r w:rsidRPr="00DD4B4D">
        <w:rPr>
          <w:rFonts w:ascii="Open Sans Light" w:eastAsia="Calibri" w:hAnsi="Open Sans Light"/>
          <w:iCs/>
          <w:color w:val="333F49"/>
          <w:spacing w:val="-4"/>
          <w:sz w:val="21"/>
          <w:szCs w:val="21"/>
          <w:lang w:val="en-GB"/>
        </w:rPr>
        <w:t xml:space="preserve"> and his family members, including those residing in Turkmenistan have repeatedly been subjected to intimidation. Most of TIHR’s contributors inside Turkmenistan work clandestinely for security reasons, while activists with a public profile who cooperate with the organization are held under surveillance and face ongoing attempts by authorities to obstruct their work. </w:t>
      </w:r>
    </w:p>
    <w:p w14:paraId="5BD2AE70" w14:textId="77777777" w:rsidR="00BF1535" w:rsidRPr="00DD4B4D" w:rsidRDefault="00BF1535" w:rsidP="00BF1535">
      <w:pPr>
        <w:spacing w:after="0" w:line="300" w:lineRule="exact"/>
        <w:jc w:val="both"/>
        <w:rPr>
          <w:rFonts w:ascii="Open Sans Light" w:eastAsia="Calibri" w:hAnsi="Open Sans Light"/>
          <w:iCs/>
          <w:color w:val="333F49"/>
          <w:spacing w:val="-4"/>
          <w:sz w:val="21"/>
          <w:szCs w:val="21"/>
          <w:lang w:val="en-GB"/>
        </w:rPr>
      </w:pPr>
    </w:p>
    <w:p w14:paraId="517531D5" w14:textId="4021CAB2" w:rsidR="00BF1535" w:rsidRPr="00DD4B4D" w:rsidRDefault="008667BF" w:rsidP="00BF1535">
      <w:pPr>
        <w:spacing w:after="0" w:line="300" w:lineRule="exact"/>
        <w:jc w:val="both"/>
        <w:rPr>
          <w:rFonts w:ascii="Open Sans Light" w:eastAsia="Calibri" w:hAnsi="Open Sans Light"/>
          <w:color w:val="333F49"/>
          <w:spacing w:val="-4"/>
          <w:sz w:val="21"/>
          <w:szCs w:val="21"/>
          <w:lang w:val="en-GB"/>
        </w:rPr>
      </w:pPr>
      <w:r w:rsidRPr="00DD4B4D">
        <w:rPr>
          <w:rFonts w:ascii="Open Sans Light" w:eastAsia="Calibri" w:hAnsi="Open Sans Light"/>
          <w:color w:val="333F49"/>
          <w:spacing w:val="-4"/>
          <w:sz w:val="21"/>
          <w:szCs w:val="21"/>
        </w:rPr>
        <w:t>While</w:t>
      </w:r>
      <w:r w:rsidR="00BF1535" w:rsidRPr="00DD4B4D">
        <w:rPr>
          <w:rFonts w:ascii="Open Sans Light" w:eastAsia="Calibri" w:hAnsi="Open Sans Light"/>
          <w:color w:val="333F49"/>
          <w:spacing w:val="-4"/>
          <w:sz w:val="21"/>
          <w:szCs w:val="21"/>
        </w:rPr>
        <w:t xml:space="preserve"> it remains extremely challenging for civil society actors to carry out on-the-ground monitoring of </w:t>
      </w:r>
      <w:r w:rsidR="001F485E" w:rsidRPr="00DD4B4D">
        <w:rPr>
          <w:rFonts w:ascii="Open Sans Light" w:eastAsia="Calibri" w:hAnsi="Open Sans Light"/>
          <w:color w:val="333F49"/>
          <w:spacing w:val="-4"/>
          <w:sz w:val="21"/>
          <w:szCs w:val="21"/>
        </w:rPr>
        <w:t xml:space="preserve">the </w:t>
      </w:r>
      <w:r w:rsidR="00BF1535" w:rsidRPr="00DD4B4D">
        <w:rPr>
          <w:rFonts w:ascii="Open Sans Light" w:eastAsia="Calibri" w:hAnsi="Open Sans Light"/>
          <w:color w:val="333F49"/>
          <w:spacing w:val="-4"/>
          <w:sz w:val="21"/>
          <w:szCs w:val="21"/>
        </w:rPr>
        <w:t xml:space="preserve">human rights situation, </w:t>
      </w:r>
      <w:r w:rsidR="00BF1535" w:rsidRPr="00DD4B4D">
        <w:rPr>
          <w:rFonts w:ascii="Open Sans Light" w:eastAsia="Calibri" w:hAnsi="Open Sans Light"/>
          <w:b/>
          <w:bCs/>
          <w:color w:val="333F49"/>
          <w:spacing w:val="-4"/>
          <w:sz w:val="21"/>
          <w:szCs w:val="21"/>
        </w:rPr>
        <w:t xml:space="preserve">international human rights monitors </w:t>
      </w:r>
      <w:r w:rsidRPr="00DD4B4D">
        <w:rPr>
          <w:rFonts w:ascii="Open Sans Light" w:eastAsia="Calibri" w:hAnsi="Open Sans Light"/>
          <w:b/>
          <w:bCs/>
          <w:color w:val="333F49"/>
          <w:spacing w:val="-4"/>
          <w:sz w:val="21"/>
          <w:szCs w:val="21"/>
        </w:rPr>
        <w:t xml:space="preserve">have </w:t>
      </w:r>
      <w:r w:rsidR="00BF1535" w:rsidRPr="00DD4B4D">
        <w:rPr>
          <w:rFonts w:ascii="Open Sans Light" w:eastAsia="Calibri" w:hAnsi="Open Sans Light"/>
          <w:b/>
          <w:bCs/>
          <w:color w:val="333F49"/>
          <w:spacing w:val="-4"/>
          <w:sz w:val="21"/>
          <w:szCs w:val="21"/>
        </w:rPr>
        <w:t>continue</w:t>
      </w:r>
      <w:r w:rsidRPr="00DD4B4D">
        <w:rPr>
          <w:rFonts w:ascii="Open Sans Light" w:eastAsia="Calibri" w:hAnsi="Open Sans Light"/>
          <w:b/>
          <w:bCs/>
          <w:color w:val="333F49"/>
          <w:spacing w:val="-4"/>
          <w:sz w:val="21"/>
          <w:szCs w:val="21"/>
        </w:rPr>
        <w:t>d</w:t>
      </w:r>
      <w:r w:rsidR="00BF1535" w:rsidRPr="00DD4B4D">
        <w:rPr>
          <w:rFonts w:ascii="Open Sans Light" w:eastAsia="Calibri" w:hAnsi="Open Sans Light"/>
          <w:b/>
          <w:bCs/>
          <w:color w:val="333F49"/>
          <w:spacing w:val="-4"/>
          <w:sz w:val="21"/>
          <w:szCs w:val="21"/>
        </w:rPr>
        <w:t xml:space="preserve"> to be denied access</w:t>
      </w:r>
      <w:r w:rsidR="00BF1535" w:rsidRPr="00DD4B4D">
        <w:rPr>
          <w:rFonts w:ascii="Open Sans Light" w:eastAsia="Calibri" w:hAnsi="Open Sans Light"/>
          <w:color w:val="333F49"/>
          <w:spacing w:val="-4"/>
          <w:sz w:val="21"/>
          <w:szCs w:val="21"/>
        </w:rPr>
        <w:t xml:space="preserve"> to the country. In May 2018, </w:t>
      </w:r>
      <w:r w:rsidR="00BF1535" w:rsidRPr="00DD4B4D">
        <w:rPr>
          <w:rFonts w:ascii="Open Sans Light" w:eastAsia="Calibri" w:hAnsi="Open Sans Light"/>
          <w:color w:val="333F49"/>
          <w:spacing w:val="-4"/>
          <w:sz w:val="21"/>
          <w:szCs w:val="21"/>
          <w:lang w:val="en-GB"/>
        </w:rPr>
        <w:t xml:space="preserve">the </w:t>
      </w:r>
      <w:proofErr w:type="spellStart"/>
      <w:r w:rsidR="00BF1535" w:rsidRPr="00DD4B4D">
        <w:rPr>
          <w:rFonts w:ascii="Open Sans Light" w:eastAsia="Calibri" w:hAnsi="Open Sans Light"/>
          <w:color w:val="333F49"/>
          <w:spacing w:val="-4"/>
          <w:sz w:val="21"/>
          <w:szCs w:val="21"/>
          <w:lang w:val="en-GB"/>
        </w:rPr>
        <w:t>Turkmenistani</w:t>
      </w:r>
      <w:proofErr w:type="spellEnd"/>
      <w:r w:rsidR="00BF1535" w:rsidRPr="00DD4B4D">
        <w:rPr>
          <w:rFonts w:ascii="Open Sans Light" w:eastAsia="Calibri" w:hAnsi="Open Sans Light"/>
          <w:color w:val="333F49"/>
          <w:spacing w:val="-4"/>
          <w:sz w:val="21"/>
          <w:szCs w:val="21"/>
          <w:lang w:val="en-GB"/>
        </w:rPr>
        <w:t xml:space="preserve"> government issued a standing invitation to UN special procedures to</w:t>
      </w:r>
      <w:r w:rsidR="00BF1535" w:rsidRPr="00DD4B4D">
        <w:rPr>
          <w:rFonts w:ascii="Open Sans Light" w:eastAsia="Calibri" w:hAnsi="Open Sans Light"/>
          <w:color w:val="333F49"/>
          <w:spacing w:val="-4"/>
          <w:sz w:val="21"/>
          <w:szCs w:val="21"/>
        </w:rPr>
        <w:t xml:space="preserve"> visit the country</w:t>
      </w:r>
      <w:r w:rsidR="00BF1535" w:rsidRPr="00DD4B4D">
        <w:rPr>
          <w:rFonts w:ascii="Open Sans Light" w:eastAsia="Calibri" w:hAnsi="Open Sans Light"/>
          <w:color w:val="333F49"/>
          <w:spacing w:val="-4"/>
          <w:sz w:val="21"/>
          <w:szCs w:val="21"/>
          <w:lang w:val="en-GB"/>
        </w:rPr>
        <w:t>.</w:t>
      </w:r>
      <w:r w:rsidR="00BF1535" w:rsidRPr="00DD4B4D">
        <w:rPr>
          <w:rStyle w:val="EndnoteReference"/>
          <w:rFonts w:ascii="Open Sans Light" w:eastAsia="Calibri" w:hAnsi="Open Sans Light"/>
          <w:color w:val="333F49"/>
          <w:spacing w:val="-4"/>
          <w:sz w:val="21"/>
          <w:szCs w:val="21"/>
          <w:lang w:val="en-GB"/>
        </w:rPr>
        <w:endnoteReference w:id="85"/>
      </w:r>
      <w:r w:rsidR="00BF1535" w:rsidRPr="00DD4B4D">
        <w:rPr>
          <w:rFonts w:ascii="Open Sans Light" w:eastAsia="Calibri" w:hAnsi="Open Sans Light"/>
          <w:color w:val="333F49"/>
          <w:spacing w:val="-4"/>
          <w:sz w:val="21"/>
          <w:szCs w:val="21"/>
          <w:lang w:val="en-GB"/>
        </w:rPr>
        <w:t xml:space="preserve"> However, although this was a welcome step, and there have been discussions with individual mandate holders on </w:t>
      </w:r>
      <w:r w:rsidR="00CC2CE7" w:rsidRPr="00DD4B4D">
        <w:rPr>
          <w:rFonts w:ascii="Open Sans Light" w:eastAsia="Calibri" w:hAnsi="Open Sans Light"/>
          <w:color w:val="333F49"/>
          <w:spacing w:val="-4"/>
          <w:sz w:val="21"/>
          <w:szCs w:val="21"/>
          <w:lang w:val="en-GB"/>
        </w:rPr>
        <w:t>possible</w:t>
      </w:r>
      <w:r w:rsidR="00BF1535" w:rsidRPr="00DD4B4D">
        <w:rPr>
          <w:rFonts w:ascii="Open Sans Light" w:eastAsia="Calibri" w:hAnsi="Open Sans Light"/>
          <w:color w:val="333F49"/>
          <w:spacing w:val="-4"/>
          <w:sz w:val="21"/>
          <w:szCs w:val="21"/>
          <w:lang w:val="en-GB"/>
        </w:rPr>
        <w:t xml:space="preserve"> </w:t>
      </w:r>
      <w:r w:rsidR="00CC2CE7" w:rsidRPr="00DD4B4D">
        <w:rPr>
          <w:rFonts w:ascii="Open Sans Light" w:eastAsia="Calibri" w:hAnsi="Open Sans Light"/>
          <w:color w:val="333F49"/>
          <w:spacing w:val="-4"/>
          <w:sz w:val="21"/>
          <w:szCs w:val="21"/>
          <w:lang w:val="en-GB"/>
        </w:rPr>
        <w:t>visits</w:t>
      </w:r>
      <w:r w:rsidR="00BF1535" w:rsidRPr="00DD4B4D">
        <w:rPr>
          <w:rFonts w:ascii="Open Sans Light" w:eastAsia="Calibri" w:hAnsi="Open Sans Light"/>
          <w:color w:val="333F49"/>
          <w:spacing w:val="-4"/>
          <w:sz w:val="21"/>
          <w:szCs w:val="21"/>
          <w:lang w:val="en-GB"/>
        </w:rPr>
        <w:t>, the authorities have yet to finally agree to and facilitate new visits in practice.</w:t>
      </w:r>
      <w:r w:rsidR="00BF1535" w:rsidRPr="00DD4B4D">
        <w:rPr>
          <w:rFonts w:ascii="Open Sans Light" w:eastAsia="Calibri" w:hAnsi="Open Sans Light"/>
          <w:color w:val="333F49"/>
          <w:spacing w:val="-4"/>
          <w:sz w:val="21"/>
          <w:szCs w:val="21"/>
          <w:vertAlign w:val="superscript"/>
          <w:lang w:val="en-GB"/>
        </w:rPr>
        <w:endnoteReference w:id="86"/>
      </w:r>
      <w:r w:rsidR="00BF1535" w:rsidRPr="00DD4B4D">
        <w:rPr>
          <w:rFonts w:ascii="Open Sans Light" w:eastAsia="Calibri" w:hAnsi="Open Sans Light"/>
          <w:color w:val="333F49"/>
          <w:spacing w:val="-4"/>
          <w:sz w:val="21"/>
          <w:szCs w:val="21"/>
          <w:lang w:val="en-GB"/>
        </w:rPr>
        <w:t xml:space="preserve"> T</w:t>
      </w:r>
      <w:r w:rsidR="00BF1535" w:rsidRPr="00DD4B4D">
        <w:rPr>
          <w:rFonts w:ascii="Open Sans Light" w:eastAsia="Calibri" w:hAnsi="Open Sans Light"/>
          <w:color w:val="333F49"/>
          <w:spacing w:val="-4"/>
          <w:sz w:val="21"/>
          <w:szCs w:val="21"/>
        </w:rPr>
        <w:t xml:space="preserve">he requests from a number of UN special procedures to visit Turkmenistan are currently pending, with some of these requests initially having been made over a decade ago. To date, only the UN Special Rapporteur on the right to religion or belief has visited </w:t>
      </w:r>
      <w:r w:rsidR="00BF1535" w:rsidRPr="00DD4B4D">
        <w:rPr>
          <w:rFonts w:ascii="Open Sans Light" w:eastAsia="Calibri" w:hAnsi="Open Sans Light"/>
          <w:color w:val="333F49"/>
          <w:spacing w:val="-4"/>
          <w:sz w:val="21"/>
          <w:szCs w:val="21"/>
          <w:lang w:val="en-GB"/>
        </w:rPr>
        <w:t>Turkmenistan</w:t>
      </w:r>
      <w:r w:rsidR="00BF1535" w:rsidRPr="00DD4B4D">
        <w:rPr>
          <w:rFonts w:ascii="Open Sans Light" w:eastAsia="Calibri" w:hAnsi="Open Sans Light"/>
          <w:color w:val="333F49"/>
          <w:spacing w:val="-4"/>
          <w:sz w:val="21"/>
          <w:szCs w:val="21"/>
        </w:rPr>
        <w:t xml:space="preserve"> – in 2008.</w:t>
      </w:r>
      <w:r w:rsidR="001F485E" w:rsidRPr="00DD4B4D">
        <w:rPr>
          <w:rFonts w:ascii="Open Sans Light" w:eastAsia="Calibri" w:hAnsi="Open Sans Light"/>
          <w:color w:val="333F49"/>
          <w:spacing w:val="-4"/>
          <w:sz w:val="21"/>
          <w:szCs w:val="21"/>
        </w:rPr>
        <w:t xml:space="preserve"> </w:t>
      </w:r>
    </w:p>
    <w:p w14:paraId="18059DE9" w14:textId="77777777" w:rsidR="00BF1535" w:rsidRPr="00DD4B4D" w:rsidRDefault="00BF1535" w:rsidP="00BF1535">
      <w:pPr>
        <w:spacing w:after="0" w:line="300" w:lineRule="exact"/>
        <w:jc w:val="both"/>
        <w:rPr>
          <w:rFonts w:ascii="Open Sans Light" w:eastAsia="Calibri" w:hAnsi="Open Sans Light"/>
          <w:color w:val="333F49"/>
          <w:spacing w:val="-4"/>
          <w:sz w:val="21"/>
          <w:szCs w:val="21"/>
          <w:lang w:val="en-GB"/>
        </w:rPr>
      </w:pPr>
    </w:p>
    <w:p w14:paraId="2A87ABD8" w14:textId="61A001E8" w:rsidR="00BF1535" w:rsidRPr="00DD4B4D" w:rsidRDefault="0005718F" w:rsidP="00BF1535">
      <w:pPr>
        <w:spacing w:after="0" w:line="300" w:lineRule="exact"/>
        <w:jc w:val="both"/>
        <w:rPr>
          <w:rFonts w:ascii="Open Sans Light" w:eastAsia="Calibri" w:hAnsi="Open Sans Light"/>
          <w:iCs/>
          <w:color w:val="333F49"/>
          <w:spacing w:val="-4"/>
          <w:sz w:val="21"/>
          <w:szCs w:val="21"/>
          <w:lang w:val="en-GB"/>
        </w:rPr>
      </w:pPr>
      <w:r w:rsidRPr="00DD4B4D">
        <w:rPr>
          <w:rFonts w:ascii="Open Sans Light" w:eastAsia="Calibri" w:hAnsi="Open Sans Light"/>
          <w:color w:val="333F49"/>
          <w:spacing w:val="-4"/>
          <w:sz w:val="21"/>
          <w:szCs w:val="21"/>
          <w:lang w:val="en-GB"/>
        </w:rPr>
        <w:t>Turkmenistan’s</w:t>
      </w:r>
      <w:r w:rsidR="00BF1535" w:rsidRPr="00DD4B4D">
        <w:rPr>
          <w:rFonts w:ascii="Open Sans Light" w:eastAsia="Calibri" w:hAnsi="Open Sans Light"/>
          <w:color w:val="333F49"/>
          <w:spacing w:val="-4"/>
          <w:sz w:val="21"/>
          <w:szCs w:val="21"/>
          <w:lang w:val="en-GB"/>
        </w:rPr>
        <w:t xml:space="preserve"> Law on</w:t>
      </w:r>
      <w:r w:rsidR="00BF1535" w:rsidRPr="00DD4B4D">
        <w:rPr>
          <w:rFonts w:ascii="Open Sans Light" w:eastAsia="Calibri" w:hAnsi="Open Sans Light"/>
          <w:iCs/>
          <w:color w:val="333F49"/>
          <w:spacing w:val="-4"/>
          <w:sz w:val="21"/>
          <w:szCs w:val="21"/>
          <w:lang w:val="en-GB"/>
        </w:rPr>
        <w:t xml:space="preserve"> Political Parties, adopted in January 2012, created a legal basis for a multi-party system. It grants citizens the right to establish and participate in the activities of political parties and sets out requirements for the registration and operation of parties. The law prohibits parties established on ethnic or religious grounds, regional parties, and parties “based on professional principle”</w:t>
      </w:r>
      <w:r w:rsidRPr="00DD4B4D">
        <w:rPr>
          <w:rFonts w:ascii="Open Sans Light" w:eastAsia="Calibri" w:hAnsi="Open Sans Light"/>
          <w:iCs/>
          <w:color w:val="333F49"/>
          <w:spacing w:val="-4"/>
          <w:sz w:val="21"/>
          <w:szCs w:val="21"/>
          <w:lang w:val="en-GB"/>
        </w:rPr>
        <w:t>. It also</w:t>
      </w:r>
      <w:r w:rsidR="00BF1535" w:rsidRPr="00DD4B4D">
        <w:rPr>
          <w:rFonts w:ascii="Open Sans Light" w:eastAsia="Calibri" w:hAnsi="Open Sans Light"/>
          <w:iCs/>
          <w:color w:val="333F49"/>
          <w:spacing w:val="-4"/>
          <w:sz w:val="21"/>
          <w:szCs w:val="21"/>
          <w:lang w:val="en-GB"/>
        </w:rPr>
        <w:t xml:space="preserve"> </w:t>
      </w:r>
      <w:r w:rsidR="00BF1535" w:rsidRPr="00DD4B4D">
        <w:rPr>
          <w:rFonts w:ascii="Open Sans Light" w:eastAsia="Calibri" w:hAnsi="Open Sans Light"/>
          <w:b/>
          <w:bCs/>
          <w:iCs/>
          <w:color w:val="333F49"/>
          <w:spacing w:val="-4"/>
          <w:sz w:val="21"/>
          <w:szCs w:val="21"/>
          <w:lang w:val="en-GB"/>
        </w:rPr>
        <w:t>requires that the leadership and management bodies of parties are located in Turkmenistan</w:t>
      </w:r>
      <w:r w:rsidR="00BF1535" w:rsidRPr="00DD4B4D">
        <w:rPr>
          <w:rFonts w:ascii="Open Sans Light" w:eastAsia="Calibri" w:hAnsi="Open Sans Light"/>
          <w:iCs/>
          <w:color w:val="333F49"/>
          <w:spacing w:val="-4"/>
          <w:sz w:val="21"/>
          <w:szCs w:val="21"/>
          <w:lang w:val="en-GB"/>
        </w:rPr>
        <w:t>, which rules out the possibility of parties led by citizens based in exile. Political parties may be denied registration, inter alia, if their statutes are found to violate national legislation and existing parties may be suspended or closed down by court if their activities are deemed contrary to national legislation or their own charters or program</w:t>
      </w:r>
      <w:r w:rsidR="008667BF" w:rsidRPr="00DD4B4D">
        <w:rPr>
          <w:rFonts w:ascii="Open Sans Light" w:eastAsia="Calibri" w:hAnsi="Open Sans Light"/>
          <w:iCs/>
          <w:color w:val="333F49"/>
          <w:spacing w:val="-4"/>
          <w:sz w:val="21"/>
          <w:szCs w:val="21"/>
          <w:lang w:val="en-GB"/>
        </w:rPr>
        <w:t>me</w:t>
      </w:r>
      <w:r w:rsidR="00BF1535" w:rsidRPr="00DD4B4D">
        <w:rPr>
          <w:rFonts w:ascii="Open Sans Light" w:eastAsia="Calibri" w:hAnsi="Open Sans Light"/>
          <w:iCs/>
          <w:color w:val="333F49"/>
          <w:spacing w:val="-4"/>
          <w:sz w:val="21"/>
          <w:szCs w:val="21"/>
          <w:lang w:val="en-GB"/>
        </w:rPr>
        <w:t xml:space="preserve">s. </w:t>
      </w:r>
    </w:p>
    <w:p w14:paraId="31D839CA" w14:textId="77777777" w:rsidR="00BF1535" w:rsidRPr="00DD4B4D" w:rsidRDefault="00BF1535" w:rsidP="00BF1535">
      <w:pPr>
        <w:spacing w:after="0" w:line="300" w:lineRule="exact"/>
        <w:jc w:val="both"/>
        <w:rPr>
          <w:rFonts w:ascii="Open Sans Light" w:eastAsia="Calibri" w:hAnsi="Open Sans Light"/>
          <w:iCs/>
          <w:color w:val="333F49"/>
          <w:spacing w:val="-4"/>
          <w:sz w:val="21"/>
          <w:szCs w:val="21"/>
          <w:lang w:val="en-GB"/>
        </w:rPr>
      </w:pPr>
    </w:p>
    <w:p w14:paraId="4F2DB653" w14:textId="4C60C5E8" w:rsidR="00BF1535" w:rsidRPr="00DD4B4D" w:rsidRDefault="00BF1535" w:rsidP="00BF1535">
      <w:pPr>
        <w:spacing w:after="0" w:line="300" w:lineRule="exact"/>
        <w:jc w:val="both"/>
        <w:rPr>
          <w:rFonts w:ascii="Open Sans Light" w:eastAsia="Calibri" w:hAnsi="Open Sans Light"/>
          <w:iCs/>
          <w:color w:val="333F49"/>
          <w:spacing w:val="-4"/>
          <w:sz w:val="21"/>
          <w:szCs w:val="21"/>
        </w:rPr>
      </w:pPr>
      <w:r w:rsidRPr="00DD4B4D">
        <w:rPr>
          <w:rFonts w:ascii="Open Sans Light" w:eastAsia="Calibri" w:hAnsi="Open Sans Light"/>
          <w:iCs/>
          <w:color w:val="333F49"/>
          <w:spacing w:val="-4"/>
          <w:sz w:val="21"/>
          <w:szCs w:val="21"/>
        </w:rPr>
        <w:t xml:space="preserve">Following the adoption of the </w:t>
      </w:r>
      <w:r w:rsidR="00C23DD9" w:rsidRPr="00DD4B4D">
        <w:rPr>
          <w:rFonts w:ascii="Open Sans Light" w:eastAsia="Calibri" w:hAnsi="Open Sans Light"/>
          <w:iCs/>
          <w:color w:val="333F49"/>
          <w:spacing w:val="-4"/>
          <w:sz w:val="21"/>
          <w:szCs w:val="21"/>
        </w:rPr>
        <w:t xml:space="preserve">Law </w:t>
      </w:r>
      <w:r w:rsidRPr="00DD4B4D">
        <w:rPr>
          <w:rFonts w:ascii="Open Sans Light" w:eastAsia="Calibri" w:hAnsi="Open Sans Light"/>
          <w:iCs/>
          <w:color w:val="333F49"/>
          <w:spacing w:val="-4"/>
          <w:sz w:val="21"/>
          <w:szCs w:val="21"/>
        </w:rPr>
        <w:t xml:space="preserve">on </w:t>
      </w:r>
      <w:r w:rsidR="00C23DD9" w:rsidRPr="00DD4B4D">
        <w:rPr>
          <w:rFonts w:ascii="Open Sans Light" w:eastAsia="Calibri" w:hAnsi="Open Sans Light"/>
          <w:iCs/>
          <w:color w:val="333F49"/>
          <w:spacing w:val="-4"/>
          <w:sz w:val="21"/>
          <w:szCs w:val="21"/>
        </w:rPr>
        <w:t>P</w:t>
      </w:r>
      <w:r w:rsidRPr="00DD4B4D">
        <w:rPr>
          <w:rFonts w:ascii="Open Sans Light" w:eastAsia="Calibri" w:hAnsi="Open Sans Light"/>
          <w:iCs/>
          <w:color w:val="333F49"/>
          <w:spacing w:val="-4"/>
          <w:sz w:val="21"/>
          <w:szCs w:val="21"/>
        </w:rPr>
        <w:t xml:space="preserve">olitical </w:t>
      </w:r>
      <w:r w:rsidR="00C23DD9" w:rsidRPr="00DD4B4D">
        <w:rPr>
          <w:rFonts w:ascii="Open Sans Light" w:eastAsia="Calibri" w:hAnsi="Open Sans Light"/>
          <w:iCs/>
          <w:color w:val="333F49"/>
          <w:spacing w:val="-4"/>
          <w:sz w:val="21"/>
          <w:szCs w:val="21"/>
        </w:rPr>
        <w:t>P</w:t>
      </w:r>
      <w:r w:rsidRPr="00DD4B4D">
        <w:rPr>
          <w:rFonts w:ascii="Open Sans Light" w:eastAsia="Calibri" w:hAnsi="Open Sans Light"/>
          <w:iCs/>
          <w:color w:val="333F49"/>
          <w:spacing w:val="-4"/>
          <w:sz w:val="21"/>
          <w:szCs w:val="21"/>
        </w:rPr>
        <w:t xml:space="preserve">arties, two more political parties </w:t>
      </w:r>
      <w:r w:rsidRPr="00DD4B4D">
        <w:rPr>
          <w:rFonts w:ascii="Open Sans Light" w:eastAsia="Calibri" w:hAnsi="Open Sans Light"/>
          <w:iCs/>
          <w:color w:val="333F49"/>
          <w:spacing w:val="-4"/>
          <w:sz w:val="21"/>
          <w:szCs w:val="21"/>
          <w:lang w:val="en-GB"/>
        </w:rPr>
        <w:t>were e</w:t>
      </w:r>
      <w:r w:rsidRPr="00DD4B4D">
        <w:rPr>
          <w:rFonts w:ascii="Open Sans Light" w:eastAsia="Calibri" w:hAnsi="Open Sans Light"/>
          <w:iCs/>
          <w:color w:val="333F49"/>
          <w:spacing w:val="-4"/>
          <w:sz w:val="21"/>
          <w:szCs w:val="21"/>
        </w:rPr>
        <w:t>stablished</w:t>
      </w:r>
      <w:r w:rsidRPr="00DD4B4D">
        <w:rPr>
          <w:rFonts w:ascii="Open Sans Light" w:eastAsia="Calibri" w:hAnsi="Open Sans Light"/>
          <w:iCs/>
          <w:color w:val="333F49"/>
          <w:spacing w:val="-4"/>
          <w:sz w:val="21"/>
          <w:szCs w:val="21"/>
          <w:lang w:val="en-GB"/>
        </w:rPr>
        <w:t xml:space="preserve"> aside from the</w:t>
      </w:r>
      <w:r w:rsidRPr="00DD4B4D">
        <w:rPr>
          <w:rFonts w:ascii="Open Sans Light" w:eastAsia="Calibri" w:hAnsi="Open Sans Light"/>
          <w:iCs/>
          <w:color w:val="333F49"/>
          <w:spacing w:val="-4"/>
          <w:sz w:val="21"/>
          <w:szCs w:val="21"/>
        </w:rPr>
        <w:t xml:space="preserve"> pre-existing presidential Democratic Party of Turkmenistan</w:t>
      </w:r>
      <w:r w:rsidRPr="00DD4B4D">
        <w:rPr>
          <w:rFonts w:ascii="Open Sans Light" w:eastAsia="Calibri" w:hAnsi="Open Sans Light"/>
          <w:iCs/>
          <w:color w:val="333F49"/>
          <w:spacing w:val="-4"/>
          <w:sz w:val="21"/>
          <w:szCs w:val="21"/>
          <w:lang w:val="en-GB"/>
        </w:rPr>
        <w:t>:</w:t>
      </w:r>
      <w:r w:rsidRPr="00DD4B4D">
        <w:rPr>
          <w:rFonts w:ascii="Open Sans Light" w:eastAsia="Calibri" w:hAnsi="Open Sans Light"/>
          <w:iCs/>
          <w:color w:val="333F49"/>
          <w:spacing w:val="-4"/>
          <w:sz w:val="21"/>
          <w:szCs w:val="21"/>
        </w:rPr>
        <w:t xml:space="preserve"> </w:t>
      </w:r>
      <w:r w:rsidRPr="00DD4B4D">
        <w:rPr>
          <w:rFonts w:ascii="Open Sans Light" w:eastAsia="Calibri" w:hAnsi="Open Sans Light"/>
          <w:iCs/>
          <w:color w:val="333F49"/>
          <w:spacing w:val="-4"/>
          <w:sz w:val="21"/>
          <w:szCs w:val="21"/>
          <w:lang w:val="en-GB"/>
        </w:rPr>
        <w:t>T</w:t>
      </w:r>
      <w:r w:rsidRPr="00DD4B4D">
        <w:rPr>
          <w:rFonts w:ascii="Open Sans Light" w:eastAsia="Calibri" w:hAnsi="Open Sans Light"/>
          <w:iCs/>
          <w:color w:val="333F49"/>
          <w:spacing w:val="-4"/>
          <w:sz w:val="21"/>
          <w:szCs w:val="21"/>
        </w:rPr>
        <w:t>he Party of Industrialists and Entrepreneurs in 2012</w:t>
      </w:r>
      <w:r w:rsidRPr="00DD4B4D">
        <w:rPr>
          <w:rFonts w:ascii="Open Sans Light" w:eastAsia="Calibri" w:hAnsi="Open Sans Light"/>
          <w:iCs/>
          <w:color w:val="333F49"/>
          <w:spacing w:val="-4"/>
          <w:sz w:val="21"/>
          <w:szCs w:val="21"/>
          <w:lang w:val="en-GB"/>
        </w:rPr>
        <w:t>,</w:t>
      </w:r>
      <w:r w:rsidRPr="00DD4B4D">
        <w:rPr>
          <w:rFonts w:ascii="Open Sans Light" w:eastAsia="Calibri" w:hAnsi="Open Sans Light"/>
          <w:iCs/>
          <w:color w:val="333F49"/>
          <w:spacing w:val="-4"/>
          <w:sz w:val="21"/>
          <w:szCs w:val="21"/>
        </w:rPr>
        <w:t xml:space="preserve"> and the Agrarian Party in 2014. The </w:t>
      </w:r>
      <w:r w:rsidRPr="00DD4B4D">
        <w:rPr>
          <w:rFonts w:ascii="Open Sans Light" w:eastAsia="Calibri" w:hAnsi="Open Sans Light"/>
          <w:iCs/>
          <w:color w:val="333F49"/>
          <w:spacing w:val="-4"/>
          <w:sz w:val="21"/>
          <w:szCs w:val="21"/>
          <w:lang w:val="en-GB"/>
        </w:rPr>
        <w:t xml:space="preserve">process of creating the two new parties was carried out under the auspices of the presidential administration and they </w:t>
      </w:r>
      <w:r w:rsidRPr="00DD4B4D">
        <w:rPr>
          <w:rFonts w:ascii="Open Sans Light" w:eastAsia="Calibri" w:hAnsi="Open Sans Light"/>
          <w:b/>
          <w:bCs/>
          <w:iCs/>
          <w:color w:val="333F49"/>
          <w:spacing w:val="-4"/>
          <w:sz w:val="21"/>
          <w:szCs w:val="21"/>
          <w:lang w:val="en-GB"/>
        </w:rPr>
        <w:t>do not represent any independent platforms</w:t>
      </w:r>
      <w:r w:rsidRPr="00DD4B4D">
        <w:rPr>
          <w:rFonts w:ascii="Open Sans Light" w:eastAsia="Calibri" w:hAnsi="Open Sans Light"/>
          <w:iCs/>
          <w:color w:val="333F49"/>
          <w:spacing w:val="-4"/>
          <w:sz w:val="21"/>
          <w:szCs w:val="21"/>
          <w:lang w:val="en-GB"/>
        </w:rPr>
        <w:t xml:space="preserve"> </w:t>
      </w:r>
      <w:r w:rsidRPr="00DD4B4D">
        <w:rPr>
          <w:rFonts w:ascii="Open Sans Light" w:eastAsia="Calibri" w:hAnsi="Open Sans Light"/>
          <w:b/>
          <w:bCs/>
          <w:iCs/>
          <w:color w:val="333F49"/>
          <w:spacing w:val="-4"/>
          <w:sz w:val="21"/>
          <w:szCs w:val="21"/>
          <w:lang w:val="en-GB"/>
        </w:rPr>
        <w:t>or genuine alternatives to the ruling party</w:t>
      </w:r>
      <w:r w:rsidRPr="00DD4B4D">
        <w:rPr>
          <w:rFonts w:ascii="Open Sans Light" w:eastAsia="Calibri" w:hAnsi="Open Sans Light"/>
          <w:iCs/>
          <w:color w:val="333F49"/>
          <w:spacing w:val="-4"/>
          <w:sz w:val="21"/>
          <w:szCs w:val="21"/>
          <w:lang w:val="en-GB"/>
        </w:rPr>
        <w:t>. In its assessment of the March 2018 parliamentary elections, the OSCE Office of Democratic Institutions and Human Rights (ODIHR) concluded: ‘’</w:t>
      </w:r>
      <w:r w:rsidRPr="00DD4B4D">
        <w:rPr>
          <w:rFonts w:ascii="Open Sans Light" w:eastAsia="Calibri" w:hAnsi="Open Sans Light"/>
          <w:iCs/>
          <w:color w:val="333F49"/>
          <w:spacing w:val="-4"/>
          <w:sz w:val="21"/>
          <w:szCs w:val="21"/>
        </w:rPr>
        <w:t xml:space="preserve">While nominally pluralist, the political landscape lacks diversity of views, as all three political parties align themselves with the President </w:t>
      </w:r>
      <w:proofErr w:type="spellStart"/>
      <w:r w:rsidRPr="00DD4B4D">
        <w:rPr>
          <w:rFonts w:ascii="Open Sans Light" w:eastAsia="Calibri" w:hAnsi="Open Sans Light"/>
          <w:iCs/>
          <w:color w:val="333F49"/>
          <w:spacing w:val="-4"/>
          <w:sz w:val="21"/>
          <w:szCs w:val="21"/>
        </w:rPr>
        <w:t>Berdymuhamedov’s</w:t>
      </w:r>
      <w:proofErr w:type="spellEnd"/>
      <w:r w:rsidRPr="00DD4B4D">
        <w:rPr>
          <w:rFonts w:ascii="Open Sans Light" w:eastAsia="Calibri" w:hAnsi="Open Sans Light"/>
          <w:iCs/>
          <w:color w:val="333F49"/>
          <w:spacing w:val="-4"/>
          <w:sz w:val="21"/>
          <w:szCs w:val="21"/>
        </w:rPr>
        <w:t xml:space="preserve"> policies and differ only in their professed support base</w:t>
      </w:r>
      <w:r w:rsidRPr="00DD4B4D">
        <w:rPr>
          <w:rFonts w:ascii="Open Sans Light" w:eastAsia="Calibri" w:hAnsi="Open Sans Light"/>
          <w:iCs/>
          <w:color w:val="333F49"/>
          <w:spacing w:val="-4"/>
          <w:sz w:val="21"/>
          <w:szCs w:val="21"/>
          <w:lang w:val="en-GB"/>
        </w:rPr>
        <w:t>.’’</w:t>
      </w:r>
      <w:r w:rsidRPr="00DD4B4D">
        <w:rPr>
          <w:rStyle w:val="EndnoteReference"/>
          <w:rFonts w:ascii="Open Sans Light" w:eastAsia="Calibri" w:hAnsi="Open Sans Light"/>
          <w:iCs/>
          <w:color w:val="333F49"/>
          <w:spacing w:val="-4"/>
          <w:sz w:val="21"/>
          <w:szCs w:val="21"/>
          <w:lang w:val="en-GB"/>
        </w:rPr>
        <w:endnoteReference w:id="87"/>
      </w:r>
      <w:r w:rsidRPr="00DD4B4D">
        <w:rPr>
          <w:rFonts w:ascii="Open Sans Light" w:eastAsia="Calibri" w:hAnsi="Open Sans Light"/>
          <w:iCs/>
          <w:color w:val="333F49"/>
          <w:spacing w:val="-4"/>
          <w:sz w:val="21"/>
          <w:szCs w:val="21"/>
          <w:lang w:val="en-GB"/>
        </w:rPr>
        <w:t xml:space="preserve"> The ODIHR also stressed that political space ‘’</w:t>
      </w:r>
      <w:r w:rsidRPr="00DD4B4D">
        <w:rPr>
          <w:rFonts w:ascii="Open Sans Light" w:eastAsia="Calibri" w:hAnsi="Open Sans Light"/>
          <w:iCs/>
          <w:color w:val="333F49"/>
          <w:spacing w:val="-4"/>
          <w:sz w:val="21"/>
          <w:szCs w:val="21"/>
        </w:rPr>
        <w:t>is effectively monopolized</w:t>
      </w:r>
      <w:r w:rsidRPr="00DD4B4D">
        <w:rPr>
          <w:rFonts w:ascii="Open Sans Light" w:eastAsia="Calibri" w:hAnsi="Open Sans Light"/>
          <w:iCs/>
          <w:color w:val="333F49"/>
          <w:spacing w:val="-4"/>
          <w:sz w:val="21"/>
          <w:szCs w:val="21"/>
          <w:lang w:val="en-GB"/>
        </w:rPr>
        <w:t xml:space="preserve">’’ by the current president, </w:t>
      </w:r>
      <w:r w:rsidRPr="00DD4B4D">
        <w:rPr>
          <w:rFonts w:ascii="Open Sans Light" w:eastAsia="Calibri" w:hAnsi="Open Sans Light"/>
          <w:iCs/>
          <w:color w:val="333F49"/>
          <w:spacing w:val="-4"/>
          <w:sz w:val="21"/>
          <w:szCs w:val="21"/>
        </w:rPr>
        <w:t xml:space="preserve">who </w:t>
      </w:r>
      <w:r w:rsidRPr="00DD4B4D">
        <w:rPr>
          <w:rFonts w:ascii="Open Sans Light" w:eastAsia="Calibri" w:hAnsi="Open Sans Light"/>
          <w:iCs/>
          <w:color w:val="333F49"/>
          <w:spacing w:val="-4"/>
          <w:sz w:val="21"/>
          <w:szCs w:val="21"/>
          <w:lang w:val="en-GB"/>
        </w:rPr>
        <w:t>has been in office</w:t>
      </w:r>
      <w:r w:rsidRPr="00DD4B4D">
        <w:rPr>
          <w:rFonts w:ascii="Open Sans Light" w:eastAsia="Calibri" w:hAnsi="Open Sans Light"/>
          <w:iCs/>
          <w:color w:val="333F49"/>
          <w:spacing w:val="-4"/>
          <w:sz w:val="21"/>
          <w:szCs w:val="21"/>
        </w:rPr>
        <w:t xml:space="preserve"> since 2007 and was re-elected in 2017 for a new seven-year term.</w:t>
      </w:r>
      <w:r w:rsidRPr="00DD4B4D">
        <w:rPr>
          <w:rStyle w:val="EndnoteReference"/>
          <w:rFonts w:ascii="Open Sans Light" w:eastAsia="Calibri" w:hAnsi="Open Sans Light"/>
          <w:iCs/>
          <w:color w:val="333F49"/>
          <w:spacing w:val="-4"/>
          <w:sz w:val="21"/>
          <w:szCs w:val="21"/>
        </w:rPr>
        <w:endnoteReference w:id="88"/>
      </w:r>
      <w:r w:rsidRPr="00DD4B4D">
        <w:rPr>
          <w:rFonts w:ascii="Open Sans Light" w:eastAsia="Calibri" w:hAnsi="Open Sans Light"/>
          <w:iCs/>
          <w:color w:val="333F49"/>
          <w:spacing w:val="-4"/>
          <w:sz w:val="21"/>
          <w:szCs w:val="21"/>
          <w:lang w:val="en-GB"/>
        </w:rPr>
        <w:t xml:space="preserve"> Thus, as previously, there is no space for </w:t>
      </w:r>
      <w:r w:rsidRPr="00DD4B4D">
        <w:rPr>
          <w:rFonts w:ascii="Open Sans Light" w:eastAsia="Calibri" w:hAnsi="Open Sans Light"/>
          <w:iCs/>
          <w:color w:val="333F49"/>
          <w:spacing w:val="-4"/>
          <w:sz w:val="21"/>
          <w:szCs w:val="21"/>
        </w:rPr>
        <w:t xml:space="preserve">alternative political views </w:t>
      </w:r>
      <w:r w:rsidRPr="00DD4B4D">
        <w:rPr>
          <w:rFonts w:ascii="Open Sans Light" w:eastAsia="Calibri" w:hAnsi="Open Sans Light"/>
          <w:iCs/>
          <w:color w:val="333F49"/>
          <w:spacing w:val="-4"/>
          <w:sz w:val="21"/>
          <w:szCs w:val="21"/>
          <w:lang w:val="en-GB"/>
        </w:rPr>
        <w:t>to be openly</w:t>
      </w:r>
      <w:r w:rsidRPr="00DD4B4D">
        <w:rPr>
          <w:rFonts w:ascii="Open Sans Light" w:eastAsia="Calibri" w:hAnsi="Open Sans Light"/>
          <w:iCs/>
          <w:color w:val="333F49"/>
          <w:spacing w:val="-4"/>
          <w:sz w:val="21"/>
          <w:szCs w:val="21"/>
        </w:rPr>
        <w:t xml:space="preserve"> expressed and advocated</w:t>
      </w:r>
      <w:r w:rsidRPr="00DD4B4D">
        <w:rPr>
          <w:rFonts w:ascii="Open Sans Light" w:eastAsia="Calibri" w:hAnsi="Open Sans Light"/>
          <w:iCs/>
          <w:color w:val="333F49"/>
          <w:spacing w:val="-4"/>
          <w:sz w:val="21"/>
          <w:szCs w:val="21"/>
          <w:lang w:val="en-GB"/>
        </w:rPr>
        <w:t xml:space="preserve"> in </w:t>
      </w:r>
      <w:r w:rsidR="00C23DD9" w:rsidRPr="00DD4B4D">
        <w:rPr>
          <w:rFonts w:ascii="Open Sans Light" w:eastAsia="Calibri" w:hAnsi="Open Sans Light"/>
          <w:iCs/>
          <w:color w:val="333F49"/>
          <w:spacing w:val="-4"/>
          <w:sz w:val="21"/>
          <w:szCs w:val="21"/>
          <w:lang w:val="en-GB"/>
        </w:rPr>
        <w:t>Turkmenistan, and political opposition groups can only function outside the country</w:t>
      </w:r>
      <w:r w:rsidRPr="00DD4B4D">
        <w:rPr>
          <w:rFonts w:ascii="Open Sans Light" w:eastAsia="Calibri" w:hAnsi="Open Sans Light"/>
          <w:iCs/>
          <w:color w:val="333F49"/>
          <w:spacing w:val="-4"/>
          <w:sz w:val="21"/>
          <w:szCs w:val="21"/>
        </w:rPr>
        <w:t>.</w:t>
      </w:r>
    </w:p>
    <w:p w14:paraId="27B873FB" w14:textId="5E85EFD2" w:rsidR="00BF1535" w:rsidRPr="00DD4B4D" w:rsidRDefault="00BF1535" w:rsidP="00BF1535">
      <w:pPr>
        <w:spacing w:after="0" w:line="300" w:lineRule="exact"/>
        <w:jc w:val="both"/>
        <w:rPr>
          <w:rFonts w:ascii="Open Sans Light" w:eastAsia="Calibri" w:hAnsi="Open Sans Light"/>
          <w:iCs/>
          <w:color w:val="333F49"/>
          <w:spacing w:val="-4"/>
          <w:sz w:val="21"/>
          <w:szCs w:val="21"/>
        </w:rPr>
      </w:pPr>
    </w:p>
    <w:p w14:paraId="6A463840" w14:textId="77777777" w:rsidR="00BF1535" w:rsidRPr="00DD4B4D" w:rsidRDefault="00BF1535" w:rsidP="00F14CF6">
      <w:pPr>
        <w:spacing w:before="120" w:after="240" w:line="300" w:lineRule="exact"/>
        <w:jc w:val="both"/>
        <w:rPr>
          <w:rFonts w:ascii="Open Sans" w:eastAsia="Calibri" w:hAnsi="Open Sans" w:cs="Open Sans"/>
          <w:b/>
          <w:color w:val="333F49"/>
          <w:spacing w:val="-4"/>
          <w:lang w:val="en-GB"/>
        </w:rPr>
      </w:pPr>
      <w:r w:rsidRPr="00DD4B4D">
        <w:rPr>
          <w:rFonts w:ascii="Open Sans" w:eastAsia="Calibri" w:hAnsi="Open Sans" w:cs="Open Sans"/>
          <w:b/>
          <w:color w:val="333F49"/>
          <w:spacing w:val="-4"/>
          <w:lang w:val="en-GB"/>
        </w:rPr>
        <w:lastRenderedPageBreak/>
        <w:t>Recommended questions</w:t>
      </w:r>
    </w:p>
    <w:p w14:paraId="22E8E7D0" w14:textId="4E07B774" w:rsidR="00BF1535" w:rsidRPr="00DD4B4D" w:rsidRDefault="008C7F25" w:rsidP="00F14CF6">
      <w:pPr>
        <w:spacing w:after="120" w:line="300" w:lineRule="exact"/>
        <w:jc w:val="both"/>
        <w:rPr>
          <w:rFonts w:ascii="Open Sans Light" w:eastAsia="Calibri" w:hAnsi="Open Sans Light"/>
          <w:color w:val="333F49"/>
          <w:spacing w:val="-4"/>
          <w:sz w:val="21"/>
          <w:szCs w:val="21"/>
          <w:lang w:val="en-GB"/>
        </w:rPr>
      </w:pPr>
      <w:r w:rsidRPr="00DD4B4D">
        <w:rPr>
          <w:rFonts w:ascii="Open Sans Light" w:eastAsia="Calibri" w:hAnsi="Open Sans Light"/>
          <w:color w:val="333F49"/>
          <w:spacing w:val="-4"/>
          <w:sz w:val="21"/>
          <w:szCs w:val="21"/>
          <w:lang w:val="en-GB"/>
        </w:rPr>
        <w:t>The</w:t>
      </w:r>
      <w:r w:rsidR="00BF1535" w:rsidRPr="00DD4B4D">
        <w:rPr>
          <w:rFonts w:ascii="Open Sans Light" w:eastAsia="Calibri" w:hAnsi="Open Sans Light"/>
          <w:color w:val="333F49"/>
          <w:spacing w:val="-4"/>
          <w:sz w:val="21"/>
          <w:szCs w:val="21"/>
          <w:lang w:val="en-GB"/>
        </w:rPr>
        <w:t xml:space="preserve"> </w:t>
      </w:r>
      <w:proofErr w:type="spellStart"/>
      <w:r w:rsidR="00BF1535" w:rsidRPr="00DD4B4D">
        <w:rPr>
          <w:rFonts w:ascii="Open Sans Light" w:eastAsia="Calibri" w:hAnsi="Open Sans Light"/>
          <w:color w:val="333F49"/>
          <w:spacing w:val="-4"/>
          <w:sz w:val="21"/>
          <w:szCs w:val="21"/>
          <w:lang w:val="en-GB"/>
        </w:rPr>
        <w:t>Turkmenistani</w:t>
      </w:r>
      <w:proofErr w:type="spellEnd"/>
      <w:r w:rsidR="00BF1535" w:rsidRPr="00DD4B4D">
        <w:rPr>
          <w:rFonts w:ascii="Open Sans Light" w:eastAsia="Calibri" w:hAnsi="Open Sans Light"/>
          <w:color w:val="333F49"/>
          <w:spacing w:val="-4"/>
          <w:sz w:val="21"/>
          <w:szCs w:val="21"/>
          <w:lang w:val="en-GB"/>
        </w:rPr>
        <w:t xml:space="preserve"> authorities </w:t>
      </w:r>
      <w:r w:rsidRPr="00DD4B4D">
        <w:rPr>
          <w:rFonts w:ascii="Open Sans Light" w:eastAsia="Calibri" w:hAnsi="Open Sans Light"/>
          <w:color w:val="333F49"/>
          <w:spacing w:val="-4"/>
          <w:sz w:val="21"/>
          <w:szCs w:val="21"/>
          <w:lang w:val="en-GB"/>
        </w:rPr>
        <w:t xml:space="preserve">should be requested </w:t>
      </w:r>
      <w:r w:rsidR="00BF1535" w:rsidRPr="00DD4B4D">
        <w:rPr>
          <w:rFonts w:ascii="Open Sans Light" w:eastAsia="Calibri" w:hAnsi="Open Sans Light"/>
          <w:color w:val="333F49"/>
          <w:spacing w:val="-4"/>
          <w:sz w:val="21"/>
          <w:szCs w:val="21"/>
          <w:lang w:val="en-GB"/>
        </w:rPr>
        <w:t>to:</w:t>
      </w:r>
    </w:p>
    <w:p w14:paraId="5C11D401" w14:textId="77777777" w:rsidR="00BF1535" w:rsidRPr="00DD4B4D" w:rsidRDefault="00BF1535" w:rsidP="00BF1535">
      <w:pPr>
        <w:numPr>
          <w:ilvl w:val="0"/>
          <w:numId w:val="3"/>
        </w:numPr>
        <w:spacing w:after="0" w:line="300" w:lineRule="exact"/>
        <w:jc w:val="both"/>
        <w:rPr>
          <w:rFonts w:ascii="Open Sans Light" w:eastAsia="Calibri" w:hAnsi="Open Sans Light"/>
          <w:color w:val="333F49"/>
          <w:spacing w:val="-4"/>
          <w:sz w:val="21"/>
          <w:szCs w:val="21"/>
          <w:lang w:val="en-GB"/>
        </w:rPr>
      </w:pPr>
      <w:r w:rsidRPr="00DD4B4D">
        <w:rPr>
          <w:rFonts w:ascii="Open Sans Light" w:eastAsia="Calibri" w:hAnsi="Open Sans Light"/>
          <w:color w:val="333F49"/>
          <w:spacing w:val="-4"/>
          <w:sz w:val="21"/>
          <w:szCs w:val="21"/>
          <w:lang w:val="en-GB"/>
        </w:rPr>
        <w:t xml:space="preserve">Elaborate on the measures taken to implement the Law on Public Associations; provide detailed information on associations that have been registered since the entry into force of the law (the number of organizations, their names and mandates); and explain how the freedom of operation of independent NGOs will be ensured in the country. </w:t>
      </w:r>
    </w:p>
    <w:p w14:paraId="32FF021B" w14:textId="77777777" w:rsidR="00BF1535" w:rsidRPr="00DD4B4D" w:rsidRDefault="00BF1535" w:rsidP="00BF1535">
      <w:pPr>
        <w:numPr>
          <w:ilvl w:val="0"/>
          <w:numId w:val="3"/>
        </w:numPr>
        <w:spacing w:after="0" w:line="300" w:lineRule="exact"/>
        <w:jc w:val="both"/>
        <w:rPr>
          <w:rFonts w:ascii="Open Sans Light" w:eastAsia="Calibri" w:hAnsi="Open Sans Light"/>
          <w:color w:val="333F49"/>
          <w:spacing w:val="-4"/>
          <w:sz w:val="21"/>
          <w:szCs w:val="21"/>
          <w:lang w:val="en-GB"/>
        </w:rPr>
      </w:pPr>
      <w:r w:rsidRPr="00DD4B4D">
        <w:rPr>
          <w:rFonts w:ascii="Open Sans Light" w:eastAsia="Calibri" w:hAnsi="Open Sans Light"/>
          <w:color w:val="333F49"/>
          <w:spacing w:val="-4"/>
          <w:sz w:val="21"/>
          <w:szCs w:val="21"/>
          <w:lang w:val="en-GB"/>
        </w:rPr>
        <w:t>Provide an update on the efforts made to facilitate new visits by UN special procedures to the country.</w:t>
      </w:r>
    </w:p>
    <w:p w14:paraId="7C00942E" w14:textId="77777777" w:rsidR="00BF1535" w:rsidRPr="00DD4B4D" w:rsidRDefault="00BF1535" w:rsidP="00BF1535">
      <w:pPr>
        <w:numPr>
          <w:ilvl w:val="0"/>
          <w:numId w:val="3"/>
        </w:numPr>
        <w:spacing w:after="0" w:line="300" w:lineRule="exact"/>
        <w:jc w:val="both"/>
        <w:rPr>
          <w:rFonts w:ascii="Open Sans Light" w:eastAsia="Calibri" w:hAnsi="Open Sans Light"/>
          <w:color w:val="333F49"/>
          <w:spacing w:val="-4"/>
          <w:sz w:val="21"/>
          <w:szCs w:val="21"/>
          <w:lang w:val="en-GB"/>
        </w:rPr>
      </w:pPr>
      <w:r w:rsidRPr="00DD4B4D">
        <w:rPr>
          <w:rFonts w:ascii="Open Sans Light" w:eastAsia="Calibri" w:hAnsi="Open Sans Light"/>
          <w:color w:val="333F49"/>
          <w:spacing w:val="-4"/>
          <w:sz w:val="21"/>
          <w:szCs w:val="21"/>
          <w:lang w:val="en-GB"/>
        </w:rPr>
        <w:t>Provide information on measures taken to comply with the Committee’s recommendation to ensure that any limitations on the establishment and functioning of political parties adhere to the principles of legality, necessity and proportionality and are consistent with the relevant articles of the ICCPR, and explain how the establishment of genuine political opposition parties will be facilitated in the country.</w:t>
      </w:r>
    </w:p>
    <w:p w14:paraId="069EA460" w14:textId="77777777" w:rsidR="004E0748" w:rsidRPr="00DD4B4D" w:rsidRDefault="004E0748" w:rsidP="004E0748">
      <w:pPr>
        <w:spacing w:after="0" w:line="320" w:lineRule="exact"/>
        <w:jc w:val="both"/>
        <w:rPr>
          <w:rFonts w:ascii="Open Sans Light" w:eastAsia="Calibri" w:hAnsi="Open Sans Light"/>
          <w:b/>
          <w:color w:val="333F49"/>
          <w:spacing w:val="-4"/>
          <w:sz w:val="21"/>
          <w:szCs w:val="21"/>
        </w:rPr>
      </w:pPr>
    </w:p>
    <w:p w14:paraId="0F14B645" w14:textId="4CB51F94" w:rsidR="004E0748" w:rsidRPr="004E0748" w:rsidRDefault="009D7683" w:rsidP="00D23934">
      <w:pPr>
        <w:pStyle w:val="Heading1opensans"/>
        <w:spacing w:after="440" w:line="240" w:lineRule="auto"/>
      </w:pPr>
      <w:bookmarkStart w:id="22" w:name="_Toc90983747"/>
      <w:r w:rsidRPr="009D7683">
        <w:rPr>
          <w:bCs/>
          <w:lang w:val="en-GB"/>
        </w:rPr>
        <w:t xml:space="preserve">Politically motivated imprisonment, torture, disappearances and harsh prison conditions </w:t>
      </w:r>
      <w:r w:rsidR="004E0748" w:rsidRPr="004E0748">
        <w:t>(article</w:t>
      </w:r>
      <w:r w:rsidR="00E73960">
        <w:t>s</w:t>
      </w:r>
      <w:r w:rsidR="004E0748" w:rsidRPr="004E0748">
        <w:t xml:space="preserve"> 14, 7, </w:t>
      </w:r>
      <w:r>
        <w:t>9,</w:t>
      </w:r>
      <w:r w:rsidR="004E0748" w:rsidRPr="004E0748">
        <w:t xml:space="preserve"> 6</w:t>
      </w:r>
      <w:r>
        <w:t>, 10</w:t>
      </w:r>
      <w:r w:rsidR="004E0748" w:rsidRPr="004E0748">
        <w:t>)</w:t>
      </w:r>
      <w:bookmarkEnd w:id="22"/>
    </w:p>
    <w:p w14:paraId="1F04AB32" w14:textId="2722FC40" w:rsidR="00800A9C" w:rsidRPr="00DD4B4D" w:rsidRDefault="00800A9C" w:rsidP="00800A9C">
      <w:pPr>
        <w:spacing w:after="0" w:line="300" w:lineRule="exact"/>
        <w:jc w:val="both"/>
        <w:rPr>
          <w:rFonts w:ascii="Open Sans Light" w:hAnsi="Open Sans Light"/>
          <w:color w:val="333F49"/>
          <w:spacing w:val="-4"/>
          <w:sz w:val="21"/>
          <w:szCs w:val="21"/>
          <w:lang w:val="en-GB"/>
        </w:rPr>
      </w:pPr>
      <w:r w:rsidRPr="00DD4B4D">
        <w:rPr>
          <w:rFonts w:ascii="Open Sans Light" w:hAnsi="Open Sans Light"/>
          <w:color w:val="333F49"/>
          <w:spacing w:val="-4"/>
          <w:sz w:val="21"/>
          <w:szCs w:val="21"/>
          <w:lang w:val="en-GB"/>
        </w:rPr>
        <w:t xml:space="preserve">As previously, there is no effective separation of powers </w:t>
      </w:r>
      <w:r w:rsidRPr="00DD4B4D">
        <w:rPr>
          <w:rFonts w:ascii="Open Sans Light" w:hAnsi="Open Sans Light"/>
          <w:color w:val="333F49"/>
          <w:spacing w:val="-4"/>
          <w:sz w:val="21"/>
          <w:szCs w:val="21"/>
        </w:rPr>
        <w:t xml:space="preserve">between different branches in </w:t>
      </w:r>
      <w:r w:rsidRPr="00DD4B4D">
        <w:rPr>
          <w:rFonts w:ascii="Open Sans Light" w:hAnsi="Open Sans Light"/>
          <w:color w:val="333F49"/>
          <w:spacing w:val="-4"/>
          <w:sz w:val="21"/>
          <w:szCs w:val="21"/>
          <w:lang w:val="en-GB"/>
        </w:rPr>
        <w:t xml:space="preserve">Turkmenistan and the judiciary is </w:t>
      </w:r>
      <w:r w:rsidRPr="00DD4B4D">
        <w:rPr>
          <w:rFonts w:ascii="Open Sans Light" w:hAnsi="Open Sans Light"/>
          <w:bCs/>
          <w:color w:val="333F49"/>
          <w:spacing w:val="-4"/>
          <w:sz w:val="21"/>
          <w:szCs w:val="21"/>
          <w:lang w:val="en-GB"/>
        </w:rPr>
        <w:t xml:space="preserve">heavily dependent on the executive. </w:t>
      </w:r>
      <w:r w:rsidRPr="00DD4B4D">
        <w:rPr>
          <w:rFonts w:ascii="Open Sans Light" w:hAnsi="Open Sans Light"/>
          <w:color w:val="333F49"/>
          <w:spacing w:val="-4"/>
          <w:sz w:val="21"/>
          <w:szCs w:val="21"/>
          <w:lang w:val="en-GB"/>
        </w:rPr>
        <w:t xml:space="preserve">The </w:t>
      </w:r>
      <w:r w:rsidRPr="00DD4B4D">
        <w:rPr>
          <w:rFonts w:ascii="Open Sans Light" w:hAnsi="Open Sans Light"/>
          <w:b/>
          <w:bCs/>
          <w:color w:val="333F49"/>
          <w:spacing w:val="-4"/>
          <w:sz w:val="21"/>
          <w:szCs w:val="21"/>
          <w:lang w:val="en-GB"/>
        </w:rPr>
        <w:t>pattern of politically motivated prosecution and imprisonment continues</w:t>
      </w:r>
      <w:r w:rsidRPr="00DD4B4D">
        <w:rPr>
          <w:rFonts w:ascii="Open Sans Light" w:hAnsi="Open Sans Light"/>
          <w:color w:val="333F49"/>
          <w:spacing w:val="-4"/>
          <w:sz w:val="21"/>
          <w:szCs w:val="21"/>
          <w:lang w:val="en-GB"/>
        </w:rPr>
        <w:t>, as seen in a number of recent cases involving</w:t>
      </w:r>
      <w:r w:rsidR="003029BC" w:rsidRPr="00DD4B4D">
        <w:rPr>
          <w:rFonts w:ascii="Open Sans Light" w:hAnsi="Open Sans Light"/>
          <w:color w:val="333F49"/>
          <w:spacing w:val="-4"/>
          <w:sz w:val="21"/>
          <w:szCs w:val="21"/>
          <w:lang w:val="en-GB"/>
        </w:rPr>
        <w:t xml:space="preserve"> civil society members</w:t>
      </w:r>
      <w:r w:rsidRPr="00DD4B4D">
        <w:rPr>
          <w:rFonts w:ascii="Open Sans Light" w:hAnsi="Open Sans Light"/>
          <w:color w:val="333F49"/>
          <w:spacing w:val="-4"/>
          <w:sz w:val="21"/>
          <w:szCs w:val="21"/>
          <w:lang w:val="en-GB"/>
        </w:rPr>
        <w:t xml:space="preserve"> (see more in the chapter on civil society). Trials in politically motivated cases are typically held behind closed doors, without access to a lawyer of their own choice for the defendants and in violation of other basic fair trial guarantees. </w:t>
      </w:r>
    </w:p>
    <w:p w14:paraId="112862C7" w14:textId="77777777" w:rsidR="00800A9C" w:rsidRPr="00DD4B4D" w:rsidRDefault="00800A9C" w:rsidP="00800A9C">
      <w:pPr>
        <w:spacing w:after="0" w:line="300" w:lineRule="exact"/>
        <w:jc w:val="both"/>
        <w:rPr>
          <w:rFonts w:ascii="Open Sans Light" w:hAnsi="Open Sans Light"/>
          <w:color w:val="333F49"/>
          <w:spacing w:val="-4"/>
          <w:sz w:val="21"/>
          <w:szCs w:val="21"/>
          <w:lang w:val="en-GB"/>
        </w:rPr>
      </w:pPr>
    </w:p>
    <w:p w14:paraId="556215F4" w14:textId="01A4886C" w:rsidR="00800A9C" w:rsidRPr="00DD4B4D" w:rsidRDefault="00800A9C" w:rsidP="00800A9C">
      <w:pPr>
        <w:spacing w:after="0" w:line="300" w:lineRule="exact"/>
        <w:jc w:val="both"/>
        <w:rPr>
          <w:rFonts w:ascii="Open Sans Light" w:hAnsi="Open Sans Light"/>
          <w:color w:val="333F49"/>
          <w:spacing w:val="-4"/>
          <w:sz w:val="21"/>
          <w:szCs w:val="21"/>
          <w:lang w:val="de-DE"/>
        </w:rPr>
      </w:pPr>
      <w:r w:rsidRPr="00DD4B4D">
        <w:rPr>
          <w:rFonts w:ascii="Open Sans Light" w:hAnsi="Open Sans Light"/>
          <w:color w:val="333F49"/>
          <w:spacing w:val="-4"/>
          <w:sz w:val="21"/>
          <w:szCs w:val="21"/>
          <w:lang w:val="en-GB"/>
        </w:rPr>
        <w:t xml:space="preserve">Given the closed nature of the country’s detention facilities, it is </w:t>
      </w:r>
      <w:r w:rsidR="00C23DD9" w:rsidRPr="00DD4B4D">
        <w:rPr>
          <w:rFonts w:ascii="Open Sans Light" w:hAnsi="Open Sans Light"/>
          <w:color w:val="333F49"/>
          <w:spacing w:val="-4"/>
          <w:sz w:val="21"/>
          <w:szCs w:val="21"/>
          <w:lang w:val="en-GB"/>
        </w:rPr>
        <w:t>very</w:t>
      </w:r>
      <w:r w:rsidRPr="00DD4B4D">
        <w:rPr>
          <w:rFonts w:ascii="Open Sans Light" w:hAnsi="Open Sans Light"/>
          <w:color w:val="333F49"/>
          <w:spacing w:val="-4"/>
          <w:sz w:val="21"/>
          <w:szCs w:val="21"/>
          <w:lang w:val="en-GB"/>
        </w:rPr>
        <w:t xml:space="preserve"> difficult to obtain information about the problem of torture. However, available information, in particular reports from former detainees indicate that </w:t>
      </w:r>
      <w:r w:rsidRPr="00DD4B4D">
        <w:rPr>
          <w:rFonts w:ascii="Open Sans Light" w:hAnsi="Open Sans Light"/>
          <w:b/>
          <w:bCs/>
          <w:color w:val="333F49"/>
          <w:spacing w:val="-4"/>
          <w:sz w:val="21"/>
          <w:szCs w:val="21"/>
          <w:lang w:val="en-GB"/>
        </w:rPr>
        <w:t>torture and ill-treatment remain widespread</w:t>
      </w:r>
      <w:r w:rsidR="00A5605B" w:rsidRPr="00DD4B4D">
        <w:rPr>
          <w:rFonts w:ascii="Open Sans Light" w:hAnsi="Open Sans Light"/>
          <w:color w:val="333F49"/>
          <w:spacing w:val="-4"/>
          <w:sz w:val="21"/>
          <w:szCs w:val="21"/>
          <w:lang w:val="en-GB"/>
        </w:rPr>
        <w:t>. Torture and ill-treatment are</w:t>
      </w:r>
      <w:r w:rsidRPr="00DD4B4D">
        <w:rPr>
          <w:rFonts w:ascii="Open Sans Light" w:hAnsi="Open Sans Light"/>
          <w:color w:val="333F49"/>
          <w:spacing w:val="-4"/>
          <w:sz w:val="21"/>
          <w:szCs w:val="21"/>
          <w:lang w:val="en-GB"/>
        </w:rPr>
        <w:t xml:space="preserve"> largely </w:t>
      </w:r>
      <w:r w:rsidRPr="00DD4B4D">
        <w:rPr>
          <w:rFonts w:ascii="Open Sans Light" w:hAnsi="Open Sans Light"/>
          <w:b/>
          <w:bCs/>
          <w:color w:val="333F49"/>
          <w:spacing w:val="-4"/>
          <w:sz w:val="21"/>
          <w:szCs w:val="21"/>
          <w:lang w:val="en-GB"/>
        </w:rPr>
        <w:t>perpetrated with impunity</w:t>
      </w:r>
      <w:r w:rsidRPr="00DD4B4D">
        <w:rPr>
          <w:rFonts w:ascii="Open Sans Light" w:hAnsi="Open Sans Light"/>
          <w:color w:val="333F49"/>
          <w:spacing w:val="-4"/>
          <w:sz w:val="21"/>
          <w:szCs w:val="21"/>
          <w:lang w:val="en-GB"/>
        </w:rPr>
        <w:t xml:space="preserve"> due to the lack of effective measures to investigate allegations of</w:t>
      </w:r>
      <w:r w:rsidR="00A5605B" w:rsidRPr="00DD4B4D">
        <w:rPr>
          <w:rFonts w:ascii="Open Sans Light" w:hAnsi="Open Sans Light"/>
          <w:color w:val="333F49"/>
          <w:spacing w:val="-4"/>
          <w:sz w:val="21"/>
          <w:szCs w:val="21"/>
          <w:lang w:val="en-GB"/>
        </w:rPr>
        <w:t xml:space="preserve"> such</w:t>
      </w:r>
      <w:r w:rsidRPr="00DD4B4D">
        <w:rPr>
          <w:rFonts w:ascii="Open Sans Light" w:hAnsi="Open Sans Light"/>
          <w:color w:val="333F49"/>
          <w:spacing w:val="-4"/>
          <w:sz w:val="21"/>
          <w:szCs w:val="21"/>
          <w:lang w:val="en-GB"/>
        </w:rPr>
        <w:t xml:space="preserve"> treatment and hold the perpetrators accountable, although torture is criminalized in the country. Torture and ill-treatment are believed to be frequently used in pre-trial detention facilities, with ‘’confessions’’ obtained under duress routinely being used as the basis for guilty verdicts against defendants in criminal cases, but also in prisons, with individuals imprisoned on politically motivated grounds being especially vulnerable to prohibited treatment.</w:t>
      </w:r>
      <w:r w:rsidRPr="00DD4B4D">
        <w:rPr>
          <w:rStyle w:val="EndnoteReference"/>
          <w:rFonts w:ascii="Open Sans Light" w:hAnsi="Open Sans Light"/>
          <w:color w:val="333F49"/>
          <w:spacing w:val="-4"/>
          <w:sz w:val="21"/>
          <w:szCs w:val="21"/>
          <w:lang w:val="en-GB"/>
        </w:rPr>
        <w:endnoteReference w:id="89"/>
      </w:r>
      <w:r w:rsidRPr="00DD4B4D">
        <w:rPr>
          <w:rFonts w:ascii="Open Sans Light" w:hAnsi="Open Sans Light"/>
          <w:color w:val="333F49"/>
          <w:spacing w:val="-4"/>
          <w:sz w:val="21"/>
          <w:szCs w:val="21"/>
          <w:lang w:val="en-GB"/>
        </w:rPr>
        <w:t xml:space="preserve"> </w:t>
      </w:r>
    </w:p>
    <w:p w14:paraId="2EF10B2E" w14:textId="77777777" w:rsidR="00800A9C" w:rsidRPr="00DD4B4D" w:rsidRDefault="00800A9C" w:rsidP="00800A9C">
      <w:pPr>
        <w:spacing w:after="0" w:line="300" w:lineRule="exact"/>
        <w:jc w:val="both"/>
        <w:rPr>
          <w:rFonts w:ascii="Open Sans Light" w:hAnsi="Open Sans Light"/>
          <w:color w:val="333F49"/>
          <w:spacing w:val="-4"/>
          <w:sz w:val="21"/>
          <w:szCs w:val="21"/>
          <w:lang w:val="en-GB"/>
        </w:rPr>
      </w:pPr>
    </w:p>
    <w:p w14:paraId="7046BFDF" w14:textId="16FC5F4D" w:rsidR="00800A9C" w:rsidRPr="00DD4B4D" w:rsidRDefault="00800A9C" w:rsidP="00800A9C">
      <w:pPr>
        <w:spacing w:after="0" w:line="300" w:lineRule="exact"/>
        <w:jc w:val="both"/>
        <w:rPr>
          <w:rFonts w:ascii="Open Sans Light" w:hAnsi="Open Sans Light"/>
          <w:color w:val="333F49"/>
          <w:spacing w:val="-4"/>
          <w:sz w:val="21"/>
          <w:szCs w:val="21"/>
          <w:lang w:val="en-GB"/>
        </w:rPr>
      </w:pPr>
      <w:r w:rsidRPr="00DD4B4D">
        <w:rPr>
          <w:rFonts w:ascii="Open Sans Light" w:hAnsi="Open Sans Light"/>
          <w:color w:val="333F49"/>
          <w:spacing w:val="-4"/>
          <w:sz w:val="21"/>
          <w:szCs w:val="21"/>
          <w:lang w:val="en-GB"/>
        </w:rPr>
        <w:t xml:space="preserve">The </w:t>
      </w:r>
      <w:r w:rsidRPr="00DD4B4D">
        <w:rPr>
          <w:rFonts w:ascii="Open Sans Light" w:hAnsi="Open Sans Light"/>
          <w:b/>
          <w:bCs/>
          <w:color w:val="333F49"/>
          <w:spacing w:val="-4"/>
          <w:sz w:val="21"/>
          <w:szCs w:val="21"/>
          <w:lang w:val="en-GB"/>
        </w:rPr>
        <w:t>lack of an independent and effective monitoring mechanism</w:t>
      </w:r>
      <w:r w:rsidRPr="00DD4B4D">
        <w:rPr>
          <w:rFonts w:ascii="Open Sans Light" w:hAnsi="Open Sans Light"/>
          <w:color w:val="333F49"/>
          <w:spacing w:val="-4"/>
          <w:sz w:val="21"/>
          <w:szCs w:val="21"/>
          <w:lang w:val="en-GB"/>
        </w:rPr>
        <w:t xml:space="preserve"> of detention facilities remains a key problem. The national bodies that currently have a mandate to monitor conditions in places of detention, including </w:t>
      </w:r>
      <w:r w:rsidRPr="00DD4B4D">
        <w:rPr>
          <w:rFonts w:ascii="Open Sans Light" w:hAnsi="Open Sans Light"/>
          <w:color w:val="333F49"/>
          <w:spacing w:val="-4"/>
          <w:sz w:val="21"/>
          <w:szCs w:val="21"/>
          <w:lang w:val="en-FI"/>
        </w:rPr>
        <w:t xml:space="preserve">supervisory commissions attached to the Cabinet of Ministers </w:t>
      </w:r>
      <w:r w:rsidRPr="00DD4B4D">
        <w:rPr>
          <w:rFonts w:ascii="Open Sans Light" w:hAnsi="Open Sans Light"/>
          <w:color w:val="333F49"/>
          <w:spacing w:val="-4"/>
          <w:sz w:val="21"/>
          <w:szCs w:val="21"/>
          <w:lang w:val="en-GB"/>
        </w:rPr>
        <w:t xml:space="preserve">and the Ombudsperson’s office (as described in par. 85 and 94 of the State </w:t>
      </w:r>
      <w:r w:rsidR="007648CD" w:rsidRPr="00DD4B4D">
        <w:rPr>
          <w:rFonts w:ascii="Open Sans Light" w:hAnsi="Open Sans Light"/>
          <w:color w:val="333F49"/>
          <w:spacing w:val="-4"/>
          <w:sz w:val="21"/>
          <w:szCs w:val="21"/>
          <w:lang w:val="en-GB"/>
        </w:rPr>
        <w:t>P</w:t>
      </w:r>
      <w:r w:rsidRPr="00DD4B4D">
        <w:rPr>
          <w:rFonts w:ascii="Open Sans Light" w:hAnsi="Open Sans Light"/>
          <w:color w:val="333F49"/>
          <w:spacing w:val="-4"/>
          <w:sz w:val="21"/>
          <w:szCs w:val="21"/>
          <w:lang w:val="en-GB"/>
        </w:rPr>
        <w:t>arty’s report) are not independent and, judging from the information provided by the government, only occasionally carr</w:t>
      </w:r>
      <w:r w:rsidR="00516F3C" w:rsidRPr="00DD4B4D">
        <w:rPr>
          <w:rFonts w:ascii="Open Sans Light" w:hAnsi="Open Sans Light"/>
          <w:color w:val="333F49"/>
          <w:spacing w:val="-4"/>
          <w:sz w:val="21"/>
          <w:szCs w:val="21"/>
          <w:lang w:val="en-GB"/>
        </w:rPr>
        <w:t>y</w:t>
      </w:r>
      <w:r w:rsidRPr="00DD4B4D">
        <w:rPr>
          <w:rFonts w:ascii="Open Sans Light" w:hAnsi="Open Sans Light"/>
          <w:color w:val="333F49"/>
          <w:spacing w:val="-4"/>
          <w:sz w:val="21"/>
          <w:szCs w:val="21"/>
          <w:lang w:val="en-GB"/>
        </w:rPr>
        <w:t xml:space="preserve"> out visits to detention facilities. The authorities have </w:t>
      </w:r>
      <w:r w:rsidRPr="00DD4B4D">
        <w:rPr>
          <w:rFonts w:ascii="Open Sans Light" w:hAnsi="Open Sans Light"/>
          <w:b/>
          <w:bCs/>
          <w:color w:val="333F49"/>
          <w:spacing w:val="-4"/>
          <w:sz w:val="21"/>
          <w:szCs w:val="21"/>
          <w:lang w:val="en-GB"/>
        </w:rPr>
        <w:t xml:space="preserve">not </w:t>
      </w:r>
      <w:r w:rsidR="0094305E" w:rsidRPr="00DD4B4D">
        <w:rPr>
          <w:rFonts w:ascii="Open Sans Light" w:hAnsi="Open Sans Light"/>
          <w:b/>
          <w:bCs/>
          <w:color w:val="333F49"/>
          <w:spacing w:val="-4"/>
          <w:sz w:val="21"/>
          <w:szCs w:val="21"/>
          <w:lang w:val="en-GB"/>
        </w:rPr>
        <w:t>allowed</w:t>
      </w:r>
      <w:r w:rsidRPr="00DD4B4D">
        <w:rPr>
          <w:rFonts w:ascii="Open Sans Light" w:hAnsi="Open Sans Light"/>
          <w:b/>
          <w:bCs/>
          <w:color w:val="333F49"/>
          <w:spacing w:val="-4"/>
          <w:sz w:val="21"/>
          <w:szCs w:val="21"/>
          <w:lang w:val="en-GB"/>
        </w:rPr>
        <w:t xml:space="preserve"> the </w:t>
      </w:r>
      <w:r w:rsidRPr="00DD4B4D">
        <w:rPr>
          <w:rFonts w:ascii="Open Sans Light" w:hAnsi="Open Sans Light"/>
          <w:b/>
          <w:bCs/>
          <w:color w:val="333F49"/>
          <w:spacing w:val="-4"/>
          <w:sz w:val="21"/>
          <w:szCs w:val="21"/>
          <w:lang w:val="en-FI"/>
        </w:rPr>
        <w:t>International Committee of the Red Cross (ICRC)</w:t>
      </w:r>
      <w:r w:rsidRPr="00DD4B4D">
        <w:rPr>
          <w:rFonts w:ascii="Open Sans Light" w:hAnsi="Open Sans Light"/>
          <w:b/>
          <w:bCs/>
          <w:color w:val="333F49"/>
          <w:spacing w:val="-4"/>
          <w:sz w:val="21"/>
          <w:szCs w:val="21"/>
          <w:lang w:val="en-GB"/>
        </w:rPr>
        <w:t xml:space="preserve"> </w:t>
      </w:r>
      <w:r w:rsidR="0094305E" w:rsidRPr="00DD4B4D">
        <w:rPr>
          <w:rFonts w:ascii="Open Sans Light" w:hAnsi="Open Sans Light"/>
          <w:b/>
          <w:bCs/>
          <w:color w:val="333F49"/>
          <w:spacing w:val="-4"/>
          <w:sz w:val="21"/>
          <w:szCs w:val="21"/>
          <w:lang w:val="en-GB"/>
        </w:rPr>
        <w:t xml:space="preserve">to </w:t>
      </w:r>
      <w:r w:rsidRPr="00DD4B4D">
        <w:rPr>
          <w:rFonts w:ascii="Open Sans Light" w:hAnsi="Open Sans Light"/>
          <w:b/>
          <w:bCs/>
          <w:color w:val="333F49"/>
          <w:spacing w:val="-4"/>
          <w:sz w:val="21"/>
          <w:szCs w:val="21"/>
          <w:lang w:val="en-GB"/>
        </w:rPr>
        <w:t>monitor the country’s detention facilities</w:t>
      </w:r>
      <w:r w:rsidR="00516F3C" w:rsidRPr="00DD4B4D">
        <w:rPr>
          <w:rFonts w:ascii="Open Sans Light" w:hAnsi="Open Sans Light"/>
          <w:color w:val="333F49"/>
          <w:spacing w:val="-4"/>
          <w:sz w:val="21"/>
          <w:szCs w:val="21"/>
          <w:lang w:val="en-GB"/>
        </w:rPr>
        <w:t xml:space="preserve"> and </w:t>
      </w:r>
      <w:r w:rsidR="0094305E" w:rsidRPr="00DD4B4D">
        <w:rPr>
          <w:rFonts w:ascii="Open Sans Light" w:hAnsi="Open Sans Light"/>
          <w:color w:val="333F49"/>
          <w:spacing w:val="-4"/>
          <w:sz w:val="21"/>
          <w:szCs w:val="21"/>
          <w:lang w:val="en-GB"/>
        </w:rPr>
        <w:t>although</w:t>
      </w:r>
      <w:r w:rsidR="00516F3C" w:rsidRPr="00DD4B4D">
        <w:rPr>
          <w:rFonts w:ascii="Open Sans Light" w:hAnsi="Open Sans Light"/>
          <w:color w:val="333F49"/>
          <w:spacing w:val="-4"/>
          <w:sz w:val="21"/>
          <w:szCs w:val="21"/>
          <w:lang w:val="en-GB"/>
        </w:rPr>
        <w:t xml:space="preserve"> s</w:t>
      </w:r>
      <w:r w:rsidRPr="00DD4B4D">
        <w:rPr>
          <w:rFonts w:ascii="Open Sans Light" w:hAnsi="Open Sans Light"/>
          <w:color w:val="333F49"/>
          <w:spacing w:val="-4"/>
          <w:sz w:val="21"/>
          <w:szCs w:val="21"/>
          <w:lang w:val="en-GB"/>
        </w:rPr>
        <w:t xml:space="preserve">poradic visits by foreign diplomats and representatives of international organizations to </w:t>
      </w:r>
      <w:r w:rsidR="0094305E" w:rsidRPr="00DD4B4D">
        <w:rPr>
          <w:rFonts w:ascii="Open Sans Light" w:hAnsi="Open Sans Light"/>
          <w:color w:val="333F49"/>
          <w:spacing w:val="-4"/>
          <w:sz w:val="21"/>
          <w:szCs w:val="21"/>
          <w:lang w:val="en-GB"/>
        </w:rPr>
        <w:t>such facilities</w:t>
      </w:r>
      <w:r w:rsidRPr="00DD4B4D">
        <w:rPr>
          <w:rFonts w:ascii="Open Sans Light" w:hAnsi="Open Sans Light"/>
          <w:color w:val="333F49"/>
          <w:spacing w:val="-4"/>
          <w:sz w:val="21"/>
          <w:szCs w:val="21"/>
          <w:lang w:val="en-GB"/>
        </w:rPr>
        <w:t xml:space="preserve"> (as described in par. 96 of the State </w:t>
      </w:r>
      <w:r w:rsidR="007648CD" w:rsidRPr="00DD4B4D">
        <w:rPr>
          <w:rFonts w:ascii="Open Sans Light" w:hAnsi="Open Sans Light"/>
          <w:color w:val="333F49"/>
          <w:spacing w:val="-4"/>
          <w:sz w:val="21"/>
          <w:szCs w:val="21"/>
          <w:lang w:val="en-GB"/>
        </w:rPr>
        <w:t>P</w:t>
      </w:r>
      <w:r w:rsidRPr="00DD4B4D">
        <w:rPr>
          <w:rFonts w:ascii="Open Sans Light" w:hAnsi="Open Sans Light"/>
          <w:color w:val="333F49"/>
          <w:spacing w:val="-4"/>
          <w:sz w:val="21"/>
          <w:szCs w:val="21"/>
          <w:lang w:val="en-GB"/>
        </w:rPr>
        <w:t xml:space="preserve">arty’s report) </w:t>
      </w:r>
      <w:r w:rsidR="00516F3C" w:rsidRPr="00DD4B4D">
        <w:rPr>
          <w:rFonts w:ascii="Open Sans Light" w:hAnsi="Open Sans Light"/>
          <w:color w:val="333F49"/>
          <w:spacing w:val="-4"/>
          <w:sz w:val="21"/>
          <w:szCs w:val="21"/>
          <w:lang w:val="en-GB"/>
        </w:rPr>
        <w:t xml:space="preserve">are welcome, they </w:t>
      </w:r>
      <w:r w:rsidRPr="00DD4B4D">
        <w:rPr>
          <w:rFonts w:ascii="Open Sans Light" w:hAnsi="Open Sans Light"/>
          <w:color w:val="333F49"/>
          <w:spacing w:val="-4"/>
          <w:sz w:val="21"/>
          <w:szCs w:val="21"/>
          <w:lang w:val="en-GB"/>
        </w:rPr>
        <w:t>cannot replace regular, unhindered independent monitoring.</w:t>
      </w:r>
    </w:p>
    <w:p w14:paraId="653BB7E2" w14:textId="77777777" w:rsidR="00800A9C" w:rsidRPr="00DD4B4D" w:rsidRDefault="00800A9C" w:rsidP="00800A9C">
      <w:pPr>
        <w:spacing w:after="0" w:line="300" w:lineRule="exact"/>
        <w:jc w:val="both"/>
        <w:rPr>
          <w:rFonts w:ascii="Open Sans Light" w:hAnsi="Open Sans Light"/>
          <w:color w:val="333F49"/>
          <w:spacing w:val="-4"/>
          <w:sz w:val="21"/>
          <w:szCs w:val="21"/>
          <w:lang w:val="en-GB"/>
        </w:rPr>
      </w:pPr>
    </w:p>
    <w:p w14:paraId="01111CFB" w14:textId="401C4CD4" w:rsidR="004472E2" w:rsidRPr="00DD4B4D" w:rsidRDefault="004472E2" w:rsidP="00BF07DF">
      <w:pPr>
        <w:spacing w:after="0" w:line="300" w:lineRule="exact"/>
        <w:jc w:val="both"/>
        <w:rPr>
          <w:rFonts w:ascii="Open Sans Light" w:hAnsi="Open Sans Light"/>
          <w:color w:val="333F49"/>
          <w:spacing w:val="-4"/>
          <w:sz w:val="21"/>
          <w:szCs w:val="21"/>
          <w:lang w:val="en-GB"/>
        </w:rPr>
      </w:pPr>
      <w:bookmarkStart w:id="23" w:name="_Hlk91071074"/>
      <w:r w:rsidRPr="00DD4B4D">
        <w:rPr>
          <w:rFonts w:ascii="Open Sans Light" w:hAnsi="Open Sans Light"/>
          <w:color w:val="333F49"/>
          <w:spacing w:val="-4"/>
          <w:sz w:val="21"/>
          <w:szCs w:val="21"/>
          <w:lang w:val="en-GB"/>
        </w:rPr>
        <w:lastRenderedPageBreak/>
        <w:t xml:space="preserve">There have also been </w:t>
      </w:r>
      <w:r w:rsidRPr="00DD4B4D">
        <w:rPr>
          <w:rFonts w:ascii="Open Sans Light" w:hAnsi="Open Sans Light"/>
          <w:b/>
          <w:bCs/>
          <w:color w:val="333F49"/>
          <w:spacing w:val="-4"/>
          <w:sz w:val="21"/>
          <w:szCs w:val="21"/>
          <w:lang w:val="en-GB"/>
        </w:rPr>
        <w:t>new reports about hazing and torture in the army</w:t>
      </w:r>
      <w:r w:rsidRPr="00DD4B4D">
        <w:rPr>
          <w:rFonts w:ascii="Open Sans Light" w:hAnsi="Open Sans Light"/>
          <w:color w:val="333F49"/>
          <w:spacing w:val="-4"/>
          <w:sz w:val="21"/>
          <w:szCs w:val="21"/>
          <w:lang w:val="en-GB"/>
        </w:rPr>
        <w:t xml:space="preserve">, and TIHR and other independent </w:t>
      </w:r>
      <w:r w:rsidR="00500976" w:rsidRPr="00DD4B4D">
        <w:rPr>
          <w:rFonts w:ascii="Open Sans Light" w:hAnsi="Open Sans Light"/>
          <w:color w:val="333F49"/>
          <w:spacing w:val="-4"/>
          <w:sz w:val="21"/>
          <w:szCs w:val="21"/>
          <w:lang w:val="en-GB"/>
        </w:rPr>
        <w:t>organizations</w:t>
      </w:r>
      <w:r w:rsidRPr="00DD4B4D">
        <w:rPr>
          <w:rFonts w:ascii="Open Sans Light" w:hAnsi="Open Sans Light"/>
          <w:color w:val="333F49"/>
          <w:spacing w:val="-4"/>
          <w:sz w:val="21"/>
          <w:szCs w:val="21"/>
          <w:lang w:val="en-GB"/>
        </w:rPr>
        <w:t xml:space="preserve"> have received information about several cases in which </w:t>
      </w:r>
      <w:r w:rsidRPr="00DD4B4D">
        <w:rPr>
          <w:rFonts w:ascii="Open Sans Light" w:hAnsi="Open Sans Light"/>
          <w:b/>
          <w:bCs/>
          <w:color w:val="333F49"/>
          <w:spacing w:val="-4"/>
          <w:sz w:val="21"/>
          <w:szCs w:val="21"/>
          <w:lang w:val="en-GB"/>
        </w:rPr>
        <w:t>soldiers have died under circumstances suggesting that this has been the result of abusive treatment</w:t>
      </w:r>
      <w:r w:rsidRPr="00DD4B4D">
        <w:rPr>
          <w:rFonts w:ascii="Open Sans Light" w:hAnsi="Open Sans Light"/>
          <w:color w:val="333F49"/>
          <w:spacing w:val="-4"/>
          <w:sz w:val="21"/>
          <w:szCs w:val="21"/>
          <w:lang w:val="en-GB"/>
        </w:rPr>
        <w:t xml:space="preserve"> to which they have been subjected by army officials and fellow conscripts.</w:t>
      </w:r>
      <w:r w:rsidRPr="00DD4B4D">
        <w:rPr>
          <w:rFonts w:ascii="Open Sans Light" w:hAnsi="Open Sans Light"/>
          <w:color w:val="333F49"/>
          <w:spacing w:val="-4"/>
          <w:sz w:val="21"/>
          <w:szCs w:val="21"/>
          <w:vertAlign w:val="superscript"/>
          <w:lang w:val="en-GB"/>
        </w:rPr>
        <w:endnoteReference w:id="90"/>
      </w:r>
      <w:r w:rsidRPr="00DD4B4D">
        <w:rPr>
          <w:rFonts w:ascii="Open Sans Light" w:hAnsi="Open Sans Light"/>
          <w:color w:val="333F49"/>
          <w:spacing w:val="-4"/>
          <w:sz w:val="21"/>
          <w:szCs w:val="21"/>
          <w:lang w:val="en-GB"/>
        </w:rPr>
        <w:t xml:space="preserve"> There have typically been no effective investigations into these cases. </w:t>
      </w:r>
    </w:p>
    <w:p w14:paraId="4E34CA6A" w14:textId="77777777" w:rsidR="004472E2" w:rsidRPr="00DD4B4D" w:rsidRDefault="004472E2" w:rsidP="00BF07DF">
      <w:pPr>
        <w:spacing w:after="0" w:line="300" w:lineRule="exact"/>
        <w:jc w:val="both"/>
        <w:rPr>
          <w:rFonts w:ascii="Open Sans Light" w:hAnsi="Open Sans Light"/>
          <w:color w:val="333F49"/>
          <w:spacing w:val="-4"/>
          <w:sz w:val="21"/>
          <w:szCs w:val="21"/>
          <w:lang w:val="en-GB"/>
        </w:rPr>
      </w:pPr>
    </w:p>
    <w:bookmarkEnd w:id="23"/>
    <w:p w14:paraId="2C394824" w14:textId="6F48C4A3" w:rsidR="00800A9C" w:rsidRPr="00DD4B4D" w:rsidRDefault="00800A9C" w:rsidP="00800A9C">
      <w:pPr>
        <w:spacing w:after="0" w:line="300" w:lineRule="exact"/>
        <w:jc w:val="both"/>
        <w:rPr>
          <w:rFonts w:ascii="Open Sans Light" w:hAnsi="Open Sans Light"/>
          <w:bCs/>
          <w:color w:val="333F49"/>
          <w:spacing w:val="-4"/>
          <w:sz w:val="21"/>
          <w:szCs w:val="21"/>
          <w:lang w:val="en-GB"/>
        </w:rPr>
      </w:pPr>
      <w:r w:rsidRPr="00DD4B4D">
        <w:rPr>
          <w:rFonts w:ascii="Open Sans Light" w:hAnsi="Open Sans Light"/>
          <w:color w:val="333F49"/>
          <w:spacing w:val="-4"/>
          <w:sz w:val="21"/>
          <w:szCs w:val="21"/>
          <w:lang w:val="en-GB"/>
        </w:rPr>
        <w:t xml:space="preserve">The </w:t>
      </w:r>
      <w:r w:rsidRPr="00DD4B4D">
        <w:rPr>
          <w:rFonts w:ascii="Open Sans Light" w:hAnsi="Open Sans Light"/>
          <w:b/>
          <w:bCs/>
          <w:color w:val="333F49"/>
          <w:spacing w:val="-4"/>
          <w:sz w:val="21"/>
          <w:szCs w:val="21"/>
          <w:lang w:val="en-GB"/>
        </w:rPr>
        <w:t xml:space="preserve">practice of enforced disappearances </w:t>
      </w:r>
      <w:r w:rsidR="005F470D" w:rsidRPr="00DD4B4D">
        <w:rPr>
          <w:rFonts w:ascii="Open Sans Light" w:hAnsi="Open Sans Light"/>
          <w:b/>
          <w:bCs/>
          <w:color w:val="333F49"/>
          <w:spacing w:val="-4"/>
          <w:sz w:val="21"/>
          <w:szCs w:val="21"/>
          <w:lang w:val="en-GB"/>
        </w:rPr>
        <w:t xml:space="preserve">also </w:t>
      </w:r>
      <w:r w:rsidRPr="00DD4B4D">
        <w:rPr>
          <w:rFonts w:ascii="Open Sans Light" w:hAnsi="Open Sans Light"/>
          <w:b/>
          <w:bCs/>
          <w:color w:val="333F49"/>
          <w:spacing w:val="-4"/>
          <w:sz w:val="21"/>
          <w:szCs w:val="21"/>
          <w:lang w:val="en-GB"/>
        </w:rPr>
        <w:t>continues</w:t>
      </w:r>
      <w:r w:rsidRPr="00DD4B4D">
        <w:rPr>
          <w:rFonts w:ascii="Open Sans Light" w:hAnsi="Open Sans Light"/>
          <w:color w:val="333F49"/>
          <w:spacing w:val="-4"/>
          <w:sz w:val="21"/>
          <w:szCs w:val="21"/>
          <w:lang w:val="en-GB"/>
        </w:rPr>
        <w:t xml:space="preserve"> in Turkmenistan. While the government claims to have received no complaints about enforced disappearances (par. 77 of the State </w:t>
      </w:r>
      <w:r w:rsidR="007648CD" w:rsidRPr="00DD4B4D">
        <w:rPr>
          <w:rFonts w:ascii="Open Sans Light" w:hAnsi="Open Sans Light"/>
          <w:color w:val="333F49"/>
          <w:spacing w:val="-4"/>
          <w:sz w:val="21"/>
          <w:szCs w:val="21"/>
          <w:lang w:val="en-GB"/>
        </w:rPr>
        <w:t>P</w:t>
      </w:r>
      <w:r w:rsidRPr="00DD4B4D">
        <w:rPr>
          <w:rFonts w:ascii="Open Sans Light" w:hAnsi="Open Sans Light"/>
          <w:color w:val="333F49"/>
          <w:spacing w:val="-4"/>
          <w:sz w:val="21"/>
          <w:szCs w:val="21"/>
          <w:lang w:val="en-GB"/>
        </w:rPr>
        <w:t xml:space="preserve">arty’s report), independent civil society organizations have received information about dozens of </w:t>
      </w:r>
      <w:r w:rsidR="00516F3C" w:rsidRPr="00DD4B4D">
        <w:rPr>
          <w:rFonts w:ascii="Open Sans Light" w:hAnsi="Open Sans Light"/>
          <w:color w:val="333F49"/>
          <w:spacing w:val="-4"/>
          <w:sz w:val="21"/>
          <w:szCs w:val="21"/>
          <w:lang w:val="en-GB"/>
        </w:rPr>
        <w:t xml:space="preserve">such </w:t>
      </w:r>
      <w:r w:rsidRPr="00DD4B4D">
        <w:rPr>
          <w:rFonts w:ascii="Open Sans Light" w:hAnsi="Open Sans Light"/>
          <w:color w:val="333F49"/>
          <w:spacing w:val="-4"/>
          <w:sz w:val="21"/>
          <w:szCs w:val="21"/>
          <w:lang w:val="en-GB"/>
        </w:rPr>
        <w:t>cases.</w:t>
      </w:r>
      <w:bookmarkStart w:id="24" w:name="_Hlk91068296"/>
      <w:r w:rsidR="009F7C50" w:rsidRPr="00DD4B4D">
        <w:rPr>
          <w:rFonts w:ascii="Open Sans Light" w:hAnsi="Open Sans Light"/>
          <w:color w:val="333F49"/>
          <w:spacing w:val="-4"/>
          <w:sz w:val="21"/>
          <w:szCs w:val="21"/>
          <w:lang w:val="en-GB"/>
        </w:rPr>
        <w:t xml:space="preserve"> T</w:t>
      </w:r>
      <w:r w:rsidR="00516F3C" w:rsidRPr="00DD4B4D">
        <w:rPr>
          <w:rFonts w:ascii="Open Sans Light" w:hAnsi="Open Sans Light"/>
          <w:color w:val="333F49"/>
          <w:spacing w:val="-4"/>
          <w:sz w:val="21"/>
          <w:szCs w:val="21"/>
          <w:lang w:val="en-GB"/>
        </w:rPr>
        <w:t>he</w:t>
      </w:r>
      <w:r w:rsidRPr="00DD4B4D">
        <w:rPr>
          <w:rFonts w:ascii="Open Sans Light" w:hAnsi="Open Sans Light"/>
          <w:color w:val="333F49"/>
          <w:spacing w:val="-4"/>
          <w:sz w:val="21"/>
          <w:szCs w:val="21"/>
          <w:lang w:val="en-GB"/>
        </w:rPr>
        <w:t xml:space="preserve"> Prove They Are Alive NGO campaign</w:t>
      </w:r>
      <w:r w:rsidR="00516F3C" w:rsidRPr="00DD4B4D">
        <w:rPr>
          <w:rFonts w:ascii="Open Sans Light" w:hAnsi="Open Sans Light"/>
          <w:color w:val="333F49"/>
          <w:spacing w:val="-4"/>
          <w:sz w:val="21"/>
          <w:szCs w:val="21"/>
          <w:lang w:val="en-GB"/>
        </w:rPr>
        <w:t xml:space="preserve"> has documented over 160 cases of enforced disappearances since 2002</w:t>
      </w:r>
      <w:r w:rsidR="0007726F" w:rsidRPr="00DD4B4D">
        <w:rPr>
          <w:rFonts w:ascii="Open Sans Light" w:hAnsi="Open Sans Light"/>
          <w:color w:val="333F49"/>
          <w:spacing w:val="-4"/>
          <w:sz w:val="21"/>
          <w:szCs w:val="21"/>
          <w:lang w:val="en-GB"/>
        </w:rPr>
        <w:t xml:space="preserve"> involving individuals convicted in relation to the alleged assassination attempt on late President Saparmurat Niyazov, former state officials prosecuted after falling out of favour with the government, people charged with so-called Islamic extremism and civil society activists.</w:t>
      </w:r>
      <w:r w:rsidR="009F7C50" w:rsidRPr="00DD4B4D">
        <w:rPr>
          <w:rFonts w:ascii="Open Sans Light" w:hAnsi="Open Sans Light"/>
          <w:color w:val="333F49"/>
          <w:spacing w:val="-4"/>
          <w:sz w:val="21"/>
          <w:szCs w:val="21"/>
          <w:vertAlign w:val="superscript"/>
          <w:lang w:val="en-GB"/>
        </w:rPr>
        <w:t xml:space="preserve"> </w:t>
      </w:r>
      <w:r w:rsidR="009F7C50" w:rsidRPr="00DD4B4D">
        <w:rPr>
          <w:rFonts w:ascii="Open Sans Light" w:hAnsi="Open Sans Light"/>
          <w:color w:val="333F49"/>
          <w:spacing w:val="-4"/>
          <w:sz w:val="21"/>
          <w:szCs w:val="21"/>
          <w:vertAlign w:val="superscript"/>
          <w:lang w:val="en-GB"/>
        </w:rPr>
        <w:endnoteReference w:id="91"/>
      </w:r>
      <w:r w:rsidR="0007726F" w:rsidRPr="00DD4B4D">
        <w:rPr>
          <w:rFonts w:ascii="Open Sans Light" w:hAnsi="Open Sans Light"/>
          <w:color w:val="333F49"/>
          <w:spacing w:val="-4"/>
          <w:sz w:val="21"/>
          <w:szCs w:val="21"/>
          <w:lang w:val="en-GB"/>
        </w:rPr>
        <w:t xml:space="preserve"> </w:t>
      </w:r>
      <w:r w:rsidR="009F7C50" w:rsidRPr="00DD4B4D">
        <w:rPr>
          <w:rFonts w:ascii="Open Sans Light" w:hAnsi="Open Sans Light"/>
          <w:color w:val="333F49"/>
          <w:spacing w:val="-4"/>
          <w:sz w:val="21"/>
          <w:szCs w:val="21"/>
          <w:lang w:val="en-GB"/>
        </w:rPr>
        <w:t>Some</w:t>
      </w:r>
      <w:r w:rsidR="0007726F" w:rsidRPr="00DD4B4D">
        <w:rPr>
          <w:rFonts w:ascii="Open Sans Light" w:hAnsi="Open Sans Light"/>
          <w:color w:val="333F49"/>
          <w:spacing w:val="-4"/>
          <w:sz w:val="21"/>
          <w:szCs w:val="21"/>
          <w:lang w:val="en-GB"/>
        </w:rPr>
        <w:t xml:space="preserve"> of the victims </w:t>
      </w:r>
      <w:r w:rsidR="009F7C50" w:rsidRPr="00DD4B4D">
        <w:rPr>
          <w:rFonts w:ascii="Open Sans Light" w:hAnsi="Open Sans Light"/>
          <w:color w:val="333F49"/>
          <w:spacing w:val="-4"/>
          <w:sz w:val="21"/>
          <w:szCs w:val="21"/>
          <w:lang w:val="en-GB"/>
        </w:rPr>
        <w:t xml:space="preserve">are known to </w:t>
      </w:r>
      <w:r w:rsidR="0007726F" w:rsidRPr="00DD4B4D">
        <w:rPr>
          <w:rFonts w:ascii="Open Sans Light" w:hAnsi="Open Sans Light"/>
          <w:color w:val="333F49"/>
          <w:spacing w:val="-4"/>
          <w:sz w:val="21"/>
          <w:szCs w:val="21"/>
          <w:lang w:val="en-GB"/>
        </w:rPr>
        <w:t xml:space="preserve">subsequently have died, been released or granted contacts with their family, </w:t>
      </w:r>
      <w:r w:rsidR="009F7C50" w:rsidRPr="00DD4B4D">
        <w:rPr>
          <w:rFonts w:ascii="Open Sans Light" w:hAnsi="Open Sans Light"/>
          <w:color w:val="333F49"/>
          <w:spacing w:val="-4"/>
          <w:sz w:val="21"/>
          <w:szCs w:val="21"/>
          <w:lang w:val="en-GB"/>
        </w:rPr>
        <w:t>but at least</w:t>
      </w:r>
      <w:r w:rsidR="0007726F" w:rsidRPr="00DD4B4D">
        <w:rPr>
          <w:rFonts w:ascii="Open Sans Light" w:hAnsi="Open Sans Light"/>
          <w:color w:val="333F49"/>
          <w:spacing w:val="-4"/>
          <w:sz w:val="21"/>
          <w:szCs w:val="21"/>
          <w:lang w:val="en-GB"/>
        </w:rPr>
        <w:t xml:space="preserve"> 7</w:t>
      </w:r>
      <w:r w:rsidR="009F7C50" w:rsidRPr="00DD4B4D">
        <w:rPr>
          <w:rFonts w:ascii="Open Sans Light" w:hAnsi="Open Sans Light"/>
          <w:color w:val="333F49"/>
          <w:spacing w:val="-4"/>
          <w:sz w:val="21"/>
          <w:szCs w:val="21"/>
          <w:lang w:val="en-GB"/>
        </w:rPr>
        <w:t>2</w:t>
      </w:r>
      <w:r w:rsidR="0007726F" w:rsidRPr="00DD4B4D">
        <w:rPr>
          <w:rFonts w:ascii="Open Sans Light" w:hAnsi="Open Sans Light"/>
          <w:color w:val="333F49"/>
          <w:spacing w:val="-4"/>
          <w:sz w:val="21"/>
          <w:szCs w:val="21"/>
          <w:lang w:val="en-GB"/>
        </w:rPr>
        <w:t xml:space="preserve"> cases are ongoing.</w:t>
      </w:r>
      <w:r w:rsidRPr="00DD4B4D">
        <w:rPr>
          <w:rStyle w:val="EndnoteReference"/>
          <w:rFonts w:ascii="Open Sans Light" w:hAnsi="Open Sans Light"/>
          <w:color w:val="333F49"/>
          <w:spacing w:val="-4"/>
          <w:sz w:val="21"/>
          <w:szCs w:val="21"/>
          <w:lang w:val="en-GB"/>
        </w:rPr>
        <w:endnoteReference w:id="92"/>
      </w:r>
      <w:r w:rsidRPr="00DD4B4D">
        <w:rPr>
          <w:rFonts w:ascii="Open Sans Light" w:hAnsi="Open Sans Light"/>
          <w:color w:val="333F49"/>
          <w:spacing w:val="-4"/>
          <w:sz w:val="21"/>
          <w:szCs w:val="21"/>
          <w:lang w:val="en-GB"/>
        </w:rPr>
        <w:t xml:space="preserve"> </w:t>
      </w:r>
    </w:p>
    <w:bookmarkEnd w:id="24"/>
    <w:p w14:paraId="2C9166D8" w14:textId="77777777" w:rsidR="00800A9C" w:rsidRPr="00DD4B4D" w:rsidRDefault="00800A9C" w:rsidP="00800A9C">
      <w:pPr>
        <w:spacing w:after="0" w:line="300" w:lineRule="exact"/>
        <w:jc w:val="both"/>
        <w:rPr>
          <w:rFonts w:ascii="Open Sans Light" w:hAnsi="Open Sans Light"/>
          <w:color w:val="333F49"/>
          <w:spacing w:val="-4"/>
          <w:sz w:val="21"/>
          <w:szCs w:val="21"/>
          <w:lang w:val="en-GB"/>
        </w:rPr>
      </w:pPr>
    </w:p>
    <w:p w14:paraId="6123372C" w14:textId="57D0D90A" w:rsidR="00800A9C" w:rsidRPr="00DD4B4D" w:rsidRDefault="00800A9C" w:rsidP="00800A9C">
      <w:pPr>
        <w:spacing w:after="0" w:line="300" w:lineRule="exact"/>
        <w:jc w:val="both"/>
        <w:rPr>
          <w:rFonts w:ascii="Open Sans Light" w:hAnsi="Open Sans Light"/>
          <w:color w:val="333F49"/>
          <w:spacing w:val="-4"/>
          <w:sz w:val="21"/>
          <w:szCs w:val="21"/>
          <w:lang w:val="en-GB"/>
        </w:rPr>
      </w:pPr>
      <w:r w:rsidRPr="00DD4B4D">
        <w:rPr>
          <w:rFonts w:ascii="Open Sans Light" w:hAnsi="Open Sans Light"/>
          <w:color w:val="333F49"/>
          <w:spacing w:val="-4"/>
          <w:sz w:val="21"/>
          <w:szCs w:val="21"/>
          <w:lang w:val="en-GB"/>
        </w:rPr>
        <w:t xml:space="preserve">While the material conditions within parts of </w:t>
      </w:r>
      <w:r w:rsidR="00516F3C" w:rsidRPr="00DD4B4D">
        <w:rPr>
          <w:rFonts w:ascii="Open Sans Light" w:hAnsi="Open Sans Light"/>
          <w:color w:val="333F49"/>
          <w:spacing w:val="-4"/>
          <w:sz w:val="21"/>
          <w:szCs w:val="21"/>
          <w:lang w:val="en-GB"/>
        </w:rPr>
        <w:t xml:space="preserve">Turkmenistan’s </w:t>
      </w:r>
      <w:r w:rsidRPr="00DD4B4D">
        <w:rPr>
          <w:rFonts w:ascii="Open Sans Light" w:hAnsi="Open Sans Light"/>
          <w:color w:val="333F49"/>
          <w:spacing w:val="-4"/>
          <w:sz w:val="21"/>
          <w:szCs w:val="21"/>
          <w:lang w:val="en-GB"/>
        </w:rPr>
        <w:t xml:space="preserve">prison system have improved as a result of the modernization efforts undertaken by the authorities in the past decade (as described in par. 90 of the State </w:t>
      </w:r>
      <w:r w:rsidR="007648CD" w:rsidRPr="00DD4B4D">
        <w:rPr>
          <w:rFonts w:ascii="Open Sans Light" w:hAnsi="Open Sans Light"/>
          <w:color w:val="333F49"/>
          <w:spacing w:val="-4"/>
          <w:sz w:val="21"/>
          <w:szCs w:val="21"/>
          <w:lang w:val="en-GB"/>
        </w:rPr>
        <w:t>P</w:t>
      </w:r>
      <w:r w:rsidRPr="00DD4B4D">
        <w:rPr>
          <w:rFonts w:ascii="Open Sans Light" w:hAnsi="Open Sans Light"/>
          <w:color w:val="333F49"/>
          <w:spacing w:val="-4"/>
          <w:sz w:val="21"/>
          <w:szCs w:val="21"/>
          <w:lang w:val="en-GB"/>
        </w:rPr>
        <w:t xml:space="preserve">arty’s report), </w:t>
      </w:r>
      <w:r w:rsidRPr="00DD4B4D">
        <w:rPr>
          <w:rFonts w:ascii="Open Sans Light" w:hAnsi="Open Sans Light"/>
          <w:b/>
          <w:bCs/>
          <w:color w:val="333F49"/>
          <w:spacing w:val="-4"/>
          <w:sz w:val="21"/>
          <w:szCs w:val="21"/>
          <w:lang w:val="en-GB"/>
        </w:rPr>
        <w:t>serious concerns remain about prison conditions</w:t>
      </w:r>
      <w:r w:rsidRPr="00DD4B4D">
        <w:rPr>
          <w:rFonts w:ascii="Open Sans Light" w:hAnsi="Open Sans Light"/>
          <w:color w:val="333F49"/>
          <w:spacing w:val="-4"/>
          <w:sz w:val="21"/>
          <w:szCs w:val="21"/>
          <w:lang w:val="en-GB"/>
        </w:rPr>
        <w:t xml:space="preserve">. As documented in a </w:t>
      </w:r>
      <w:r w:rsidR="005F470D" w:rsidRPr="00DD4B4D">
        <w:rPr>
          <w:rFonts w:ascii="Open Sans Light" w:hAnsi="Open Sans Light"/>
          <w:color w:val="333F49"/>
          <w:spacing w:val="-4"/>
          <w:sz w:val="21"/>
          <w:szCs w:val="21"/>
          <w:lang w:val="en-GB"/>
        </w:rPr>
        <w:t xml:space="preserve">joint </w:t>
      </w:r>
      <w:r w:rsidRPr="00DD4B4D">
        <w:rPr>
          <w:rFonts w:ascii="Open Sans Light" w:hAnsi="Open Sans Light"/>
          <w:color w:val="333F49"/>
          <w:spacing w:val="-4"/>
          <w:sz w:val="21"/>
          <w:szCs w:val="21"/>
          <w:lang w:val="en-GB"/>
        </w:rPr>
        <w:t>report published by TIHR and Turkmenistan’s Independent Lawyers Association (TILA),</w:t>
      </w:r>
      <w:r w:rsidRPr="00DD4B4D">
        <w:rPr>
          <w:rFonts w:ascii="Open Sans Light" w:hAnsi="Open Sans Light"/>
          <w:color w:val="333F49"/>
          <w:spacing w:val="-4"/>
          <w:sz w:val="21"/>
          <w:szCs w:val="21"/>
          <w:vertAlign w:val="superscript"/>
          <w:lang w:val="en-GB"/>
        </w:rPr>
        <w:endnoteReference w:id="93"/>
      </w:r>
      <w:r w:rsidRPr="00DD4B4D">
        <w:rPr>
          <w:rFonts w:ascii="Open Sans Light" w:hAnsi="Open Sans Light"/>
          <w:color w:val="333F49"/>
          <w:spacing w:val="-4"/>
          <w:sz w:val="21"/>
          <w:szCs w:val="21"/>
          <w:lang w:val="en-GB"/>
        </w:rPr>
        <w:t xml:space="preserve"> major problems include overcrowding, poor sanitation, scant access to food and drinking water, widespread diseases such as tuberculosis, and lack of adequate medical assistance. Corrupt practices among prison staff also negatively affect the situation of prisoners. </w:t>
      </w:r>
    </w:p>
    <w:p w14:paraId="1F08707F" w14:textId="77777777" w:rsidR="00800A9C" w:rsidRPr="00DD4B4D" w:rsidRDefault="00800A9C" w:rsidP="00800A9C">
      <w:pPr>
        <w:spacing w:after="0" w:line="300" w:lineRule="exact"/>
        <w:jc w:val="both"/>
        <w:rPr>
          <w:rFonts w:ascii="Open Sans Light" w:hAnsi="Open Sans Light"/>
          <w:color w:val="333F49"/>
          <w:spacing w:val="-4"/>
          <w:sz w:val="21"/>
          <w:szCs w:val="21"/>
          <w:lang w:val="en-GB"/>
        </w:rPr>
      </w:pPr>
    </w:p>
    <w:p w14:paraId="21D085FD" w14:textId="52BDF1F4" w:rsidR="00800A9C" w:rsidRPr="00DD4B4D" w:rsidRDefault="00800A9C" w:rsidP="00800A9C">
      <w:pPr>
        <w:spacing w:after="0" w:line="300" w:lineRule="exact"/>
        <w:jc w:val="both"/>
        <w:rPr>
          <w:rFonts w:ascii="Open Sans Light" w:hAnsi="Open Sans Light"/>
          <w:color w:val="333F49"/>
          <w:spacing w:val="-4"/>
          <w:sz w:val="21"/>
          <w:szCs w:val="21"/>
        </w:rPr>
      </w:pPr>
      <w:r w:rsidRPr="00DD4B4D">
        <w:rPr>
          <w:rFonts w:ascii="Open Sans Light" w:hAnsi="Open Sans Light"/>
          <w:color w:val="333F49"/>
          <w:spacing w:val="-4"/>
          <w:sz w:val="21"/>
          <w:szCs w:val="21"/>
          <w:lang w:val="en-GB"/>
        </w:rPr>
        <w:t xml:space="preserve">Given the government’s policy of denial </w:t>
      </w:r>
      <w:r w:rsidR="00D15E97" w:rsidRPr="00DD4B4D">
        <w:rPr>
          <w:rFonts w:ascii="Open Sans Light" w:hAnsi="Open Sans Light"/>
          <w:color w:val="333F49"/>
          <w:spacing w:val="-4"/>
          <w:sz w:val="21"/>
          <w:szCs w:val="21"/>
          <w:lang w:val="en-GB"/>
        </w:rPr>
        <w:t>in relation to</w:t>
      </w:r>
      <w:r w:rsidRPr="00DD4B4D">
        <w:rPr>
          <w:rFonts w:ascii="Open Sans Light" w:hAnsi="Open Sans Light"/>
          <w:color w:val="333F49"/>
          <w:spacing w:val="-4"/>
          <w:sz w:val="21"/>
          <w:szCs w:val="21"/>
          <w:lang w:val="en-GB"/>
        </w:rPr>
        <w:t xml:space="preserve"> the Covid-19 pandemic (see more in the </w:t>
      </w:r>
      <w:r w:rsidR="00101BA5" w:rsidRPr="00DD4B4D">
        <w:rPr>
          <w:rFonts w:ascii="Open Sans Light" w:hAnsi="Open Sans Light"/>
          <w:color w:val="333F49"/>
          <w:spacing w:val="-4"/>
          <w:sz w:val="21"/>
          <w:szCs w:val="21"/>
          <w:lang w:val="en-GB"/>
        </w:rPr>
        <w:t>chapter</w:t>
      </w:r>
      <w:r w:rsidRPr="00DD4B4D">
        <w:rPr>
          <w:rFonts w:ascii="Open Sans Light" w:hAnsi="Open Sans Light"/>
          <w:color w:val="333F49"/>
          <w:spacing w:val="-4"/>
          <w:sz w:val="21"/>
          <w:szCs w:val="21"/>
          <w:lang w:val="en-GB"/>
        </w:rPr>
        <w:t xml:space="preserve"> on this issue), there is </w:t>
      </w:r>
      <w:r w:rsidRPr="00DD4B4D">
        <w:rPr>
          <w:rFonts w:ascii="Open Sans Light" w:hAnsi="Open Sans Light"/>
          <w:b/>
          <w:bCs/>
          <w:color w:val="333F49"/>
          <w:spacing w:val="-4"/>
          <w:sz w:val="21"/>
          <w:szCs w:val="21"/>
          <w:lang w:val="en-GB"/>
        </w:rPr>
        <w:t xml:space="preserve">no </w:t>
      </w:r>
      <w:r w:rsidR="00101BA5" w:rsidRPr="00DD4B4D">
        <w:rPr>
          <w:rFonts w:ascii="Open Sans Light" w:hAnsi="Open Sans Light"/>
          <w:b/>
          <w:bCs/>
          <w:color w:val="333F49"/>
          <w:spacing w:val="-4"/>
          <w:sz w:val="21"/>
          <w:szCs w:val="21"/>
          <w:lang w:val="en-GB"/>
        </w:rPr>
        <w:t xml:space="preserve">official </w:t>
      </w:r>
      <w:r w:rsidRPr="00DD4B4D">
        <w:rPr>
          <w:rFonts w:ascii="Open Sans Light" w:hAnsi="Open Sans Light"/>
          <w:b/>
          <w:bCs/>
          <w:color w:val="333F49"/>
          <w:spacing w:val="-4"/>
          <w:sz w:val="21"/>
          <w:szCs w:val="21"/>
          <w:lang w:val="en-GB"/>
        </w:rPr>
        <w:t>information about the spread of Covid-19 in prisons</w:t>
      </w:r>
      <w:r w:rsidRPr="00DD4B4D">
        <w:rPr>
          <w:rFonts w:ascii="Open Sans Light" w:hAnsi="Open Sans Light"/>
          <w:color w:val="333F49"/>
          <w:spacing w:val="-4"/>
          <w:sz w:val="21"/>
          <w:szCs w:val="21"/>
          <w:lang w:val="en-GB"/>
        </w:rPr>
        <w:t xml:space="preserve">. </w:t>
      </w:r>
      <w:r w:rsidR="00D15E97" w:rsidRPr="00DD4B4D">
        <w:rPr>
          <w:rFonts w:ascii="Open Sans Light" w:hAnsi="Open Sans Light"/>
          <w:color w:val="333F49"/>
          <w:spacing w:val="-4"/>
          <w:sz w:val="21"/>
          <w:szCs w:val="21"/>
          <w:lang w:val="en-GB"/>
        </w:rPr>
        <w:t xml:space="preserve">However, </w:t>
      </w:r>
      <w:r w:rsidR="00A67007" w:rsidRPr="00DD4B4D">
        <w:rPr>
          <w:rFonts w:ascii="Open Sans Light" w:hAnsi="Open Sans Light"/>
          <w:color w:val="333F49"/>
          <w:spacing w:val="-4"/>
          <w:sz w:val="21"/>
          <w:szCs w:val="21"/>
          <w:lang w:val="en-GB"/>
        </w:rPr>
        <w:t>exile-based NGOs have received information about cases of Covid-19 among prisoners and recently released prisoners.</w:t>
      </w:r>
      <w:r w:rsidR="00A67007" w:rsidRPr="00DD4B4D">
        <w:rPr>
          <w:rStyle w:val="EndnoteReference"/>
          <w:rFonts w:ascii="Open Sans Light" w:hAnsi="Open Sans Light"/>
          <w:color w:val="333F49"/>
          <w:spacing w:val="-4"/>
          <w:sz w:val="21"/>
          <w:szCs w:val="21"/>
          <w:lang w:val="en-GB"/>
        </w:rPr>
        <w:endnoteReference w:id="94"/>
      </w:r>
      <w:r w:rsidR="00732B71" w:rsidRPr="00DD4B4D">
        <w:rPr>
          <w:rFonts w:ascii="Open Sans Light" w:hAnsi="Open Sans Light"/>
          <w:color w:val="333F49"/>
          <w:spacing w:val="-4"/>
          <w:sz w:val="21"/>
          <w:szCs w:val="21"/>
          <w:lang w:val="en-GB"/>
        </w:rPr>
        <w:t xml:space="preserve"> </w:t>
      </w:r>
      <w:r w:rsidR="005241FC" w:rsidRPr="00DD4B4D">
        <w:rPr>
          <w:rFonts w:ascii="Open Sans Light" w:hAnsi="Open Sans Light"/>
          <w:color w:val="333F49"/>
          <w:spacing w:val="-4"/>
          <w:sz w:val="21"/>
          <w:szCs w:val="21"/>
          <w:lang w:val="en-GB"/>
        </w:rPr>
        <w:t xml:space="preserve">Against the background of the </w:t>
      </w:r>
      <w:r w:rsidRPr="00DD4B4D">
        <w:rPr>
          <w:rFonts w:ascii="Open Sans Light" w:hAnsi="Open Sans Light"/>
          <w:color w:val="333F49"/>
          <w:spacing w:val="-4"/>
          <w:sz w:val="21"/>
          <w:szCs w:val="21"/>
          <w:lang w:val="en-GB"/>
        </w:rPr>
        <w:t xml:space="preserve">problems </w:t>
      </w:r>
      <w:r w:rsidR="00145027" w:rsidRPr="00DD4B4D">
        <w:rPr>
          <w:rFonts w:ascii="Open Sans Light" w:hAnsi="Open Sans Light"/>
          <w:color w:val="333F49"/>
          <w:spacing w:val="-4"/>
          <w:sz w:val="21"/>
          <w:szCs w:val="21"/>
          <w:lang w:val="en-GB"/>
        </w:rPr>
        <w:t>within the prison system described above</w:t>
      </w:r>
      <w:r w:rsidRPr="00DD4B4D">
        <w:rPr>
          <w:rFonts w:ascii="Open Sans Light" w:hAnsi="Open Sans Light"/>
          <w:color w:val="333F49"/>
          <w:spacing w:val="-4"/>
          <w:sz w:val="21"/>
          <w:szCs w:val="21"/>
          <w:lang w:val="en-GB"/>
        </w:rPr>
        <w:t xml:space="preserve">, </w:t>
      </w:r>
      <w:r w:rsidR="007C119A" w:rsidRPr="00DD4B4D">
        <w:rPr>
          <w:rFonts w:ascii="Open Sans Light" w:hAnsi="Open Sans Light"/>
          <w:color w:val="333F49"/>
          <w:spacing w:val="-4"/>
          <w:sz w:val="21"/>
          <w:szCs w:val="21"/>
          <w:lang w:val="en-GB"/>
        </w:rPr>
        <w:t xml:space="preserve">prisoners are clearly at heightened risk of </w:t>
      </w:r>
      <w:r w:rsidR="005241FC" w:rsidRPr="00DD4B4D">
        <w:rPr>
          <w:rFonts w:ascii="Open Sans Light" w:hAnsi="Open Sans Light"/>
          <w:color w:val="333F49"/>
          <w:spacing w:val="-4"/>
          <w:sz w:val="21"/>
          <w:szCs w:val="21"/>
          <w:lang w:val="en-GB"/>
        </w:rPr>
        <w:t>Covid-19</w:t>
      </w:r>
      <w:r w:rsidRPr="00DD4B4D">
        <w:rPr>
          <w:rFonts w:ascii="Open Sans Light" w:hAnsi="Open Sans Light"/>
          <w:color w:val="333F49"/>
          <w:spacing w:val="-4"/>
          <w:sz w:val="21"/>
          <w:szCs w:val="21"/>
          <w:lang w:val="en-GB"/>
        </w:rPr>
        <w:t>.</w:t>
      </w:r>
      <w:r w:rsidRPr="00DD4B4D">
        <w:rPr>
          <w:rStyle w:val="EndnoteReference"/>
          <w:rFonts w:ascii="Open Sans Light" w:hAnsi="Open Sans Light"/>
          <w:color w:val="333F49"/>
          <w:spacing w:val="-4"/>
          <w:sz w:val="21"/>
          <w:szCs w:val="21"/>
          <w:lang w:val="en-GB"/>
        </w:rPr>
        <w:endnoteReference w:id="95"/>
      </w:r>
      <w:r w:rsidR="00101BA5" w:rsidRPr="00DD4B4D">
        <w:rPr>
          <w:rFonts w:ascii="Open Sans Light" w:hAnsi="Open Sans Light"/>
          <w:color w:val="333F49"/>
          <w:spacing w:val="-4"/>
          <w:sz w:val="21"/>
          <w:szCs w:val="21"/>
          <w:lang w:val="en-GB"/>
        </w:rPr>
        <w:t xml:space="preserve"> </w:t>
      </w:r>
      <w:r w:rsidRPr="00DD4B4D">
        <w:rPr>
          <w:rFonts w:ascii="Open Sans Light" w:hAnsi="Open Sans Light"/>
          <w:color w:val="333F49"/>
          <w:spacing w:val="-4"/>
          <w:sz w:val="21"/>
          <w:szCs w:val="21"/>
          <w:lang w:val="en-GB"/>
        </w:rPr>
        <w:t xml:space="preserve">In the context of the pandemic, </w:t>
      </w:r>
      <w:r w:rsidRPr="00DD4B4D">
        <w:rPr>
          <w:rFonts w:ascii="Open Sans Light" w:hAnsi="Open Sans Light"/>
          <w:b/>
          <w:bCs/>
          <w:color w:val="333F49"/>
          <w:spacing w:val="-4"/>
          <w:sz w:val="21"/>
          <w:szCs w:val="21"/>
          <w:lang w:val="en-GB"/>
        </w:rPr>
        <w:t>new restrictions have been enforced on prisoners’ contacts with their relatives</w:t>
      </w:r>
      <w:r w:rsidR="00811873" w:rsidRPr="00DD4B4D">
        <w:rPr>
          <w:rFonts w:ascii="Open Sans Light" w:hAnsi="Open Sans Light"/>
          <w:b/>
          <w:bCs/>
          <w:color w:val="333F49"/>
          <w:spacing w:val="-4"/>
          <w:sz w:val="21"/>
          <w:szCs w:val="21"/>
          <w:lang w:val="en-GB"/>
        </w:rPr>
        <w:t xml:space="preserve">, </w:t>
      </w:r>
      <w:r w:rsidR="00811873" w:rsidRPr="00DD4B4D">
        <w:rPr>
          <w:rFonts w:ascii="Open Sans Light" w:hAnsi="Open Sans Light"/>
          <w:color w:val="333F49"/>
          <w:spacing w:val="-4"/>
          <w:sz w:val="21"/>
          <w:szCs w:val="21"/>
          <w:lang w:val="en-GB"/>
        </w:rPr>
        <w:t>including meetings and recei</w:t>
      </w:r>
      <w:r w:rsidR="007C119A" w:rsidRPr="00DD4B4D">
        <w:rPr>
          <w:rFonts w:ascii="Open Sans Light" w:hAnsi="Open Sans Light"/>
          <w:color w:val="333F49"/>
          <w:spacing w:val="-4"/>
          <w:sz w:val="21"/>
          <w:szCs w:val="21"/>
          <w:lang w:val="en-GB"/>
        </w:rPr>
        <w:t>ving</w:t>
      </w:r>
      <w:r w:rsidR="00811873" w:rsidRPr="00DD4B4D">
        <w:rPr>
          <w:rFonts w:ascii="Open Sans Light" w:hAnsi="Open Sans Light"/>
          <w:color w:val="333F49"/>
          <w:spacing w:val="-4"/>
          <w:sz w:val="21"/>
          <w:szCs w:val="21"/>
          <w:lang w:val="en-GB"/>
        </w:rPr>
        <w:t xml:space="preserve"> parcels with food and other necessities.</w:t>
      </w:r>
      <w:r w:rsidR="00E2552A" w:rsidRPr="00DD4B4D">
        <w:rPr>
          <w:rStyle w:val="EndnoteReference"/>
          <w:rFonts w:ascii="Open Sans Light" w:hAnsi="Open Sans Light"/>
          <w:color w:val="333F49"/>
          <w:spacing w:val="-4"/>
          <w:sz w:val="21"/>
          <w:szCs w:val="21"/>
          <w:lang w:val="en-GB"/>
        </w:rPr>
        <w:endnoteReference w:id="96"/>
      </w:r>
      <w:r w:rsidR="00811873" w:rsidRPr="00DD4B4D">
        <w:rPr>
          <w:rFonts w:ascii="Open Sans Light" w:hAnsi="Open Sans Light"/>
          <w:color w:val="333F49"/>
          <w:spacing w:val="-4"/>
          <w:sz w:val="21"/>
          <w:szCs w:val="21"/>
          <w:lang w:val="en-GB"/>
        </w:rPr>
        <w:t xml:space="preserve"> </w:t>
      </w:r>
      <w:r w:rsidR="000B603B" w:rsidRPr="00DD4B4D">
        <w:rPr>
          <w:rFonts w:ascii="Open Sans Light" w:hAnsi="Open Sans Light"/>
          <w:color w:val="333F49"/>
          <w:spacing w:val="-4"/>
          <w:sz w:val="21"/>
          <w:szCs w:val="21"/>
          <w:lang w:val="en-GB"/>
        </w:rPr>
        <w:t xml:space="preserve">While introduced for </w:t>
      </w:r>
      <w:r w:rsidR="0003276F" w:rsidRPr="00DD4B4D">
        <w:rPr>
          <w:rFonts w:ascii="Open Sans Light" w:hAnsi="Open Sans Light"/>
          <w:color w:val="333F49"/>
          <w:spacing w:val="-4"/>
          <w:sz w:val="21"/>
          <w:szCs w:val="21"/>
          <w:lang w:val="en-GB"/>
        </w:rPr>
        <w:t xml:space="preserve">public </w:t>
      </w:r>
      <w:r w:rsidR="000B603B" w:rsidRPr="00DD4B4D">
        <w:rPr>
          <w:rFonts w:ascii="Open Sans Light" w:hAnsi="Open Sans Light"/>
          <w:color w:val="333F49"/>
          <w:spacing w:val="-4"/>
          <w:sz w:val="21"/>
          <w:szCs w:val="21"/>
          <w:lang w:val="en-GB"/>
        </w:rPr>
        <w:t>health reasons, these measures have</w:t>
      </w:r>
      <w:r w:rsidR="00516F3C" w:rsidRPr="00DD4B4D">
        <w:rPr>
          <w:rFonts w:ascii="Open Sans Light" w:hAnsi="Open Sans Light"/>
          <w:color w:val="333F49"/>
          <w:spacing w:val="-4"/>
          <w:sz w:val="21"/>
          <w:szCs w:val="21"/>
          <w:lang w:val="en-GB"/>
        </w:rPr>
        <w:t xml:space="preserve"> </w:t>
      </w:r>
      <w:r w:rsidRPr="00DD4B4D">
        <w:rPr>
          <w:rFonts w:ascii="Open Sans Light" w:hAnsi="Open Sans Light"/>
          <w:color w:val="333F49"/>
          <w:spacing w:val="-4"/>
          <w:sz w:val="21"/>
          <w:szCs w:val="21"/>
          <w:lang w:val="en-GB"/>
        </w:rPr>
        <w:t>further increas</w:t>
      </w:r>
      <w:r w:rsidR="00516F3C" w:rsidRPr="00DD4B4D">
        <w:rPr>
          <w:rFonts w:ascii="Open Sans Light" w:hAnsi="Open Sans Light"/>
          <w:color w:val="333F49"/>
          <w:spacing w:val="-4"/>
          <w:sz w:val="21"/>
          <w:szCs w:val="21"/>
          <w:lang w:val="en-GB"/>
        </w:rPr>
        <w:t>ed</w:t>
      </w:r>
      <w:r w:rsidRPr="00DD4B4D">
        <w:rPr>
          <w:rFonts w:ascii="Open Sans Light" w:hAnsi="Open Sans Light"/>
          <w:color w:val="333F49"/>
          <w:spacing w:val="-4"/>
          <w:sz w:val="21"/>
          <w:szCs w:val="21"/>
          <w:lang w:val="en-GB"/>
        </w:rPr>
        <w:t xml:space="preserve"> the vulnerability</w:t>
      </w:r>
      <w:r w:rsidR="00811873" w:rsidRPr="00DD4B4D">
        <w:rPr>
          <w:rFonts w:ascii="Open Sans Light" w:hAnsi="Open Sans Light"/>
          <w:color w:val="333F49"/>
          <w:spacing w:val="-4"/>
          <w:sz w:val="21"/>
          <w:szCs w:val="21"/>
          <w:lang w:val="en-GB"/>
        </w:rPr>
        <w:t xml:space="preserve"> of prisoners</w:t>
      </w:r>
      <w:r w:rsidRPr="00DD4B4D">
        <w:rPr>
          <w:rFonts w:ascii="Open Sans Light" w:hAnsi="Open Sans Light"/>
          <w:color w:val="333F49"/>
          <w:spacing w:val="-4"/>
          <w:sz w:val="21"/>
          <w:szCs w:val="21"/>
          <w:lang w:val="en-GB"/>
        </w:rPr>
        <w:t>.</w:t>
      </w:r>
      <w:r w:rsidR="00101BA5" w:rsidRPr="00DD4B4D">
        <w:rPr>
          <w:rFonts w:ascii="Open Sans Light" w:hAnsi="Open Sans Light"/>
          <w:color w:val="333F49"/>
          <w:spacing w:val="-4"/>
          <w:sz w:val="21"/>
          <w:szCs w:val="21"/>
          <w:lang w:val="en-GB"/>
        </w:rPr>
        <w:t xml:space="preserve"> </w:t>
      </w:r>
      <w:r w:rsidRPr="00DD4B4D">
        <w:rPr>
          <w:rFonts w:ascii="Open Sans Light" w:hAnsi="Open Sans Light"/>
          <w:color w:val="333F49"/>
          <w:spacing w:val="-4"/>
          <w:sz w:val="21"/>
          <w:szCs w:val="21"/>
          <w:lang w:val="en-GB"/>
        </w:rPr>
        <w:t xml:space="preserve">As previously, there are particular concerns about the treatment of prisoners held at the </w:t>
      </w:r>
      <w:r w:rsidRPr="00DD4B4D">
        <w:rPr>
          <w:rFonts w:ascii="Open Sans Light" w:hAnsi="Open Sans Light"/>
          <w:b/>
          <w:bCs/>
          <w:color w:val="333F49"/>
          <w:spacing w:val="-4"/>
          <w:sz w:val="21"/>
          <w:szCs w:val="21"/>
          <w:lang w:val="en-GB"/>
        </w:rPr>
        <w:t xml:space="preserve">notorious </w:t>
      </w:r>
      <w:proofErr w:type="spellStart"/>
      <w:r w:rsidRPr="00DD4B4D">
        <w:rPr>
          <w:rFonts w:ascii="Open Sans Light" w:hAnsi="Open Sans Light"/>
          <w:b/>
          <w:bCs/>
          <w:color w:val="333F49"/>
          <w:spacing w:val="-4"/>
          <w:sz w:val="21"/>
          <w:szCs w:val="21"/>
        </w:rPr>
        <w:t>Ovadan</w:t>
      </w:r>
      <w:proofErr w:type="spellEnd"/>
      <w:r w:rsidRPr="00DD4B4D">
        <w:rPr>
          <w:rFonts w:ascii="Open Sans Light" w:hAnsi="Open Sans Light"/>
          <w:b/>
          <w:bCs/>
          <w:color w:val="333F49"/>
          <w:spacing w:val="-4"/>
          <w:sz w:val="21"/>
          <w:szCs w:val="21"/>
        </w:rPr>
        <w:t xml:space="preserve"> </w:t>
      </w:r>
      <w:proofErr w:type="spellStart"/>
      <w:r w:rsidRPr="00DD4B4D">
        <w:rPr>
          <w:rFonts w:ascii="Open Sans Light" w:hAnsi="Open Sans Light"/>
          <w:b/>
          <w:bCs/>
          <w:color w:val="333F49"/>
          <w:spacing w:val="-4"/>
          <w:sz w:val="21"/>
          <w:szCs w:val="21"/>
        </w:rPr>
        <w:t>Depe</w:t>
      </w:r>
      <w:proofErr w:type="spellEnd"/>
      <w:r w:rsidRPr="00DD4B4D">
        <w:rPr>
          <w:rFonts w:ascii="Open Sans Light" w:hAnsi="Open Sans Light"/>
          <w:b/>
          <w:bCs/>
          <w:color w:val="333F49"/>
          <w:spacing w:val="-4"/>
          <w:sz w:val="21"/>
          <w:szCs w:val="21"/>
        </w:rPr>
        <w:t xml:space="preserve"> facility</w:t>
      </w:r>
      <w:r w:rsidRPr="00DD4B4D">
        <w:rPr>
          <w:rFonts w:ascii="Open Sans Light" w:hAnsi="Open Sans Light"/>
          <w:color w:val="333F49"/>
          <w:spacing w:val="-4"/>
          <w:sz w:val="21"/>
          <w:szCs w:val="21"/>
        </w:rPr>
        <w:t>, where conditions have been described as terrifying by previous prisoners.</w:t>
      </w:r>
      <w:r w:rsidRPr="00DD4B4D">
        <w:rPr>
          <w:rStyle w:val="EndnoteReference"/>
          <w:rFonts w:ascii="Open Sans Light" w:hAnsi="Open Sans Light"/>
          <w:color w:val="333F49"/>
          <w:spacing w:val="-4"/>
          <w:sz w:val="21"/>
          <w:szCs w:val="21"/>
        </w:rPr>
        <w:endnoteReference w:id="97"/>
      </w:r>
      <w:r w:rsidRPr="00DD4B4D">
        <w:rPr>
          <w:rFonts w:ascii="Open Sans Light" w:hAnsi="Open Sans Light"/>
          <w:color w:val="333F49"/>
          <w:spacing w:val="-4"/>
          <w:sz w:val="21"/>
          <w:szCs w:val="21"/>
        </w:rPr>
        <w:t xml:space="preserve"> Many individuals imprisoned on politically motivated grounds have been taken to </w:t>
      </w:r>
      <w:proofErr w:type="spellStart"/>
      <w:r w:rsidRPr="00DD4B4D">
        <w:rPr>
          <w:rFonts w:ascii="Open Sans Light" w:hAnsi="Open Sans Light"/>
          <w:color w:val="333F49"/>
          <w:spacing w:val="-4"/>
          <w:sz w:val="21"/>
          <w:szCs w:val="21"/>
        </w:rPr>
        <w:t>Ovadan</w:t>
      </w:r>
      <w:proofErr w:type="spellEnd"/>
      <w:r w:rsidRPr="00DD4B4D">
        <w:rPr>
          <w:rFonts w:ascii="Open Sans Light" w:hAnsi="Open Sans Light"/>
          <w:color w:val="333F49"/>
          <w:spacing w:val="-4"/>
          <w:sz w:val="21"/>
          <w:szCs w:val="21"/>
        </w:rPr>
        <w:t xml:space="preserve"> </w:t>
      </w:r>
      <w:proofErr w:type="spellStart"/>
      <w:r w:rsidRPr="00DD4B4D">
        <w:rPr>
          <w:rFonts w:ascii="Open Sans Light" w:hAnsi="Open Sans Light"/>
          <w:color w:val="333F49"/>
          <w:spacing w:val="-4"/>
          <w:sz w:val="21"/>
          <w:szCs w:val="21"/>
        </w:rPr>
        <w:t>Depe</w:t>
      </w:r>
      <w:proofErr w:type="spellEnd"/>
      <w:r w:rsidRPr="00DD4B4D">
        <w:rPr>
          <w:rFonts w:ascii="Open Sans Light" w:hAnsi="Open Sans Light"/>
          <w:color w:val="333F49"/>
          <w:spacing w:val="-4"/>
          <w:sz w:val="21"/>
          <w:szCs w:val="21"/>
        </w:rPr>
        <w:t xml:space="preserve"> and this secretive facility is also believed to accommodate many of those who have disappeared within the prison system. </w:t>
      </w:r>
    </w:p>
    <w:p w14:paraId="57B10A2F" w14:textId="77777777" w:rsidR="00800A9C" w:rsidRPr="00DD4B4D" w:rsidRDefault="00800A9C" w:rsidP="00800A9C">
      <w:pPr>
        <w:spacing w:after="0" w:line="300" w:lineRule="exact"/>
        <w:jc w:val="both"/>
        <w:rPr>
          <w:rFonts w:ascii="Open Sans Light" w:hAnsi="Open Sans Light"/>
          <w:color w:val="333F49"/>
          <w:spacing w:val="-4"/>
          <w:sz w:val="21"/>
          <w:szCs w:val="21"/>
        </w:rPr>
      </w:pPr>
    </w:p>
    <w:p w14:paraId="3DE08DA8" w14:textId="77777777" w:rsidR="00800A9C" w:rsidRPr="00DD4B4D" w:rsidRDefault="00800A9C" w:rsidP="00800A9C">
      <w:pPr>
        <w:spacing w:before="120" w:after="240" w:line="300" w:lineRule="exact"/>
        <w:jc w:val="both"/>
        <w:rPr>
          <w:rFonts w:ascii="Open Sans" w:hAnsi="Open Sans" w:cs="Open Sans"/>
          <w:b/>
          <w:color w:val="333F49"/>
          <w:spacing w:val="-4"/>
          <w:lang w:val="en-GB"/>
        </w:rPr>
      </w:pPr>
      <w:r w:rsidRPr="00DD4B4D">
        <w:rPr>
          <w:rFonts w:ascii="Open Sans" w:hAnsi="Open Sans" w:cs="Open Sans"/>
          <w:b/>
          <w:color w:val="333F49"/>
          <w:spacing w:val="-4"/>
          <w:lang w:val="en-GB"/>
        </w:rPr>
        <w:t>Recommended questions</w:t>
      </w:r>
    </w:p>
    <w:p w14:paraId="6AA7450A" w14:textId="77777777" w:rsidR="00800A9C" w:rsidRPr="00DD4B4D" w:rsidRDefault="00800A9C" w:rsidP="00800A9C">
      <w:pPr>
        <w:spacing w:after="0" w:line="300" w:lineRule="exact"/>
        <w:jc w:val="both"/>
        <w:rPr>
          <w:rFonts w:ascii="Open Sans Light" w:hAnsi="Open Sans Light"/>
          <w:color w:val="333F49"/>
          <w:spacing w:val="-4"/>
          <w:sz w:val="21"/>
          <w:szCs w:val="21"/>
          <w:lang w:val="en-GB"/>
        </w:rPr>
      </w:pPr>
      <w:r w:rsidRPr="00DD4B4D">
        <w:rPr>
          <w:rFonts w:ascii="Open Sans Light" w:hAnsi="Open Sans Light"/>
          <w:color w:val="333F49"/>
          <w:spacing w:val="-4"/>
          <w:sz w:val="21"/>
          <w:szCs w:val="21"/>
          <w:lang w:val="en-GB"/>
        </w:rPr>
        <w:t xml:space="preserve">The </w:t>
      </w:r>
      <w:proofErr w:type="spellStart"/>
      <w:r w:rsidRPr="00DD4B4D">
        <w:rPr>
          <w:rFonts w:ascii="Open Sans Light" w:hAnsi="Open Sans Light"/>
          <w:color w:val="333F49"/>
          <w:spacing w:val="-4"/>
          <w:sz w:val="21"/>
          <w:szCs w:val="21"/>
          <w:lang w:val="en-GB"/>
        </w:rPr>
        <w:t>Turkmenistani</w:t>
      </w:r>
      <w:proofErr w:type="spellEnd"/>
      <w:r w:rsidRPr="00DD4B4D">
        <w:rPr>
          <w:rFonts w:ascii="Open Sans Light" w:hAnsi="Open Sans Light"/>
          <w:color w:val="333F49"/>
          <w:spacing w:val="-4"/>
          <w:sz w:val="21"/>
          <w:szCs w:val="21"/>
          <w:lang w:val="en-GB"/>
        </w:rPr>
        <w:t xml:space="preserve"> government should be requested to:</w:t>
      </w:r>
    </w:p>
    <w:p w14:paraId="2E1076C3" w14:textId="77777777" w:rsidR="00800A9C" w:rsidRPr="00DD4B4D" w:rsidRDefault="00800A9C" w:rsidP="00800A9C">
      <w:pPr>
        <w:spacing w:after="0" w:line="300" w:lineRule="exact"/>
        <w:jc w:val="both"/>
        <w:rPr>
          <w:rFonts w:ascii="Open Sans Light" w:hAnsi="Open Sans Light"/>
          <w:color w:val="333F49"/>
          <w:spacing w:val="-4"/>
          <w:sz w:val="21"/>
          <w:szCs w:val="21"/>
          <w:lang w:val="en-GB"/>
        </w:rPr>
      </w:pPr>
    </w:p>
    <w:p w14:paraId="48A8E06B" w14:textId="4CFE7988" w:rsidR="00800A9C" w:rsidRPr="00DD4B4D" w:rsidRDefault="00800A9C" w:rsidP="00800A9C">
      <w:pPr>
        <w:pStyle w:val="ListParagraph"/>
        <w:numPr>
          <w:ilvl w:val="0"/>
          <w:numId w:val="22"/>
        </w:numPr>
        <w:spacing w:after="0" w:line="300" w:lineRule="exact"/>
        <w:jc w:val="both"/>
        <w:rPr>
          <w:rFonts w:ascii="Open Sans Light" w:hAnsi="Open Sans Light"/>
          <w:color w:val="333F49"/>
          <w:spacing w:val="-4"/>
          <w:sz w:val="21"/>
          <w:szCs w:val="21"/>
          <w:lang w:val="en-GB"/>
        </w:rPr>
      </w:pPr>
      <w:r w:rsidRPr="00DD4B4D">
        <w:rPr>
          <w:rFonts w:ascii="Open Sans Light" w:hAnsi="Open Sans Light"/>
          <w:color w:val="333F49"/>
          <w:spacing w:val="-4"/>
          <w:sz w:val="21"/>
          <w:szCs w:val="21"/>
          <w:lang w:val="en-GB"/>
        </w:rPr>
        <w:t>Explain the progress made on the implementation of the national policy framework for 2017-2021 adopted with a view to improving</w:t>
      </w:r>
      <w:r w:rsidRPr="00DD4B4D">
        <w:rPr>
          <w:rFonts w:ascii="Open Sans Light" w:hAnsi="Open Sans Light"/>
          <w:color w:val="333F49"/>
          <w:spacing w:val="-4"/>
          <w:sz w:val="21"/>
          <w:szCs w:val="21"/>
          <w:lang w:val="en-FI"/>
        </w:rPr>
        <w:t xml:space="preserve"> the administration of justice </w:t>
      </w:r>
      <w:r w:rsidRPr="00DD4B4D">
        <w:rPr>
          <w:rFonts w:ascii="Open Sans Light" w:hAnsi="Open Sans Light"/>
          <w:color w:val="333F49"/>
          <w:spacing w:val="-4"/>
          <w:sz w:val="21"/>
          <w:szCs w:val="21"/>
          <w:lang w:val="en-GB"/>
        </w:rPr>
        <w:t>and ensuring</w:t>
      </w:r>
      <w:r w:rsidRPr="00DD4B4D">
        <w:rPr>
          <w:rFonts w:ascii="Open Sans Light" w:hAnsi="Open Sans Light"/>
          <w:color w:val="333F49"/>
          <w:spacing w:val="-4"/>
          <w:sz w:val="21"/>
          <w:szCs w:val="21"/>
          <w:lang w:val="en-FI"/>
        </w:rPr>
        <w:t xml:space="preserve"> judicial independence </w:t>
      </w:r>
      <w:r w:rsidRPr="00DD4B4D">
        <w:rPr>
          <w:rFonts w:ascii="Open Sans Light" w:hAnsi="Open Sans Light"/>
          <w:color w:val="333F49"/>
          <w:spacing w:val="-4"/>
          <w:sz w:val="21"/>
          <w:szCs w:val="21"/>
          <w:lang w:val="en-GB"/>
        </w:rPr>
        <w:t xml:space="preserve">(as mentioned in par. 112 of the State </w:t>
      </w:r>
      <w:r w:rsidR="007648CD" w:rsidRPr="00DD4B4D">
        <w:rPr>
          <w:rFonts w:ascii="Open Sans Light" w:hAnsi="Open Sans Light"/>
          <w:color w:val="333F49"/>
          <w:spacing w:val="-4"/>
          <w:sz w:val="21"/>
          <w:szCs w:val="21"/>
          <w:lang w:val="en-GB"/>
        </w:rPr>
        <w:t>P</w:t>
      </w:r>
      <w:r w:rsidRPr="00DD4B4D">
        <w:rPr>
          <w:rFonts w:ascii="Open Sans Light" w:hAnsi="Open Sans Light"/>
          <w:color w:val="333F49"/>
          <w:spacing w:val="-4"/>
          <w:sz w:val="21"/>
          <w:szCs w:val="21"/>
          <w:lang w:val="en-GB"/>
        </w:rPr>
        <w:t>arty’s report), in particular with respect to revising the procedure for the appointment of judges.</w:t>
      </w:r>
    </w:p>
    <w:p w14:paraId="11B650F3" w14:textId="019C1514" w:rsidR="00800A9C" w:rsidRPr="00DD4B4D" w:rsidRDefault="00800A9C" w:rsidP="00800A9C">
      <w:pPr>
        <w:pStyle w:val="ListParagraph"/>
        <w:numPr>
          <w:ilvl w:val="0"/>
          <w:numId w:val="22"/>
        </w:numPr>
        <w:spacing w:after="0" w:line="300" w:lineRule="exact"/>
        <w:jc w:val="both"/>
        <w:rPr>
          <w:rFonts w:ascii="Open Sans Light" w:hAnsi="Open Sans Light"/>
          <w:color w:val="333F49"/>
          <w:spacing w:val="-4"/>
          <w:sz w:val="21"/>
          <w:szCs w:val="21"/>
          <w:lang w:val="en-GB"/>
        </w:rPr>
      </w:pPr>
      <w:r w:rsidRPr="00DD4B4D">
        <w:rPr>
          <w:rFonts w:ascii="Open Sans Light" w:hAnsi="Open Sans Light"/>
          <w:color w:val="333F49"/>
          <w:spacing w:val="-4"/>
          <w:sz w:val="21"/>
          <w:szCs w:val="21"/>
          <w:lang w:val="en-GB"/>
        </w:rPr>
        <w:t xml:space="preserve">Provide information about the number of complaints about torture received from detainees, as well as their relatives and legal representatives since the review of the State </w:t>
      </w:r>
      <w:r w:rsidR="007648CD" w:rsidRPr="00DD4B4D">
        <w:rPr>
          <w:rFonts w:ascii="Open Sans Light" w:hAnsi="Open Sans Light"/>
          <w:color w:val="333F49"/>
          <w:spacing w:val="-4"/>
          <w:sz w:val="21"/>
          <w:szCs w:val="21"/>
          <w:lang w:val="en-GB"/>
        </w:rPr>
        <w:t>P</w:t>
      </w:r>
      <w:r w:rsidRPr="00DD4B4D">
        <w:rPr>
          <w:rFonts w:ascii="Open Sans Light" w:hAnsi="Open Sans Light"/>
          <w:color w:val="333F49"/>
          <w:spacing w:val="-4"/>
          <w:sz w:val="21"/>
          <w:szCs w:val="21"/>
          <w:lang w:val="en-GB"/>
        </w:rPr>
        <w:t xml:space="preserve">arty’s second periodic report; the number of investigations opened into such allegations; and the number of charges initiated and the verdicts handed down in these cases. Also elaborate on how material from </w:t>
      </w:r>
      <w:r w:rsidRPr="00DD4B4D">
        <w:rPr>
          <w:rFonts w:ascii="Open Sans Light" w:hAnsi="Open Sans Light"/>
          <w:color w:val="333F49"/>
          <w:spacing w:val="-4"/>
          <w:sz w:val="21"/>
          <w:szCs w:val="21"/>
        </w:rPr>
        <w:t xml:space="preserve">video surveillance </w:t>
      </w:r>
      <w:r w:rsidRPr="00DD4B4D">
        <w:rPr>
          <w:rFonts w:ascii="Open Sans Light" w:hAnsi="Open Sans Light"/>
          <w:color w:val="333F49"/>
          <w:spacing w:val="-4"/>
          <w:sz w:val="21"/>
          <w:szCs w:val="21"/>
        </w:rPr>
        <w:lastRenderedPageBreak/>
        <w:t>equipment installed in places of detention has been used in investigations into allegations of torture and ill-treatment.</w:t>
      </w:r>
    </w:p>
    <w:p w14:paraId="1A4C3938" w14:textId="02C18B00" w:rsidR="00800A9C" w:rsidRPr="00DD4B4D" w:rsidRDefault="00800A9C" w:rsidP="00800A9C">
      <w:pPr>
        <w:pStyle w:val="ListParagraph"/>
        <w:numPr>
          <w:ilvl w:val="0"/>
          <w:numId w:val="22"/>
        </w:numPr>
        <w:spacing w:after="0" w:line="300" w:lineRule="exact"/>
        <w:jc w:val="both"/>
        <w:rPr>
          <w:rFonts w:ascii="Open Sans Light" w:hAnsi="Open Sans Light"/>
          <w:color w:val="333F49"/>
          <w:spacing w:val="-4"/>
          <w:sz w:val="21"/>
          <w:szCs w:val="21"/>
          <w:lang w:val="en-GB"/>
        </w:rPr>
      </w:pPr>
      <w:r w:rsidRPr="00DD4B4D">
        <w:rPr>
          <w:rFonts w:ascii="Open Sans Light" w:hAnsi="Open Sans Light"/>
          <w:color w:val="333F49"/>
          <w:spacing w:val="-4"/>
          <w:sz w:val="21"/>
          <w:szCs w:val="21"/>
          <w:lang w:val="en-GB"/>
        </w:rPr>
        <w:t xml:space="preserve">Provide information about cases of deaths of soldiers during service since the review of the State </w:t>
      </w:r>
      <w:r w:rsidR="005548D1" w:rsidRPr="00DD4B4D">
        <w:rPr>
          <w:rFonts w:ascii="Open Sans Light" w:hAnsi="Open Sans Light"/>
          <w:color w:val="333F49"/>
          <w:spacing w:val="-4"/>
          <w:sz w:val="21"/>
          <w:szCs w:val="21"/>
          <w:lang w:val="en-GB"/>
        </w:rPr>
        <w:t>P</w:t>
      </w:r>
      <w:r w:rsidRPr="00DD4B4D">
        <w:rPr>
          <w:rFonts w:ascii="Open Sans Light" w:hAnsi="Open Sans Light"/>
          <w:color w:val="333F49"/>
          <w:spacing w:val="-4"/>
          <w:sz w:val="21"/>
          <w:szCs w:val="21"/>
          <w:lang w:val="en-GB"/>
        </w:rPr>
        <w:t xml:space="preserve">arty’s second periodic report, including the number, date and nature of these cases, and the investigations undertaken into each case. </w:t>
      </w:r>
    </w:p>
    <w:p w14:paraId="793BE2FF" w14:textId="77777777" w:rsidR="00800A9C" w:rsidRPr="00DD4B4D" w:rsidRDefault="00800A9C" w:rsidP="00800A9C">
      <w:pPr>
        <w:pStyle w:val="ListParagraph"/>
        <w:numPr>
          <w:ilvl w:val="0"/>
          <w:numId w:val="22"/>
        </w:numPr>
        <w:spacing w:after="0" w:line="300" w:lineRule="exact"/>
        <w:jc w:val="both"/>
        <w:rPr>
          <w:rFonts w:ascii="Open Sans Light" w:hAnsi="Open Sans Light"/>
          <w:color w:val="333F49"/>
          <w:spacing w:val="-4"/>
          <w:sz w:val="21"/>
          <w:szCs w:val="21"/>
          <w:lang w:val="en-GB"/>
        </w:rPr>
      </w:pPr>
      <w:r w:rsidRPr="00DD4B4D">
        <w:rPr>
          <w:rFonts w:ascii="Open Sans Light" w:hAnsi="Open Sans Light"/>
          <w:color w:val="333F49"/>
          <w:spacing w:val="-4"/>
          <w:sz w:val="21"/>
          <w:szCs w:val="21"/>
          <w:lang w:val="en-GB"/>
        </w:rPr>
        <w:t>Undertake to investigate all cases of enforced disappearances documented by independent NGOs; to provide information about the fate and current whereabouts of the persons concerned; and to grant them access to their family and lawyers.</w:t>
      </w:r>
    </w:p>
    <w:p w14:paraId="09803FAF" w14:textId="6B70D30F" w:rsidR="00800A9C" w:rsidRPr="00DD4B4D" w:rsidRDefault="00800A9C" w:rsidP="00800A9C">
      <w:pPr>
        <w:pStyle w:val="ListParagraph"/>
        <w:numPr>
          <w:ilvl w:val="0"/>
          <w:numId w:val="22"/>
        </w:numPr>
        <w:spacing w:after="0" w:line="300" w:lineRule="exact"/>
        <w:jc w:val="both"/>
        <w:rPr>
          <w:rFonts w:ascii="Open Sans Light" w:hAnsi="Open Sans Light"/>
          <w:color w:val="333F49"/>
          <w:spacing w:val="-4"/>
          <w:sz w:val="21"/>
          <w:szCs w:val="21"/>
          <w:lang w:val="en-GB"/>
        </w:rPr>
      </w:pPr>
      <w:r w:rsidRPr="00DD4B4D">
        <w:rPr>
          <w:rFonts w:ascii="Open Sans Light" w:hAnsi="Open Sans Light"/>
          <w:color w:val="333F49"/>
          <w:spacing w:val="-4"/>
          <w:sz w:val="21"/>
          <w:szCs w:val="21"/>
          <w:lang w:val="en-GB"/>
        </w:rPr>
        <w:t xml:space="preserve">Explain any progress made with respect to granting the ICRC access to places of detention for conducting monitoring in accordance with its standard procedures; elaborate on the opportunities of civil society organizations to visit detention facilities (par. 93 of the State </w:t>
      </w:r>
      <w:r w:rsidR="007648CD" w:rsidRPr="00DD4B4D">
        <w:rPr>
          <w:rFonts w:ascii="Open Sans Light" w:hAnsi="Open Sans Light"/>
          <w:color w:val="333F49"/>
          <w:spacing w:val="-4"/>
          <w:sz w:val="21"/>
          <w:szCs w:val="21"/>
          <w:lang w:val="en-GB"/>
        </w:rPr>
        <w:t>P</w:t>
      </w:r>
      <w:r w:rsidRPr="00DD4B4D">
        <w:rPr>
          <w:rFonts w:ascii="Open Sans Light" w:hAnsi="Open Sans Light"/>
          <w:color w:val="333F49"/>
          <w:spacing w:val="-4"/>
          <w:sz w:val="21"/>
          <w:szCs w:val="21"/>
          <w:lang w:val="en-GB"/>
        </w:rPr>
        <w:t>arty’s report)</w:t>
      </w:r>
      <w:r w:rsidR="005F470D" w:rsidRPr="00DD4B4D">
        <w:rPr>
          <w:rFonts w:ascii="Open Sans Light" w:hAnsi="Open Sans Light"/>
          <w:color w:val="333F49"/>
          <w:spacing w:val="-4"/>
          <w:sz w:val="21"/>
          <w:szCs w:val="21"/>
          <w:lang w:val="en-GB"/>
        </w:rPr>
        <w:t>;</w:t>
      </w:r>
      <w:r w:rsidRPr="00DD4B4D">
        <w:rPr>
          <w:rFonts w:ascii="Open Sans Light" w:hAnsi="Open Sans Light"/>
          <w:color w:val="333F49"/>
          <w:spacing w:val="-4"/>
          <w:sz w:val="21"/>
          <w:szCs w:val="21"/>
          <w:lang w:val="en-GB"/>
        </w:rPr>
        <w:t xml:space="preserve"> and list any organizations that have been allowed to carry out such visits, specifying which facilities they have visited and when</w:t>
      </w:r>
      <w:r w:rsidR="00DE1367" w:rsidRPr="00DD4B4D">
        <w:rPr>
          <w:rFonts w:ascii="Open Sans Light" w:hAnsi="Open Sans Light"/>
          <w:color w:val="333F49"/>
          <w:spacing w:val="-4"/>
          <w:sz w:val="21"/>
          <w:szCs w:val="21"/>
          <w:lang w:val="en-GB"/>
        </w:rPr>
        <w:t>.</w:t>
      </w:r>
    </w:p>
    <w:p w14:paraId="1817D78C" w14:textId="47694636" w:rsidR="00800A9C" w:rsidRPr="00DD4B4D" w:rsidRDefault="00800A9C" w:rsidP="00800A9C">
      <w:pPr>
        <w:pStyle w:val="ListParagraph"/>
        <w:numPr>
          <w:ilvl w:val="0"/>
          <w:numId w:val="22"/>
        </w:numPr>
        <w:spacing w:after="0" w:line="300" w:lineRule="exact"/>
        <w:jc w:val="both"/>
        <w:rPr>
          <w:rFonts w:ascii="Open Sans Light" w:hAnsi="Open Sans Light"/>
          <w:color w:val="333F49"/>
          <w:spacing w:val="-4"/>
          <w:sz w:val="21"/>
          <w:szCs w:val="21"/>
          <w:lang w:val="en-GB"/>
        </w:rPr>
      </w:pPr>
      <w:r w:rsidRPr="00DD4B4D">
        <w:rPr>
          <w:rFonts w:ascii="Open Sans Light" w:hAnsi="Open Sans Light"/>
          <w:color w:val="333F49"/>
          <w:spacing w:val="-4"/>
          <w:sz w:val="21"/>
          <w:szCs w:val="21"/>
        </w:rPr>
        <w:t xml:space="preserve">Provide an update on the reported plans to increase the state budget for improving the conditions of detention, food and medical care for persons serving their sentences (par. 90 of the State </w:t>
      </w:r>
      <w:r w:rsidR="007648CD" w:rsidRPr="00DD4B4D">
        <w:rPr>
          <w:rFonts w:ascii="Open Sans Light" w:hAnsi="Open Sans Light"/>
          <w:color w:val="333F49"/>
          <w:spacing w:val="-4"/>
          <w:sz w:val="21"/>
          <w:szCs w:val="21"/>
        </w:rPr>
        <w:t>P</w:t>
      </w:r>
      <w:r w:rsidRPr="00DD4B4D">
        <w:rPr>
          <w:rFonts w:ascii="Open Sans Light" w:hAnsi="Open Sans Light"/>
          <w:color w:val="333F49"/>
          <w:spacing w:val="-4"/>
          <w:sz w:val="21"/>
          <w:szCs w:val="21"/>
        </w:rPr>
        <w:t>arty’s report).</w:t>
      </w:r>
    </w:p>
    <w:p w14:paraId="65B4C776" w14:textId="284CCDFA" w:rsidR="00800A9C" w:rsidRPr="00DD4B4D" w:rsidRDefault="00800A9C" w:rsidP="00800A9C">
      <w:pPr>
        <w:numPr>
          <w:ilvl w:val="0"/>
          <w:numId w:val="21"/>
        </w:numPr>
        <w:spacing w:after="0" w:line="300" w:lineRule="exact"/>
        <w:jc w:val="both"/>
        <w:rPr>
          <w:rFonts w:ascii="Open Sans Light" w:hAnsi="Open Sans Light"/>
          <w:color w:val="333F49"/>
          <w:spacing w:val="-4"/>
          <w:sz w:val="21"/>
          <w:szCs w:val="21"/>
          <w:lang w:val="en-GB"/>
        </w:rPr>
      </w:pPr>
      <w:r w:rsidRPr="00DD4B4D">
        <w:rPr>
          <w:rFonts w:ascii="Open Sans Light" w:hAnsi="Open Sans Light"/>
          <w:color w:val="333F49"/>
          <w:spacing w:val="-4"/>
          <w:sz w:val="21"/>
          <w:szCs w:val="21"/>
          <w:lang w:val="en-GB"/>
        </w:rPr>
        <w:t>Explain the measures taken to protect prisoners against Covid-19</w:t>
      </w:r>
      <w:r w:rsidR="000B603B" w:rsidRPr="00DD4B4D">
        <w:rPr>
          <w:rFonts w:ascii="Open Sans Light" w:hAnsi="Open Sans Light"/>
          <w:color w:val="333F49"/>
          <w:spacing w:val="-4"/>
          <w:sz w:val="21"/>
          <w:szCs w:val="21"/>
          <w:lang w:val="en-GB"/>
        </w:rPr>
        <w:t>, but also to limit the negative impact of</w:t>
      </w:r>
      <w:r w:rsidRPr="00DD4B4D">
        <w:rPr>
          <w:rFonts w:ascii="Open Sans Light" w:hAnsi="Open Sans Light"/>
          <w:color w:val="333F49"/>
          <w:spacing w:val="-4"/>
          <w:sz w:val="21"/>
          <w:szCs w:val="21"/>
          <w:lang w:val="en-GB"/>
        </w:rPr>
        <w:t xml:space="preserve"> additional restrictions on prisoners’ contacts </w:t>
      </w:r>
      <w:proofErr w:type="spellStart"/>
      <w:proofErr w:type="gramStart"/>
      <w:r w:rsidR="005548D1" w:rsidRPr="00DD4B4D">
        <w:rPr>
          <w:rFonts w:ascii="Open Sans Light" w:hAnsi="Open Sans Light"/>
          <w:color w:val="333F49"/>
          <w:spacing w:val="-4"/>
          <w:sz w:val="21"/>
          <w:szCs w:val="21"/>
          <w:lang w:val="en-GB"/>
        </w:rPr>
        <w:t>their</w:t>
      </w:r>
      <w:proofErr w:type="spellEnd"/>
      <w:proofErr w:type="gramEnd"/>
      <w:r w:rsidR="005548D1" w:rsidRPr="00DD4B4D">
        <w:rPr>
          <w:rFonts w:ascii="Open Sans Light" w:hAnsi="Open Sans Light"/>
          <w:color w:val="333F49"/>
          <w:spacing w:val="-4"/>
          <w:sz w:val="21"/>
          <w:szCs w:val="21"/>
          <w:lang w:val="en-GB"/>
        </w:rPr>
        <w:t xml:space="preserve"> </w:t>
      </w:r>
      <w:r w:rsidRPr="00DD4B4D">
        <w:rPr>
          <w:rFonts w:ascii="Open Sans Light" w:hAnsi="Open Sans Light"/>
          <w:color w:val="333F49"/>
          <w:spacing w:val="-4"/>
          <w:sz w:val="21"/>
          <w:szCs w:val="21"/>
          <w:lang w:val="en-GB"/>
        </w:rPr>
        <w:t xml:space="preserve">with </w:t>
      </w:r>
      <w:r w:rsidR="000B603B" w:rsidRPr="00DD4B4D">
        <w:rPr>
          <w:rFonts w:ascii="Open Sans Light" w:hAnsi="Open Sans Light"/>
          <w:color w:val="333F49"/>
          <w:spacing w:val="-4"/>
          <w:sz w:val="21"/>
          <w:szCs w:val="21"/>
          <w:lang w:val="en-GB"/>
        </w:rPr>
        <w:t>relatives</w:t>
      </w:r>
      <w:r w:rsidRPr="00DD4B4D">
        <w:rPr>
          <w:rFonts w:ascii="Open Sans Light" w:hAnsi="Open Sans Light"/>
          <w:color w:val="333F49"/>
          <w:spacing w:val="-4"/>
          <w:sz w:val="21"/>
          <w:szCs w:val="21"/>
          <w:lang w:val="en-GB"/>
        </w:rPr>
        <w:t xml:space="preserve"> enforced in the context of the pandemic.</w:t>
      </w:r>
      <w:r w:rsidR="001A304F" w:rsidRPr="00DD4B4D">
        <w:rPr>
          <w:rFonts w:ascii="Open Sans Light" w:hAnsi="Open Sans Light"/>
          <w:color w:val="333F49"/>
          <w:spacing w:val="-4"/>
          <w:sz w:val="21"/>
          <w:szCs w:val="21"/>
          <w:lang w:val="en-GB"/>
        </w:rPr>
        <w:t xml:space="preserve"> </w:t>
      </w:r>
    </w:p>
    <w:p w14:paraId="6354DD25" w14:textId="77777777" w:rsidR="00800A9C" w:rsidRDefault="00800A9C" w:rsidP="00800A9C">
      <w:pPr>
        <w:spacing w:after="0" w:line="300" w:lineRule="exact"/>
        <w:jc w:val="both"/>
        <w:rPr>
          <w:rFonts w:ascii="Open Sans Light" w:hAnsi="Open Sans Light"/>
          <w:color w:val="333F49"/>
          <w:spacing w:val="-4"/>
          <w:sz w:val="21"/>
          <w:szCs w:val="21"/>
          <w:lang w:val="en-GB"/>
        </w:rPr>
      </w:pPr>
    </w:p>
    <w:p w14:paraId="627F9409" w14:textId="03B3F9DA" w:rsidR="004E0748" w:rsidRPr="004E0748" w:rsidRDefault="00213DD9" w:rsidP="00445C7E">
      <w:pPr>
        <w:pStyle w:val="Heading1opensans"/>
        <w:spacing w:after="440" w:line="240" w:lineRule="auto"/>
      </w:pPr>
      <w:bookmarkStart w:id="25" w:name="_Toc90983748"/>
      <w:r w:rsidRPr="00213DD9">
        <w:rPr>
          <w:bCs/>
          <w:lang w:val="en-GB"/>
        </w:rPr>
        <w:t xml:space="preserve">The use of forced labour in the cotton harvest </w:t>
      </w:r>
      <w:r w:rsidR="004E0748" w:rsidRPr="004E0748">
        <w:t>(article</w:t>
      </w:r>
      <w:r w:rsidR="009B01D1">
        <w:t xml:space="preserve"> 8</w:t>
      </w:r>
      <w:r w:rsidR="004E0748" w:rsidRPr="004E0748">
        <w:t>)</w:t>
      </w:r>
      <w:bookmarkEnd w:id="25"/>
    </w:p>
    <w:p w14:paraId="0BBC0789" w14:textId="10F92975" w:rsidR="00183D2E" w:rsidRPr="00DD4B4D" w:rsidRDefault="00183D2E" w:rsidP="00183D2E">
      <w:pPr>
        <w:spacing w:after="0" w:line="300" w:lineRule="exact"/>
        <w:jc w:val="both"/>
        <w:rPr>
          <w:rFonts w:ascii="Open Sans Light" w:hAnsi="Open Sans Light" w:cs="Open Sans Light"/>
          <w:color w:val="333F49"/>
          <w:sz w:val="21"/>
          <w:szCs w:val="21"/>
          <w:lang w:val="en-GB"/>
        </w:rPr>
      </w:pPr>
      <w:r w:rsidRPr="00DD4B4D">
        <w:rPr>
          <w:rFonts w:ascii="Open Sans Light" w:hAnsi="Open Sans Light" w:cs="Open Sans Light"/>
          <w:color w:val="333F49"/>
          <w:sz w:val="21"/>
          <w:szCs w:val="21"/>
          <w:lang w:val="en-GB"/>
        </w:rPr>
        <w:t xml:space="preserve">As documented in a joint report published by TIHR and </w:t>
      </w:r>
      <w:r w:rsidR="001A304F" w:rsidRPr="00DD4B4D">
        <w:rPr>
          <w:rFonts w:ascii="Open Sans Light" w:hAnsi="Open Sans Light" w:cs="Open Sans Light"/>
          <w:color w:val="333F49"/>
          <w:sz w:val="21"/>
          <w:szCs w:val="21"/>
          <w:lang w:val="en-GB"/>
        </w:rPr>
        <w:t>T</w:t>
      </w:r>
      <w:r w:rsidRPr="00DD4B4D">
        <w:rPr>
          <w:rFonts w:ascii="Open Sans Light" w:hAnsi="Open Sans Light" w:cs="Open Sans Light"/>
          <w:color w:val="333F49"/>
          <w:sz w:val="21"/>
          <w:szCs w:val="21"/>
          <w:lang w:val="en-GB"/>
        </w:rPr>
        <w:t>urkmen</w:t>
      </w:r>
      <w:r w:rsidR="005F470D" w:rsidRPr="00DD4B4D">
        <w:rPr>
          <w:rFonts w:ascii="Open Sans Light" w:hAnsi="Open Sans Light" w:cs="Open Sans Light"/>
          <w:color w:val="333F49"/>
          <w:sz w:val="21"/>
          <w:szCs w:val="21"/>
          <w:lang w:val="en-GB"/>
        </w:rPr>
        <w:t xml:space="preserve"> </w:t>
      </w:r>
      <w:r w:rsidR="001A304F" w:rsidRPr="00DD4B4D">
        <w:rPr>
          <w:rFonts w:ascii="Open Sans Light" w:hAnsi="Open Sans Light" w:cs="Open Sans Light"/>
          <w:color w:val="333F49"/>
          <w:sz w:val="21"/>
          <w:szCs w:val="21"/>
          <w:lang w:val="en-GB"/>
        </w:rPr>
        <w:t>N</w:t>
      </w:r>
      <w:r w:rsidRPr="00DD4B4D">
        <w:rPr>
          <w:rFonts w:ascii="Open Sans Light" w:hAnsi="Open Sans Light" w:cs="Open Sans Light"/>
          <w:color w:val="333F49"/>
          <w:sz w:val="21"/>
          <w:szCs w:val="21"/>
          <w:lang w:val="en-GB"/>
        </w:rPr>
        <w:t>ews in March 2021</w:t>
      </w:r>
      <w:r w:rsidR="003875F3" w:rsidRPr="00DD4B4D">
        <w:rPr>
          <w:rStyle w:val="EndnoteReference"/>
          <w:rFonts w:ascii="Open Sans Light" w:hAnsi="Open Sans Light" w:cs="Open Sans Light"/>
          <w:color w:val="333F49"/>
          <w:sz w:val="21"/>
          <w:szCs w:val="21"/>
          <w:lang w:val="en-GB"/>
        </w:rPr>
        <w:endnoteReference w:id="98"/>
      </w:r>
      <w:r w:rsidRPr="00DD4B4D">
        <w:rPr>
          <w:rFonts w:ascii="Open Sans Light" w:hAnsi="Open Sans Light" w:cs="Open Sans Light"/>
          <w:color w:val="333F49"/>
          <w:sz w:val="21"/>
          <w:szCs w:val="21"/>
          <w:lang w:val="en-GB"/>
        </w:rPr>
        <w:t xml:space="preserve">, the </w:t>
      </w:r>
      <w:proofErr w:type="spellStart"/>
      <w:r w:rsidRPr="00DD4B4D">
        <w:rPr>
          <w:rFonts w:ascii="Open Sans Light" w:hAnsi="Open Sans Light" w:cs="Open Sans Light"/>
          <w:color w:val="333F49"/>
          <w:sz w:val="21"/>
          <w:szCs w:val="21"/>
          <w:lang w:val="en-GB"/>
        </w:rPr>
        <w:t>Turkmenistani</w:t>
      </w:r>
      <w:proofErr w:type="spellEnd"/>
      <w:r w:rsidRPr="00DD4B4D">
        <w:rPr>
          <w:rFonts w:ascii="Open Sans Light" w:hAnsi="Open Sans Light" w:cs="Open Sans Light"/>
          <w:color w:val="333F49"/>
          <w:sz w:val="21"/>
          <w:szCs w:val="21"/>
          <w:lang w:val="en-GB"/>
        </w:rPr>
        <w:t xml:space="preserve"> authorities </w:t>
      </w:r>
      <w:r w:rsidRPr="00DD4B4D">
        <w:rPr>
          <w:rFonts w:ascii="Open Sans Light" w:hAnsi="Open Sans Light" w:cs="Open Sans Light"/>
          <w:b/>
          <w:bCs/>
          <w:color w:val="333F49"/>
          <w:sz w:val="21"/>
          <w:szCs w:val="21"/>
          <w:lang w:val="en-GB"/>
        </w:rPr>
        <w:t>continue to systematically use forced labour to harvest cotton</w:t>
      </w:r>
      <w:r w:rsidRPr="00DD4B4D">
        <w:rPr>
          <w:rFonts w:ascii="Open Sans Light" w:hAnsi="Open Sans Light" w:cs="Open Sans Light"/>
          <w:color w:val="333F49"/>
          <w:sz w:val="21"/>
          <w:szCs w:val="21"/>
          <w:lang w:val="en-GB"/>
        </w:rPr>
        <w:t xml:space="preserve">, in violation of both national and international law. Based on monitoring of the 2020 cotton harvest in four of Turkmenistan’s five regions, the report found that </w:t>
      </w:r>
      <w:r w:rsidRPr="00DD4B4D">
        <w:rPr>
          <w:rFonts w:ascii="Open Sans Light" w:hAnsi="Open Sans Light" w:cs="Open Sans Light"/>
          <w:color w:val="333F49"/>
          <w:sz w:val="21"/>
          <w:szCs w:val="21"/>
        </w:rPr>
        <w:t>public sector employees</w:t>
      </w:r>
      <w:r w:rsidRPr="00DD4B4D">
        <w:rPr>
          <w:rFonts w:ascii="Open Sans Light" w:hAnsi="Open Sans Light" w:cs="Open Sans Light"/>
          <w:color w:val="333F49"/>
          <w:sz w:val="21"/>
          <w:szCs w:val="21"/>
          <w:lang w:val="en-GB"/>
        </w:rPr>
        <w:t xml:space="preserve"> and university and college students were forced to pick cotton, or hire someone else in their place to do so, at the threat of dismissal (in the case of employees) or disciplinary penalties or expulsion from their institutions (in the case of students). </w:t>
      </w:r>
    </w:p>
    <w:p w14:paraId="4779CA37" w14:textId="77777777" w:rsidR="00183D2E" w:rsidRPr="00DD4B4D" w:rsidRDefault="00183D2E" w:rsidP="00183D2E">
      <w:pPr>
        <w:spacing w:after="0" w:line="300" w:lineRule="exact"/>
        <w:jc w:val="both"/>
        <w:rPr>
          <w:rFonts w:ascii="Open Sans Light" w:hAnsi="Open Sans Light" w:cs="Open Sans Light"/>
          <w:color w:val="333F49"/>
          <w:sz w:val="21"/>
          <w:szCs w:val="21"/>
          <w:lang w:val="en-GB"/>
        </w:rPr>
      </w:pPr>
    </w:p>
    <w:p w14:paraId="2969DFD6" w14:textId="38DFE079" w:rsidR="00397EEF" w:rsidRPr="00DD4B4D" w:rsidRDefault="00183D2E" w:rsidP="00183D2E">
      <w:pPr>
        <w:spacing w:after="0" w:line="300" w:lineRule="exact"/>
        <w:jc w:val="both"/>
        <w:rPr>
          <w:rFonts w:ascii="Open Sans Light" w:hAnsi="Open Sans Light" w:cs="Open Sans Light"/>
          <w:color w:val="333F49"/>
          <w:sz w:val="21"/>
          <w:szCs w:val="21"/>
          <w:lang w:val="en-GB"/>
        </w:rPr>
      </w:pPr>
      <w:r w:rsidRPr="00DD4B4D">
        <w:rPr>
          <w:rFonts w:ascii="Open Sans Light" w:hAnsi="Open Sans Light" w:cs="Open Sans Light"/>
          <w:color w:val="333F49"/>
          <w:sz w:val="21"/>
          <w:szCs w:val="21"/>
          <w:lang w:val="en-GB"/>
        </w:rPr>
        <w:t xml:space="preserve">As </w:t>
      </w:r>
      <w:r w:rsidRPr="00DD4B4D">
        <w:rPr>
          <w:rFonts w:ascii="Open Sans Light" w:hAnsi="Open Sans Light" w:cs="Open Sans Light"/>
          <w:b/>
          <w:bCs/>
          <w:color w:val="333F49"/>
          <w:sz w:val="21"/>
          <w:szCs w:val="21"/>
          <w:lang w:val="en-GB"/>
        </w:rPr>
        <w:t xml:space="preserve">women </w:t>
      </w:r>
      <w:r w:rsidRPr="00DD4B4D">
        <w:rPr>
          <w:rFonts w:ascii="Open Sans Light" w:hAnsi="Open Sans Light" w:cs="Open Sans Light"/>
          <w:color w:val="333F49"/>
          <w:sz w:val="21"/>
          <w:szCs w:val="21"/>
          <w:lang w:val="en-GB"/>
        </w:rPr>
        <w:t xml:space="preserve">make up a majority of those working in the public sector, they </w:t>
      </w:r>
      <w:r w:rsidRPr="00DD4B4D">
        <w:rPr>
          <w:rFonts w:ascii="Open Sans Light" w:hAnsi="Open Sans Light" w:cs="Open Sans Light"/>
          <w:b/>
          <w:bCs/>
          <w:color w:val="333F49"/>
          <w:sz w:val="21"/>
          <w:szCs w:val="21"/>
          <w:lang w:val="en-GB"/>
        </w:rPr>
        <w:t>are particularly vulnerable</w:t>
      </w:r>
      <w:r w:rsidRPr="00DD4B4D">
        <w:rPr>
          <w:rFonts w:ascii="Open Sans Light" w:hAnsi="Open Sans Light" w:cs="Open Sans Light"/>
          <w:color w:val="333F49"/>
          <w:sz w:val="21"/>
          <w:szCs w:val="21"/>
          <w:lang w:val="en-GB"/>
        </w:rPr>
        <w:t xml:space="preserve"> to this practice. The use of forced labour in the cotton fields also has a </w:t>
      </w:r>
      <w:r w:rsidRPr="00DD4B4D">
        <w:rPr>
          <w:rFonts w:ascii="Open Sans Light" w:hAnsi="Open Sans Light" w:cs="Open Sans Light"/>
          <w:b/>
          <w:bCs/>
          <w:color w:val="333F49"/>
          <w:sz w:val="21"/>
          <w:szCs w:val="21"/>
          <w:lang w:val="en-GB"/>
        </w:rPr>
        <w:t xml:space="preserve">debilitating impact on </w:t>
      </w:r>
      <w:r w:rsidRPr="00DD4B4D">
        <w:rPr>
          <w:rFonts w:ascii="Open Sans Light" w:hAnsi="Open Sans Light" w:cs="Open Sans Light"/>
          <w:b/>
          <w:bCs/>
          <w:color w:val="333F49"/>
          <w:sz w:val="21"/>
          <w:szCs w:val="21"/>
        </w:rPr>
        <w:t xml:space="preserve">the provision of education, health, and other </w:t>
      </w:r>
      <w:r w:rsidRPr="00DD4B4D">
        <w:rPr>
          <w:rFonts w:ascii="Open Sans Light" w:hAnsi="Open Sans Light" w:cs="Open Sans Light"/>
          <w:b/>
          <w:bCs/>
          <w:color w:val="333F49"/>
          <w:sz w:val="21"/>
          <w:szCs w:val="21"/>
          <w:lang w:val="en-GB"/>
        </w:rPr>
        <w:t>basic</w:t>
      </w:r>
      <w:r w:rsidRPr="00DD4B4D">
        <w:rPr>
          <w:rFonts w:ascii="Open Sans Light" w:hAnsi="Open Sans Light" w:cs="Open Sans Light"/>
          <w:b/>
          <w:bCs/>
          <w:color w:val="333F49"/>
          <w:sz w:val="21"/>
          <w:szCs w:val="21"/>
        </w:rPr>
        <w:t xml:space="preserve"> public services</w:t>
      </w:r>
      <w:r w:rsidRPr="00DD4B4D">
        <w:rPr>
          <w:rFonts w:ascii="Open Sans Light" w:hAnsi="Open Sans Light" w:cs="Open Sans Light"/>
          <w:color w:val="333F49"/>
          <w:sz w:val="21"/>
          <w:szCs w:val="21"/>
          <w:lang w:val="en-GB"/>
        </w:rPr>
        <w:t xml:space="preserve"> as teachers, doctors and other public employees spend time picking cotton instead of carrying out their regular work.</w:t>
      </w:r>
      <w:r w:rsidR="00397EEF" w:rsidRPr="00DD4B4D">
        <w:rPr>
          <w:rFonts w:ascii="Open Sans Light" w:hAnsi="Open Sans Light" w:cs="Open Sans Light"/>
          <w:color w:val="333F49"/>
          <w:sz w:val="21"/>
          <w:szCs w:val="21"/>
          <w:vertAlign w:val="superscript"/>
          <w:lang w:val="en-GB"/>
        </w:rPr>
        <w:endnoteReference w:id="99"/>
      </w:r>
      <w:r w:rsidR="00397EEF" w:rsidRPr="00DD4B4D">
        <w:rPr>
          <w:rFonts w:ascii="Open Sans Light" w:hAnsi="Open Sans Light" w:cs="Open Sans Light"/>
          <w:color w:val="333F49"/>
          <w:sz w:val="21"/>
          <w:szCs w:val="21"/>
          <w:lang w:val="en-GB"/>
        </w:rPr>
        <w:t xml:space="preserve"> </w:t>
      </w:r>
    </w:p>
    <w:p w14:paraId="5462A38B" w14:textId="77777777" w:rsidR="00183D2E" w:rsidRPr="00DD4B4D" w:rsidRDefault="00183D2E" w:rsidP="00183D2E">
      <w:pPr>
        <w:spacing w:after="0" w:line="300" w:lineRule="exact"/>
        <w:jc w:val="both"/>
        <w:rPr>
          <w:rFonts w:ascii="Open Sans Light" w:hAnsi="Open Sans Light" w:cs="Open Sans Light"/>
          <w:color w:val="333F49"/>
          <w:sz w:val="21"/>
          <w:szCs w:val="21"/>
          <w:lang w:val="en-GB"/>
        </w:rPr>
      </w:pPr>
    </w:p>
    <w:p w14:paraId="6728ED93" w14:textId="089F23E8" w:rsidR="00183D2E" w:rsidRPr="00DD4B4D" w:rsidRDefault="00183D2E" w:rsidP="00183D2E">
      <w:pPr>
        <w:spacing w:after="0" w:line="300" w:lineRule="exact"/>
        <w:jc w:val="both"/>
        <w:rPr>
          <w:rFonts w:ascii="Open Sans Light" w:hAnsi="Open Sans Light" w:cs="Open Sans Light"/>
          <w:color w:val="333F49"/>
          <w:sz w:val="21"/>
          <w:szCs w:val="21"/>
          <w:lang w:val="en-GB"/>
        </w:rPr>
      </w:pPr>
      <w:r w:rsidRPr="00DD4B4D">
        <w:rPr>
          <w:rFonts w:ascii="Open Sans Light" w:hAnsi="Open Sans Light" w:cs="Open Sans Light"/>
          <w:color w:val="333F49"/>
          <w:sz w:val="21"/>
          <w:szCs w:val="21"/>
          <w:lang w:val="en-GB"/>
        </w:rPr>
        <w:t xml:space="preserve">While the authorities have enforced Covid-19 preventive measures in other contexts, they failed to do so in relation to those participating in the 2020 cotton harvest, thereby </w:t>
      </w:r>
      <w:r w:rsidRPr="00DD4B4D">
        <w:rPr>
          <w:rFonts w:ascii="Open Sans Light" w:hAnsi="Open Sans Light" w:cs="Open Sans Light"/>
          <w:b/>
          <w:bCs/>
          <w:color w:val="333F49"/>
          <w:sz w:val="21"/>
          <w:szCs w:val="21"/>
          <w:lang w:val="en-GB"/>
        </w:rPr>
        <w:t>exposing them to an increased risk of contracting the Coronavirus</w:t>
      </w:r>
      <w:r w:rsidRPr="00DD4B4D">
        <w:rPr>
          <w:rFonts w:ascii="Open Sans Light" w:hAnsi="Open Sans Light" w:cs="Open Sans Light"/>
          <w:color w:val="333F49"/>
          <w:sz w:val="21"/>
          <w:szCs w:val="21"/>
          <w:lang w:val="en-GB"/>
        </w:rPr>
        <w:t xml:space="preserve">. In particular, </w:t>
      </w:r>
      <w:proofErr w:type="gramStart"/>
      <w:r w:rsidRPr="00DD4B4D">
        <w:rPr>
          <w:rFonts w:ascii="Open Sans Light" w:hAnsi="Open Sans Light" w:cs="Open Sans Light"/>
          <w:color w:val="333F49"/>
          <w:sz w:val="21"/>
          <w:szCs w:val="21"/>
          <w:lang w:val="en-GB"/>
        </w:rPr>
        <w:t>public sector</w:t>
      </w:r>
      <w:proofErr w:type="gramEnd"/>
      <w:r w:rsidRPr="00DD4B4D">
        <w:rPr>
          <w:rFonts w:ascii="Open Sans Light" w:hAnsi="Open Sans Light" w:cs="Open Sans Light"/>
          <w:color w:val="333F49"/>
          <w:sz w:val="21"/>
          <w:szCs w:val="21"/>
          <w:lang w:val="en-GB"/>
        </w:rPr>
        <w:t xml:space="preserve"> employees were taken to pick cotton on overcrowded buses without wearing masks</w:t>
      </w:r>
      <w:r w:rsidR="00D90CF7" w:rsidRPr="00DD4B4D">
        <w:rPr>
          <w:rFonts w:ascii="Open Sans Light" w:hAnsi="Open Sans Light" w:cs="Open Sans Light"/>
          <w:color w:val="333F49"/>
          <w:sz w:val="21"/>
          <w:szCs w:val="21"/>
          <w:lang w:val="en-GB"/>
        </w:rPr>
        <w:t>,</w:t>
      </w:r>
      <w:r w:rsidRPr="00DD4B4D">
        <w:rPr>
          <w:rFonts w:ascii="Open Sans Light" w:hAnsi="Open Sans Light" w:cs="Open Sans Light"/>
          <w:color w:val="333F49"/>
          <w:sz w:val="21"/>
          <w:szCs w:val="21"/>
          <w:lang w:val="en-GB"/>
        </w:rPr>
        <w:t xml:space="preserve"> and access to hygiene facilities was not provided in the cotton fields.</w:t>
      </w:r>
      <w:r w:rsidR="00397EEF" w:rsidRPr="00DD4B4D">
        <w:rPr>
          <w:rFonts w:ascii="Open Sans Light" w:hAnsi="Open Sans Light" w:cs="Open Sans Light"/>
          <w:color w:val="333F49"/>
          <w:sz w:val="21"/>
          <w:szCs w:val="21"/>
          <w:vertAlign w:val="superscript"/>
          <w:lang w:val="en-GB"/>
        </w:rPr>
        <w:t xml:space="preserve"> </w:t>
      </w:r>
      <w:r w:rsidR="00397EEF" w:rsidRPr="00DD4B4D">
        <w:rPr>
          <w:rFonts w:ascii="Open Sans Light" w:hAnsi="Open Sans Light" w:cs="Open Sans Light"/>
          <w:color w:val="333F49"/>
          <w:sz w:val="21"/>
          <w:szCs w:val="21"/>
          <w:vertAlign w:val="superscript"/>
          <w:lang w:val="en-GB"/>
        </w:rPr>
        <w:endnoteReference w:id="100"/>
      </w:r>
    </w:p>
    <w:p w14:paraId="282F17B1" w14:textId="77777777" w:rsidR="00183D2E" w:rsidRPr="00DD4B4D" w:rsidRDefault="00183D2E" w:rsidP="00183D2E">
      <w:pPr>
        <w:spacing w:after="0" w:line="300" w:lineRule="exact"/>
        <w:jc w:val="both"/>
        <w:rPr>
          <w:rFonts w:ascii="Open Sans Light" w:hAnsi="Open Sans Light" w:cs="Open Sans Light"/>
          <w:color w:val="333F49"/>
          <w:sz w:val="21"/>
          <w:szCs w:val="21"/>
          <w:lang w:val="en-GB"/>
        </w:rPr>
      </w:pPr>
    </w:p>
    <w:p w14:paraId="31AC9B5F" w14:textId="5AC2BBF7" w:rsidR="00183D2E" w:rsidRPr="00DD4B4D" w:rsidRDefault="00183D2E" w:rsidP="00183D2E">
      <w:pPr>
        <w:spacing w:after="0" w:line="300" w:lineRule="exact"/>
        <w:jc w:val="both"/>
        <w:rPr>
          <w:rFonts w:ascii="Open Sans Light" w:hAnsi="Open Sans Light" w:cs="Open Sans Light"/>
          <w:color w:val="333F49"/>
          <w:sz w:val="21"/>
          <w:szCs w:val="21"/>
          <w:lang w:val="en-GB"/>
        </w:rPr>
      </w:pPr>
      <w:r w:rsidRPr="00DD4B4D">
        <w:rPr>
          <w:rFonts w:ascii="Open Sans Light" w:hAnsi="Open Sans Light" w:cs="Open Sans Light"/>
          <w:color w:val="333F49"/>
          <w:sz w:val="21"/>
          <w:szCs w:val="21"/>
          <w:lang w:val="en-GB"/>
        </w:rPr>
        <w:t xml:space="preserve">In another ongoing practice documented in the joint NGO monitoring report, </w:t>
      </w:r>
      <w:r w:rsidRPr="00DD4B4D">
        <w:rPr>
          <w:rFonts w:ascii="Open Sans Light" w:hAnsi="Open Sans Light" w:cs="Open Sans Light"/>
          <w:b/>
          <w:bCs/>
          <w:color w:val="333F49"/>
          <w:sz w:val="21"/>
          <w:szCs w:val="21"/>
          <w:lang w:val="en-GB"/>
        </w:rPr>
        <w:t>public sector employees are required to pay a supposedly voluntary contribution</w:t>
      </w:r>
      <w:r w:rsidRPr="00DD4B4D">
        <w:rPr>
          <w:rFonts w:ascii="Open Sans Light" w:hAnsi="Open Sans Light" w:cs="Open Sans Light"/>
          <w:color w:val="333F49"/>
          <w:sz w:val="21"/>
          <w:szCs w:val="21"/>
          <w:lang w:val="en-GB"/>
        </w:rPr>
        <w:t xml:space="preserve"> from their salaries to cover costs related to the cotton harvest and thereby ensure the ‘’</w:t>
      </w:r>
      <w:r w:rsidRPr="00DD4B4D">
        <w:rPr>
          <w:rFonts w:ascii="Open Sans Light" w:hAnsi="Open Sans Light" w:cs="Open Sans Light"/>
          <w:color w:val="333F49"/>
          <w:sz w:val="21"/>
          <w:szCs w:val="21"/>
        </w:rPr>
        <w:t xml:space="preserve">the successful </w:t>
      </w:r>
      <w:r w:rsidRPr="00DD4B4D">
        <w:rPr>
          <w:rFonts w:ascii="Open Sans Light" w:hAnsi="Open Sans Light" w:cs="Open Sans Light"/>
          <w:color w:val="333F49"/>
          <w:sz w:val="21"/>
          <w:szCs w:val="21"/>
          <w:lang w:val="en-GB"/>
        </w:rPr>
        <w:t>implementation</w:t>
      </w:r>
      <w:r w:rsidRPr="00DD4B4D">
        <w:rPr>
          <w:rFonts w:ascii="Open Sans Light" w:hAnsi="Open Sans Light" w:cs="Open Sans Light"/>
          <w:color w:val="333F49"/>
          <w:sz w:val="21"/>
          <w:szCs w:val="21"/>
        </w:rPr>
        <w:t xml:space="preserve"> of the state plan</w:t>
      </w:r>
      <w:r w:rsidRPr="00DD4B4D">
        <w:rPr>
          <w:rFonts w:ascii="Open Sans Light" w:hAnsi="Open Sans Light" w:cs="Open Sans Light"/>
          <w:color w:val="333F49"/>
          <w:sz w:val="21"/>
          <w:szCs w:val="21"/>
          <w:lang w:val="en-GB"/>
        </w:rPr>
        <w:t>’’ in this area</w:t>
      </w:r>
      <w:r w:rsidRPr="00DD4B4D">
        <w:rPr>
          <w:rFonts w:ascii="Open Sans Light" w:hAnsi="Open Sans Light" w:cs="Open Sans Light"/>
          <w:color w:val="333F49"/>
          <w:sz w:val="21"/>
          <w:szCs w:val="21"/>
        </w:rPr>
        <w:t>.</w:t>
      </w:r>
      <w:r w:rsidRPr="00DD4B4D">
        <w:rPr>
          <w:rFonts w:ascii="Open Sans Light" w:hAnsi="Open Sans Light" w:cs="Open Sans Light"/>
          <w:color w:val="333F49"/>
          <w:sz w:val="21"/>
          <w:szCs w:val="21"/>
          <w:lang w:val="en-GB"/>
        </w:rPr>
        <w:t xml:space="preserve"> Such </w:t>
      </w:r>
      <w:r w:rsidRPr="00DD4B4D">
        <w:rPr>
          <w:rFonts w:ascii="Open Sans Light" w:hAnsi="Open Sans Light" w:cs="Open Sans Light"/>
          <w:color w:val="333F49"/>
          <w:sz w:val="21"/>
          <w:szCs w:val="21"/>
          <w:lang w:val="en-GB"/>
        </w:rPr>
        <w:lastRenderedPageBreak/>
        <w:t xml:space="preserve">requirements </w:t>
      </w:r>
      <w:r w:rsidRPr="00DD4B4D">
        <w:rPr>
          <w:rFonts w:ascii="Open Sans Light" w:hAnsi="Open Sans Light" w:cs="Open Sans Light"/>
          <w:b/>
          <w:bCs/>
          <w:color w:val="333F49"/>
          <w:sz w:val="21"/>
          <w:szCs w:val="21"/>
          <w:lang w:val="en-GB"/>
        </w:rPr>
        <w:t>negatively affect the well-being of entire families</w:t>
      </w:r>
      <w:r w:rsidRPr="00DD4B4D">
        <w:rPr>
          <w:rFonts w:ascii="Open Sans Light" w:hAnsi="Open Sans Light" w:cs="Open Sans Light"/>
          <w:color w:val="333F49"/>
          <w:sz w:val="21"/>
          <w:szCs w:val="21"/>
          <w:lang w:val="en-GB"/>
        </w:rPr>
        <w:t xml:space="preserve"> as many families are struggling to make ends meet </w:t>
      </w:r>
      <w:proofErr w:type="spellStart"/>
      <w:r w:rsidR="00D90CF7" w:rsidRPr="00DD4B4D">
        <w:rPr>
          <w:rFonts w:ascii="Open Sans Light" w:hAnsi="Open Sans Light" w:cs="Open Sans Light"/>
          <w:color w:val="333F49"/>
          <w:sz w:val="21"/>
          <w:szCs w:val="21"/>
          <w:lang w:val="en-GB"/>
        </w:rPr>
        <w:t>amind</w:t>
      </w:r>
      <w:proofErr w:type="spellEnd"/>
      <w:r w:rsidRPr="00DD4B4D">
        <w:rPr>
          <w:rFonts w:ascii="Open Sans Light" w:hAnsi="Open Sans Light" w:cs="Open Sans Light"/>
          <w:color w:val="333F49"/>
          <w:sz w:val="21"/>
          <w:szCs w:val="21"/>
          <w:lang w:val="en-GB"/>
        </w:rPr>
        <w:t xml:space="preserve"> the protracted economic crisis and rising food prices.</w:t>
      </w:r>
      <w:r w:rsidR="00397EEF" w:rsidRPr="00DD4B4D">
        <w:rPr>
          <w:rFonts w:ascii="Open Sans Light" w:hAnsi="Open Sans Light" w:cs="Open Sans Light"/>
          <w:color w:val="333F49"/>
          <w:sz w:val="21"/>
          <w:szCs w:val="21"/>
          <w:vertAlign w:val="superscript"/>
          <w:lang w:val="en-GB"/>
        </w:rPr>
        <w:t xml:space="preserve"> </w:t>
      </w:r>
      <w:r w:rsidR="00397EEF" w:rsidRPr="00DD4B4D">
        <w:rPr>
          <w:rFonts w:ascii="Open Sans Light" w:hAnsi="Open Sans Light" w:cs="Open Sans Light"/>
          <w:color w:val="333F49"/>
          <w:sz w:val="21"/>
          <w:szCs w:val="21"/>
          <w:vertAlign w:val="superscript"/>
          <w:lang w:val="en-GB"/>
        </w:rPr>
        <w:endnoteReference w:id="101"/>
      </w:r>
    </w:p>
    <w:p w14:paraId="0B80FD5B" w14:textId="77777777" w:rsidR="00EC31A3" w:rsidRPr="00DD4B4D" w:rsidRDefault="00EC31A3" w:rsidP="00183D2E">
      <w:pPr>
        <w:spacing w:after="0" w:line="300" w:lineRule="exact"/>
        <w:jc w:val="both"/>
        <w:rPr>
          <w:rFonts w:ascii="Open Sans Light" w:hAnsi="Open Sans Light" w:cs="Open Sans Light"/>
          <w:color w:val="333F49"/>
          <w:sz w:val="21"/>
          <w:szCs w:val="21"/>
          <w:lang w:val="en-GB"/>
        </w:rPr>
      </w:pPr>
    </w:p>
    <w:p w14:paraId="0BD9AE80" w14:textId="77777777" w:rsidR="00183D2E" w:rsidRPr="00DD4B4D" w:rsidRDefault="00183D2E" w:rsidP="00183D2E">
      <w:pPr>
        <w:spacing w:before="120" w:after="240" w:line="300" w:lineRule="exact"/>
        <w:jc w:val="both"/>
        <w:rPr>
          <w:rFonts w:ascii="Open Sans" w:hAnsi="Open Sans" w:cs="Open Sans"/>
          <w:b/>
          <w:bCs/>
          <w:color w:val="333F49"/>
          <w:lang w:val="en-GB"/>
        </w:rPr>
      </w:pPr>
      <w:r w:rsidRPr="00DD4B4D">
        <w:rPr>
          <w:rFonts w:ascii="Open Sans" w:hAnsi="Open Sans" w:cs="Open Sans"/>
          <w:b/>
          <w:bCs/>
          <w:color w:val="333F49"/>
          <w:lang w:val="en-GB"/>
        </w:rPr>
        <w:t>Recommended question</w:t>
      </w:r>
    </w:p>
    <w:p w14:paraId="39082D55" w14:textId="06947D07" w:rsidR="00183D2E" w:rsidRPr="00DD4B4D" w:rsidRDefault="00183D2E" w:rsidP="00183D2E">
      <w:pPr>
        <w:spacing w:after="240" w:line="300" w:lineRule="exact"/>
        <w:jc w:val="both"/>
        <w:rPr>
          <w:rFonts w:ascii="Open Sans Light" w:hAnsi="Open Sans Light" w:cs="Open Sans Light"/>
          <w:color w:val="333F49"/>
          <w:sz w:val="21"/>
          <w:szCs w:val="21"/>
          <w:lang w:val="en-GB"/>
        </w:rPr>
      </w:pPr>
      <w:r w:rsidRPr="00DD4B4D">
        <w:rPr>
          <w:rFonts w:ascii="Open Sans Light" w:hAnsi="Open Sans Light" w:cs="Open Sans Light"/>
          <w:color w:val="333F49"/>
          <w:sz w:val="21"/>
          <w:szCs w:val="21"/>
          <w:lang w:val="en-GB"/>
        </w:rPr>
        <w:t xml:space="preserve">The </w:t>
      </w:r>
      <w:proofErr w:type="spellStart"/>
      <w:r w:rsidRPr="00DD4B4D">
        <w:rPr>
          <w:rFonts w:ascii="Open Sans Light" w:hAnsi="Open Sans Light" w:cs="Open Sans Light"/>
          <w:color w:val="333F49"/>
          <w:sz w:val="21"/>
          <w:szCs w:val="21"/>
          <w:lang w:val="en-GB"/>
        </w:rPr>
        <w:t>Turkmenistani</w:t>
      </w:r>
      <w:proofErr w:type="spellEnd"/>
      <w:r w:rsidRPr="00DD4B4D">
        <w:rPr>
          <w:rFonts w:ascii="Open Sans Light" w:hAnsi="Open Sans Light" w:cs="Open Sans Light"/>
          <w:color w:val="333F49"/>
          <w:sz w:val="21"/>
          <w:szCs w:val="21"/>
          <w:lang w:val="en-GB"/>
        </w:rPr>
        <w:t xml:space="preserve"> </w:t>
      </w:r>
      <w:r w:rsidR="005464A7" w:rsidRPr="00DD4B4D">
        <w:rPr>
          <w:rFonts w:ascii="Open Sans Light" w:hAnsi="Open Sans Light" w:cs="Open Sans Light"/>
          <w:color w:val="333F49"/>
          <w:sz w:val="21"/>
          <w:szCs w:val="21"/>
          <w:lang w:val="en-GB"/>
        </w:rPr>
        <w:t>authorities</w:t>
      </w:r>
      <w:r w:rsidRPr="00DD4B4D">
        <w:rPr>
          <w:rFonts w:ascii="Open Sans Light" w:hAnsi="Open Sans Light" w:cs="Open Sans Light"/>
          <w:color w:val="333F49"/>
          <w:sz w:val="21"/>
          <w:szCs w:val="21"/>
          <w:lang w:val="en-GB"/>
        </w:rPr>
        <w:t xml:space="preserve"> should be requested to:</w:t>
      </w:r>
    </w:p>
    <w:p w14:paraId="09BFDEA3" w14:textId="57F2E9FF" w:rsidR="00183D2E" w:rsidRPr="00DD4B4D" w:rsidRDefault="00183D2E" w:rsidP="00183D2E">
      <w:pPr>
        <w:pStyle w:val="ListParagraph"/>
        <w:numPr>
          <w:ilvl w:val="0"/>
          <w:numId w:val="23"/>
        </w:numPr>
        <w:spacing w:after="0" w:line="300" w:lineRule="exact"/>
        <w:jc w:val="both"/>
        <w:rPr>
          <w:rFonts w:ascii="Open Sans Light" w:hAnsi="Open Sans Light" w:cs="Open Sans Light"/>
          <w:color w:val="333F49"/>
          <w:sz w:val="21"/>
          <w:szCs w:val="21"/>
          <w:lang w:val="en-GB"/>
        </w:rPr>
      </w:pPr>
      <w:r w:rsidRPr="00DD4B4D">
        <w:rPr>
          <w:rFonts w:ascii="Open Sans Light" w:hAnsi="Open Sans Light" w:cs="Open Sans Light"/>
          <w:color w:val="333F49"/>
          <w:sz w:val="21"/>
          <w:szCs w:val="21"/>
          <w:lang w:val="en-GB"/>
        </w:rPr>
        <w:t xml:space="preserve">In view of the documented, continued use of forced labour in the cotton harvest, explain their failure to comply with the Committee’s previous recommendations in this regard and ensure that </w:t>
      </w:r>
      <w:r w:rsidRPr="00DD4B4D">
        <w:rPr>
          <w:rFonts w:ascii="Open Sans Light" w:hAnsi="Open Sans Light" w:cs="Open Sans Light"/>
          <w:color w:val="333F49"/>
          <w:sz w:val="21"/>
          <w:szCs w:val="21"/>
        </w:rPr>
        <w:t xml:space="preserve">national legislation and international </w:t>
      </w:r>
      <w:r w:rsidRPr="00DD4B4D">
        <w:rPr>
          <w:rFonts w:ascii="Open Sans Light" w:hAnsi="Open Sans Light" w:cs="Open Sans Light"/>
          <w:color w:val="333F49"/>
          <w:sz w:val="21"/>
          <w:szCs w:val="21"/>
          <w:lang w:val="en-GB"/>
        </w:rPr>
        <w:t xml:space="preserve">standards banning forced labour </w:t>
      </w:r>
      <w:r w:rsidRPr="00DD4B4D">
        <w:rPr>
          <w:rFonts w:ascii="Open Sans Light" w:hAnsi="Open Sans Light" w:cs="Open Sans Light"/>
          <w:color w:val="333F49"/>
          <w:sz w:val="21"/>
          <w:szCs w:val="21"/>
        </w:rPr>
        <w:t xml:space="preserve">are </w:t>
      </w:r>
      <w:r w:rsidRPr="00DD4B4D">
        <w:rPr>
          <w:rFonts w:ascii="Open Sans Light" w:hAnsi="Open Sans Light" w:cs="Open Sans Light"/>
          <w:color w:val="333F49"/>
          <w:sz w:val="21"/>
          <w:szCs w:val="21"/>
          <w:lang w:val="en-GB"/>
        </w:rPr>
        <w:t xml:space="preserve">implemented in practice. </w:t>
      </w:r>
    </w:p>
    <w:p w14:paraId="20CCD501" w14:textId="77777777" w:rsidR="00183D2E" w:rsidRPr="00DD4B4D" w:rsidRDefault="00183D2E" w:rsidP="00183D2E">
      <w:pPr>
        <w:rPr>
          <w:color w:val="333F49"/>
          <w:lang w:val="en-GB"/>
        </w:rPr>
      </w:pPr>
    </w:p>
    <w:p w14:paraId="6D144D45" w14:textId="77777777" w:rsidR="00183D2E" w:rsidRPr="00DD4B4D" w:rsidRDefault="00183D2E" w:rsidP="00183D2E">
      <w:pPr>
        <w:rPr>
          <w:color w:val="333F49"/>
          <w:lang w:val="en-GB"/>
        </w:rPr>
      </w:pPr>
    </w:p>
    <w:p w14:paraId="24D2A597" w14:textId="41B82CF8" w:rsidR="009102D5" w:rsidRDefault="009102D5"/>
    <w:p w14:paraId="51A1FA2A" w14:textId="3E58E327" w:rsidR="005F470D" w:rsidRDefault="005F470D"/>
    <w:sectPr w:rsidR="005F470D" w:rsidSect="006A60DF">
      <w:headerReference w:type="default" r:id="rId14"/>
      <w:footerReference w:type="default" r:id="rId15"/>
      <w:endnotePr>
        <w:numFmt w:val="decimal"/>
      </w:endnotePr>
      <w:pgSz w:w="11909" w:h="16834" w:code="1"/>
      <w:pgMar w:top="1440" w:right="720" w:bottom="850"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8746A" w14:textId="77777777" w:rsidR="00EE608F" w:rsidRDefault="00EE608F" w:rsidP="00CD0F84">
      <w:pPr>
        <w:spacing w:after="0" w:line="240" w:lineRule="auto"/>
      </w:pPr>
      <w:r>
        <w:separator/>
      </w:r>
    </w:p>
  </w:endnote>
  <w:endnote w:type="continuationSeparator" w:id="0">
    <w:p w14:paraId="04D41923" w14:textId="77777777" w:rsidR="00EE608F" w:rsidRDefault="00EE608F" w:rsidP="00CD0F84">
      <w:pPr>
        <w:spacing w:after="0" w:line="240" w:lineRule="auto"/>
      </w:pPr>
      <w:r>
        <w:continuationSeparator/>
      </w:r>
    </w:p>
  </w:endnote>
  <w:endnote w:id="1">
    <w:p w14:paraId="75889FA5" w14:textId="3AB612C3" w:rsidR="00A50D88" w:rsidRPr="001F423F" w:rsidRDefault="00A50D88" w:rsidP="00183D2E">
      <w:pPr>
        <w:pStyle w:val="EndnoteText"/>
        <w:spacing w:line="240" w:lineRule="exact"/>
        <w:rPr>
          <w:rFonts w:ascii="Open Sans Light" w:hAnsi="Open Sans Light" w:cs="Open Sans Light"/>
          <w:color w:val="333F49"/>
          <w:sz w:val="17"/>
          <w:szCs w:val="17"/>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See more in TIHR report from 3 May 2021: https://www.hronikatm.com/2021/05/treating-symptoms/</w:t>
      </w:r>
    </w:p>
  </w:endnote>
  <w:endnote w:id="2">
    <w:p w14:paraId="1561628C" w14:textId="3F284D39" w:rsidR="00A50D88" w:rsidRPr="001F423F" w:rsidRDefault="00A50D88" w:rsidP="00183D2E">
      <w:pPr>
        <w:pStyle w:val="EndnoteText"/>
        <w:spacing w:line="240" w:lineRule="exact"/>
        <w:rPr>
          <w:rFonts w:ascii="Open Sans Light" w:hAnsi="Open Sans Light" w:cs="Open Sans Light"/>
          <w:color w:val="333F49"/>
          <w:sz w:val="17"/>
          <w:szCs w:val="17"/>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See more in TIHR reports from </w:t>
      </w:r>
      <w:r w:rsidR="0075019A" w:rsidRPr="001F423F">
        <w:rPr>
          <w:rFonts w:ascii="Open Sans Light" w:hAnsi="Open Sans Light" w:cs="Open Sans Light"/>
          <w:color w:val="333F49"/>
          <w:sz w:val="17"/>
          <w:szCs w:val="17"/>
        </w:rPr>
        <w:t xml:space="preserve">4 May and 7 </w:t>
      </w:r>
      <w:r w:rsidRPr="001F423F">
        <w:rPr>
          <w:rFonts w:ascii="Open Sans Light" w:hAnsi="Open Sans Light" w:cs="Open Sans Light"/>
          <w:color w:val="333F49"/>
          <w:sz w:val="17"/>
          <w:szCs w:val="17"/>
        </w:rPr>
        <w:t xml:space="preserve">May 2020: </w:t>
      </w:r>
      <w:hyperlink r:id="rId1" w:history="1">
        <w:r w:rsidRPr="001F423F">
          <w:rPr>
            <w:rStyle w:val="Hyperlink"/>
            <w:rFonts w:ascii="Open Sans Light" w:hAnsi="Open Sans Light" w:cs="Open Sans Light"/>
            <w:color w:val="333F49"/>
            <w:sz w:val="17"/>
            <w:szCs w:val="17"/>
            <w:u w:val="none"/>
          </w:rPr>
          <w:t>https://www.hronikatm.com/2020/05/lebap-mayday/</w:t>
        </w:r>
      </w:hyperlink>
      <w:r w:rsidRPr="001F423F">
        <w:rPr>
          <w:rFonts w:ascii="Open Sans Light" w:hAnsi="Open Sans Light" w:cs="Open Sans Light"/>
          <w:color w:val="333F49"/>
          <w:sz w:val="17"/>
          <w:szCs w:val="17"/>
        </w:rPr>
        <w:t>; https://www.hronikatm.com/2020/05/arrests/</w:t>
      </w:r>
    </w:p>
  </w:endnote>
  <w:endnote w:id="3">
    <w:p w14:paraId="540E5406" w14:textId="77777777" w:rsidR="00A50D88" w:rsidRPr="001F423F" w:rsidRDefault="00A50D88" w:rsidP="00183D2E">
      <w:pPr>
        <w:pStyle w:val="EndnoteText"/>
        <w:spacing w:line="240" w:lineRule="exact"/>
        <w:rPr>
          <w:rFonts w:ascii="Open Sans Light" w:hAnsi="Open Sans Light" w:cs="Open Sans Light"/>
          <w:color w:val="333F49"/>
          <w:sz w:val="17"/>
          <w:szCs w:val="17"/>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The government’s response to the Covid-19 pandemic was examined in detail in a report published by IPHR and TIHR in July 2020: https://www.iphronline.org/it-came-with-the-wind-turkmenistan-s-covid-19-response.html</w:t>
      </w:r>
    </w:p>
  </w:endnote>
  <w:endnote w:id="4">
    <w:p w14:paraId="44BA48BD" w14:textId="77777777" w:rsidR="00A50D88" w:rsidRPr="001F423F" w:rsidRDefault="00A50D88" w:rsidP="00183D2E">
      <w:pPr>
        <w:pStyle w:val="EndnoteText"/>
        <w:spacing w:line="240" w:lineRule="exact"/>
        <w:rPr>
          <w:rFonts w:ascii="Open Sans Light" w:hAnsi="Open Sans Light" w:cs="Open Sans Light"/>
          <w:color w:val="333F49"/>
          <w:sz w:val="17"/>
          <w:szCs w:val="17"/>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See https://covid19.who.int/table</w:t>
      </w:r>
    </w:p>
  </w:endnote>
  <w:endnote w:id="5">
    <w:p w14:paraId="17549EE9" w14:textId="3E4B15CF" w:rsidR="00460DC7" w:rsidRPr="001F423F" w:rsidRDefault="00460DC7">
      <w:pPr>
        <w:pStyle w:val="EndnoteText"/>
        <w:rPr>
          <w:color w:val="333F49"/>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More details can be found in IPHR-TIHR report from July 2020: https://www.iphronline.org/it-came-with-the-wind-turkmenistan-s-covid-19-response.html</w:t>
      </w:r>
    </w:p>
  </w:endnote>
  <w:endnote w:id="6">
    <w:p w14:paraId="6D47528E" w14:textId="3FB46AE0" w:rsidR="006B1595" w:rsidRPr="001F423F" w:rsidRDefault="006B1595" w:rsidP="006B1595">
      <w:pPr>
        <w:pStyle w:val="EndnoteText"/>
        <w:spacing w:line="240" w:lineRule="exact"/>
        <w:rPr>
          <w:rFonts w:ascii="Open Sans Light" w:hAnsi="Open Sans Light" w:cs="Open Sans Light"/>
          <w:color w:val="333F49"/>
          <w:sz w:val="17"/>
          <w:szCs w:val="17"/>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Examples of such cases are documented in the following TIHR report from April 2020: </w:t>
      </w:r>
      <w:hyperlink r:id="rId2" w:history="1">
        <w:r w:rsidRPr="001F423F">
          <w:rPr>
            <w:rStyle w:val="Hyperlink"/>
            <w:rFonts w:ascii="Open Sans Light" w:hAnsi="Open Sans Light" w:cs="Open Sans Light"/>
            <w:color w:val="333F49"/>
            <w:sz w:val="17"/>
            <w:szCs w:val="17"/>
            <w:u w:val="none"/>
          </w:rPr>
          <w:t>https://www.hronikatm.com/2020/04/mobile/</w:t>
        </w:r>
      </w:hyperlink>
      <w:r w:rsidRPr="001F423F">
        <w:rPr>
          <w:rFonts w:ascii="Open Sans Light" w:hAnsi="Open Sans Light" w:cs="Open Sans Light"/>
          <w:color w:val="333F49"/>
          <w:sz w:val="17"/>
          <w:szCs w:val="17"/>
        </w:rPr>
        <w:t xml:space="preserve">; and the following Radio </w:t>
      </w:r>
      <w:proofErr w:type="spellStart"/>
      <w:r w:rsidRPr="001F423F">
        <w:rPr>
          <w:rFonts w:ascii="Open Sans Light" w:hAnsi="Open Sans Light" w:cs="Open Sans Light"/>
          <w:i/>
          <w:iCs/>
          <w:color w:val="333F49"/>
          <w:sz w:val="17"/>
          <w:szCs w:val="17"/>
        </w:rPr>
        <w:t>Azatlyk</w:t>
      </w:r>
      <w:proofErr w:type="spellEnd"/>
      <w:r w:rsidRPr="001F423F">
        <w:rPr>
          <w:rFonts w:ascii="Open Sans Light" w:hAnsi="Open Sans Light" w:cs="Open Sans Light"/>
          <w:i/>
          <w:iCs/>
          <w:color w:val="333F49"/>
          <w:sz w:val="17"/>
          <w:szCs w:val="17"/>
        </w:rPr>
        <w:t xml:space="preserve"> </w:t>
      </w:r>
      <w:r w:rsidRPr="001F423F">
        <w:rPr>
          <w:rFonts w:ascii="Open Sans Light" w:hAnsi="Open Sans Light" w:cs="Open Sans Light"/>
          <w:color w:val="333F49"/>
          <w:sz w:val="17"/>
          <w:szCs w:val="17"/>
        </w:rPr>
        <w:t>report from 5 March 2021: https://www.azathabar.com/a/31135145.html</w:t>
      </w:r>
    </w:p>
  </w:endnote>
  <w:endnote w:id="7">
    <w:p w14:paraId="4EDB3479" w14:textId="311D0219" w:rsidR="00A50D88" w:rsidRPr="001F423F" w:rsidRDefault="00A50D88" w:rsidP="00183D2E">
      <w:pPr>
        <w:pStyle w:val="EndnoteText"/>
        <w:spacing w:line="240" w:lineRule="exact"/>
        <w:rPr>
          <w:rFonts w:ascii="Open Sans Light" w:hAnsi="Open Sans Light" w:cs="Open Sans Light"/>
          <w:color w:val="333F49"/>
          <w:sz w:val="17"/>
          <w:szCs w:val="17"/>
          <w:lang w:val="en-GB"/>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lang w:val="en-GB"/>
        </w:rPr>
        <w:t xml:space="preserve">  </w:t>
      </w:r>
      <w:r w:rsidR="00EC39B2" w:rsidRPr="001F423F">
        <w:rPr>
          <w:rFonts w:ascii="Open Sans Light" w:hAnsi="Open Sans Light" w:cs="Open Sans Light"/>
          <w:bCs/>
          <w:iCs/>
          <w:color w:val="333F49"/>
          <w:sz w:val="17"/>
          <w:szCs w:val="17"/>
          <w:lang w:val="en-GB"/>
        </w:rPr>
        <w:t xml:space="preserve">For example, after more than 100 medical workers in </w:t>
      </w:r>
      <w:proofErr w:type="spellStart"/>
      <w:r w:rsidR="00EC39B2" w:rsidRPr="001F423F">
        <w:rPr>
          <w:rFonts w:ascii="Open Sans Light" w:hAnsi="Open Sans Light" w:cs="Open Sans Light"/>
          <w:bCs/>
          <w:iCs/>
          <w:color w:val="333F49"/>
          <w:sz w:val="17"/>
          <w:szCs w:val="17"/>
          <w:lang w:val="en-GB"/>
        </w:rPr>
        <w:t>Turkmenabat</w:t>
      </w:r>
      <w:proofErr w:type="spellEnd"/>
      <w:r w:rsidR="00EC39B2" w:rsidRPr="001F423F">
        <w:rPr>
          <w:rFonts w:ascii="Open Sans Light" w:hAnsi="Open Sans Light" w:cs="Open Sans Light"/>
          <w:bCs/>
          <w:iCs/>
          <w:color w:val="333F49"/>
          <w:sz w:val="17"/>
          <w:szCs w:val="17"/>
          <w:lang w:val="en-GB"/>
        </w:rPr>
        <w:t xml:space="preserve"> appealed to the regional authorities in July 2020 to provide hospitals with more means of personal protection, medicine and equipment, they were warned that the appeal was “contradictory to the president’s policies” and that they might be held accountable. See </w:t>
      </w:r>
      <w:r w:rsidRPr="001F423F">
        <w:rPr>
          <w:rFonts w:ascii="Open Sans Light" w:hAnsi="Open Sans Light" w:cs="Open Sans Light"/>
          <w:color w:val="333F49"/>
          <w:sz w:val="17"/>
          <w:szCs w:val="17"/>
          <w:lang w:val="en-GB"/>
        </w:rPr>
        <w:t>TIHR report</w:t>
      </w:r>
      <w:r w:rsidR="00EC39B2" w:rsidRPr="001F423F">
        <w:rPr>
          <w:rFonts w:ascii="Open Sans Light" w:hAnsi="Open Sans Light" w:cs="Open Sans Light"/>
          <w:color w:val="333F49"/>
          <w:sz w:val="17"/>
          <w:szCs w:val="17"/>
          <w:lang w:val="en-GB"/>
        </w:rPr>
        <w:t xml:space="preserve"> from</w:t>
      </w:r>
      <w:r w:rsidRPr="001F423F">
        <w:rPr>
          <w:rFonts w:ascii="Open Sans Light" w:hAnsi="Open Sans Light" w:cs="Open Sans Light"/>
          <w:color w:val="333F49"/>
          <w:sz w:val="17"/>
          <w:szCs w:val="17"/>
          <w:lang w:val="en-GB"/>
        </w:rPr>
        <w:t xml:space="preserve"> 4 August 2020</w:t>
      </w:r>
      <w:r w:rsidR="00EC39B2" w:rsidRPr="001F423F">
        <w:rPr>
          <w:rFonts w:ascii="Open Sans Light" w:hAnsi="Open Sans Light" w:cs="Open Sans Light"/>
          <w:color w:val="333F49"/>
          <w:sz w:val="17"/>
          <w:szCs w:val="17"/>
          <w:lang w:val="en-GB"/>
        </w:rPr>
        <w:t xml:space="preserve">: </w:t>
      </w:r>
      <w:r w:rsidRPr="001F423F">
        <w:rPr>
          <w:rFonts w:ascii="Open Sans Light" w:hAnsi="Open Sans Light" w:cs="Open Sans Light"/>
          <w:color w:val="333F49"/>
          <w:sz w:val="17"/>
          <w:szCs w:val="17"/>
          <w:lang w:val="en-GB"/>
        </w:rPr>
        <w:t>https://www.hronikatm.com/2020/08/medics-demands/</w:t>
      </w:r>
    </w:p>
  </w:endnote>
  <w:endnote w:id="8">
    <w:p w14:paraId="4A78DA07" w14:textId="2C29F293" w:rsidR="00A50D88" w:rsidRPr="001F423F" w:rsidRDefault="00A50D88" w:rsidP="00183D2E">
      <w:pPr>
        <w:pStyle w:val="EndnoteText"/>
        <w:spacing w:line="240" w:lineRule="exact"/>
        <w:rPr>
          <w:rFonts w:ascii="Open Sans Light" w:hAnsi="Open Sans Light" w:cs="Open Sans Light"/>
          <w:color w:val="333F49"/>
          <w:sz w:val="17"/>
          <w:szCs w:val="17"/>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See more in IPHR-TIHR report</w:t>
      </w:r>
      <w:r w:rsidR="0075019A" w:rsidRPr="001F423F">
        <w:rPr>
          <w:rFonts w:ascii="Open Sans Light" w:hAnsi="Open Sans Light" w:cs="Open Sans Light"/>
          <w:color w:val="333F49"/>
          <w:sz w:val="17"/>
          <w:szCs w:val="17"/>
        </w:rPr>
        <w:t xml:space="preserve"> from July 2020:</w:t>
      </w:r>
      <w:r w:rsidRPr="001F423F">
        <w:rPr>
          <w:rFonts w:ascii="Open Sans Light" w:hAnsi="Open Sans Light" w:cs="Open Sans Light"/>
          <w:color w:val="333F49"/>
          <w:sz w:val="17"/>
          <w:szCs w:val="17"/>
        </w:rPr>
        <w:t xml:space="preserve"> </w:t>
      </w:r>
      <w:hyperlink r:id="rId3" w:history="1">
        <w:r w:rsidRPr="001F423F">
          <w:rPr>
            <w:rStyle w:val="Hyperlink"/>
            <w:rFonts w:ascii="Open Sans Light" w:hAnsi="Open Sans Light" w:cs="Open Sans Light"/>
            <w:color w:val="333F49"/>
            <w:sz w:val="17"/>
            <w:szCs w:val="17"/>
            <w:u w:val="none"/>
          </w:rPr>
          <w:t>https://www.iphronline.org/it-came-with-the-wind-turkmenistan-s-covid-19-response.html</w:t>
        </w:r>
      </w:hyperlink>
      <w:r w:rsidRPr="001F423F">
        <w:rPr>
          <w:rFonts w:ascii="Open Sans Light" w:hAnsi="Open Sans Light" w:cs="Open Sans Light"/>
          <w:color w:val="333F49"/>
          <w:sz w:val="17"/>
          <w:szCs w:val="17"/>
        </w:rPr>
        <w:t xml:space="preserve">; and joint letter to the WHO by </w:t>
      </w:r>
      <w:proofErr w:type="spellStart"/>
      <w:r w:rsidRPr="001F423F">
        <w:rPr>
          <w:rFonts w:ascii="Open Sans Light" w:hAnsi="Open Sans Light" w:cs="Open Sans Light"/>
          <w:color w:val="333F49"/>
          <w:sz w:val="17"/>
          <w:szCs w:val="17"/>
        </w:rPr>
        <w:t>Turkmenistani</w:t>
      </w:r>
      <w:proofErr w:type="spellEnd"/>
      <w:r w:rsidRPr="001F423F">
        <w:rPr>
          <w:rFonts w:ascii="Open Sans Light" w:hAnsi="Open Sans Light" w:cs="Open Sans Light"/>
          <w:color w:val="333F49"/>
          <w:sz w:val="17"/>
          <w:szCs w:val="17"/>
        </w:rPr>
        <w:t xml:space="preserve"> human rights groups in exile</w:t>
      </w:r>
      <w:r w:rsidR="0075019A" w:rsidRPr="001F423F">
        <w:rPr>
          <w:rFonts w:ascii="Open Sans Light" w:hAnsi="Open Sans Light" w:cs="Open Sans Light"/>
          <w:color w:val="333F49"/>
          <w:sz w:val="17"/>
          <w:szCs w:val="17"/>
        </w:rPr>
        <w:t xml:space="preserve"> from September 2021:</w:t>
      </w:r>
      <w:r w:rsidRPr="001F423F">
        <w:rPr>
          <w:rFonts w:ascii="Open Sans Light" w:hAnsi="Open Sans Light" w:cs="Open Sans Light"/>
          <w:color w:val="333F49"/>
          <w:sz w:val="17"/>
          <w:szCs w:val="17"/>
        </w:rPr>
        <w:t xml:space="preserve"> </w:t>
      </w:r>
      <w:r w:rsidRPr="001F423F">
        <w:rPr>
          <w:rFonts w:ascii="Open Sans Light" w:hAnsi="Open Sans Light" w:cs="Open Sans Light"/>
          <w:color w:val="333F49"/>
          <w:sz w:val="17"/>
          <w:szCs w:val="17"/>
          <w:lang w:val="en-GB"/>
        </w:rPr>
        <w:t>https://en.turkmen.news/news/open-letter-to-world-health-organization/</w:t>
      </w:r>
    </w:p>
  </w:endnote>
  <w:endnote w:id="9">
    <w:p w14:paraId="195110BE" w14:textId="0CCE3ABE" w:rsidR="00A50D88" w:rsidRPr="001F423F" w:rsidRDefault="00A50D88" w:rsidP="00183D2E">
      <w:pPr>
        <w:pStyle w:val="EndnoteText"/>
        <w:spacing w:line="240" w:lineRule="exact"/>
        <w:rPr>
          <w:rFonts w:ascii="Open Sans Light" w:hAnsi="Open Sans Light" w:cs="Open Sans Light"/>
          <w:color w:val="333F49"/>
          <w:sz w:val="17"/>
          <w:szCs w:val="17"/>
          <w:lang w:val="en-GB"/>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lang w:val="en-GB"/>
        </w:rPr>
        <w:t xml:space="preserve"> </w:t>
      </w:r>
      <w:r w:rsidR="0075019A" w:rsidRPr="001F423F">
        <w:rPr>
          <w:rFonts w:ascii="Open Sans Light" w:hAnsi="Open Sans Light" w:cs="Open Sans Light"/>
          <w:color w:val="333F49"/>
          <w:sz w:val="17"/>
          <w:szCs w:val="17"/>
          <w:lang w:val="en-GB"/>
        </w:rPr>
        <w:t xml:space="preserve">The findings of the WHO mission are summarized in the following press release from 15 July 2020: </w:t>
      </w:r>
      <w:r w:rsidRPr="001F423F">
        <w:rPr>
          <w:rFonts w:ascii="Open Sans Light" w:hAnsi="Open Sans Light" w:cs="Open Sans Light"/>
          <w:color w:val="333F49"/>
          <w:sz w:val="17"/>
          <w:szCs w:val="17"/>
          <w:lang w:val="en-GB"/>
        </w:rPr>
        <w:t>https://news.un.org/ru/story/2020/07/1382091</w:t>
      </w:r>
    </w:p>
  </w:endnote>
  <w:endnote w:id="10">
    <w:p w14:paraId="55FC0677" w14:textId="6F8E0AAB" w:rsidR="00A50D88" w:rsidRPr="001F423F" w:rsidRDefault="00A50D88" w:rsidP="0075019A">
      <w:pPr>
        <w:spacing w:after="0" w:line="240" w:lineRule="exact"/>
        <w:rPr>
          <w:rFonts w:ascii="Open Sans Light" w:hAnsi="Open Sans Light" w:cs="Open Sans Light"/>
          <w:color w:val="333F49"/>
          <w:sz w:val="17"/>
          <w:szCs w:val="17"/>
          <w:lang w:val="en-FI"/>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w:t>
      </w:r>
      <w:r w:rsidR="0075019A" w:rsidRPr="001F423F">
        <w:rPr>
          <w:rFonts w:ascii="Open Sans Light" w:hAnsi="Open Sans Light" w:cs="Open Sans Light"/>
          <w:color w:val="333F49"/>
          <w:sz w:val="17"/>
          <w:szCs w:val="17"/>
        </w:rPr>
        <w:t>BBC, “</w:t>
      </w:r>
      <w:r w:rsidR="0075019A" w:rsidRPr="001F423F">
        <w:rPr>
          <w:rFonts w:ascii="Open Sans Light" w:hAnsi="Open Sans Light" w:cs="Open Sans Light"/>
          <w:color w:val="333F49"/>
          <w:sz w:val="17"/>
          <w:szCs w:val="17"/>
          <w:lang w:val="en-FI"/>
        </w:rPr>
        <w:t>WHO casts doubt on Turkmenistan's zero-Covid claim</w:t>
      </w:r>
      <w:r w:rsidR="0075019A" w:rsidRPr="001F423F">
        <w:rPr>
          <w:rFonts w:ascii="Open Sans Light" w:hAnsi="Open Sans Light" w:cs="Open Sans Light"/>
          <w:color w:val="333F49"/>
          <w:sz w:val="17"/>
          <w:szCs w:val="17"/>
          <w:lang w:val="en-GB"/>
        </w:rPr>
        <w:t xml:space="preserve">’’, 8 November 2021, </w:t>
      </w:r>
      <w:hyperlink r:id="rId4" w:history="1">
        <w:r w:rsidR="0075019A" w:rsidRPr="001F423F">
          <w:rPr>
            <w:rStyle w:val="Hyperlink"/>
            <w:rFonts w:ascii="Open Sans Light" w:hAnsi="Open Sans Light" w:cs="Open Sans Light"/>
            <w:color w:val="333F49"/>
            <w:sz w:val="17"/>
            <w:szCs w:val="17"/>
            <w:u w:val="none"/>
            <w:lang w:val="en-FI"/>
          </w:rPr>
          <w:t>https://www.bbc.com/news/world-asia-59168540</w:t>
        </w:r>
      </w:hyperlink>
    </w:p>
  </w:endnote>
  <w:endnote w:id="11">
    <w:p w14:paraId="4090DAF9" w14:textId="6C79CB4A" w:rsidR="00A50D88" w:rsidRPr="001F423F" w:rsidRDefault="00A50D88" w:rsidP="00183D2E">
      <w:pPr>
        <w:pStyle w:val="EndnoteText"/>
        <w:spacing w:line="240" w:lineRule="exact"/>
        <w:rPr>
          <w:rFonts w:ascii="Open Sans Light" w:hAnsi="Open Sans Light" w:cs="Open Sans Light"/>
          <w:color w:val="333F49"/>
          <w:sz w:val="17"/>
          <w:szCs w:val="17"/>
          <w:lang w:val="en-GB"/>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w:t>
      </w:r>
      <w:r w:rsidRPr="001F423F">
        <w:rPr>
          <w:rFonts w:ascii="Open Sans Light" w:hAnsi="Open Sans Light" w:cs="Open Sans Light"/>
          <w:color w:val="333F49"/>
          <w:sz w:val="17"/>
          <w:szCs w:val="17"/>
          <w:lang w:val="en-GB"/>
        </w:rPr>
        <w:t xml:space="preserve">On 7 August 2020, WHO’s Europe regional director reported that the </w:t>
      </w:r>
      <w:proofErr w:type="spellStart"/>
      <w:r w:rsidR="00945508" w:rsidRPr="001F423F">
        <w:rPr>
          <w:rFonts w:ascii="Open Sans Light" w:hAnsi="Open Sans Light" w:cs="Open Sans Light"/>
          <w:color w:val="333F49"/>
          <w:sz w:val="17"/>
          <w:szCs w:val="17"/>
          <w:lang w:val="en-GB"/>
        </w:rPr>
        <w:t>Turkmenistani</w:t>
      </w:r>
      <w:proofErr w:type="spellEnd"/>
      <w:r w:rsidR="00945508" w:rsidRPr="001F423F">
        <w:rPr>
          <w:rFonts w:ascii="Open Sans Light" w:hAnsi="Open Sans Light" w:cs="Open Sans Light"/>
          <w:color w:val="333F49"/>
          <w:sz w:val="17"/>
          <w:szCs w:val="17"/>
          <w:lang w:val="en-GB"/>
        </w:rPr>
        <w:t xml:space="preserve"> </w:t>
      </w:r>
      <w:r w:rsidRPr="001F423F">
        <w:rPr>
          <w:rFonts w:ascii="Open Sans Light" w:hAnsi="Open Sans Light" w:cs="Open Sans Light"/>
          <w:color w:val="333F49"/>
          <w:sz w:val="17"/>
          <w:szCs w:val="17"/>
          <w:lang w:val="en-GB"/>
        </w:rPr>
        <w:t>government had agreed to such an arrangement: https://twitter.com/hans_kluge/status/1291758100479967234?lang=en</w:t>
      </w:r>
    </w:p>
  </w:endnote>
  <w:endnote w:id="12">
    <w:p w14:paraId="102D50D6" w14:textId="4528CBD4" w:rsidR="00A50D88" w:rsidRPr="001F423F" w:rsidRDefault="00A50D88" w:rsidP="00183D2E">
      <w:pPr>
        <w:pStyle w:val="EndnoteText"/>
        <w:spacing w:line="240" w:lineRule="exact"/>
        <w:rPr>
          <w:rFonts w:ascii="Open Sans Light" w:hAnsi="Open Sans Light" w:cs="Open Sans Light"/>
          <w:color w:val="333F49"/>
          <w:sz w:val="17"/>
          <w:szCs w:val="17"/>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w:t>
      </w:r>
      <w:r w:rsidR="0075019A" w:rsidRPr="001F423F">
        <w:rPr>
          <w:rFonts w:ascii="Open Sans Light" w:hAnsi="Open Sans Light" w:cs="Open Sans Light"/>
          <w:color w:val="333F49"/>
          <w:sz w:val="17"/>
          <w:szCs w:val="17"/>
        </w:rPr>
        <w:t>See, for example, the following TIHR reports from</w:t>
      </w:r>
      <w:r w:rsidR="005008D1" w:rsidRPr="001F423F">
        <w:rPr>
          <w:rFonts w:ascii="Open Sans Light" w:hAnsi="Open Sans Light" w:cs="Open Sans Light"/>
          <w:color w:val="333F49"/>
          <w:sz w:val="17"/>
          <w:szCs w:val="17"/>
        </w:rPr>
        <w:t xml:space="preserve"> 3 August 2020 and 21 July 2020:</w:t>
      </w:r>
      <w:r w:rsidR="0075019A" w:rsidRPr="001F423F">
        <w:rPr>
          <w:rFonts w:ascii="Open Sans Light" w:hAnsi="Open Sans Light" w:cs="Open Sans Light"/>
          <w:color w:val="333F49"/>
          <w:sz w:val="17"/>
          <w:szCs w:val="17"/>
        </w:rPr>
        <w:t xml:space="preserve"> </w:t>
      </w:r>
      <w:hyperlink r:id="rId5" w:history="1">
        <w:r w:rsidR="0075019A" w:rsidRPr="001F423F">
          <w:rPr>
            <w:rStyle w:val="Hyperlink"/>
            <w:rFonts w:ascii="Open Sans Light" w:hAnsi="Open Sans Light" w:cs="Open Sans Light"/>
            <w:color w:val="333F49"/>
            <w:sz w:val="17"/>
            <w:szCs w:val="17"/>
            <w:u w:val="none"/>
          </w:rPr>
          <w:t>https://en.hronikatm.com/2020/08/the-bodies-of-those-who-have-died-of-pneumonia-are-handed-over-in-plastic-bags-and-relatives-are-requested-to-bury-them-without-unpacking/</w:t>
        </w:r>
      </w:hyperlink>
      <w:r w:rsidRPr="001F423F">
        <w:rPr>
          <w:rFonts w:ascii="Open Sans Light" w:hAnsi="Open Sans Light" w:cs="Open Sans Light"/>
          <w:color w:val="333F49"/>
          <w:sz w:val="17"/>
          <w:szCs w:val="17"/>
        </w:rPr>
        <w:t>; https://en.hronikatm.com/2020/07/at-least-8-to-12-people-die-of-pneumonia-in-ashgabat-on-a-daily-basis/</w:t>
      </w:r>
    </w:p>
  </w:endnote>
  <w:endnote w:id="13">
    <w:p w14:paraId="76F2A52F" w14:textId="77777777" w:rsidR="00B030B5" w:rsidRPr="001F423F" w:rsidRDefault="00B030B5" w:rsidP="00183D2E">
      <w:pPr>
        <w:pStyle w:val="EndnoteText"/>
        <w:spacing w:line="240" w:lineRule="exact"/>
        <w:rPr>
          <w:rFonts w:ascii="Open Sans Light" w:hAnsi="Open Sans Light" w:cs="Open Sans Light"/>
          <w:color w:val="333F49"/>
          <w:sz w:val="17"/>
          <w:szCs w:val="17"/>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Available in Russian at: http://base.spinform.ru/show_doc.fwx?rgn=57214</w:t>
      </w:r>
    </w:p>
  </w:endnote>
  <w:endnote w:id="14">
    <w:p w14:paraId="55B8015F" w14:textId="77777777" w:rsidR="00B030B5" w:rsidRPr="001F423F" w:rsidRDefault="00B030B5" w:rsidP="00183D2E">
      <w:pPr>
        <w:pStyle w:val="EndnoteText"/>
        <w:spacing w:line="240" w:lineRule="exact"/>
        <w:rPr>
          <w:rFonts w:ascii="Open Sans Light" w:hAnsi="Open Sans Light" w:cs="Open Sans Light"/>
          <w:color w:val="333F49"/>
          <w:sz w:val="17"/>
          <w:szCs w:val="17"/>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See </w:t>
      </w:r>
      <w:r w:rsidRPr="001F423F">
        <w:rPr>
          <w:rFonts w:ascii="Open Sans Light" w:hAnsi="Open Sans Light" w:cs="Open Sans Light"/>
          <w:color w:val="333F49"/>
          <w:sz w:val="17"/>
          <w:szCs w:val="17"/>
          <w:lang w:val="en-GB"/>
        </w:rPr>
        <w:t>https://rsf.org/en/Turkmenistan</w:t>
      </w:r>
    </w:p>
  </w:endnote>
  <w:endnote w:id="15">
    <w:p w14:paraId="354B672D" w14:textId="3B8DDD1F" w:rsidR="00252CBE" w:rsidRPr="001F423F" w:rsidRDefault="00252CBE" w:rsidP="00FC2931">
      <w:pPr>
        <w:pStyle w:val="EndnoteText"/>
        <w:spacing w:line="240" w:lineRule="exact"/>
        <w:rPr>
          <w:rFonts w:ascii="Open Sans Light" w:hAnsi="Open Sans Light" w:cs="Open Sans Light"/>
          <w:color w:val="333F49"/>
          <w:sz w:val="17"/>
          <w:szCs w:val="17"/>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See, for example, the following </w:t>
      </w:r>
      <w:r w:rsidR="00FC2931" w:rsidRPr="001F423F">
        <w:rPr>
          <w:rFonts w:ascii="Open Sans Light" w:hAnsi="Open Sans Light" w:cs="Open Sans Light"/>
          <w:color w:val="333F49"/>
          <w:sz w:val="17"/>
          <w:szCs w:val="17"/>
        </w:rPr>
        <w:t>report from a government meeting in February 2021</w:t>
      </w:r>
      <w:r w:rsidRPr="001F423F">
        <w:rPr>
          <w:rFonts w:ascii="Open Sans Light" w:hAnsi="Open Sans Light" w:cs="Open Sans Light"/>
          <w:color w:val="333F49"/>
          <w:sz w:val="17"/>
          <w:szCs w:val="17"/>
        </w:rPr>
        <w:t>: https://turkmenistan.gov.tm/ru/post/52315/prezident-turkmenistana-provyol-soveshchanie-po-sovershenstvovaniyu-sfery-kultury-i-smi</w:t>
      </w:r>
    </w:p>
  </w:endnote>
  <w:endnote w:id="16">
    <w:p w14:paraId="0F1978C0" w14:textId="5C205575" w:rsidR="00B030B5" w:rsidRPr="001F423F" w:rsidRDefault="00B030B5" w:rsidP="00183D2E">
      <w:pPr>
        <w:pStyle w:val="EndnoteText"/>
        <w:spacing w:line="240" w:lineRule="exact"/>
        <w:rPr>
          <w:rFonts w:ascii="Open Sans Light" w:hAnsi="Open Sans Light" w:cs="Open Sans Light"/>
          <w:color w:val="333F49"/>
          <w:sz w:val="17"/>
          <w:szCs w:val="17"/>
          <w:lang w:val="en-GB"/>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lang w:val="en-GB"/>
        </w:rPr>
        <w:t xml:space="preserve"> </w:t>
      </w:r>
      <w:r w:rsidRPr="001F423F">
        <w:rPr>
          <w:rFonts w:ascii="Open Sans Light" w:hAnsi="Open Sans Light" w:cs="Open Sans Light"/>
          <w:color w:val="333F49"/>
          <w:sz w:val="17"/>
          <w:szCs w:val="17"/>
        </w:rPr>
        <w:t>See</w:t>
      </w:r>
      <w:r w:rsidRPr="001F423F">
        <w:rPr>
          <w:rFonts w:ascii="Open Sans Light" w:hAnsi="Open Sans Light" w:cs="Open Sans Light"/>
          <w:color w:val="333F49"/>
          <w:sz w:val="17"/>
          <w:szCs w:val="17"/>
          <w:lang w:val="en-GB"/>
        </w:rPr>
        <w:t xml:space="preserve"> Point 46, in the first part of section II in the National Human Rights Action Plan for 2016-2020.</w:t>
      </w:r>
      <w:r w:rsidR="00FC2931" w:rsidRPr="001F423F">
        <w:rPr>
          <w:rFonts w:ascii="Open Sans Light" w:hAnsi="Open Sans Light" w:cs="Open Sans Light"/>
          <w:color w:val="333F49"/>
          <w:sz w:val="17"/>
          <w:szCs w:val="17"/>
          <w:lang w:val="en-GB"/>
        </w:rPr>
        <w:t xml:space="preserve"> </w:t>
      </w:r>
    </w:p>
  </w:endnote>
  <w:endnote w:id="17">
    <w:p w14:paraId="5F3A0C0E" w14:textId="77777777" w:rsidR="00B030B5" w:rsidRPr="001F423F" w:rsidRDefault="00B030B5" w:rsidP="00183D2E">
      <w:pPr>
        <w:pStyle w:val="EndnoteText"/>
        <w:spacing w:line="240" w:lineRule="exact"/>
        <w:rPr>
          <w:rFonts w:ascii="Open Sans Light" w:hAnsi="Open Sans Light" w:cs="Open Sans Light"/>
          <w:color w:val="333F49"/>
          <w:sz w:val="17"/>
          <w:szCs w:val="17"/>
          <w:lang w:val="en-GB"/>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https://www.speedtest.net/global-index</w:t>
      </w:r>
    </w:p>
  </w:endnote>
  <w:endnote w:id="18">
    <w:p w14:paraId="50ED58AA" w14:textId="77777777" w:rsidR="00B030B5" w:rsidRPr="001F423F" w:rsidRDefault="00B030B5" w:rsidP="00183D2E">
      <w:pPr>
        <w:pStyle w:val="EndnoteText"/>
        <w:spacing w:line="240" w:lineRule="exact"/>
        <w:rPr>
          <w:rFonts w:ascii="Open Sans Light" w:hAnsi="Open Sans Light" w:cs="Open Sans Light"/>
          <w:color w:val="333F49"/>
          <w:sz w:val="17"/>
          <w:szCs w:val="17"/>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https://www.cable.co.uk/broadband/speed/worldwide-speed-league/</w:t>
      </w:r>
    </w:p>
  </w:endnote>
  <w:endnote w:id="19">
    <w:p w14:paraId="3C6F5AF5" w14:textId="7A0AFA71" w:rsidR="00B030B5" w:rsidRPr="001F423F" w:rsidRDefault="00B030B5" w:rsidP="00183D2E">
      <w:pPr>
        <w:pStyle w:val="EndnoteText"/>
        <w:spacing w:line="240" w:lineRule="exact"/>
        <w:rPr>
          <w:rFonts w:ascii="Open Sans Light" w:hAnsi="Open Sans Light" w:cs="Open Sans Light"/>
          <w:color w:val="333F49"/>
          <w:sz w:val="17"/>
          <w:szCs w:val="17"/>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w:t>
      </w:r>
      <w:r w:rsidR="005008D1" w:rsidRPr="001F423F">
        <w:rPr>
          <w:rFonts w:ascii="Open Sans Light" w:hAnsi="Open Sans Light" w:cs="Open Sans Light"/>
          <w:color w:val="333F49"/>
          <w:sz w:val="17"/>
          <w:szCs w:val="17"/>
        </w:rPr>
        <w:t>The current rates are quoted at:</w:t>
      </w:r>
      <w:r w:rsidRPr="001F423F">
        <w:rPr>
          <w:rFonts w:ascii="Open Sans Light" w:hAnsi="Open Sans Light" w:cs="Open Sans Light"/>
          <w:color w:val="333F49"/>
          <w:sz w:val="17"/>
          <w:szCs w:val="17"/>
        </w:rPr>
        <w:t xml:space="preserve"> https://telecom.tm/ru/internet</w:t>
      </w:r>
    </w:p>
  </w:endnote>
  <w:endnote w:id="20">
    <w:p w14:paraId="170143BF" w14:textId="77777777" w:rsidR="00B030B5" w:rsidRPr="001F423F" w:rsidRDefault="00B030B5" w:rsidP="00183D2E">
      <w:pPr>
        <w:pStyle w:val="EndnoteText"/>
        <w:spacing w:line="240" w:lineRule="exact"/>
        <w:rPr>
          <w:rFonts w:ascii="Open Sans Light" w:hAnsi="Open Sans Light" w:cs="Open Sans Light"/>
          <w:color w:val="333F49"/>
          <w:sz w:val="17"/>
          <w:szCs w:val="17"/>
          <w:lang w:val="en-GB"/>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w:t>
      </w:r>
      <w:r w:rsidRPr="001F423F">
        <w:rPr>
          <w:rFonts w:ascii="Open Sans Light" w:hAnsi="Open Sans Light" w:cs="Open Sans Light"/>
          <w:color w:val="333F49"/>
          <w:sz w:val="17"/>
          <w:szCs w:val="17"/>
          <w:lang w:val="en-GB"/>
        </w:rPr>
        <w:t>See https://turkmenportal.com/blog/31110/v-turkmenistane-s-1-yanvarya-2021-goda-povysyat-zarabotnuyu-platu-pensii-gosudarstvennye-posobiya-i-stipendii</w:t>
      </w:r>
    </w:p>
  </w:endnote>
  <w:endnote w:id="21">
    <w:p w14:paraId="2690A897" w14:textId="77777777" w:rsidR="00B030B5" w:rsidRPr="001F423F" w:rsidRDefault="00B030B5" w:rsidP="00183D2E">
      <w:pPr>
        <w:pStyle w:val="EndnoteText"/>
        <w:spacing w:line="240" w:lineRule="exact"/>
        <w:rPr>
          <w:rFonts w:ascii="Open Sans Light" w:hAnsi="Open Sans Light" w:cs="Open Sans Light"/>
          <w:color w:val="333F49"/>
          <w:sz w:val="17"/>
          <w:szCs w:val="17"/>
          <w:lang w:val="en-GB"/>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See https://datareportal.com/reports/digital-2021-turkmenistan</w:t>
      </w:r>
    </w:p>
  </w:endnote>
  <w:endnote w:id="22">
    <w:p w14:paraId="25080C41" w14:textId="1E462A8C" w:rsidR="00B030B5" w:rsidRPr="001F423F" w:rsidRDefault="00B030B5" w:rsidP="00183D2E">
      <w:pPr>
        <w:pStyle w:val="EndnoteText"/>
        <w:spacing w:line="240" w:lineRule="exact"/>
        <w:rPr>
          <w:rFonts w:ascii="Open Sans Light" w:hAnsi="Open Sans Light" w:cs="Open Sans Light"/>
          <w:color w:val="333F49"/>
          <w:sz w:val="17"/>
          <w:szCs w:val="17"/>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w:t>
      </w:r>
      <w:r w:rsidR="002771A3" w:rsidRPr="001F423F">
        <w:rPr>
          <w:rFonts w:ascii="Open Sans Light" w:hAnsi="Open Sans Light" w:cs="Open Sans Light"/>
          <w:color w:val="333F49"/>
          <w:sz w:val="17"/>
          <w:szCs w:val="17"/>
        </w:rPr>
        <w:t xml:space="preserve">The report is available at: </w:t>
      </w:r>
      <w:r w:rsidRPr="001F423F">
        <w:rPr>
          <w:rFonts w:ascii="Open Sans Light" w:hAnsi="Open Sans Light" w:cs="Open Sans Light"/>
          <w:color w:val="333F49"/>
          <w:sz w:val="17"/>
          <w:szCs w:val="17"/>
        </w:rPr>
        <w:t>https://www.qurium.org/alerts/turkmenistan/turkmenistan-and-their-golden-dpi/</w:t>
      </w:r>
    </w:p>
  </w:endnote>
  <w:endnote w:id="23">
    <w:p w14:paraId="40CAE178" w14:textId="472B87BE" w:rsidR="00B030B5" w:rsidRPr="001F423F" w:rsidRDefault="00B030B5" w:rsidP="00183D2E">
      <w:pPr>
        <w:pStyle w:val="EndnoteText"/>
        <w:spacing w:line="240" w:lineRule="exact"/>
        <w:rPr>
          <w:rFonts w:ascii="Open Sans Light" w:hAnsi="Open Sans Light" w:cs="Open Sans Light"/>
          <w:color w:val="333F49"/>
          <w:sz w:val="17"/>
          <w:szCs w:val="17"/>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See more in the following IPHR-TIHR update</w:t>
      </w:r>
      <w:r w:rsidR="002771A3" w:rsidRPr="001F423F">
        <w:rPr>
          <w:rFonts w:ascii="Open Sans Light" w:hAnsi="Open Sans Light" w:cs="Open Sans Light"/>
          <w:color w:val="333F49"/>
          <w:sz w:val="17"/>
          <w:szCs w:val="17"/>
        </w:rPr>
        <w:t xml:space="preserve"> from May 2021</w:t>
      </w:r>
      <w:r w:rsidRPr="001F423F">
        <w:rPr>
          <w:rFonts w:ascii="Open Sans Light" w:hAnsi="Open Sans Light" w:cs="Open Sans Light"/>
          <w:color w:val="333F49"/>
          <w:sz w:val="17"/>
          <w:szCs w:val="17"/>
        </w:rPr>
        <w:t>: https://www.iphronline.org/turkmenistan-dec_20_mar_21.html</w:t>
      </w:r>
    </w:p>
  </w:endnote>
  <w:endnote w:id="24">
    <w:p w14:paraId="423899DA" w14:textId="6D14AA29" w:rsidR="00B030B5" w:rsidRPr="001F423F" w:rsidRDefault="00B030B5" w:rsidP="00183D2E">
      <w:pPr>
        <w:pStyle w:val="EndnoteText"/>
        <w:spacing w:line="240" w:lineRule="exact"/>
        <w:rPr>
          <w:rFonts w:ascii="Open Sans Light" w:hAnsi="Open Sans Light" w:cs="Open Sans Light"/>
          <w:color w:val="333F49"/>
          <w:sz w:val="17"/>
          <w:szCs w:val="17"/>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w:t>
      </w:r>
      <w:r w:rsidR="002771A3" w:rsidRPr="001F423F">
        <w:rPr>
          <w:rFonts w:ascii="Open Sans Light" w:hAnsi="Open Sans Light" w:cs="Open Sans Light"/>
          <w:color w:val="333F49"/>
          <w:sz w:val="17"/>
          <w:szCs w:val="17"/>
        </w:rPr>
        <w:t xml:space="preserve">Radio </w:t>
      </w:r>
      <w:proofErr w:type="spellStart"/>
      <w:r w:rsidR="002771A3" w:rsidRPr="001F423F">
        <w:rPr>
          <w:rFonts w:ascii="Open Sans Light" w:hAnsi="Open Sans Light" w:cs="Open Sans Light"/>
          <w:i/>
          <w:iCs/>
          <w:color w:val="333F49"/>
          <w:sz w:val="17"/>
          <w:szCs w:val="17"/>
        </w:rPr>
        <w:t>Azatlyk</w:t>
      </w:r>
      <w:proofErr w:type="spellEnd"/>
      <w:r w:rsidR="002771A3" w:rsidRPr="001F423F">
        <w:rPr>
          <w:rFonts w:ascii="Open Sans Light" w:hAnsi="Open Sans Light" w:cs="Open Sans Light"/>
          <w:i/>
          <w:iCs/>
          <w:color w:val="333F49"/>
          <w:sz w:val="17"/>
          <w:szCs w:val="17"/>
        </w:rPr>
        <w:t xml:space="preserve"> </w:t>
      </w:r>
      <w:r w:rsidR="002771A3" w:rsidRPr="001F423F">
        <w:rPr>
          <w:rFonts w:ascii="Open Sans Light" w:hAnsi="Open Sans Light" w:cs="Open Sans Light"/>
          <w:color w:val="333F49"/>
          <w:sz w:val="17"/>
          <w:szCs w:val="17"/>
        </w:rPr>
        <w:t xml:space="preserve">report from 14 December 2020: </w:t>
      </w:r>
      <w:r w:rsidRPr="001F423F">
        <w:rPr>
          <w:rFonts w:ascii="Open Sans Light" w:hAnsi="Open Sans Light" w:cs="Open Sans Light"/>
          <w:color w:val="333F49"/>
          <w:sz w:val="17"/>
          <w:szCs w:val="17"/>
        </w:rPr>
        <w:t>https://rus.azathabar.com/a/30999952.html</w:t>
      </w:r>
    </w:p>
  </w:endnote>
  <w:endnote w:id="25">
    <w:p w14:paraId="29676C34" w14:textId="1D6CF572" w:rsidR="00B030B5" w:rsidRPr="001F423F" w:rsidRDefault="00B030B5" w:rsidP="00183D2E">
      <w:pPr>
        <w:pStyle w:val="EndnoteText"/>
        <w:spacing w:line="240" w:lineRule="exact"/>
        <w:rPr>
          <w:rFonts w:ascii="Open Sans Light" w:hAnsi="Open Sans Light" w:cs="Open Sans Light"/>
          <w:color w:val="333F49"/>
          <w:sz w:val="17"/>
          <w:szCs w:val="17"/>
          <w:lang w:val="en-FI"/>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w:t>
      </w:r>
      <w:r w:rsidR="002771A3" w:rsidRPr="001F423F">
        <w:rPr>
          <w:rFonts w:ascii="Open Sans Light" w:hAnsi="Open Sans Light" w:cs="Open Sans Light"/>
          <w:color w:val="333F49"/>
          <w:sz w:val="17"/>
          <w:szCs w:val="17"/>
        </w:rPr>
        <w:t>See Radio Svoboda, ‘’</w:t>
      </w:r>
      <w:r w:rsidR="002771A3" w:rsidRPr="001F423F">
        <w:rPr>
          <w:rFonts w:ascii="Open Sans Light" w:hAnsi="Open Sans Light" w:cs="Open Sans Light"/>
          <w:color w:val="333F49"/>
          <w:sz w:val="17"/>
          <w:szCs w:val="17"/>
          <w:lang w:val="en-FI"/>
        </w:rPr>
        <w:t xml:space="preserve">В </w:t>
      </w:r>
      <w:proofErr w:type="spellStart"/>
      <w:r w:rsidR="002771A3" w:rsidRPr="001F423F">
        <w:rPr>
          <w:rFonts w:ascii="Open Sans Light" w:hAnsi="Open Sans Light" w:cs="Open Sans Light"/>
          <w:color w:val="333F49"/>
          <w:sz w:val="17"/>
          <w:szCs w:val="17"/>
          <w:lang w:val="en-FI"/>
        </w:rPr>
        <w:t>Ашхабаде</w:t>
      </w:r>
      <w:proofErr w:type="spellEnd"/>
      <w:r w:rsidR="002771A3" w:rsidRPr="001F423F">
        <w:rPr>
          <w:rFonts w:ascii="Open Sans Light" w:hAnsi="Open Sans Light" w:cs="Open Sans Light"/>
          <w:color w:val="333F49"/>
          <w:sz w:val="17"/>
          <w:szCs w:val="17"/>
          <w:lang w:val="en-FI"/>
        </w:rPr>
        <w:t xml:space="preserve"> </w:t>
      </w:r>
      <w:proofErr w:type="spellStart"/>
      <w:r w:rsidR="002771A3" w:rsidRPr="001F423F">
        <w:rPr>
          <w:rFonts w:ascii="Open Sans Light" w:hAnsi="Open Sans Light" w:cs="Open Sans Light"/>
          <w:color w:val="333F49"/>
          <w:sz w:val="17"/>
          <w:szCs w:val="17"/>
          <w:lang w:val="en-FI"/>
        </w:rPr>
        <w:t>несколько</w:t>
      </w:r>
      <w:proofErr w:type="spellEnd"/>
      <w:r w:rsidR="002771A3" w:rsidRPr="001F423F">
        <w:rPr>
          <w:rFonts w:ascii="Open Sans Light" w:hAnsi="Open Sans Light" w:cs="Open Sans Light"/>
          <w:color w:val="333F49"/>
          <w:sz w:val="17"/>
          <w:szCs w:val="17"/>
          <w:lang w:val="en-FI"/>
        </w:rPr>
        <w:t xml:space="preserve"> </w:t>
      </w:r>
      <w:proofErr w:type="spellStart"/>
      <w:r w:rsidR="002771A3" w:rsidRPr="001F423F">
        <w:rPr>
          <w:rFonts w:ascii="Open Sans Light" w:hAnsi="Open Sans Light" w:cs="Open Sans Light"/>
          <w:color w:val="333F49"/>
          <w:sz w:val="17"/>
          <w:szCs w:val="17"/>
          <w:lang w:val="en-FI"/>
        </w:rPr>
        <w:t>десятков</w:t>
      </w:r>
      <w:proofErr w:type="spellEnd"/>
      <w:r w:rsidR="002771A3" w:rsidRPr="001F423F">
        <w:rPr>
          <w:rFonts w:ascii="Open Sans Light" w:hAnsi="Open Sans Light" w:cs="Open Sans Light"/>
          <w:color w:val="333F49"/>
          <w:sz w:val="17"/>
          <w:szCs w:val="17"/>
          <w:lang w:val="en-FI"/>
        </w:rPr>
        <w:t xml:space="preserve"> </w:t>
      </w:r>
      <w:proofErr w:type="spellStart"/>
      <w:r w:rsidR="002771A3" w:rsidRPr="001F423F">
        <w:rPr>
          <w:rFonts w:ascii="Open Sans Light" w:hAnsi="Open Sans Light" w:cs="Open Sans Light"/>
          <w:color w:val="333F49"/>
          <w:sz w:val="17"/>
          <w:szCs w:val="17"/>
          <w:lang w:val="en-FI"/>
        </w:rPr>
        <w:t>человек</w:t>
      </w:r>
      <w:proofErr w:type="spellEnd"/>
      <w:r w:rsidR="002771A3" w:rsidRPr="001F423F">
        <w:rPr>
          <w:rFonts w:ascii="Open Sans Light" w:hAnsi="Open Sans Light" w:cs="Open Sans Light"/>
          <w:color w:val="333F49"/>
          <w:sz w:val="17"/>
          <w:szCs w:val="17"/>
          <w:lang w:val="en-FI"/>
        </w:rPr>
        <w:t xml:space="preserve"> </w:t>
      </w:r>
      <w:proofErr w:type="spellStart"/>
      <w:r w:rsidR="002771A3" w:rsidRPr="001F423F">
        <w:rPr>
          <w:rFonts w:ascii="Open Sans Light" w:hAnsi="Open Sans Light" w:cs="Open Sans Light"/>
          <w:color w:val="333F49"/>
          <w:sz w:val="17"/>
          <w:szCs w:val="17"/>
          <w:lang w:val="en-FI"/>
        </w:rPr>
        <w:t>арестованы</w:t>
      </w:r>
      <w:proofErr w:type="spellEnd"/>
      <w:r w:rsidR="002771A3" w:rsidRPr="001F423F">
        <w:rPr>
          <w:rFonts w:ascii="Open Sans Light" w:hAnsi="Open Sans Light" w:cs="Open Sans Light"/>
          <w:color w:val="333F49"/>
          <w:sz w:val="17"/>
          <w:szCs w:val="17"/>
          <w:lang w:val="en-FI"/>
        </w:rPr>
        <w:t xml:space="preserve"> </w:t>
      </w:r>
      <w:proofErr w:type="spellStart"/>
      <w:r w:rsidR="002771A3" w:rsidRPr="001F423F">
        <w:rPr>
          <w:rFonts w:ascii="Open Sans Light" w:hAnsi="Open Sans Light" w:cs="Open Sans Light"/>
          <w:color w:val="333F49"/>
          <w:sz w:val="17"/>
          <w:szCs w:val="17"/>
          <w:lang w:val="en-FI"/>
        </w:rPr>
        <w:t>на</w:t>
      </w:r>
      <w:proofErr w:type="spellEnd"/>
      <w:r w:rsidR="002771A3" w:rsidRPr="001F423F">
        <w:rPr>
          <w:rFonts w:ascii="Open Sans Light" w:hAnsi="Open Sans Light" w:cs="Open Sans Light"/>
          <w:color w:val="333F49"/>
          <w:sz w:val="17"/>
          <w:szCs w:val="17"/>
          <w:lang w:val="en-FI"/>
        </w:rPr>
        <w:t xml:space="preserve"> 15 </w:t>
      </w:r>
      <w:proofErr w:type="spellStart"/>
      <w:r w:rsidR="002771A3" w:rsidRPr="001F423F">
        <w:rPr>
          <w:rFonts w:ascii="Open Sans Light" w:hAnsi="Open Sans Light" w:cs="Open Sans Light"/>
          <w:color w:val="333F49"/>
          <w:sz w:val="17"/>
          <w:szCs w:val="17"/>
          <w:lang w:val="en-FI"/>
        </w:rPr>
        <w:t>суток</w:t>
      </w:r>
      <w:proofErr w:type="spellEnd"/>
      <w:r w:rsidR="002771A3" w:rsidRPr="001F423F">
        <w:rPr>
          <w:rFonts w:ascii="Open Sans Light" w:hAnsi="Open Sans Light" w:cs="Open Sans Light"/>
          <w:color w:val="333F49"/>
          <w:sz w:val="17"/>
          <w:szCs w:val="17"/>
          <w:lang w:val="en-FI"/>
        </w:rPr>
        <w:t xml:space="preserve"> </w:t>
      </w:r>
      <w:proofErr w:type="spellStart"/>
      <w:r w:rsidR="002771A3" w:rsidRPr="001F423F">
        <w:rPr>
          <w:rFonts w:ascii="Open Sans Light" w:hAnsi="Open Sans Light" w:cs="Open Sans Light"/>
          <w:color w:val="333F49"/>
          <w:sz w:val="17"/>
          <w:szCs w:val="17"/>
          <w:lang w:val="en-FI"/>
        </w:rPr>
        <w:t>за</w:t>
      </w:r>
      <w:proofErr w:type="spellEnd"/>
      <w:r w:rsidR="002771A3" w:rsidRPr="001F423F">
        <w:rPr>
          <w:rFonts w:ascii="Open Sans Light" w:hAnsi="Open Sans Light" w:cs="Open Sans Light"/>
          <w:color w:val="333F49"/>
          <w:sz w:val="17"/>
          <w:szCs w:val="17"/>
          <w:lang w:val="en-FI"/>
        </w:rPr>
        <w:t xml:space="preserve"> </w:t>
      </w:r>
      <w:proofErr w:type="spellStart"/>
      <w:r w:rsidR="002771A3" w:rsidRPr="001F423F">
        <w:rPr>
          <w:rFonts w:ascii="Open Sans Light" w:hAnsi="Open Sans Light" w:cs="Open Sans Light"/>
          <w:color w:val="333F49"/>
          <w:sz w:val="17"/>
          <w:szCs w:val="17"/>
          <w:lang w:val="en-FI"/>
        </w:rPr>
        <w:t>настройку</w:t>
      </w:r>
      <w:proofErr w:type="spellEnd"/>
      <w:r w:rsidR="002771A3" w:rsidRPr="001F423F">
        <w:rPr>
          <w:rFonts w:ascii="Open Sans Light" w:hAnsi="Open Sans Light" w:cs="Open Sans Light"/>
          <w:color w:val="333F49"/>
          <w:sz w:val="17"/>
          <w:szCs w:val="17"/>
          <w:lang w:val="en-FI"/>
        </w:rPr>
        <w:t xml:space="preserve"> VPN </w:t>
      </w:r>
      <w:proofErr w:type="spellStart"/>
      <w:r w:rsidR="002771A3" w:rsidRPr="001F423F">
        <w:rPr>
          <w:rFonts w:ascii="Open Sans Light" w:hAnsi="Open Sans Light" w:cs="Open Sans Light"/>
          <w:color w:val="333F49"/>
          <w:sz w:val="17"/>
          <w:szCs w:val="17"/>
          <w:lang w:val="en-FI"/>
        </w:rPr>
        <w:t>на</w:t>
      </w:r>
      <w:proofErr w:type="spellEnd"/>
      <w:r w:rsidR="002771A3" w:rsidRPr="001F423F">
        <w:rPr>
          <w:rFonts w:ascii="Open Sans Light" w:hAnsi="Open Sans Light" w:cs="Open Sans Light"/>
          <w:color w:val="333F49"/>
          <w:sz w:val="17"/>
          <w:szCs w:val="17"/>
          <w:lang w:val="en-FI"/>
        </w:rPr>
        <w:t xml:space="preserve"> </w:t>
      </w:r>
      <w:proofErr w:type="spellStart"/>
      <w:r w:rsidR="002771A3" w:rsidRPr="001F423F">
        <w:rPr>
          <w:rFonts w:ascii="Open Sans Light" w:hAnsi="Open Sans Light" w:cs="Open Sans Light"/>
          <w:color w:val="333F49"/>
          <w:sz w:val="17"/>
          <w:szCs w:val="17"/>
          <w:lang w:val="en-FI"/>
        </w:rPr>
        <w:t>телефонах</w:t>
      </w:r>
      <w:proofErr w:type="spellEnd"/>
      <w:r w:rsidR="002771A3" w:rsidRPr="001F423F">
        <w:rPr>
          <w:rFonts w:ascii="Open Sans Light" w:hAnsi="Open Sans Light" w:cs="Open Sans Light"/>
          <w:color w:val="333F49"/>
          <w:sz w:val="17"/>
          <w:szCs w:val="17"/>
        </w:rPr>
        <w:t xml:space="preserve">’’, 21 </w:t>
      </w:r>
      <w:r w:rsidR="002771A3" w:rsidRPr="001F423F">
        <w:rPr>
          <w:rFonts w:ascii="Open Sans Light" w:hAnsi="Open Sans Light" w:cs="Open Sans Light"/>
          <w:color w:val="333F49"/>
          <w:sz w:val="17"/>
          <w:szCs w:val="17"/>
          <w:lang w:val="en-GB"/>
        </w:rPr>
        <w:t>August</w:t>
      </w:r>
      <w:r w:rsidR="002771A3" w:rsidRPr="001F423F">
        <w:rPr>
          <w:rFonts w:ascii="Open Sans Light" w:hAnsi="Open Sans Light" w:cs="Open Sans Light"/>
          <w:color w:val="333F49"/>
          <w:sz w:val="17"/>
          <w:szCs w:val="17"/>
        </w:rPr>
        <w:t xml:space="preserve"> 2021: </w:t>
      </w:r>
      <w:hyperlink r:id="rId6" w:history="1">
        <w:r w:rsidR="002771A3" w:rsidRPr="001F423F">
          <w:rPr>
            <w:rStyle w:val="Hyperlink"/>
            <w:rFonts w:ascii="Open Sans Light" w:hAnsi="Open Sans Light" w:cs="Open Sans Light"/>
            <w:color w:val="333F49"/>
            <w:sz w:val="17"/>
            <w:szCs w:val="17"/>
            <w:u w:val="none"/>
            <w:lang w:val="en-FI"/>
          </w:rPr>
          <w:t>https://www.svoboda.org/a/30795817.html</w:t>
        </w:r>
      </w:hyperlink>
      <w:r w:rsidR="002771A3" w:rsidRPr="001F423F">
        <w:rPr>
          <w:rFonts w:ascii="Open Sans Light" w:hAnsi="Open Sans Light" w:cs="Open Sans Light"/>
          <w:color w:val="333F49"/>
          <w:sz w:val="17"/>
          <w:szCs w:val="17"/>
        </w:rPr>
        <w:t xml:space="preserve">; </w:t>
      </w:r>
      <w:r w:rsidR="002771A3" w:rsidRPr="001F423F">
        <w:rPr>
          <w:rFonts w:ascii="Open Sans Light" w:hAnsi="Open Sans Light" w:cs="Open Sans Light"/>
          <w:color w:val="333F49"/>
          <w:sz w:val="17"/>
          <w:szCs w:val="17"/>
          <w:lang w:val="en-GB"/>
        </w:rPr>
        <w:t>Human</w:t>
      </w:r>
      <w:r w:rsidR="002771A3" w:rsidRPr="001F423F">
        <w:rPr>
          <w:rFonts w:ascii="Open Sans Light" w:hAnsi="Open Sans Light" w:cs="Open Sans Light"/>
          <w:color w:val="333F49"/>
          <w:sz w:val="17"/>
          <w:szCs w:val="17"/>
        </w:rPr>
        <w:t xml:space="preserve"> </w:t>
      </w:r>
      <w:r w:rsidR="002771A3" w:rsidRPr="001F423F">
        <w:rPr>
          <w:rFonts w:ascii="Open Sans Light" w:hAnsi="Open Sans Light" w:cs="Open Sans Light"/>
          <w:color w:val="333F49"/>
          <w:sz w:val="17"/>
          <w:szCs w:val="17"/>
          <w:lang w:val="en-GB"/>
        </w:rPr>
        <w:t>Rights</w:t>
      </w:r>
      <w:r w:rsidR="002771A3" w:rsidRPr="001F423F">
        <w:rPr>
          <w:rFonts w:ascii="Open Sans Light" w:hAnsi="Open Sans Light" w:cs="Open Sans Light"/>
          <w:color w:val="333F49"/>
          <w:sz w:val="17"/>
          <w:szCs w:val="17"/>
        </w:rPr>
        <w:t xml:space="preserve"> </w:t>
      </w:r>
      <w:r w:rsidR="002771A3" w:rsidRPr="001F423F">
        <w:rPr>
          <w:rFonts w:ascii="Open Sans Light" w:hAnsi="Open Sans Light" w:cs="Open Sans Light"/>
          <w:color w:val="333F49"/>
          <w:sz w:val="17"/>
          <w:szCs w:val="17"/>
          <w:lang w:val="en-GB"/>
        </w:rPr>
        <w:t>Watch</w:t>
      </w:r>
      <w:r w:rsidR="002771A3" w:rsidRPr="001F423F">
        <w:rPr>
          <w:rFonts w:ascii="Open Sans Light" w:hAnsi="Open Sans Light" w:cs="Open Sans Light"/>
          <w:color w:val="333F49"/>
          <w:sz w:val="17"/>
          <w:szCs w:val="17"/>
        </w:rPr>
        <w:t xml:space="preserve">, </w:t>
      </w:r>
      <w:r w:rsidR="002771A3" w:rsidRPr="001F423F">
        <w:rPr>
          <w:rFonts w:ascii="Open Sans Light" w:hAnsi="Open Sans Light" w:cs="Open Sans Light"/>
          <w:color w:val="333F49"/>
          <w:sz w:val="17"/>
          <w:szCs w:val="17"/>
          <w:lang w:val="en-GB"/>
        </w:rPr>
        <w:t>chapter</w:t>
      </w:r>
      <w:r w:rsidR="002771A3" w:rsidRPr="001F423F">
        <w:rPr>
          <w:rFonts w:ascii="Open Sans Light" w:hAnsi="Open Sans Light" w:cs="Open Sans Light"/>
          <w:color w:val="333F49"/>
          <w:sz w:val="17"/>
          <w:szCs w:val="17"/>
        </w:rPr>
        <w:t xml:space="preserve"> </w:t>
      </w:r>
      <w:r w:rsidR="002771A3" w:rsidRPr="001F423F">
        <w:rPr>
          <w:rFonts w:ascii="Open Sans Light" w:hAnsi="Open Sans Light" w:cs="Open Sans Light"/>
          <w:color w:val="333F49"/>
          <w:sz w:val="17"/>
          <w:szCs w:val="17"/>
          <w:lang w:val="en-GB"/>
        </w:rPr>
        <w:t>on</w:t>
      </w:r>
      <w:r w:rsidR="002771A3" w:rsidRPr="001F423F">
        <w:rPr>
          <w:rFonts w:ascii="Open Sans Light" w:hAnsi="Open Sans Light" w:cs="Open Sans Light"/>
          <w:color w:val="333F49"/>
          <w:sz w:val="17"/>
          <w:szCs w:val="17"/>
        </w:rPr>
        <w:t xml:space="preserve"> </w:t>
      </w:r>
      <w:r w:rsidR="002771A3" w:rsidRPr="001F423F">
        <w:rPr>
          <w:rFonts w:ascii="Open Sans Light" w:hAnsi="Open Sans Light" w:cs="Open Sans Light"/>
          <w:color w:val="333F49"/>
          <w:sz w:val="17"/>
          <w:szCs w:val="17"/>
          <w:lang w:val="en-GB"/>
        </w:rPr>
        <w:t>Turkmenistan in 2021 World Report:</w:t>
      </w:r>
      <w:r w:rsidRPr="001F423F">
        <w:rPr>
          <w:rFonts w:ascii="Open Sans Light" w:hAnsi="Open Sans Light" w:cs="Open Sans Light"/>
          <w:color w:val="333F49"/>
          <w:sz w:val="17"/>
          <w:szCs w:val="17"/>
          <w:lang w:val="en-FI"/>
        </w:rPr>
        <w:t xml:space="preserve"> https://www.hrw.org/world-report/2021/country-chapters/turkmenistan</w:t>
      </w:r>
    </w:p>
  </w:endnote>
  <w:endnote w:id="26">
    <w:p w14:paraId="7FAED3D7" w14:textId="1B0EA288" w:rsidR="00B030B5" w:rsidRPr="001F423F" w:rsidRDefault="00B030B5" w:rsidP="00183D2E">
      <w:pPr>
        <w:pStyle w:val="EndnoteText"/>
        <w:spacing w:line="240" w:lineRule="exact"/>
        <w:rPr>
          <w:rFonts w:ascii="Open Sans Light" w:hAnsi="Open Sans Light" w:cs="Open Sans Light"/>
          <w:color w:val="333F49"/>
          <w:sz w:val="17"/>
          <w:szCs w:val="17"/>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w:t>
      </w:r>
      <w:r w:rsidR="005B2186" w:rsidRPr="001F423F">
        <w:rPr>
          <w:rFonts w:ascii="Open Sans Light" w:hAnsi="Open Sans Light" w:cs="Open Sans Light"/>
          <w:color w:val="333F49"/>
          <w:sz w:val="17"/>
          <w:szCs w:val="17"/>
        </w:rPr>
        <w:t xml:space="preserve">RFE/RL, ‘’VPNs Are Not A-OK: Turkmen Internet Users Forced </w:t>
      </w:r>
      <w:proofErr w:type="gramStart"/>
      <w:r w:rsidR="005B2186" w:rsidRPr="001F423F">
        <w:rPr>
          <w:rFonts w:ascii="Open Sans Light" w:hAnsi="Open Sans Light" w:cs="Open Sans Light"/>
          <w:color w:val="333F49"/>
          <w:sz w:val="17"/>
          <w:szCs w:val="17"/>
        </w:rPr>
        <w:t>To</w:t>
      </w:r>
      <w:proofErr w:type="gramEnd"/>
      <w:r w:rsidR="005B2186" w:rsidRPr="001F423F">
        <w:rPr>
          <w:rFonts w:ascii="Open Sans Light" w:hAnsi="Open Sans Light" w:cs="Open Sans Light"/>
          <w:color w:val="333F49"/>
          <w:sz w:val="17"/>
          <w:szCs w:val="17"/>
        </w:rPr>
        <w:t xml:space="preserve"> Swear On Koran They Won't Use Them’’, 10 August 2021, </w:t>
      </w:r>
      <w:r w:rsidRPr="001F423F">
        <w:rPr>
          <w:rFonts w:ascii="Open Sans Light" w:hAnsi="Open Sans Light" w:cs="Open Sans Light"/>
          <w:color w:val="333F49"/>
          <w:sz w:val="17"/>
          <w:szCs w:val="17"/>
        </w:rPr>
        <w:t>https://www.rferl.org/a/turkmenistan-vpn-koran-ban/31402718.html</w:t>
      </w:r>
    </w:p>
  </w:endnote>
  <w:endnote w:id="27">
    <w:p w14:paraId="7101CDD9" w14:textId="6F93AF9C" w:rsidR="00B030B5" w:rsidRPr="001F423F" w:rsidRDefault="00B030B5" w:rsidP="00183D2E">
      <w:pPr>
        <w:pStyle w:val="EndnoteText"/>
        <w:spacing w:line="240" w:lineRule="exact"/>
        <w:rPr>
          <w:rFonts w:ascii="Open Sans Light" w:hAnsi="Open Sans Light" w:cs="Open Sans Light"/>
          <w:color w:val="333F49"/>
          <w:sz w:val="17"/>
          <w:szCs w:val="17"/>
          <w:lang w:val="en-GB"/>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lang w:val="en-GB"/>
        </w:rPr>
        <w:t xml:space="preserve"> </w:t>
      </w:r>
      <w:r w:rsidR="00D60360" w:rsidRPr="001F423F">
        <w:rPr>
          <w:rFonts w:ascii="Open Sans Light" w:hAnsi="Open Sans Light" w:cs="Open Sans Light"/>
          <w:color w:val="333F49"/>
          <w:sz w:val="17"/>
          <w:szCs w:val="17"/>
          <w:lang w:val="en-GB"/>
        </w:rPr>
        <w:t xml:space="preserve">For an example, see </w:t>
      </w:r>
      <w:r w:rsidR="005B2186" w:rsidRPr="001F423F">
        <w:rPr>
          <w:rFonts w:ascii="Open Sans Light" w:hAnsi="Open Sans Light" w:cs="Open Sans Light"/>
          <w:color w:val="333F49"/>
          <w:sz w:val="17"/>
          <w:szCs w:val="17"/>
          <w:lang w:val="en-GB"/>
        </w:rPr>
        <w:t xml:space="preserve">TIHR report from 15 May 2021: </w:t>
      </w:r>
      <w:hyperlink r:id="rId7" w:history="1">
        <w:r w:rsidR="005B2186" w:rsidRPr="001F423F">
          <w:rPr>
            <w:rStyle w:val="Hyperlink"/>
            <w:rFonts w:ascii="Open Sans Light" w:hAnsi="Open Sans Light" w:cs="Open Sans Light"/>
            <w:color w:val="333F49"/>
            <w:sz w:val="17"/>
            <w:szCs w:val="17"/>
            <w:u w:val="none"/>
            <w:lang w:val="en-GB"/>
          </w:rPr>
          <w:t>https://www.hronikatm.com/2021/05/under-attack/</w:t>
        </w:r>
      </w:hyperlink>
      <w:r w:rsidRPr="001F423F">
        <w:rPr>
          <w:rFonts w:ascii="Open Sans Light" w:hAnsi="Open Sans Light" w:cs="Open Sans Light"/>
          <w:color w:val="333F49"/>
          <w:sz w:val="17"/>
          <w:szCs w:val="17"/>
          <w:lang w:val="en-GB"/>
        </w:rPr>
        <w:t xml:space="preserve"> </w:t>
      </w:r>
    </w:p>
  </w:endnote>
  <w:endnote w:id="28">
    <w:p w14:paraId="3FD19AF9" w14:textId="02E058ED" w:rsidR="00D82BE9" w:rsidRPr="001F423F" w:rsidRDefault="00D82BE9" w:rsidP="00D82BE9">
      <w:pPr>
        <w:pStyle w:val="EndnoteText"/>
        <w:spacing w:line="240" w:lineRule="exact"/>
        <w:rPr>
          <w:rFonts w:ascii="Open Sans Light" w:hAnsi="Open Sans Light" w:cs="Open Sans Light"/>
          <w:color w:val="333F49"/>
          <w:sz w:val="17"/>
          <w:szCs w:val="17"/>
          <w:lang w:val="en-GB"/>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lang w:val="en-FI"/>
        </w:rPr>
        <w:t xml:space="preserve"> For more information, see IPHR-TIHR report issued in June 2021: </w:t>
      </w:r>
      <w:hyperlink r:id="rId8" w:history="1">
        <w:r w:rsidRPr="001F423F">
          <w:rPr>
            <w:rStyle w:val="Hyperlink"/>
            <w:rFonts w:ascii="Open Sans Light" w:hAnsi="Open Sans Light" w:cs="Open Sans Light"/>
            <w:color w:val="333F49"/>
            <w:sz w:val="17"/>
            <w:szCs w:val="17"/>
            <w:u w:val="none"/>
            <w:lang w:val="en-FI"/>
          </w:rPr>
          <w:t>https://www.iphronline.org/wp-content/uploads/2021/06/CLOSED-CIVIC-SPACE-IN-TURKMENISTAN-JUNE-2021-1.pdf</w:t>
        </w:r>
      </w:hyperlink>
      <w:r w:rsidRPr="001F423F">
        <w:rPr>
          <w:rFonts w:ascii="Open Sans Light" w:hAnsi="Open Sans Light" w:cs="Open Sans Light"/>
          <w:color w:val="333F49"/>
          <w:sz w:val="17"/>
          <w:szCs w:val="17"/>
          <w:lang w:val="en-GB"/>
        </w:rPr>
        <w:t>; and IPHR-TIHR update</w:t>
      </w:r>
      <w:r w:rsidR="005B2186" w:rsidRPr="001F423F">
        <w:rPr>
          <w:rFonts w:ascii="Open Sans Light" w:hAnsi="Open Sans Light" w:cs="Open Sans Light"/>
          <w:color w:val="333F49"/>
          <w:sz w:val="17"/>
          <w:szCs w:val="17"/>
          <w:lang w:val="en-GB"/>
        </w:rPr>
        <w:t xml:space="preserve"> </w:t>
      </w:r>
      <w:r w:rsidR="00610ABB" w:rsidRPr="001F423F">
        <w:rPr>
          <w:rFonts w:ascii="Open Sans Light" w:hAnsi="Open Sans Light" w:cs="Open Sans Light"/>
          <w:color w:val="333F49"/>
          <w:sz w:val="17"/>
          <w:szCs w:val="17"/>
          <w:lang w:val="en-GB"/>
        </w:rPr>
        <w:t>from</w:t>
      </w:r>
      <w:r w:rsidR="005B2186" w:rsidRPr="001F423F">
        <w:rPr>
          <w:rFonts w:ascii="Open Sans Light" w:hAnsi="Open Sans Light" w:cs="Open Sans Light"/>
          <w:color w:val="333F49"/>
          <w:sz w:val="17"/>
          <w:szCs w:val="17"/>
          <w:lang w:val="en-GB"/>
        </w:rPr>
        <w:t xml:space="preserve"> October 2021</w:t>
      </w:r>
      <w:r w:rsidRPr="001F423F">
        <w:rPr>
          <w:rFonts w:ascii="Open Sans Light" w:hAnsi="Open Sans Light" w:cs="Open Sans Light"/>
          <w:color w:val="333F49"/>
          <w:sz w:val="17"/>
          <w:szCs w:val="17"/>
          <w:lang w:val="en-GB"/>
        </w:rPr>
        <w:t>: https://www.iphronline.org/turkmenistan-s-government-targets-critics-at-home-and-abroad-in-its-relentless-crackdown-on-dissent.html</w:t>
      </w:r>
    </w:p>
  </w:endnote>
  <w:endnote w:id="29">
    <w:p w14:paraId="46BEAE24" w14:textId="395ADD88" w:rsidR="00D82BE9" w:rsidRPr="001F423F" w:rsidRDefault="00D82BE9" w:rsidP="00D82BE9">
      <w:pPr>
        <w:spacing w:after="0" w:line="240" w:lineRule="exact"/>
        <w:rPr>
          <w:rFonts w:ascii="Open Sans Light" w:hAnsi="Open Sans Light" w:cs="Open Sans Light"/>
          <w:color w:val="333F49"/>
          <w:sz w:val="17"/>
          <w:szCs w:val="17"/>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lang w:val="en-GB"/>
        </w:rPr>
        <w:t xml:space="preserve"> </w:t>
      </w:r>
      <w:proofErr w:type="spellStart"/>
      <w:r w:rsidRPr="001F423F">
        <w:rPr>
          <w:rFonts w:ascii="Open Sans Light" w:hAnsi="Open Sans Light" w:cs="Open Sans Light"/>
          <w:color w:val="333F49"/>
          <w:sz w:val="17"/>
          <w:szCs w:val="17"/>
          <w:lang w:val="en-GB"/>
        </w:rPr>
        <w:t>Eurasianet</w:t>
      </w:r>
      <w:proofErr w:type="spellEnd"/>
      <w:r w:rsidRPr="001F423F">
        <w:rPr>
          <w:rFonts w:ascii="Open Sans Light" w:hAnsi="Open Sans Light" w:cs="Open Sans Light"/>
          <w:color w:val="333F49"/>
          <w:sz w:val="17"/>
          <w:szCs w:val="17"/>
          <w:lang w:val="en-GB"/>
        </w:rPr>
        <w:t xml:space="preserve"> weekly update, 13 October 2021:</w:t>
      </w:r>
      <w:r w:rsidRPr="001F423F">
        <w:rPr>
          <w:rFonts w:ascii="Open Sans Light" w:hAnsi="Open Sans Light" w:cs="Open Sans Light"/>
          <w:color w:val="333F49"/>
          <w:sz w:val="17"/>
          <w:szCs w:val="17"/>
        </w:rPr>
        <w:t xml:space="preserve"> </w:t>
      </w:r>
      <w:r w:rsidRPr="001F423F">
        <w:rPr>
          <w:rFonts w:ascii="Open Sans Light" w:hAnsi="Open Sans Light" w:cs="Open Sans Light"/>
          <w:color w:val="333F49"/>
          <w:sz w:val="17"/>
          <w:szCs w:val="17"/>
          <w:lang w:val="en-GB"/>
        </w:rPr>
        <w:t>‘’</w:t>
      </w:r>
      <w:r w:rsidRPr="001F423F">
        <w:rPr>
          <w:rFonts w:ascii="Open Sans Light" w:hAnsi="Open Sans Light" w:cs="Open Sans Light"/>
          <w:color w:val="333F49"/>
          <w:sz w:val="17"/>
          <w:szCs w:val="17"/>
        </w:rPr>
        <w:t xml:space="preserve">YouTube censors </w:t>
      </w:r>
      <w:proofErr w:type="spellStart"/>
      <w:r w:rsidRPr="001F423F">
        <w:rPr>
          <w:rFonts w:ascii="Open Sans Light" w:hAnsi="Open Sans Light" w:cs="Open Sans Light"/>
          <w:color w:val="333F49"/>
          <w:sz w:val="17"/>
          <w:szCs w:val="17"/>
        </w:rPr>
        <w:t>Eurasianet</w:t>
      </w:r>
      <w:proofErr w:type="spellEnd"/>
      <w:r w:rsidRPr="001F423F">
        <w:rPr>
          <w:rFonts w:ascii="Open Sans Light" w:hAnsi="Open Sans Light" w:cs="Open Sans Light"/>
          <w:color w:val="333F49"/>
          <w:sz w:val="17"/>
          <w:szCs w:val="17"/>
        </w:rPr>
        <w:t xml:space="preserve"> at Turkmenistan’s behest</w:t>
      </w:r>
      <w:r w:rsidRPr="001F423F">
        <w:rPr>
          <w:rFonts w:ascii="Open Sans Light" w:hAnsi="Open Sans Light" w:cs="Open Sans Light"/>
          <w:color w:val="333F49"/>
          <w:sz w:val="17"/>
          <w:szCs w:val="17"/>
          <w:lang w:val="en-GB"/>
        </w:rPr>
        <w:t xml:space="preserve">’’; RFE/RL: ‘’YouTube Blocks Channel </w:t>
      </w:r>
      <w:proofErr w:type="gramStart"/>
      <w:r w:rsidRPr="001F423F">
        <w:rPr>
          <w:rFonts w:ascii="Open Sans Light" w:hAnsi="Open Sans Light" w:cs="Open Sans Light"/>
          <w:color w:val="333F49"/>
          <w:sz w:val="17"/>
          <w:szCs w:val="17"/>
          <w:lang w:val="en-GB"/>
        </w:rPr>
        <w:t>Of</w:t>
      </w:r>
      <w:proofErr w:type="gramEnd"/>
      <w:r w:rsidRPr="001F423F">
        <w:rPr>
          <w:rFonts w:ascii="Open Sans Light" w:hAnsi="Open Sans Light" w:cs="Open Sans Light"/>
          <w:color w:val="333F49"/>
          <w:sz w:val="17"/>
          <w:szCs w:val="17"/>
          <w:lang w:val="en-GB"/>
        </w:rPr>
        <w:t xml:space="preserve"> U.S. News Group After Complaints From Turkmen State Media’’, 13 October 2021, https://www.rferl.org/a/turkmenistan-youtube-blocked-eurasianet/31507692.html</w:t>
      </w:r>
    </w:p>
  </w:endnote>
  <w:endnote w:id="30">
    <w:p w14:paraId="09924C63" w14:textId="233106F3" w:rsidR="00B030B5" w:rsidRPr="001F423F" w:rsidRDefault="00B030B5" w:rsidP="00183D2E">
      <w:pPr>
        <w:spacing w:after="0" w:line="240" w:lineRule="exact"/>
        <w:rPr>
          <w:rFonts w:ascii="Open Sans Light" w:hAnsi="Open Sans Light" w:cs="Open Sans Light"/>
          <w:color w:val="333F49"/>
          <w:sz w:val="17"/>
          <w:szCs w:val="17"/>
          <w:lang w:val="en-GB"/>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w:t>
      </w:r>
      <w:r w:rsidR="005B2186" w:rsidRPr="001F423F">
        <w:rPr>
          <w:rFonts w:ascii="Open Sans Light" w:hAnsi="Open Sans Light" w:cs="Open Sans Light"/>
          <w:color w:val="333F49"/>
          <w:sz w:val="17"/>
          <w:szCs w:val="17"/>
        </w:rPr>
        <w:t xml:space="preserve">TIHR report from 26 April 2018: </w:t>
      </w:r>
      <w:hyperlink r:id="rId9" w:history="1">
        <w:r w:rsidR="005B2186" w:rsidRPr="001F423F">
          <w:rPr>
            <w:rStyle w:val="Hyperlink"/>
            <w:rFonts w:ascii="Open Sans Light" w:hAnsi="Open Sans Light" w:cs="Open Sans Light"/>
            <w:color w:val="333F49"/>
            <w:sz w:val="17"/>
            <w:szCs w:val="17"/>
            <w:u w:val="none"/>
            <w:lang w:val="en-GB"/>
          </w:rPr>
          <w:t>https://www.hronikatm.com/2018/04/antennyi-srezayut-shhepki-letyat-v-turkmenbashi-vozobnovili-demontazh-sputnikovyih-antenn/</w:t>
        </w:r>
      </w:hyperlink>
    </w:p>
  </w:endnote>
  <w:endnote w:id="31">
    <w:p w14:paraId="4753D05B" w14:textId="1FA29FE1" w:rsidR="00B030B5" w:rsidRPr="001F423F" w:rsidRDefault="00B030B5" w:rsidP="00FA1DBF">
      <w:pPr>
        <w:spacing w:after="0" w:line="240" w:lineRule="exact"/>
        <w:rPr>
          <w:rFonts w:ascii="Open Sans Light" w:hAnsi="Open Sans Light" w:cs="Open Sans Light"/>
          <w:color w:val="333F49"/>
          <w:sz w:val="17"/>
          <w:szCs w:val="17"/>
          <w:lang w:val="en-GB"/>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w:t>
      </w:r>
      <w:r w:rsidR="005B2186" w:rsidRPr="001F423F">
        <w:rPr>
          <w:rFonts w:ascii="Open Sans Light" w:hAnsi="Open Sans Light" w:cs="Open Sans Light"/>
          <w:color w:val="333F49"/>
          <w:sz w:val="17"/>
          <w:szCs w:val="17"/>
        </w:rPr>
        <w:t xml:space="preserve">Radio </w:t>
      </w:r>
      <w:proofErr w:type="spellStart"/>
      <w:r w:rsidR="005B2186" w:rsidRPr="001F423F">
        <w:rPr>
          <w:rFonts w:ascii="Open Sans Light" w:hAnsi="Open Sans Light" w:cs="Open Sans Light"/>
          <w:i/>
          <w:iCs/>
          <w:color w:val="333F49"/>
          <w:sz w:val="17"/>
          <w:szCs w:val="17"/>
        </w:rPr>
        <w:t>Azatlyk</w:t>
      </w:r>
      <w:proofErr w:type="spellEnd"/>
      <w:r w:rsidR="005B2186" w:rsidRPr="001F423F">
        <w:rPr>
          <w:rFonts w:ascii="Open Sans Light" w:hAnsi="Open Sans Light" w:cs="Open Sans Light"/>
          <w:color w:val="333F49"/>
          <w:sz w:val="17"/>
          <w:szCs w:val="17"/>
        </w:rPr>
        <w:t xml:space="preserve"> report from 28 June 2018: </w:t>
      </w:r>
      <w:hyperlink r:id="rId10" w:history="1">
        <w:r w:rsidR="005B2186" w:rsidRPr="001F423F">
          <w:rPr>
            <w:rStyle w:val="Hyperlink"/>
            <w:rFonts w:ascii="Open Sans Light" w:hAnsi="Open Sans Light" w:cs="Open Sans Light"/>
            <w:bCs/>
            <w:iCs/>
            <w:color w:val="333F49"/>
            <w:sz w:val="17"/>
            <w:szCs w:val="17"/>
            <w:u w:val="none"/>
            <w:lang w:val="en-GB"/>
          </w:rPr>
          <w:t>https://rus.azathabar.com/a/29325746.html</w:t>
        </w:r>
      </w:hyperlink>
    </w:p>
  </w:endnote>
  <w:endnote w:id="32">
    <w:p w14:paraId="6FFE801E" w14:textId="06343FD5" w:rsidR="00FA1DBF" w:rsidRPr="001F423F" w:rsidRDefault="00FA1DBF" w:rsidP="00FA1DBF">
      <w:pPr>
        <w:pStyle w:val="EndnoteText"/>
        <w:spacing w:line="240" w:lineRule="exact"/>
        <w:rPr>
          <w:color w:val="333F49"/>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See more in TIHR report from 2 June 2017</w:t>
      </w:r>
      <w:r w:rsidRPr="001F423F">
        <w:rPr>
          <w:rFonts w:ascii="Open Sans Light" w:hAnsi="Open Sans Light" w:cs="Open Sans Light"/>
          <w:color w:val="333F49"/>
          <w:sz w:val="17"/>
          <w:szCs w:val="17"/>
          <w:lang w:val="en-GB"/>
        </w:rPr>
        <w:t>:</w:t>
      </w:r>
      <w:r w:rsidRPr="001F423F">
        <w:rPr>
          <w:rFonts w:ascii="Open Sans Light" w:hAnsi="Open Sans Light" w:cs="Open Sans Light"/>
          <w:color w:val="333F49"/>
          <w:sz w:val="17"/>
          <w:szCs w:val="17"/>
        </w:rPr>
        <w:t xml:space="preserve"> https://www.hronikatm.com/2017/06/iz-setki-veshhaniya-iptv-v-turkmenistane-propal-ryad-rossiyskih-kanalov/</w:t>
      </w:r>
    </w:p>
  </w:endnote>
  <w:endnote w:id="33">
    <w:p w14:paraId="24E2B570" w14:textId="77777777" w:rsidR="00396470" w:rsidRPr="001F423F" w:rsidRDefault="00396470" w:rsidP="00183D2E">
      <w:pPr>
        <w:pStyle w:val="EndnoteText"/>
        <w:spacing w:line="240" w:lineRule="exact"/>
        <w:rPr>
          <w:rFonts w:ascii="Open Sans Light" w:hAnsi="Open Sans Light" w:cs="Open Sans Light"/>
          <w:color w:val="333F49"/>
          <w:sz w:val="17"/>
          <w:szCs w:val="17"/>
          <w:lang w:val="en-GB"/>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For more information about this trend, see </w:t>
      </w:r>
      <w:r w:rsidRPr="001F423F">
        <w:rPr>
          <w:rFonts w:ascii="Open Sans Light" w:hAnsi="Open Sans Light" w:cs="Open Sans Light"/>
          <w:color w:val="333F49"/>
          <w:sz w:val="17"/>
          <w:szCs w:val="17"/>
          <w:lang w:val="en-GB"/>
        </w:rPr>
        <w:t xml:space="preserve">IPHR-TIHR report issued in June 2021: https://www.iphronline.org/wp-content/uploads/2021/06/CLOSED-CIVIC-SPACE-IN-TURKMENISTAN-JUNE-2021-1.pdf </w:t>
      </w:r>
    </w:p>
  </w:endnote>
  <w:endnote w:id="34">
    <w:p w14:paraId="28574808" w14:textId="07F1DFC8" w:rsidR="00396470" w:rsidRPr="001F423F" w:rsidRDefault="00396470" w:rsidP="00183D2E">
      <w:pPr>
        <w:pStyle w:val="EndnoteText"/>
        <w:spacing w:line="240" w:lineRule="exact"/>
        <w:rPr>
          <w:rFonts w:ascii="Open Sans Light" w:hAnsi="Open Sans Light" w:cs="Open Sans Light"/>
          <w:color w:val="333F49"/>
          <w:sz w:val="17"/>
          <w:szCs w:val="17"/>
          <w:lang w:val="en-GB"/>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w:t>
      </w:r>
      <w:r w:rsidRPr="001F423F">
        <w:rPr>
          <w:rFonts w:ascii="Open Sans Light" w:hAnsi="Open Sans Light" w:cs="Open Sans Light"/>
          <w:color w:val="333F49"/>
          <w:sz w:val="17"/>
          <w:szCs w:val="17"/>
          <w:lang w:val="en-FI"/>
        </w:rPr>
        <w:t xml:space="preserve">See more </w:t>
      </w:r>
      <w:r w:rsidRPr="001F423F">
        <w:rPr>
          <w:rFonts w:ascii="Open Sans Light" w:hAnsi="Open Sans Light" w:cs="Open Sans Light"/>
          <w:color w:val="333F49"/>
          <w:sz w:val="17"/>
          <w:szCs w:val="17"/>
          <w:lang w:val="en-GB"/>
        </w:rPr>
        <w:t xml:space="preserve">about her case </w:t>
      </w:r>
      <w:r w:rsidRPr="001F423F">
        <w:rPr>
          <w:rFonts w:ascii="Open Sans Light" w:hAnsi="Open Sans Light" w:cs="Open Sans Light"/>
          <w:color w:val="333F49"/>
          <w:sz w:val="17"/>
          <w:szCs w:val="17"/>
          <w:lang w:val="en-FI"/>
        </w:rPr>
        <w:t>in joint letter by six human rights groups</w:t>
      </w:r>
      <w:r w:rsidR="005B2186" w:rsidRPr="001F423F">
        <w:rPr>
          <w:rFonts w:ascii="Open Sans Light" w:hAnsi="Open Sans Light" w:cs="Open Sans Light"/>
          <w:color w:val="333F49"/>
          <w:sz w:val="17"/>
          <w:szCs w:val="17"/>
          <w:lang w:val="en-GB"/>
        </w:rPr>
        <w:t xml:space="preserve"> issued in November 2021</w:t>
      </w:r>
      <w:r w:rsidRPr="001F423F">
        <w:rPr>
          <w:rFonts w:ascii="Open Sans Light" w:hAnsi="Open Sans Light" w:cs="Open Sans Light"/>
          <w:color w:val="333F49"/>
          <w:sz w:val="17"/>
          <w:szCs w:val="17"/>
          <w:lang w:val="en-FI"/>
        </w:rPr>
        <w:t xml:space="preserve">: </w:t>
      </w:r>
      <w:hyperlink r:id="rId11" w:history="1">
        <w:r w:rsidRPr="001F423F">
          <w:rPr>
            <w:rStyle w:val="Hyperlink"/>
            <w:rFonts w:ascii="Open Sans Light" w:hAnsi="Open Sans Light" w:cs="Open Sans Light"/>
            <w:color w:val="333F49"/>
            <w:sz w:val="17"/>
            <w:szCs w:val="17"/>
            <w:u w:val="none"/>
            <w:lang w:val="en-FI"/>
          </w:rPr>
          <w:t>https://www.iphronline.org/wp-content/uploads/2021/11/ENG-open-letter-Hursanai-Ismatullaeva-23-Nov-2021.pdf</w:t>
        </w:r>
      </w:hyperlink>
      <w:r w:rsidRPr="001F423F">
        <w:rPr>
          <w:rFonts w:ascii="Open Sans Light" w:hAnsi="Open Sans Light" w:cs="Open Sans Light"/>
          <w:color w:val="333F49"/>
          <w:sz w:val="17"/>
          <w:szCs w:val="17"/>
          <w:lang w:val="en-GB"/>
        </w:rPr>
        <w:t>; and the following Turkmen News reports</w:t>
      </w:r>
      <w:r w:rsidR="005B2186" w:rsidRPr="001F423F">
        <w:rPr>
          <w:rFonts w:ascii="Open Sans Light" w:hAnsi="Open Sans Light" w:cs="Open Sans Light"/>
          <w:color w:val="333F49"/>
          <w:sz w:val="17"/>
          <w:szCs w:val="17"/>
          <w:lang w:val="en-GB"/>
        </w:rPr>
        <w:t xml:space="preserve"> </w:t>
      </w:r>
      <w:r w:rsidR="00DA02F0" w:rsidRPr="001F423F">
        <w:rPr>
          <w:rFonts w:ascii="Open Sans Light" w:hAnsi="Open Sans Light" w:cs="Open Sans Light"/>
          <w:color w:val="333F49"/>
          <w:sz w:val="17"/>
          <w:szCs w:val="17"/>
          <w:lang w:val="en-GB"/>
        </w:rPr>
        <w:t xml:space="preserve">from 17 July 2021 </w:t>
      </w:r>
      <w:r w:rsidR="005B2186" w:rsidRPr="001F423F">
        <w:rPr>
          <w:rFonts w:ascii="Open Sans Light" w:hAnsi="Open Sans Light" w:cs="Open Sans Light"/>
          <w:color w:val="333F49"/>
          <w:sz w:val="17"/>
          <w:szCs w:val="17"/>
          <w:lang w:val="en-GB"/>
        </w:rPr>
        <w:t>and 16 November 2020</w:t>
      </w:r>
      <w:r w:rsidRPr="001F423F">
        <w:rPr>
          <w:rFonts w:ascii="Open Sans Light" w:hAnsi="Open Sans Light" w:cs="Open Sans Light"/>
          <w:color w:val="333F49"/>
          <w:sz w:val="17"/>
          <w:szCs w:val="17"/>
          <w:lang w:val="en-GB"/>
        </w:rPr>
        <w:t xml:space="preserve">: </w:t>
      </w:r>
      <w:hyperlink r:id="rId12" w:history="1">
        <w:r w:rsidRPr="001F423F">
          <w:rPr>
            <w:rStyle w:val="Hyperlink"/>
            <w:rFonts w:ascii="Open Sans Light" w:hAnsi="Open Sans Light" w:cs="Open Sans Light"/>
            <w:color w:val="333F49"/>
            <w:sz w:val="17"/>
            <w:szCs w:val="17"/>
            <w:u w:val="none"/>
          </w:rPr>
          <w:t>https://turkmen.news/ismatullaeva-urgent/</w:t>
        </w:r>
      </w:hyperlink>
      <w:r w:rsidR="00DA02F0" w:rsidRPr="001F423F">
        <w:rPr>
          <w:rStyle w:val="Hyperlink"/>
          <w:rFonts w:ascii="Open Sans Light" w:hAnsi="Open Sans Light" w:cs="Open Sans Light"/>
          <w:color w:val="333F49"/>
          <w:sz w:val="17"/>
          <w:szCs w:val="17"/>
          <w:u w:val="none"/>
        </w:rPr>
        <w:t>,</w:t>
      </w:r>
      <w:r w:rsidRPr="001F423F">
        <w:rPr>
          <w:rFonts w:ascii="Open Sans Light" w:hAnsi="Open Sans Light" w:cs="Open Sans Light"/>
          <w:color w:val="333F49"/>
          <w:sz w:val="17"/>
          <w:szCs w:val="17"/>
        </w:rPr>
        <w:t xml:space="preserve"> https://turkmen.news/turkmen-doctor-seeks-justice/</w:t>
      </w:r>
    </w:p>
  </w:endnote>
  <w:endnote w:id="35">
    <w:p w14:paraId="3773132E" w14:textId="77777777" w:rsidR="00396470" w:rsidRPr="001F423F" w:rsidRDefault="00396470" w:rsidP="00183D2E">
      <w:pPr>
        <w:pStyle w:val="EndnoteText"/>
        <w:spacing w:line="240" w:lineRule="exact"/>
        <w:rPr>
          <w:rFonts w:ascii="Open Sans Light" w:hAnsi="Open Sans Light" w:cs="Open Sans Light"/>
          <w:color w:val="333F49"/>
          <w:sz w:val="17"/>
          <w:szCs w:val="17"/>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lang w:val="en-GB"/>
        </w:rPr>
        <w:t xml:space="preserve"> Turkmen News release from 28 July 2021:</w:t>
      </w:r>
      <w:r w:rsidRPr="001F423F">
        <w:rPr>
          <w:rFonts w:ascii="Open Sans Light" w:hAnsi="Open Sans Light" w:cs="Open Sans Light"/>
          <w:color w:val="333F49"/>
          <w:sz w:val="17"/>
          <w:szCs w:val="17"/>
        </w:rPr>
        <w:t xml:space="preserve"> https://turkmen.news/human-rights/ismatullaeva-faces-fraud-charge/</w:t>
      </w:r>
    </w:p>
  </w:endnote>
  <w:endnote w:id="36">
    <w:p w14:paraId="54B38EFF" w14:textId="40650B59" w:rsidR="00396470" w:rsidRPr="001F423F" w:rsidRDefault="00396470" w:rsidP="00183D2E">
      <w:pPr>
        <w:pStyle w:val="EndnoteText"/>
        <w:spacing w:line="240" w:lineRule="exact"/>
        <w:rPr>
          <w:rFonts w:ascii="Open Sans Light" w:hAnsi="Open Sans Light" w:cs="Open Sans Light"/>
          <w:color w:val="333F49"/>
          <w:sz w:val="17"/>
          <w:szCs w:val="17"/>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See more in joint letter by six human rights groups</w:t>
      </w:r>
      <w:r w:rsidR="00DA02F0" w:rsidRPr="001F423F">
        <w:rPr>
          <w:rFonts w:ascii="Open Sans Light" w:hAnsi="Open Sans Light" w:cs="Open Sans Light"/>
          <w:color w:val="333F49"/>
          <w:sz w:val="17"/>
          <w:szCs w:val="17"/>
        </w:rPr>
        <w:t xml:space="preserve"> issued in November 2021</w:t>
      </w:r>
      <w:r w:rsidRPr="001F423F">
        <w:rPr>
          <w:rFonts w:ascii="Open Sans Light" w:hAnsi="Open Sans Light" w:cs="Open Sans Light"/>
          <w:color w:val="333F49"/>
          <w:sz w:val="17"/>
          <w:szCs w:val="17"/>
        </w:rPr>
        <w:t>: https://www.iphronline.org/wp-content/uploads/2021/11/ENG-open-letter-Hursanai-Ismatullaeva-23-Nov-2021.pdf</w:t>
      </w:r>
    </w:p>
  </w:endnote>
  <w:endnote w:id="37">
    <w:p w14:paraId="0781AAD3" w14:textId="77777777" w:rsidR="00396470" w:rsidRPr="001F423F" w:rsidRDefault="00396470" w:rsidP="00183D2E">
      <w:pPr>
        <w:pStyle w:val="EndnoteText"/>
        <w:spacing w:line="240" w:lineRule="exact"/>
        <w:rPr>
          <w:rFonts w:ascii="Open Sans Light" w:hAnsi="Open Sans Light" w:cs="Open Sans Light"/>
          <w:color w:val="333F49"/>
          <w:sz w:val="17"/>
          <w:szCs w:val="17"/>
          <w:lang w:val="en-GB"/>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w:t>
      </w:r>
      <w:r w:rsidRPr="001F423F">
        <w:rPr>
          <w:rFonts w:ascii="Open Sans Light" w:hAnsi="Open Sans Light" w:cs="Open Sans Light"/>
          <w:color w:val="333F49"/>
          <w:sz w:val="17"/>
          <w:szCs w:val="17"/>
          <w:lang w:val="en-GB"/>
        </w:rPr>
        <w:t xml:space="preserve">For more information about his case, see IPHR-TIHR report issued in June 2021: https://www.iphronline.org/wp-content/uploads/2021/06/CLOSED-CIVIC-SPACE-IN-TURKMENISTAN-JUNE-2021-1.pdf </w:t>
      </w:r>
    </w:p>
  </w:endnote>
  <w:endnote w:id="38">
    <w:p w14:paraId="1483207F" w14:textId="77777777" w:rsidR="00396470" w:rsidRPr="001F423F" w:rsidRDefault="00396470" w:rsidP="00183D2E">
      <w:pPr>
        <w:pStyle w:val="EndnoteText"/>
        <w:spacing w:line="240" w:lineRule="exact"/>
        <w:rPr>
          <w:rFonts w:ascii="Open Sans Light" w:hAnsi="Open Sans Light" w:cs="Open Sans Light"/>
          <w:color w:val="333F49"/>
          <w:sz w:val="17"/>
          <w:szCs w:val="17"/>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w:t>
      </w:r>
      <w:r w:rsidRPr="001F423F">
        <w:rPr>
          <w:rFonts w:ascii="Open Sans Light" w:hAnsi="Open Sans Light" w:cs="Open Sans Light"/>
          <w:color w:val="333F49"/>
          <w:sz w:val="17"/>
          <w:szCs w:val="17"/>
          <w:lang w:val="en-GB"/>
        </w:rPr>
        <w:t xml:space="preserve">See Turkmen News release from 13 February 2021: </w:t>
      </w:r>
      <w:r w:rsidRPr="001F423F">
        <w:rPr>
          <w:rFonts w:ascii="Open Sans Light" w:hAnsi="Open Sans Light" w:cs="Open Sans Light"/>
          <w:color w:val="333F49"/>
          <w:sz w:val="17"/>
          <w:szCs w:val="17"/>
        </w:rPr>
        <w:t>https://turkmen.news/human-rights/predstavitel-obse-po-svobode-smi-na-vstreche-s-poslom-turkmenistana-zaprosila-informatsiyu-o-dele-nurgeldy-halykova/</w:t>
      </w:r>
    </w:p>
  </w:endnote>
  <w:endnote w:id="39">
    <w:p w14:paraId="05825253" w14:textId="0B498724" w:rsidR="00396470" w:rsidRPr="001F423F" w:rsidRDefault="00396470" w:rsidP="00183D2E">
      <w:pPr>
        <w:pStyle w:val="EndnoteText"/>
        <w:spacing w:line="240" w:lineRule="exact"/>
        <w:rPr>
          <w:rFonts w:ascii="Open Sans Light" w:hAnsi="Open Sans Light" w:cs="Open Sans Light"/>
          <w:color w:val="333F49"/>
          <w:sz w:val="17"/>
          <w:szCs w:val="17"/>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w:t>
      </w:r>
      <w:r w:rsidR="003D458E" w:rsidRPr="001F423F">
        <w:rPr>
          <w:rFonts w:ascii="Open Sans Light" w:hAnsi="Open Sans Light" w:cs="Open Sans Light"/>
          <w:color w:val="333F49"/>
          <w:sz w:val="17"/>
          <w:szCs w:val="17"/>
        </w:rPr>
        <w:t>Committee</w:t>
      </w:r>
      <w:r w:rsidRPr="001F423F">
        <w:rPr>
          <w:rFonts w:ascii="Open Sans Light" w:hAnsi="Open Sans Light" w:cs="Open Sans Light"/>
          <w:color w:val="333F49"/>
          <w:sz w:val="17"/>
          <w:szCs w:val="17"/>
          <w:lang w:val="en-GB"/>
        </w:rPr>
        <w:t xml:space="preserve"> to Protect Journalists (CPJ), ‘’Journalist </w:t>
      </w:r>
      <w:proofErr w:type="spellStart"/>
      <w:r w:rsidRPr="001F423F">
        <w:rPr>
          <w:rFonts w:ascii="Open Sans Light" w:hAnsi="Open Sans Light" w:cs="Open Sans Light"/>
          <w:color w:val="333F49"/>
          <w:sz w:val="17"/>
          <w:szCs w:val="17"/>
          <w:lang w:val="en-GB"/>
        </w:rPr>
        <w:t>Nurgeldi</w:t>
      </w:r>
      <w:proofErr w:type="spellEnd"/>
      <w:r w:rsidRPr="001F423F">
        <w:rPr>
          <w:rFonts w:ascii="Open Sans Light" w:hAnsi="Open Sans Light" w:cs="Open Sans Light"/>
          <w:color w:val="333F49"/>
          <w:sz w:val="17"/>
          <w:szCs w:val="17"/>
          <w:lang w:val="en-GB"/>
        </w:rPr>
        <w:t xml:space="preserve"> </w:t>
      </w:r>
      <w:proofErr w:type="spellStart"/>
      <w:r w:rsidRPr="001F423F">
        <w:rPr>
          <w:rFonts w:ascii="Open Sans Light" w:hAnsi="Open Sans Light" w:cs="Open Sans Light"/>
          <w:color w:val="333F49"/>
          <w:sz w:val="17"/>
          <w:szCs w:val="17"/>
          <w:lang w:val="en-GB"/>
        </w:rPr>
        <w:t>Halykov</w:t>
      </w:r>
      <w:proofErr w:type="spellEnd"/>
      <w:r w:rsidRPr="001F423F">
        <w:rPr>
          <w:rFonts w:ascii="Open Sans Light" w:hAnsi="Open Sans Light" w:cs="Open Sans Light"/>
          <w:color w:val="333F49"/>
          <w:sz w:val="17"/>
          <w:szCs w:val="17"/>
          <w:lang w:val="en-GB"/>
        </w:rPr>
        <w:t xml:space="preserve"> jailed in Turkmenistan since September 2020 on fraud charges’’, 21 May 2021, at </w:t>
      </w:r>
      <w:r w:rsidRPr="001F423F">
        <w:rPr>
          <w:rFonts w:ascii="Open Sans Light" w:hAnsi="Open Sans Light" w:cs="Open Sans Light"/>
          <w:color w:val="333F49"/>
          <w:sz w:val="17"/>
          <w:szCs w:val="17"/>
        </w:rPr>
        <w:t>https://cpj.org/2021/05/journalist-nurgeldi-halykov-jailed-in-turkmenistan-since-september-2020-on-fraud-charges/</w:t>
      </w:r>
    </w:p>
  </w:endnote>
  <w:endnote w:id="40">
    <w:p w14:paraId="739CF7BE" w14:textId="77777777" w:rsidR="00396470" w:rsidRPr="001F423F" w:rsidRDefault="00396470" w:rsidP="00183D2E">
      <w:pPr>
        <w:pStyle w:val="EndnoteText"/>
        <w:spacing w:line="240" w:lineRule="exact"/>
        <w:rPr>
          <w:rFonts w:ascii="Open Sans Light" w:hAnsi="Open Sans Light" w:cs="Open Sans Light"/>
          <w:color w:val="333F49"/>
          <w:sz w:val="17"/>
          <w:szCs w:val="17"/>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Se</w:t>
      </w:r>
      <w:r w:rsidRPr="001F423F">
        <w:rPr>
          <w:rFonts w:ascii="Open Sans Light" w:hAnsi="Open Sans Light" w:cs="Open Sans Light"/>
          <w:color w:val="333F49"/>
          <w:sz w:val="17"/>
          <w:szCs w:val="17"/>
          <w:lang w:val="en-GB"/>
        </w:rPr>
        <w:t xml:space="preserve">e communication from UN special mandates to Turkmenistan’s government dated 17 February 2021: </w:t>
      </w:r>
      <w:r w:rsidRPr="001F423F">
        <w:rPr>
          <w:rFonts w:ascii="Open Sans Light" w:hAnsi="Open Sans Light" w:cs="Open Sans Light"/>
          <w:color w:val="333F49"/>
          <w:sz w:val="17"/>
          <w:szCs w:val="17"/>
        </w:rPr>
        <w:t>https://turkmen.news/wp-content/uploads/2021/05/Communication-to-Turkmenistan.pdf</w:t>
      </w:r>
    </w:p>
  </w:endnote>
  <w:endnote w:id="41">
    <w:p w14:paraId="67D919B3" w14:textId="29B50245" w:rsidR="00396470" w:rsidRPr="001F423F" w:rsidRDefault="00396470" w:rsidP="00183D2E">
      <w:pPr>
        <w:pStyle w:val="EndnoteText"/>
        <w:spacing w:line="240" w:lineRule="exact"/>
        <w:rPr>
          <w:rFonts w:ascii="Open Sans Light" w:hAnsi="Open Sans Light" w:cs="Open Sans Light"/>
          <w:color w:val="333F49"/>
          <w:sz w:val="17"/>
          <w:szCs w:val="17"/>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For a more detailed description of this case, see IPHR-TIHR update</w:t>
      </w:r>
      <w:r w:rsidR="00DA02F0" w:rsidRPr="001F423F">
        <w:rPr>
          <w:rFonts w:ascii="Open Sans Light" w:hAnsi="Open Sans Light" w:cs="Open Sans Light"/>
          <w:color w:val="333F49"/>
          <w:sz w:val="17"/>
          <w:szCs w:val="17"/>
        </w:rPr>
        <w:t xml:space="preserve"> </w:t>
      </w:r>
      <w:r w:rsidR="00610ABB" w:rsidRPr="001F423F">
        <w:rPr>
          <w:rFonts w:ascii="Open Sans Light" w:hAnsi="Open Sans Light" w:cs="Open Sans Light"/>
          <w:color w:val="333F49"/>
          <w:sz w:val="17"/>
          <w:szCs w:val="17"/>
        </w:rPr>
        <w:t>from</w:t>
      </w:r>
      <w:r w:rsidR="00DA02F0" w:rsidRPr="001F423F">
        <w:rPr>
          <w:rFonts w:ascii="Open Sans Light" w:hAnsi="Open Sans Light" w:cs="Open Sans Light"/>
          <w:color w:val="333F49"/>
          <w:sz w:val="17"/>
          <w:szCs w:val="17"/>
        </w:rPr>
        <w:t xml:space="preserve"> October 2021</w:t>
      </w:r>
      <w:r w:rsidRPr="001F423F">
        <w:rPr>
          <w:rFonts w:ascii="Open Sans Light" w:hAnsi="Open Sans Light" w:cs="Open Sans Light"/>
          <w:color w:val="333F49"/>
          <w:sz w:val="17"/>
          <w:szCs w:val="17"/>
        </w:rPr>
        <w:t>: https://www.iphronline.org/turkmenistan-s-government-targets-critics-at-home-and-abroad-in-its-relentless-crackdown-on-dissent.html</w:t>
      </w:r>
    </w:p>
  </w:endnote>
  <w:endnote w:id="42">
    <w:p w14:paraId="0EBBD49A" w14:textId="2024EB95" w:rsidR="00396470" w:rsidRPr="001F423F" w:rsidRDefault="00396470" w:rsidP="00183D2E">
      <w:pPr>
        <w:pStyle w:val="EndnoteText"/>
        <w:spacing w:line="240" w:lineRule="exact"/>
        <w:rPr>
          <w:rFonts w:ascii="Open Sans Light" w:hAnsi="Open Sans Light" w:cs="Open Sans Light"/>
          <w:color w:val="333F49"/>
          <w:sz w:val="17"/>
          <w:szCs w:val="17"/>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w:t>
      </w:r>
      <w:r w:rsidRPr="001F423F">
        <w:rPr>
          <w:rFonts w:ascii="Open Sans Light" w:hAnsi="Open Sans Light" w:cs="Open Sans Light"/>
          <w:color w:val="333F49"/>
          <w:sz w:val="17"/>
          <w:szCs w:val="17"/>
          <w:lang w:val="en-GB"/>
        </w:rPr>
        <w:t xml:space="preserve">Radio </w:t>
      </w:r>
      <w:proofErr w:type="spellStart"/>
      <w:r w:rsidRPr="001F423F">
        <w:rPr>
          <w:rFonts w:ascii="Open Sans Light" w:hAnsi="Open Sans Light" w:cs="Open Sans Light"/>
          <w:i/>
          <w:iCs/>
          <w:color w:val="333F49"/>
          <w:sz w:val="17"/>
          <w:szCs w:val="17"/>
          <w:lang w:val="en-GB"/>
        </w:rPr>
        <w:t>Azatlyk</w:t>
      </w:r>
      <w:proofErr w:type="spellEnd"/>
      <w:r w:rsidRPr="001F423F">
        <w:rPr>
          <w:rFonts w:ascii="Open Sans Light" w:hAnsi="Open Sans Light" w:cs="Open Sans Light"/>
          <w:color w:val="333F49"/>
          <w:sz w:val="17"/>
          <w:szCs w:val="17"/>
          <w:lang w:val="en-GB"/>
        </w:rPr>
        <w:t xml:space="preserve"> article published on 26 June 2021: </w:t>
      </w:r>
      <w:r w:rsidRPr="001F423F">
        <w:rPr>
          <w:rFonts w:ascii="Open Sans Light" w:hAnsi="Open Sans Light" w:cs="Open Sans Light"/>
          <w:color w:val="333F49"/>
          <w:sz w:val="17"/>
          <w:szCs w:val="17"/>
        </w:rPr>
        <w:t>https://rus.azathabar.com/a/31327487.html</w:t>
      </w:r>
    </w:p>
  </w:endnote>
  <w:endnote w:id="43">
    <w:p w14:paraId="56D7D2FD" w14:textId="436E76CA" w:rsidR="00396470" w:rsidRPr="001F423F" w:rsidRDefault="00396470" w:rsidP="00183D2E">
      <w:pPr>
        <w:pStyle w:val="EndnoteText"/>
        <w:spacing w:line="240" w:lineRule="exact"/>
        <w:rPr>
          <w:rFonts w:ascii="Open Sans Light" w:hAnsi="Open Sans Light" w:cs="Open Sans Light"/>
          <w:color w:val="333F49"/>
          <w:sz w:val="17"/>
          <w:szCs w:val="17"/>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w:t>
      </w:r>
      <w:r w:rsidRPr="001F423F">
        <w:rPr>
          <w:rFonts w:ascii="Open Sans Light" w:hAnsi="Open Sans Light" w:cs="Open Sans Light"/>
          <w:color w:val="333F49"/>
          <w:sz w:val="17"/>
          <w:szCs w:val="17"/>
          <w:lang w:val="en-GB"/>
        </w:rPr>
        <w:t xml:space="preserve">TIHR news release from 18 August 2021: </w:t>
      </w:r>
      <w:r w:rsidRPr="001F423F">
        <w:rPr>
          <w:rFonts w:ascii="Open Sans Light" w:hAnsi="Open Sans Light" w:cs="Open Sans Light"/>
          <w:color w:val="333F49"/>
          <w:sz w:val="17"/>
          <w:szCs w:val="17"/>
        </w:rPr>
        <w:t>https://www.hronikatm.com/2021/08/four-years-in-prison/</w:t>
      </w:r>
    </w:p>
  </w:endnote>
  <w:endnote w:id="44">
    <w:p w14:paraId="30C612D8" w14:textId="76712161" w:rsidR="00396470" w:rsidRPr="001F423F" w:rsidRDefault="00396470" w:rsidP="00183D2E">
      <w:pPr>
        <w:pStyle w:val="EndnoteText"/>
        <w:spacing w:line="240" w:lineRule="exact"/>
        <w:rPr>
          <w:rFonts w:ascii="Open Sans Light" w:hAnsi="Open Sans Light" w:cs="Open Sans Light"/>
          <w:color w:val="333F49"/>
          <w:sz w:val="17"/>
          <w:szCs w:val="17"/>
          <w:lang w:val="en-GB"/>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lang w:val="en-GB"/>
        </w:rPr>
        <w:t xml:space="preserve"> </w:t>
      </w:r>
      <w:r w:rsidR="00DA02F0" w:rsidRPr="001F423F">
        <w:rPr>
          <w:rFonts w:ascii="Open Sans Light" w:hAnsi="Open Sans Light" w:cs="Open Sans Light"/>
          <w:color w:val="333F49"/>
          <w:sz w:val="17"/>
          <w:szCs w:val="17"/>
          <w:lang w:val="en-GB"/>
        </w:rPr>
        <w:t xml:space="preserve">Turkmen News report from 22 July 2021: </w:t>
      </w:r>
      <w:r w:rsidRPr="001F423F">
        <w:rPr>
          <w:rFonts w:ascii="Open Sans Light" w:hAnsi="Open Sans Light" w:cs="Open Sans Light"/>
          <w:color w:val="333F49"/>
          <w:sz w:val="17"/>
          <w:szCs w:val="17"/>
          <w:lang w:val="en-GB"/>
        </w:rPr>
        <w:t>https://turkmen.news/human-rights/dushemov-facing-jail/</w:t>
      </w:r>
    </w:p>
  </w:endnote>
  <w:endnote w:id="45">
    <w:p w14:paraId="39CDC7A1" w14:textId="3D68D66F" w:rsidR="00396470" w:rsidRPr="001F423F" w:rsidRDefault="00396470" w:rsidP="00183D2E">
      <w:pPr>
        <w:pStyle w:val="EndnoteText"/>
        <w:spacing w:line="240" w:lineRule="exact"/>
        <w:rPr>
          <w:rFonts w:ascii="Open Sans Light" w:hAnsi="Open Sans Light" w:cs="Open Sans Light"/>
          <w:color w:val="333F49"/>
          <w:sz w:val="17"/>
          <w:szCs w:val="17"/>
          <w:lang w:val="en-GB"/>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w:t>
      </w:r>
      <w:r w:rsidRPr="001F423F">
        <w:rPr>
          <w:rFonts w:ascii="Open Sans Light" w:hAnsi="Open Sans Light" w:cs="Open Sans Light"/>
          <w:color w:val="333F49"/>
          <w:sz w:val="17"/>
          <w:szCs w:val="17"/>
          <w:lang w:val="en-GB"/>
        </w:rPr>
        <w:t>For more information, see IPHR-TIHR update</w:t>
      </w:r>
      <w:r w:rsidR="00DA02F0" w:rsidRPr="001F423F">
        <w:rPr>
          <w:rFonts w:ascii="Open Sans Light" w:hAnsi="Open Sans Light" w:cs="Open Sans Light"/>
          <w:color w:val="333F49"/>
          <w:sz w:val="17"/>
          <w:szCs w:val="17"/>
          <w:lang w:val="en-GB"/>
        </w:rPr>
        <w:t xml:space="preserve"> </w:t>
      </w:r>
      <w:r w:rsidR="00610ABB" w:rsidRPr="001F423F">
        <w:rPr>
          <w:rFonts w:ascii="Open Sans Light" w:hAnsi="Open Sans Light" w:cs="Open Sans Light"/>
          <w:color w:val="333F49"/>
          <w:sz w:val="17"/>
          <w:szCs w:val="17"/>
          <w:lang w:val="en-GB"/>
        </w:rPr>
        <w:t>from</w:t>
      </w:r>
      <w:r w:rsidR="00DA02F0" w:rsidRPr="001F423F">
        <w:rPr>
          <w:rFonts w:ascii="Open Sans Light" w:hAnsi="Open Sans Light" w:cs="Open Sans Light"/>
          <w:color w:val="333F49"/>
          <w:sz w:val="17"/>
          <w:szCs w:val="17"/>
          <w:lang w:val="en-GB"/>
        </w:rPr>
        <w:t xml:space="preserve"> October 2021</w:t>
      </w:r>
      <w:r w:rsidRPr="001F423F">
        <w:rPr>
          <w:rFonts w:ascii="Open Sans Light" w:hAnsi="Open Sans Light" w:cs="Open Sans Light"/>
          <w:color w:val="333F49"/>
          <w:sz w:val="17"/>
          <w:szCs w:val="17"/>
          <w:lang w:val="en-GB"/>
        </w:rPr>
        <w:t>: https://www.iphronline.org/turkmenistan-s-government-targets-critics-at-home-and-abroad-in-its-relentless-crackdown-on-dissent.html</w:t>
      </w:r>
    </w:p>
  </w:endnote>
  <w:endnote w:id="46">
    <w:p w14:paraId="26703931" w14:textId="57BE1F76" w:rsidR="00396470" w:rsidRPr="001F423F" w:rsidRDefault="00396470" w:rsidP="00183D2E">
      <w:pPr>
        <w:pStyle w:val="EndnoteText"/>
        <w:spacing w:line="240" w:lineRule="exact"/>
        <w:rPr>
          <w:rFonts w:ascii="Open Sans Light" w:hAnsi="Open Sans Light" w:cs="Open Sans Light"/>
          <w:color w:val="333F49"/>
          <w:sz w:val="17"/>
          <w:szCs w:val="17"/>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w:t>
      </w:r>
      <w:r w:rsidR="00DA02F0" w:rsidRPr="001F423F">
        <w:rPr>
          <w:rFonts w:ascii="Open Sans Light" w:hAnsi="Open Sans Light" w:cs="Open Sans Light"/>
          <w:color w:val="333F49"/>
          <w:sz w:val="17"/>
          <w:szCs w:val="17"/>
        </w:rPr>
        <w:t xml:space="preserve">See TIHR reports from 7 September 2020 and 30 September 2020 based on information from Memorial and the Turkmen Helsinki Foundation (THF): </w:t>
      </w:r>
      <w:hyperlink r:id="rId13" w:history="1">
        <w:r w:rsidR="00DA02F0" w:rsidRPr="001F423F">
          <w:rPr>
            <w:rStyle w:val="Hyperlink"/>
            <w:rFonts w:ascii="Open Sans Light" w:hAnsi="Open Sans Light" w:cs="Open Sans Light"/>
            <w:color w:val="333F49"/>
            <w:sz w:val="17"/>
            <w:szCs w:val="17"/>
            <w:u w:val="none"/>
          </w:rPr>
          <w:t>https://www.hronikatm.com/2020/09/another-arrest/</w:t>
        </w:r>
      </w:hyperlink>
      <w:r w:rsidR="00DA02F0" w:rsidRPr="001F423F">
        <w:rPr>
          <w:rFonts w:ascii="Open Sans Light" w:hAnsi="Open Sans Light" w:cs="Open Sans Light"/>
          <w:color w:val="333F49"/>
          <w:sz w:val="17"/>
          <w:szCs w:val="17"/>
        </w:rPr>
        <w:t xml:space="preserve"> and</w:t>
      </w:r>
      <w:r w:rsidRPr="001F423F">
        <w:rPr>
          <w:rFonts w:ascii="Open Sans Light" w:hAnsi="Open Sans Light" w:cs="Open Sans Light"/>
          <w:color w:val="333F49"/>
          <w:sz w:val="17"/>
          <w:szCs w:val="17"/>
        </w:rPr>
        <w:t xml:space="preserve"> https://www.hronikatm.com/2020/09/6-year-sentence/</w:t>
      </w:r>
    </w:p>
  </w:endnote>
  <w:endnote w:id="47">
    <w:p w14:paraId="3A4ECE24" w14:textId="7426F947" w:rsidR="00396470" w:rsidRPr="001F423F" w:rsidRDefault="00396470" w:rsidP="00183D2E">
      <w:pPr>
        <w:pStyle w:val="EndnoteText"/>
        <w:spacing w:line="240" w:lineRule="exact"/>
        <w:rPr>
          <w:rFonts w:ascii="Open Sans Light" w:hAnsi="Open Sans Light" w:cs="Open Sans Light"/>
          <w:color w:val="333F49"/>
          <w:sz w:val="17"/>
          <w:szCs w:val="17"/>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w:t>
      </w:r>
      <w:r w:rsidR="00DA02F0" w:rsidRPr="001F423F">
        <w:rPr>
          <w:rFonts w:ascii="Open Sans Light" w:hAnsi="Open Sans Light" w:cs="Open Sans Light"/>
          <w:color w:val="333F49"/>
          <w:sz w:val="17"/>
          <w:szCs w:val="17"/>
        </w:rPr>
        <w:t xml:space="preserve">Joint statement issued by 10 human rights NGOs on 22 October 2020: </w:t>
      </w:r>
      <w:r w:rsidRPr="001F423F">
        <w:rPr>
          <w:rFonts w:ascii="Open Sans Light" w:hAnsi="Open Sans Light" w:cs="Open Sans Light"/>
          <w:color w:val="333F49"/>
          <w:sz w:val="17"/>
          <w:szCs w:val="17"/>
        </w:rPr>
        <w:t>https://www.hrw.org/news/2020/10/22/turkmenistan-drop-charges-free-wrongfully-imprisoned-lawyer</w:t>
      </w:r>
    </w:p>
  </w:endnote>
  <w:endnote w:id="48">
    <w:p w14:paraId="481C9258" w14:textId="584D90D2" w:rsidR="002623BE" w:rsidRPr="001F423F" w:rsidRDefault="00396470" w:rsidP="002623BE">
      <w:pPr>
        <w:pStyle w:val="EndnoteText"/>
        <w:spacing w:line="240" w:lineRule="exact"/>
        <w:rPr>
          <w:rFonts w:ascii="Open Sans Light" w:hAnsi="Open Sans Light" w:cs="Open Sans Light"/>
          <w:color w:val="333F49"/>
          <w:sz w:val="17"/>
          <w:szCs w:val="17"/>
          <w:lang w:val="en-GB"/>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lang w:val="en-GB"/>
        </w:rPr>
        <w:t xml:space="preserve"> </w:t>
      </w:r>
      <w:r w:rsidR="002623BE" w:rsidRPr="001F423F">
        <w:rPr>
          <w:rFonts w:ascii="Open Sans Light" w:hAnsi="Open Sans Light" w:cs="Open Sans Light"/>
          <w:color w:val="333F49"/>
          <w:sz w:val="17"/>
          <w:szCs w:val="17"/>
        </w:rPr>
        <w:t>Memorial</w:t>
      </w:r>
      <w:r w:rsidR="00610ABB" w:rsidRPr="001F423F">
        <w:rPr>
          <w:rFonts w:ascii="Open Sans Light" w:hAnsi="Open Sans Light" w:cs="Open Sans Light"/>
          <w:color w:val="333F49"/>
          <w:sz w:val="17"/>
          <w:szCs w:val="17"/>
          <w:lang w:val="en-GB"/>
        </w:rPr>
        <w:t xml:space="preserve"> and THF report from</w:t>
      </w:r>
      <w:r w:rsidR="002623BE" w:rsidRPr="001F423F">
        <w:rPr>
          <w:rFonts w:ascii="Open Sans Light" w:hAnsi="Open Sans Light" w:cs="Open Sans Light"/>
          <w:color w:val="333F49"/>
          <w:sz w:val="17"/>
          <w:szCs w:val="17"/>
          <w:lang w:val="en-GB"/>
        </w:rPr>
        <w:t xml:space="preserve"> 15 February 2021:</w:t>
      </w:r>
    </w:p>
    <w:p w14:paraId="7C46FD89" w14:textId="0B2713E3" w:rsidR="00396470" w:rsidRPr="0006597B" w:rsidRDefault="00396470" w:rsidP="00183D2E">
      <w:pPr>
        <w:pStyle w:val="EndnoteText"/>
        <w:spacing w:line="240" w:lineRule="exact"/>
        <w:rPr>
          <w:rFonts w:ascii="Open Sans Light" w:hAnsi="Open Sans Light" w:cs="Open Sans Light"/>
          <w:color w:val="333F49"/>
          <w:sz w:val="17"/>
          <w:szCs w:val="17"/>
          <w:lang w:val="en-GB"/>
        </w:rPr>
      </w:pPr>
      <w:r w:rsidRPr="001F423F">
        <w:rPr>
          <w:rFonts w:ascii="Open Sans Light" w:hAnsi="Open Sans Light" w:cs="Open Sans Light"/>
          <w:color w:val="333F49"/>
          <w:sz w:val="17"/>
          <w:szCs w:val="17"/>
        </w:rPr>
        <w:t>https</w:t>
      </w:r>
      <w:r w:rsidRPr="0006597B">
        <w:rPr>
          <w:rFonts w:ascii="Open Sans Light" w:hAnsi="Open Sans Light" w:cs="Open Sans Light"/>
          <w:color w:val="333F49"/>
          <w:sz w:val="17"/>
          <w:szCs w:val="17"/>
          <w:lang w:val="en-GB"/>
        </w:rPr>
        <w:t>://</w:t>
      </w:r>
      <w:proofErr w:type="spellStart"/>
      <w:r w:rsidRPr="001F423F">
        <w:rPr>
          <w:rFonts w:ascii="Open Sans Light" w:hAnsi="Open Sans Light" w:cs="Open Sans Light"/>
          <w:color w:val="333F49"/>
          <w:sz w:val="17"/>
          <w:szCs w:val="17"/>
        </w:rPr>
        <w:t>memohrc</w:t>
      </w:r>
      <w:proofErr w:type="spellEnd"/>
      <w:r w:rsidRPr="0006597B">
        <w:rPr>
          <w:rFonts w:ascii="Open Sans Light" w:hAnsi="Open Sans Light" w:cs="Open Sans Light"/>
          <w:color w:val="333F49"/>
          <w:sz w:val="17"/>
          <w:szCs w:val="17"/>
          <w:lang w:val="en-GB"/>
        </w:rPr>
        <w:t>.</w:t>
      </w:r>
      <w:r w:rsidRPr="001F423F">
        <w:rPr>
          <w:rFonts w:ascii="Open Sans Light" w:hAnsi="Open Sans Light" w:cs="Open Sans Light"/>
          <w:color w:val="333F49"/>
          <w:sz w:val="17"/>
          <w:szCs w:val="17"/>
        </w:rPr>
        <w:t>org</w:t>
      </w:r>
      <w:r w:rsidRPr="0006597B">
        <w:rPr>
          <w:rFonts w:ascii="Open Sans Light" w:hAnsi="Open Sans Light" w:cs="Open Sans Light"/>
          <w:color w:val="333F49"/>
          <w:sz w:val="17"/>
          <w:szCs w:val="17"/>
          <w:lang w:val="en-GB"/>
        </w:rPr>
        <w:t>/</w:t>
      </w:r>
      <w:proofErr w:type="spellStart"/>
      <w:r w:rsidRPr="001F423F">
        <w:rPr>
          <w:rFonts w:ascii="Open Sans Light" w:hAnsi="Open Sans Light" w:cs="Open Sans Light"/>
          <w:color w:val="333F49"/>
          <w:sz w:val="17"/>
          <w:szCs w:val="17"/>
        </w:rPr>
        <w:t>ru</w:t>
      </w:r>
      <w:proofErr w:type="spellEnd"/>
      <w:r w:rsidRPr="0006597B">
        <w:rPr>
          <w:rFonts w:ascii="Open Sans Light" w:hAnsi="Open Sans Light" w:cs="Open Sans Light"/>
          <w:color w:val="333F49"/>
          <w:sz w:val="17"/>
          <w:szCs w:val="17"/>
          <w:lang w:val="en-GB"/>
        </w:rPr>
        <w:t>/</w:t>
      </w:r>
      <w:r w:rsidRPr="001F423F">
        <w:rPr>
          <w:rFonts w:ascii="Open Sans Light" w:hAnsi="Open Sans Light" w:cs="Open Sans Light"/>
          <w:color w:val="333F49"/>
          <w:sz w:val="17"/>
          <w:szCs w:val="17"/>
        </w:rPr>
        <w:t>news</w:t>
      </w:r>
      <w:r w:rsidRPr="0006597B">
        <w:rPr>
          <w:rFonts w:ascii="Open Sans Light" w:hAnsi="Open Sans Light" w:cs="Open Sans Light"/>
          <w:color w:val="333F49"/>
          <w:sz w:val="17"/>
          <w:szCs w:val="17"/>
          <w:lang w:val="en-GB"/>
        </w:rPr>
        <w:t>_</w:t>
      </w:r>
      <w:r w:rsidRPr="001F423F">
        <w:rPr>
          <w:rFonts w:ascii="Open Sans Light" w:hAnsi="Open Sans Light" w:cs="Open Sans Light"/>
          <w:color w:val="333F49"/>
          <w:sz w:val="17"/>
          <w:szCs w:val="17"/>
        </w:rPr>
        <w:t>old</w:t>
      </w:r>
      <w:r w:rsidRPr="0006597B">
        <w:rPr>
          <w:rFonts w:ascii="Open Sans Light" w:hAnsi="Open Sans Light" w:cs="Open Sans Light"/>
          <w:color w:val="333F49"/>
          <w:sz w:val="17"/>
          <w:szCs w:val="17"/>
          <w:lang w:val="en-GB"/>
        </w:rPr>
        <w:t>/</w:t>
      </w:r>
      <w:proofErr w:type="spellStart"/>
      <w:r w:rsidRPr="001F423F">
        <w:rPr>
          <w:rFonts w:ascii="Open Sans Light" w:hAnsi="Open Sans Light" w:cs="Open Sans Light"/>
          <w:color w:val="333F49"/>
          <w:sz w:val="17"/>
          <w:szCs w:val="17"/>
        </w:rPr>
        <w:t>politzaklyuchyonnyh</w:t>
      </w:r>
      <w:proofErr w:type="spellEnd"/>
      <w:r w:rsidRPr="0006597B">
        <w:rPr>
          <w:rFonts w:ascii="Open Sans Light" w:hAnsi="Open Sans Light" w:cs="Open Sans Light"/>
          <w:color w:val="333F49"/>
          <w:sz w:val="17"/>
          <w:szCs w:val="17"/>
          <w:lang w:val="en-GB"/>
        </w:rPr>
        <w:t>-</w:t>
      </w:r>
      <w:r w:rsidRPr="001F423F">
        <w:rPr>
          <w:rFonts w:ascii="Open Sans Light" w:hAnsi="Open Sans Light" w:cs="Open Sans Light"/>
          <w:color w:val="333F49"/>
          <w:sz w:val="17"/>
          <w:szCs w:val="17"/>
        </w:rPr>
        <w:t>v</w:t>
      </w:r>
      <w:r w:rsidRPr="0006597B">
        <w:rPr>
          <w:rFonts w:ascii="Open Sans Light" w:hAnsi="Open Sans Light" w:cs="Open Sans Light"/>
          <w:color w:val="333F49"/>
          <w:sz w:val="17"/>
          <w:szCs w:val="17"/>
          <w:lang w:val="en-GB"/>
        </w:rPr>
        <w:t>-</w:t>
      </w:r>
      <w:proofErr w:type="spellStart"/>
      <w:r w:rsidRPr="001F423F">
        <w:rPr>
          <w:rFonts w:ascii="Open Sans Light" w:hAnsi="Open Sans Light" w:cs="Open Sans Light"/>
          <w:color w:val="333F49"/>
          <w:sz w:val="17"/>
          <w:szCs w:val="17"/>
        </w:rPr>
        <w:t>turkmenistane</w:t>
      </w:r>
      <w:proofErr w:type="spellEnd"/>
      <w:r w:rsidRPr="0006597B">
        <w:rPr>
          <w:rFonts w:ascii="Open Sans Light" w:hAnsi="Open Sans Light" w:cs="Open Sans Light"/>
          <w:color w:val="333F49"/>
          <w:sz w:val="17"/>
          <w:szCs w:val="17"/>
          <w:lang w:val="en-GB"/>
        </w:rPr>
        <w:t>-</w:t>
      </w:r>
      <w:proofErr w:type="spellStart"/>
      <w:r w:rsidRPr="001F423F">
        <w:rPr>
          <w:rFonts w:ascii="Open Sans Light" w:hAnsi="Open Sans Light" w:cs="Open Sans Light"/>
          <w:color w:val="333F49"/>
          <w:sz w:val="17"/>
          <w:szCs w:val="17"/>
        </w:rPr>
        <w:t>ogranichivayut</w:t>
      </w:r>
      <w:proofErr w:type="spellEnd"/>
      <w:r w:rsidRPr="0006597B">
        <w:rPr>
          <w:rFonts w:ascii="Open Sans Light" w:hAnsi="Open Sans Light" w:cs="Open Sans Light"/>
          <w:color w:val="333F49"/>
          <w:sz w:val="17"/>
          <w:szCs w:val="17"/>
          <w:lang w:val="en-GB"/>
        </w:rPr>
        <w:t>-</w:t>
      </w:r>
      <w:r w:rsidRPr="001F423F">
        <w:rPr>
          <w:rFonts w:ascii="Open Sans Light" w:hAnsi="Open Sans Light" w:cs="Open Sans Light"/>
          <w:color w:val="333F49"/>
          <w:sz w:val="17"/>
          <w:szCs w:val="17"/>
        </w:rPr>
        <w:t>v</w:t>
      </w:r>
      <w:r w:rsidRPr="0006597B">
        <w:rPr>
          <w:rFonts w:ascii="Open Sans Light" w:hAnsi="Open Sans Light" w:cs="Open Sans Light"/>
          <w:color w:val="333F49"/>
          <w:sz w:val="17"/>
          <w:szCs w:val="17"/>
          <w:lang w:val="en-GB"/>
        </w:rPr>
        <w:t>-</w:t>
      </w:r>
      <w:proofErr w:type="spellStart"/>
      <w:r w:rsidRPr="001F423F">
        <w:rPr>
          <w:rFonts w:ascii="Open Sans Light" w:hAnsi="Open Sans Light" w:cs="Open Sans Light"/>
          <w:color w:val="333F49"/>
          <w:sz w:val="17"/>
          <w:szCs w:val="17"/>
        </w:rPr>
        <w:t>kontaktah</w:t>
      </w:r>
      <w:proofErr w:type="spellEnd"/>
      <w:r w:rsidRPr="0006597B">
        <w:rPr>
          <w:rFonts w:ascii="Open Sans Light" w:hAnsi="Open Sans Light" w:cs="Open Sans Light"/>
          <w:color w:val="333F49"/>
          <w:sz w:val="17"/>
          <w:szCs w:val="17"/>
          <w:lang w:val="en-GB"/>
        </w:rPr>
        <w:t>-</w:t>
      </w:r>
      <w:r w:rsidRPr="001F423F">
        <w:rPr>
          <w:rFonts w:ascii="Open Sans Light" w:hAnsi="Open Sans Light" w:cs="Open Sans Light"/>
          <w:color w:val="333F49"/>
          <w:sz w:val="17"/>
          <w:szCs w:val="17"/>
        </w:rPr>
        <w:t>s</w:t>
      </w:r>
      <w:r w:rsidRPr="0006597B">
        <w:rPr>
          <w:rFonts w:ascii="Open Sans Light" w:hAnsi="Open Sans Light" w:cs="Open Sans Light"/>
          <w:color w:val="333F49"/>
          <w:sz w:val="17"/>
          <w:szCs w:val="17"/>
          <w:lang w:val="en-GB"/>
        </w:rPr>
        <w:t>-</w:t>
      </w:r>
      <w:proofErr w:type="spellStart"/>
      <w:r w:rsidRPr="001F423F">
        <w:rPr>
          <w:rFonts w:ascii="Open Sans Light" w:hAnsi="Open Sans Light" w:cs="Open Sans Light"/>
          <w:color w:val="333F49"/>
          <w:sz w:val="17"/>
          <w:szCs w:val="17"/>
        </w:rPr>
        <w:t>rodstvennikami</w:t>
      </w:r>
      <w:proofErr w:type="spellEnd"/>
    </w:p>
  </w:endnote>
  <w:endnote w:id="49">
    <w:p w14:paraId="4A797564" w14:textId="672A3AF5" w:rsidR="00396470" w:rsidRPr="001F423F" w:rsidRDefault="00396470" w:rsidP="00183D2E">
      <w:pPr>
        <w:pStyle w:val="EndnoteText"/>
        <w:spacing w:line="240" w:lineRule="exact"/>
        <w:rPr>
          <w:rFonts w:ascii="Open Sans Light" w:hAnsi="Open Sans Light" w:cs="Open Sans Light"/>
          <w:color w:val="333F49"/>
          <w:sz w:val="17"/>
          <w:szCs w:val="17"/>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For additional background information on his case, see Amnesty International Urgent Action</w:t>
      </w:r>
      <w:r w:rsidR="002623BE" w:rsidRPr="001F423F">
        <w:rPr>
          <w:rFonts w:ascii="Open Sans Light" w:hAnsi="Open Sans Light" w:cs="Open Sans Light"/>
          <w:color w:val="333F49"/>
          <w:sz w:val="17"/>
          <w:szCs w:val="17"/>
        </w:rPr>
        <w:t xml:space="preserve"> from 13 June 2014</w:t>
      </w:r>
      <w:r w:rsidRPr="001F423F">
        <w:rPr>
          <w:rFonts w:ascii="Open Sans Light" w:hAnsi="Open Sans Light" w:cs="Open Sans Light"/>
          <w:color w:val="333F49"/>
          <w:sz w:val="17"/>
          <w:szCs w:val="17"/>
        </w:rPr>
        <w:t>: https://www.amnesty.org/en/wp-content/uploads/2021/06/eur610042014en.pdf</w:t>
      </w:r>
    </w:p>
  </w:endnote>
  <w:endnote w:id="50">
    <w:p w14:paraId="30996AA6" w14:textId="37A2E68E" w:rsidR="00396470" w:rsidRPr="001F423F" w:rsidRDefault="00396470" w:rsidP="00183D2E">
      <w:pPr>
        <w:pStyle w:val="EndnoteText"/>
        <w:spacing w:line="240" w:lineRule="exact"/>
        <w:rPr>
          <w:rFonts w:ascii="Open Sans Light" w:hAnsi="Open Sans Light" w:cs="Open Sans Light"/>
          <w:color w:val="333F49"/>
          <w:sz w:val="17"/>
          <w:szCs w:val="17"/>
          <w:lang w:val="en-GB"/>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lang w:val="en-GB"/>
        </w:rPr>
        <w:t xml:space="preserve"> Se Turkmen News article</w:t>
      </w:r>
      <w:r w:rsidR="002623BE" w:rsidRPr="001F423F">
        <w:rPr>
          <w:rFonts w:ascii="Open Sans Light" w:hAnsi="Open Sans Light" w:cs="Open Sans Light"/>
          <w:color w:val="333F49"/>
          <w:sz w:val="17"/>
          <w:szCs w:val="17"/>
          <w:lang w:val="en-GB"/>
        </w:rPr>
        <w:t xml:space="preserve"> from 4 October 2021</w:t>
      </w:r>
      <w:r w:rsidRPr="001F423F">
        <w:rPr>
          <w:rFonts w:ascii="Open Sans Light" w:hAnsi="Open Sans Light" w:cs="Open Sans Light"/>
          <w:color w:val="333F49"/>
          <w:sz w:val="17"/>
          <w:szCs w:val="17"/>
          <w:lang w:val="en-GB"/>
        </w:rPr>
        <w:t>: https://turkmen.news/banner/mingelov-prison-health/</w:t>
      </w:r>
    </w:p>
  </w:endnote>
  <w:endnote w:id="51">
    <w:p w14:paraId="089D3CAC" w14:textId="77777777" w:rsidR="00396470" w:rsidRPr="001F423F" w:rsidRDefault="00396470" w:rsidP="00183D2E">
      <w:pPr>
        <w:pStyle w:val="EndnoteText"/>
        <w:spacing w:line="240" w:lineRule="exact"/>
        <w:rPr>
          <w:rFonts w:ascii="Open Sans Light" w:hAnsi="Open Sans Light" w:cs="Open Sans Light"/>
          <w:color w:val="333F49"/>
          <w:sz w:val="17"/>
          <w:szCs w:val="17"/>
          <w:lang w:val="en-GB"/>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w:t>
      </w:r>
      <w:r w:rsidRPr="001F423F">
        <w:rPr>
          <w:rFonts w:ascii="Open Sans Light" w:hAnsi="Open Sans Light" w:cs="Open Sans Light"/>
          <w:color w:val="333F49"/>
          <w:sz w:val="17"/>
          <w:szCs w:val="17"/>
          <w:lang w:val="en-GB"/>
        </w:rPr>
        <w:t>See the previous note.</w:t>
      </w:r>
    </w:p>
  </w:endnote>
  <w:endnote w:id="52">
    <w:p w14:paraId="132D4836" w14:textId="77777777" w:rsidR="00396470" w:rsidRPr="001F423F" w:rsidRDefault="00396470" w:rsidP="00183D2E">
      <w:pPr>
        <w:pStyle w:val="EndnoteText"/>
        <w:spacing w:line="240" w:lineRule="exact"/>
        <w:rPr>
          <w:rFonts w:ascii="Open Sans Light" w:hAnsi="Open Sans Light" w:cs="Open Sans Light"/>
          <w:color w:val="333F49"/>
          <w:sz w:val="17"/>
          <w:szCs w:val="17"/>
          <w:lang w:val="en"/>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w:t>
      </w:r>
      <w:r w:rsidRPr="001F423F">
        <w:rPr>
          <w:rFonts w:ascii="Open Sans Light" w:hAnsi="Open Sans Light" w:cs="Open Sans Light"/>
          <w:color w:val="333F49"/>
          <w:sz w:val="17"/>
          <w:szCs w:val="17"/>
          <w:lang w:val="en-GB"/>
        </w:rPr>
        <w:t>See Amnesty International, ‘’</w:t>
      </w:r>
      <w:r w:rsidRPr="001F423F">
        <w:rPr>
          <w:rFonts w:ascii="Open Sans Light" w:hAnsi="Open Sans Light" w:cs="Open Sans Light"/>
          <w:color w:val="333F49"/>
          <w:sz w:val="17"/>
          <w:szCs w:val="17"/>
          <w:lang w:val="en"/>
        </w:rPr>
        <w:t xml:space="preserve">Release critically ill human rights defender: Mansur </w:t>
      </w:r>
      <w:proofErr w:type="spellStart"/>
      <w:r w:rsidRPr="001F423F">
        <w:rPr>
          <w:rFonts w:ascii="Open Sans Light" w:hAnsi="Open Sans Light" w:cs="Open Sans Light"/>
          <w:color w:val="333F49"/>
          <w:sz w:val="17"/>
          <w:szCs w:val="17"/>
          <w:lang w:val="en"/>
        </w:rPr>
        <w:t>Mingelov</w:t>
      </w:r>
      <w:proofErr w:type="spellEnd"/>
      <w:r w:rsidRPr="001F423F">
        <w:rPr>
          <w:rFonts w:ascii="Open Sans Light" w:hAnsi="Open Sans Light" w:cs="Open Sans Light"/>
          <w:color w:val="333F49"/>
          <w:sz w:val="17"/>
          <w:szCs w:val="17"/>
          <w:lang w:val="en"/>
        </w:rPr>
        <w:t>’’, 12 July 2018,</w:t>
      </w:r>
    </w:p>
    <w:p w14:paraId="4B37FC29" w14:textId="77777777" w:rsidR="00396470" w:rsidRPr="001F423F" w:rsidRDefault="00EE608F" w:rsidP="00183D2E">
      <w:pPr>
        <w:pStyle w:val="EndnoteText"/>
        <w:spacing w:line="240" w:lineRule="exact"/>
        <w:rPr>
          <w:rFonts w:ascii="Open Sans Light" w:hAnsi="Open Sans Light" w:cs="Open Sans Light"/>
          <w:color w:val="333F49"/>
          <w:sz w:val="17"/>
          <w:szCs w:val="17"/>
        </w:rPr>
      </w:pPr>
      <w:hyperlink r:id="rId14" w:history="1">
        <w:r w:rsidR="00396470" w:rsidRPr="001F423F">
          <w:rPr>
            <w:rStyle w:val="Hyperlink"/>
            <w:rFonts w:ascii="Open Sans Light" w:hAnsi="Open Sans Light" w:cs="Open Sans Light"/>
            <w:iCs/>
            <w:color w:val="333F49"/>
            <w:sz w:val="17"/>
            <w:szCs w:val="17"/>
            <w:u w:val="none"/>
          </w:rPr>
          <w:t>https://www.amnesty.org/download/Documents/EUR6187832018ENGLISH.pdf</w:t>
        </w:r>
      </w:hyperlink>
    </w:p>
  </w:endnote>
  <w:endnote w:id="53">
    <w:p w14:paraId="3DD181BE" w14:textId="77777777" w:rsidR="00396470" w:rsidRPr="001F423F" w:rsidRDefault="00396470" w:rsidP="00183D2E">
      <w:pPr>
        <w:pStyle w:val="EndnoteText"/>
        <w:spacing w:line="240" w:lineRule="exact"/>
        <w:rPr>
          <w:rFonts w:ascii="Open Sans Light" w:hAnsi="Open Sans Light" w:cs="Open Sans Light"/>
          <w:color w:val="333F49"/>
          <w:sz w:val="17"/>
          <w:szCs w:val="17"/>
          <w:lang w:val="en-GB"/>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lang w:val="en-FI"/>
        </w:rPr>
        <w:t xml:space="preserve"> </w:t>
      </w:r>
      <w:r w:rsidRPr="001F423F">
        <w:rPr>
          <w:rFonts w:ascii="Open Sans Light" w:hAnsi="Open Sans Light" w:cs="Open Sans Light"/>
          <w:color w:val="333F49"/>
          <w:sz w:val="17"/>
          <w:szCs w:val="17"/>
          <w:lang w:val="en-GB"/>
        </w:rPr>
        <w:t xml:space="preserve">For a number of examples, see IPHR-TIHR report issued in June 2021: https://www.iphronline.org/wp-content/uploads/2021/06/CLOSED-CIVIC-SPACE-IN-TURKMENISTAN-JUNE-2021-1.pdf </w:t>
      </w:r>
    </w:p>
  </w:endnote>
  <w:endnote w:id="54">
    <w:p w14:paraId="296B2F7D" w14:textId="7CEFCCCA" w:rsidR="00396470" w:rsidRPr="001F423F" w:rsidRDefault="00396470" w:rsidP="00183D2E">
      <w:pPr>
        <w:pStyle w:val="EndnoteText"/>
        <w:spacing w:line="240" w:lineRule="exact"/>
        <w:rPr>
          <w:rFonts w:ascii="Open Sans Light" w:hAnsi="Open Sans Light" w:cs="Open Sans Light"/>
          <w:color w:val="333F49"/>
          <w:sz w:val="17"/>
          <w:szCs w:val="17"/>
          <w:lang w:val="en-GB"/>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Additional examples can be found in </w:t>
      </w:r>
      <w:r w:rsidRPr="001F423F">
        <w:rPr>
          <w:rFonts w:ascii="Open Sans Light" w:hAnsi="Open Sans Light" w:cs="Open Sans Light"/>
          <w:color w:val="333F49"/>
          <w:sz w:val="17"/>
          <w:szCs w:val="17"/>
          <w:lang w:val="en-GB"/>
        </w:rPr>
        <w:t xml:space="preserve">IPHR-TIHR report issued in June 2021: </w:t>
      </w:r>
      <w:hyperlink r:id="rId15" w:history="1">
        <w:r w:rsidRPr="001F423F">
          <w:rPr>
            <w:rStyle w:val="Hyperlink"/>
            <w:rFonts w:ascii="Open Sans Light" w:hAnsi="Open Sans Light" w:cs="Open Sans Light"/>
            <w:color w:val="333F49"/>
            <w:sz w:val="17"/>
            <w:szCs w:val="17"/>
            <w:u w:val="none"/>
            <w:lang w:val="en-GB"/>
          </w:rPr>
          <w:t>https://www.iphronline.org/wp-content/uploads/2021/06/CLOSED-CIVIC-SPACE-IN-TURKMENISTAN-JUNE-2021-1.pdf</w:t>
        </w:r>
      </w:hyperlink>
      <w:r w:rsidRPr="001F423F">
        <w:rPr>
          <w:rFonts w:ascii="Open Sans Light" w:hAnsi="Open Sans Light" w:cs="Open Sans Light"/>
          <w:color w:val="333F49"/>
          <w:sz w:val="17"/>
          <w:szCs w:val="17"/>
          <w:lang w:val="en-GB"/>
        </w:rPr>
        <w:t>; and the following TIHR-IPHR update</w:t>
      </w:r>
      <w:r w:rsidR="002623BE" w:rsidRPr="001F423F">
        <w:rPr>
          <w:rFonts w:ascii="Open Sans Light" w:hAnsi="Open Sans Light" w:cs="Open Sans Light"/>
          <w:color w:val="333F49"/>
          <w:sz w:val="17"/>
          <w:szCs w:val="17"/>
          <w:lang w:val="en-GB"/>
        </w:rPr>
        <w:t xml:space="preserve"> published in October 2021</w:t>
      </w:r>
      <w:r w:rsidRPr="001F423F">
        <w:rPr>
          <w:rFonts w:ascii="Open Sans Light" w:hAnsi="Open Sans Light" w:cs="Open Sans Light"/>
          <w:color w:val="333F49"/>
          <w:sz w:val="17"/>
          <w:szCs w:val="17"/>
          <w:lang w:val="en-GB"/>
        </w:rPr>
        <w:t>: https://www.iphronline.org/turkmenistan-s-government-targets-critics-at-home-and-abroad-in-its-relentless-crackdown-on-dissent.html</w:t>
      </w:r>
    </w:p>
  </w:endnote>
  <w:endnote w:id="55">
    <w:p w14:paraId="1009A39B" w14:textId="77777777" w:rsidR="00396470" w:rsidRPr="001F423F" w:rsidRDefault="00396470" w:rsidP="00183D2E">
      <w:pPr>
        <w:pStyle w:val="EndnoteText"/>
        <w:spacing w:line="240" w:lineRule="exact"/>
        <w:rPr>
          <w:rFonts w:ascii="Open Sans Light" w:hAnsi="Open Sans Light" w:cs="Open Sans Light"/>
          <w:color w:val="333F49"/>
          <w:sz w:val="17"/>
          <w:szCs w:val="17"/>
          <w:lang w:val="en-GB"/>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w:t>
      </w:r>
      <w:r w:rsidRPr="001F423F">
        <w:rPr>
          <w:rFonts w:ascii="Open Sans Light" w:hAnsi="Open Sans Light" w:cs="Open Sans Light"/>
          <w:color w:val="333F49"/>
          <w:sz w:val="17"/>
          <w:szCs w:val="17"/>
          <w:lang w:val="en-GB"/>
        </w:rPr>
        <w:t>See more in joint statement issued by TIHR, IPHR, Human Rights Watch and Amnesty International in May 2021: https://www.iphronline.org/turkmenistan-threats-against-relatives-of-dissidents-abroad.html</w:t>
      </w:r>
    </w:p>
  </w:endnote>
  <w:endnote w:id="56">
    <w:p w14:paraId="5CD638F0" w14:textId="16808F37" w:rsidR="00396470" w:rsidRPr="001F423F" w:rsidRDefault="00396470" w:rsidP="00183D2E">
      <w:pPr>
        <w:pStyle w:val="EndnoteText"/>
        <w:spacing w:line="240" w:lineRule="exact"/>
        <w:rPr>
          <w:rFonts w:ascii="Open Sans Light" w:hAnsi="Open Sans Light" w:cs="Open Sans Light"/>
          <w:color w:val="333F49"/>
          <w:sz w:val="17"/>
          <w:szCs w:val="17"/>
          <w:lang w:val="en-GB"/>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w:t>
      </w:r>
      <w:r w:rsidRPr="001F423F">
        <w:rPr>
          <w:rFonts w:ascii="Open Sans Light" w:hAnsi="Open Sans Light" w:cs="Open Sans Light"/>
          <w:color w:val="333F49"/>
          <w:sz w:val="17"/>
          <w:szCs w:val="17"/>
          <w:lang w:val="en-GB"/>
        </w:rPr>
        <w:t xml:space="preserve">See </w:t>
      </w:r>
      <w:r w:rsidR="002623BE" w:rsidRPr="001F423F">
        <w:rPr>
          <w:rFonts w:ascii="Open Sans Light" w:hAnsi="Open Sans Light" w:cs="Open Sans Light"/>
          <w:color w:val="333F49"/>
          <w:sz w:val="17"/>
          <w:szCs w:val="17"/>
          <w:lang w:val="en-GB"/>
        </w:rPr>
        <w:t>the previous note.</w:t>
      </w:r>
    </w:p>
  </w:endnote>
  <w:endnote w:id="57">
    <w:p w14:paraId="215341E8" w14:textId="6982D458" w:rsidR="00396470" w:rsidRPr="001F423F" w:rsidRDefault="00396470" w:rsidP="00183D2E">
      <w:pPr>
        <w:spacing w:after="0" w:line="240" w:lineRule="exact"/>
        <w:rPr>
          <w:rFonts w:ascii="Open Sans Light" w:hAnsi="Open Sans Light" w:cs="Open Sans Light"/>
          <w:color w:val="333F49"/>
          <w:sz w:val="17"/>
          <w:szCs w:val="17"/>
          <w:lang w:val="en-GB"/>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w:t>
      </w:r>
      <w:r w:rsidRPr="001F423F">
        <w:rPr>
          <w:rFonts w:ascii="Open Sans Light" w:hAnsi="Open Sans Light" w:cs="Open Sans Light"/>
          <w:color w:val="333F49"/>
          <w:sz w:val="17"/>
          <w:szCs w:val="17"/>
          <w:lang w:val="en-GB"/>
        </w:rPr>
        <w:t>See more in the following joint statement by IPHR, TIHR and other organizations</w:t>
      </w:r>
      <w:r w:rsidR="00610ABB" w:rsidRPr="001F423F">
        <w:rPr>
          <w:rFonts w:ascii="Open Sans Light" w:hAnsi="Open Sans Light" w:cs="Open Sans Light"/>
          <w:color w:val="333F49"/>
          <w:sz w:val="17"/>
          <w:szCs w:val="17"/>
          <w:lang w:val="en-GB"/>
        </w:rPr>
        <w:t xml:space="preserve"> from 25 June 2021</w:t>
      </w:r>
      <w:r w:rsidRPr="001F423F">
        <w:rPr>
          <w:rFonts w:ascii="Open Sans Light" w:hAnsi="Open Sans Light" w:cs="Open Sans Light"/>
          <w:color w:val="333F49"/>
          <w:sz w:val="17"/>
          <w:szCs w:val="17"/>
          <w:lang w:val="en-GB"/>
        </w:rPr>
        <w:t>: https://www.iphronline.org/wp-content/uploads/2021/06/torture-final-25.06.pdf</w:t>
      </w:r>
    </w:p>
  </w:endnote>
  <w:endnote w:id="58">
    <w:p w14:paraId="12141848" w14:textId="43BD9A53" w:rsidR="00396470" w:rsidRPr="001F423F" w:rsidRDefault="00396470" w:rsidP="00183D2E">
      <w:pPr>
        <w:pStyle w:val="EndnoteText"/>
        <w:spacing w:line="240" w:lineRule="exact"/>
        <w:rPr>
          <w:rFonts w:ascii="Open Sans Light" w:hAnsi="Open Sans Light" w:cs="Open Sans Light"/>
          <w:color w:val="333F49"/>
          <w:sz w:val="17"/>
          <w:szCs w:val="17"/>
          <w:lang w:val="en-GB"/>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For additional examples, see </w:t>
      </w:r>
      <w:r w:rsidRPr="001F423F">
        <w:rPr>
          <w:rFonts w:ascii="Open Sans Light" w:hAnsi="Open Sans Light" w:cs="Open Sans Light"/>
          <w:color w:val="333F49"/>
          <w:sz w:val="17"/>
          <w:szCs w:val="17"/>
          <w:lang w:val="en-GB"/>
        </w:rPr>
        <w:t xml:space="preserve">IPHR-TIHR report issued in June 2021: https://www.iphronline.org/wp-content/uploads/2021/06/CLOSED-CIVIC-SPACE-IN-TURKMENISTAN-JUNE-2021-1.pdf </w:t>
      </w:r>
    </w:p>
  </w:endnote>
  <w:endnote w:id="59">
    <w:p w14:paraId="27F44212" w14:textId="2A6E96FE" w:rsidR="00396470" w:rsidRPr="001F423F" w:rsidRDefault="00396470" w:rsidP="00183D2E">
      <w:pPr>
        <w:pStyle w:val="EndnoteText"/>
        <w:spacing w:line="240" w:lineRule="exact"/>
        <w:rPr>
          <w:rFonts w:ascii="Open Sans Light" w:hAnsi="Open Sans Light" w:cs="Open Sans Light"/>
          <w:color w:val="333F49"/>
          <w:sz w:val="17"/>
          <w:szCs w:val="17"/>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w:t>
      </w:r>
      <w:r w:rsidR="00A148F7" w:rsidRPr="001F423F">
        <w:rPr>
          <w:rFonts w:ascii="Open Sans Light" w:hAnsi="Open Sans Light" w:cs="Open Sans Light"/>
          <w:color w:val="333F49"/>
          <w:sz w:val="17"/>
          <w:szCs w:val="17"/>
        </w:rPr>
        <w:t xml:space="preserve">TIHR report from 10 August 2020: </w:t>
      </w:r>
      <w:r w:rsidRPr="001F423F">
        <w:rPr>
          <w:rFonts w:ascii="Open Sans Light" w:hAnsi="Open Sans Light" w:cs="Open Sans Light"/>
          <w:color w:val="333F49"/>
          <w:sz w:val="17"/>
          <w:szCs w:val="17"/>
        </w:rPr>
        <w:t>https://www.hronikatm.com/2020/08/dursoltan/</w:t>
      </w:r>
    </w:p>
  </w:endnote>
  <w:endnote w:id="60">
    <w:p w14:paraId="6097840E" w14:textId="43209F06" w:rsidR="00396470" w:rsidRPr="001F423F" w:rsidRDefault="00396470" w:rsidP="00183D2E">
      <w:pPr>
        <w:pStyle w:val="EndnoteText"/>
        <w:spacing w:line="240" w:lineRule="exact"/>
        <w:rPr>
          <w:rFonts w:ascii="Open Sans Light" w:hAnsi="Open Sans Light" w:cs="Open Sans Light"/>
          <w:color w:val="333F49"/>
          <w:sz w:val="17"/>
          <w:szCs w:val="17"/>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w:t>
      </w:r>
      <w:r w:rsidR="00A148F7" w:rsidRPr="001F423F">
        <w:rPr>
          <w:rFonts w:ascii="Open Sans Light" w:hAnsi="Open Sans Light" w:cs="Open Sans Light"/>
          <w:color w:val="333F49"/>
          <w:sz w:val="17"/>
          <w:szCs w:val="17"/>
        </w:rPr>
        <w:t xml:space="preserve">Joint statement by human rights defenders issued on 23 July 2020: </w:t>
      </w:r>
      <w:r w:rsidRPr="001F423F">
        <w:rPr>
          <w:rFonts w:ascii="Open Sans Light" w:hAnsi="Open Sans Light" w:cs="Open Sans Light"/>
          <w:color w:val="333F49"/>
          <w:sz w:val="17"/>
          <w:szCs w:val="17"/>
        </w:rPr>
        <w:t>https://www.hronikatm.com/2020/07/prekratit-presledovaniya-turkmenskih-grazhdanskih-aktivistov/</w:t>
      </w:r>
    </w:p>
  </w:endnote>
  <w:endnote w:id="61">
    <w:p w14:paraId="2FB1ECEC" w14:textId="77777777" w:rsidR="00396470" w:rsidRPr="001F423F" w:rsidRDefault="00396470" w:rsidP="00183D2E">
      <w:pPr>
        <w:pStyle w:val="EndnoteText"/>
        <w:spacing w:line="240" w:lineRule="exact"/>
        <w:rPr>
          <w:rFonts w:ascii="Open Sans Light" w:hAnsi="Open Sans Light" w:cs="Open Sans Light"/>
          <w:color w:val="333F49"/>
          <w:sz w:val="17"/>
          <w:szCs w:val="17"/>
          <w:lang w:val="en-GB"/>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w:t>
      </w:r>
      <w:r w:rsidRPr="001F423F">
        <w:rPr>
          <w:rFonts w:ascii="Open Sans Light" w:hAnsi="Open Sans Light" w:cs="Open Sans Light"/>
          <w:color w:val="333F49"/>
          <w:sz w:val="17"/>
          <w:szCs w:val="17"/>
          <w:lang w:val="en-GB"/>
        </w:rPr>
        <w:t xml:space="preserve">For more information, see IPHR-TIHR report issued in June 2021: https://www.iphronline.org/wp-content/uploads/2021/06/CLOSED-CIVIC-SPACE-IN-TURKMENISTAN-JUNE-2021-1.pdf </w:t>
      </w:r>
    </w:p>
  </w:endnote>
  <w:endnote w:id="62">
    <w:p w14:paraId="57DAD96C" w14:textId="4A427F36" w:rsidR="00396470" w:rsidRPr="001F423F" w:rsidRDefault="00396470" w:rsidP="00183D2E">
      <w:pPr>
        <w:pStyle w:val="EndnoteText"/>
        <w:spacing w:line="240" w:lineRule="exact"/>
        <w:rPr>
          <w:rFonts w:ascii="Open Sans Light" w:hAnsi="Open Sans Light" w:cs="Open Sans Light"/>
          <w:color w:val="333F49"/>
          <w:sz w:val="17"/>
          <w:szCs w:val="17"/>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w:t>
      </w:r>
      <w:r w:rsidRPr="001F423F">
        <w:rPr>
          <w:rFonts w:ascii="Open Sans Light" w:hAnsi="Open Sans Light" w:cs="Open Sans Light"/>
          <w:color w:val="333F49"/>
          <w:sz w:val="17"/>
          <w:szCs w:val="17"/>
          <w:lang w:val="en-GB"/>
        </w:rPr>
        <w:t xml:space="preserve">Memorial news release from 27 September 2021: </w:t>
      </w:r>
      <w:hyperlink r:id="rId16" w:history="1">
        <w:r w:rsidRPr="001F423F">
          <w:rPr>
            <w:rStyle w:val="Hyperlink"/>
            <w:rFonts w:ascii="Open Sans Light" w:hAnsi="Open Sans Light" w:cs="Open Sans Light"/>
            <w:color w:val="333F49"/>
            <w:sz w:val="17"/>
            <w:szCs w:val="17"/>
            <w:u w:val="none"/>
          </w:rPr>
          <w:t>https://memohrc.org/ru/news_old/turkmenskuyu-aktivistku-dursoltan-taganovu-zaderzhali-v-stambule-i-napravili-v</w:t>
        </w:r>
      </w:hyperlink>
    </w:p>
  </w:endnote>
  <w:endnote w:id="63">
    <w:p w14:paraId="01D3ED37" w14:textId="52D9EF6A" w:rsidR="00396470" w:rsidRPr="001F423F" w:rsidRDefault="00396470" w:rsidP="00183D2E">
      <w:pPr>
        <w:pStyle w:val="EndnoteText"/>
        <w:spacing w:line="240" w:lineRule="exact"/>
        <w:rPr>
          <w:rFonts w:ascii="Open Sans Light" w:hAnsi="Open Sans Light" w:cs="Open Sans Light"/>
          <w:color w:val="333F49"/>
          <w:sz w:val="17"/>
          <w:szCs w:val="17"/>
          <w:lang w:val="en-GB"/>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w:t>
      </w:r>
      <w:r w:rsidRPr="001F423F">
        <w:rPr>
          <w:rFonts w:ascii="Open Sans Light" w:hAnsi="Open Sans Light" w:cs="Open Sans Light"/>
          <w:color w:val="333F49"/>
          <w:sz w:val="17"/>
          <w:szCs w:val="17"/>
          <w:lang w:val="en-GB"/>
        </w:rPr>
        <w:t>TIHR news release from 29 September 2021: https://www.hronikatm.com/2021/09/taganova-released/</w:t>
      </w:r>
    </w:p>
  </w:endnote>
  <w:endnote w:id="64">
    <w:p w14:paraId="3A3FF673" w14:textId="6BDC245F" w:rsidR="00396470" w:rsidRPr="001F423F" w:rsidRDefault="00396470" w:rsidP="00183D2E">
      <w:pPr>
        <w:spacing w:after="0" w:line="240" w:lineRule="exact"/>
        <w:rPr>
          <w:rFonts w:ascii="Open Sans Light" w:hAnsi="Open Sans Light" w:cs="Open Sans Light"/>
          <w:color w:val="333F49"/>
          <w:sz w:val="17"/>
          <w:szCs w:val="17"/>
          <w:lang w:val="en-GB"/>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TIHR news release </w:t>
      </w:r>
      <w:r w:rsidR="00987033" w:rsidRPr="001F423F">
        <w:rPr>
          <w:rFonts w:ascii="Open Sans Light" w:hAnsi="Open Sans Light" w:cs="Open Sans Light"/>
          <w:color w:val="333F49"/>
          <w:sz w:val="17"/>
          <w:szCs w:val="17"/>
        </w:rPr>
        <w:t>from</w:t>
      </w:r>
      <w:r w:rsidRPr="001F423F">
        <w:rPr>
          <w:rFonts w:ascii="Open Sans Light" w:hAnsi="Open Sans Light" w:cs="Open Sans Light"/>
          <w:color w:val="333F49"/>
          <w:sz w:val="17"/>
          <w:szCs w:val="17"/>
        </w:rPr>
        <w:t xml:space="preserve"> 19 October 2021</w:t>
      </w:r>
      <w:r w:rsidR="00610ABB" w:rsidRPr="001F423F">
        <w:rPr>
          <w:rFonts w:ascii="Open Sans Light" w:hAnsi="Open Sans Light" w:cs="Open Sans Light"/>
          <w:color w:val="333F49"/>
          <w:sz w:val="17"/>
          <w:szCs w:val="17"/>
        </w:rPr>
        <w:t>:</w:t>
      </w:r>
      <w:r w:rsidRPr="001F423F">
        <w:rPr>
          <w:rFonts w:ascii="Open Sans Light" w:hAnsi="Open Sans Light" w:cs="Open Sans Light"/>
          <w:color w:val="333F49"/>
          <w:sz w:val="17"/>
          <w:szCs w:val="17"/>
        </w:rPr>
        <w:t xml:space="preserve"> </w:t>
      </w:r>
      <w:hyperlink r:id="rId17" w:history="1">
        <w:r w:rsidRPr="001F423F">
          <w:rPr>
            <w:rStyle w:val="Hyperlink"/>
            <w:rFonts w:ascii="Open Sans Light" w:hAnsi="Open Sans Light" w:cs="Open Sans Light"/>
            <w:color w:val="333F49"/>
            <w:sz w:val="17"/>
            <w:szCs w:val="17"/>
            <w:u w:val="none"/>
            <w:lang w:val="en-GB"/>
          </w:rPr>
          <w:t>https://www.hronikatm.com/2021/10/2-activists-detained/</w:t>
        </w:r>
      </w:hyperlink>
    </w:p>
  </w:endnote>
  <w:endnote w:id="65">
    <w:p w14:paraId="521971E8" w14:textId="0623E4BA" w:rsidR="00987033" w:rsidRPr="001F423F" w:rsidRDefault="00987033" w:rsidP="00987033">
      <w:pPr>
        <w:pStyle w:val="EndnoteText"/>
        <w:spacing w:line="240" w:lineRule="exact"/>
        <w:rPr>
          <w:rFonts w:ascii="Open Sans Light" w:hAnsi="Open Sans Light" w:cs="Open Sans Light"/>
          <w:color w:val="333F49"/>
          <w:sz w:val="17"/>
          <w:szCs w:val="17"/>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For more examples, see joint NGO statement issued on 2 November 2021</w:t>
      </w:r>
      <w:r w:rsidR="00D60838" w:rsidRPr="001F423F">
        <w:rPr>
          <w:rFonts w:ascii="Open Sans Light" w:hAnsi="Open Sans Light" w:cs="Open Sans Light"/>
          <w:color w:val="333F49"/>
          <w:sz w:val="17"/>
          <w:szCs w:val="17"/>
        </w:rPr>
        <w:t xml:space="preserve">: </w:t>
      </w:r>
      <w:r w:rsidRPr="001F423F">
        <w:rPr>
          <w:rFonts w:ascii="Open Sans Light" w:hAnsi="Open Sans Light" w:cs="Open Sans Light"/>
          <w:color w:val="333F49"/>
          <w:sz w:val="17"/>
          <w:szCs w:val="17"/>
        </w:rPr>
        <w:t>http://www.tmhelsinki.org/en/modules/news/article.php?storyid=3531</w:t>
      </w:r>
    </w:p>
  </w:endnote>
  <w:endnote w:id="66">
    <w:p w14:paraId="273F17B7" w14:textId="6ABBBA04" w:rsidR="002E6D5B" w:rsidRPr="001F423F" w:rsidRDefault="002E6D5B" w:rsidP="00EA7580">
      <w:pPr>
        <w:pStyle w:val="EndnoteText"/>
        <w:spacing w:line="240" w:lineRule="exact"/>
        <w:rPr>
          <w:color w:val="333F49"/>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For more information on his case, see TIHR report from 10 November 2021: </w:t>
      </w:r>
      <w:hyperlink r:id="rId18" w:history="1">
        <w:r w:rsidRPr="001F423F">
          <w:rPr>
            <w:rStyle w:val="Hyperlink"/>
            <w:rFonts w:ascii="Open Sans Light" w:hAnsi="Open Sans Light" w:cs="Open Sans Light"/>
            <w:color w:val="333F49"/>
            <w:sz w:val="17"/>
            <w:szCs w:val="17"/>
            <w:u w:val="none"/>
          </w:rPr>
          <w:t>https://www.hronikatm.com/2021/11/isakov-deported/</w:t>
        </w:r>
      </w:hyperlink>
      <w:r w:rsidRPr="001F423F">
        <w:rPr>
          <w:rFonts w:ascii="Open Sans Light" w:hAnsi="Open Sans Light" w:cs="Open Sans Light"/>
          <w:color w:val="333F49"/>
          <w:sz w:val="17"/>
          <w:szCs w:val="17"/>
        </w:rPr>
        <w:t xml:space="preserve">; comment by Memorial and THF from 10 November 2021: </w:t>
      </w:r>
      <w:hyperlink r:id="rId19" w:history="1">
        <w:r w:rsidR="00C32358" w:rsidRPr="001F423F">
          <w:rPr>
            <w:rStyle w:val="Hyperlink"/>
            <w:rFonts w:ascii="Open Sans Light" w:hAnsi="Open Sans Light" w:cs="Open Sans Light"/>
            <w:color w:val="333F49"/>
            <w:sz w:val="17"/>
            <w:szCs w:val="17"/>
            <w:u w:val="none"/>
          </w:rPr>
          <w:t>https://www.hronikatm.com/2021/11/new-rules-for-oppositioners/</w:t>
        </w:r>
      </w:hyperlink>
      <w:r w:rsidR="00C32358" w:rsidRPr="001F423F">
        <w:rPr>
          <w:rFonts w:ascii="Open Sans Light" w:hAnsi="Open Sans Light" w:cs="Open Sans Light"/>
          <w:color w:val="333F49"/>
          <w:sz w:val="17"/>
          <w:szCs w:val="17"/>
        </w:rPr>
        <w:t>; and TIHR report from 14 August 2020 based on information from Memorial and THF: https://www.hronikatm.com/2020/08/repressions-2/</w:t>
      </w:r>
    </w:p>
  </w:endnote>
  <w:endnote w:id="67">
    <w:p w14:paraId="48A24821" w14:textId="2A0A5BCF" w:rsidR="00396470" w:rsidRPr="001F423F" w:rsidRDefault="00396470" w:rsidP="00183D2E">
      <w:pPr>
        <w:pStyle w:val="EndnoteText"/>
        <w:spacing w:line="240" w:lineRule="exact"/>
        <w:rPr>
          <w:rFonts w:ascii="Open Sans Light" w:hAnsi="Open Sans Light" w:cs="Open Sans Light"/>
          <w:color w:val="333F49"/>
          <w:sz w:val="17"/>
          <w:szCs w:val="17"/>
          <w:lang w:val="en-GB"/>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For more information, see </w:t>
      </w:r>
      <w:r w:rsidRPr="001F423F">
        <w:rPr>
          <w:rFonts w:ascii="Open Sans Light" w:hAnsi="Open Sans Light" w:cs="Open Sans Light"/>
          <w:color w:val="333F49"/>
          <w:sz w:val="17"/>
          <w:szCs w:val="17"/>
          <w:lang w:val="en-GB"/>
        </w:rPr>
        <w:t xml:space="preserve">IPHR-TIHR report issued in June 2021: </w:t>
      </w:r>
      <w:hyperlink r:id="rId20" w:history="1">
        <w:r w:rsidRPr="001F423F">
          <w:rPr>
            <w:rStyle w:val="Hyperlink"/>
            <w:rFonts w:ascii="Open Sans Light" w:hAnsi="Open Sans Light" w:cs="Open Sans Light"/>
            <w:color w:val="333F49"/>
            <w:sz w:val="17"/>
            <w:szCs w:val="17"/>
            <w:u w:val="none"/>
            <w:lang w:val="en-GB"/>
          </w:rPr>
          <w:t>https://www.iphronline.org/wp-content/uploads/2021/06/CLOSED-CIVIC-SPACE-IN-TURKMENISTAN-JUNE-2021-1.pdf</w:t>
        </w:r>
      </w:hyperlink>
      <w:r w:rsidRPr="001F423F">
        <w:rPr>
          <w:rFonts w:ascii="Open Sans Light" w:hAnsi="Open Sans Light" w:cs="Open Sans Light"/>
          <w:color w:val="333F49"/>
          <w:sz w:val="17"/>
          <w:szCs w:val="17"/>
          <w:lang w:val="en-GB"/>
        </w:rPr>
        <w:t>; and IPHR-TIHR update</w:t>
      </w:r>
      <w:r w:rsidR="00A148F7" w:rsidRPr="001F423F">
        <w:rPr>
          <w:rFonts w:ascii="Open Sans Light" w:hAnsi="Open Sans Light" w:cs="Open Sans Light"/>
          <w:color w:val="333F49"/>
          <w:sz w:val="17"/>
          <w:szCs w:val="17"/>
          <w:lang w:val="en-GB"/>
        </w:rPr>
        <w:t xml:space="preserve"> from 5 October 2021</w:t>
      </w:r>
      <w:r w:rsidRPr="001F423F">
        <w:rPr>
          <w:rFonts w:ascii="Open Sans Light" w:hAnsi="Open Sans Light" w:cs="Open Sans Light"/>
          <w:color w:val="333F49"/>
          <w:sz w:val="17"/>
          <w:szCs w:val="17"/>
          <w:lang w:val="en-GB"/>
        </w:rPr>
        <w:t>: https://www.iphronline.org/turkmenistan-s-government-targets-critics-at-home-and-abroad-in-its-relentless-crackdown-on-dissent.html</w:t>
      </w:r>
    </w:p>
  </w:endnote>
  <w:endnote w:id="68">
    <w:p w14:paraId="3A82A488" w14:textId="1063E90B" w:rsidR="00275135" w:rsidRPr="001F423F" w:rsidRDefault="00275135">
      <w:pPr>
        <w:pStyle w:val="EndnoteText"/>
        <w:rPr>
          <w:rFonts w:ascii="Open Sans Light" w:hAnsi="Open Sans Light" w:cs="Open Sans Light"/>
          <w:color w:val="333F49"/>
          <w:sz w:val="17"/>
          <w:szCs w:val="17"/>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For an example of such an attack, see TIHR report based on information from Memorial and THF from </w:t>
      </w:r>
      <w:r w:rsidRPr="001F423F">
        <w:rPr>
          <w:rFonts w:ascii="Open Sans Light" w:hAnsi="Open Sans Light" w:cs="Open Sans Light"/>
          <w:color w:val="333F49"/>
          <w:sz w:val="17"/>
          <w:szCs w:val="17"/>
          <w:lang w:val="en-GB"/>
        </w:rPr>
        <w:t xml:space="preserve">12 October 2021: </w:t>
      </w:r>
      <w:hyperlink r:id="rId21" w:history="1">
        <w:r w:rsidRPr="001F423F">
          <w:rPr>
            <w:rStyle w:val="Hyperlink"/>
            <w:rFonts w:ascii="Open Sans Light" w:hAnsi="Open Sans Light" w:cs="Open Sans Light"/>
            <w:color w:val="333F49"/>
            <w:sz w:val="17"/>
            <w:szCs w:val="17"/>
            <w:u w:val="none"/>
            <w:lang w:val="en-FI"/>
          </w:rPr>
          <w:t>https://www.hronikatm.com/2021/10/activists-beaten/</w:t>
        </w:r>
      </w:hyperlink>
    </w:p>
  </w:endnote>
  <w:endnote w:id="69">
    <w:p w14:paraId="14B5F58E" w14:textId="66DF73FC" w:rsidR="00396470" w:rsidRPr="001F423F" w:rsidRDefault="00396470" w:rsidP="00183D2E">
      <w:pPr>
        <w:pStyle w:val="EndnoteText"/>
        <w:spacing w:line="240" w:lineRule="exact"/>
        <w:rPr>
          <w:rFonts w:ascii="Open Sans Light" w:hAnsi="Open Sans Light" w:cs="Open Sans Light"/>
          <w:color w:val="333F49"/>
          <w:sz w:val="17"/>
          <w:szCs w:val="17"/>
          <w:lang w:val="en-GB"/>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w:t>
      </w:r>
      <w:r w:rsidRPr="001F423F">
        <w:rPr>
          <w:rFonts w:ascii="Open Sans Light" w:hAnsi="Open Sans Light" w:cs="Open Sans Light"/>
          <w:color w:val="333F49"/>
          <w:sz w:val="17"/>
          <w:szCs w:val="17"/>
          <w:lang w:val="en-GB"/>
        </w:rPr>
        <w:t>For more information, see IPHR-TIHR update</w:t>
      </w:r>
      <w:r w:rsidR="00A148F7" w:rsidRPr="001F423F">
        <w:rPr>
          <w:rFonts w:ascii="Open Sans Light" w:hAnsi="Open Sans Light" w:cs="Open Sans Light"/>
          <w:color w:val="333F49"/>
          <w:sz w:val="17"/>
          <w:szCs w:val="17"/>
          <w:lang w:val="en-GB"/>
        </w:rPr>
        <w:t xml:space="preserve"> </w:t>
      </w:r>
      <w:r w:rsidR="00D60838" w:rsidRPr="001F423F">
        <w:rPr>
          <w:rFonts w:ascii="Open Sans Light" w:hAnsi="Open Sans Light" w:cs="Open Sans Light"/>
          <w:color w:val="333F49"/>
          <w:sz w:val="17"/>
          <w:szCs w:val="17"/>
          <w:lang w:val="en-GB"/>
        </w:rPr>
        <w:t>from</w:t>
      </w:r>
      <w:r w:rsidR="00A148F7" w:rsidRPr="001F423F">
        <w:rPr>
          <w:rFonts w:ascii="Open Sans Light" w:hAnsi="Open Sans Light" w:cs="Open Sans Light"/>
          <w:color w:val="333F49"/>
          <w:sz w:val="17"/>
          <w:szCs w:val="17"/>
          <w:lang w:val="en-GB"/>
        </w:rPr>
        <w:t xml:space="preserve"> October 2021</w:t>
      </w:r>
      <w:r w:rsidRPr="001F423F">
        <w:rPr>
          <w:rFonts w:ascii="Open Sans Light" w:hAnsi="Open Sans Light" w:cs="Open Sans Light"/>
          <w:color w:val="333F49"/>
          <w:sz w:val="17"/>
          <w:szCs w:val="17"/>
          <w:lang w:val="en-GB"/>
        </w:rPr>
        <w:t>: https://www.iphronline.org/turkmenistan-s-government-targets-critics-at-home-and-abroad-in-its-relentless-crackdown-on-dissent.html</w:t>
      </w:r>
    </w:p>
  </w:endnote>
  <w:endnote w:id="70">
    <w:p w14:paraId="2C6448E0" w14:textId="77777777" w:rsidR="00ED114E" w:rsidRPr="001F423F" w:rsidRDefault="00ED114E" w:rsidP="00183D2E">
      <w:pPr>
        <w:pStyle w:val="EndnoteText"/>
        <w:spacing w:line="240" w:lineRule="exact"/>
        <w:rPr>
          <w:rFonts w:ascii="Open Sans Light" w:hAnsi="Open Sans Light" w:cs="Open Sans Light"/>
          <w:color w:val="333F49"/>
          <w:sz w:val="17"/>
          <w:szCs w:val="17"/>
          <w:lang w:val="en-GB"/>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lang w:val="en-GB"/>
        </w:rPr>
        <w:t xml:space="preserve"> Available (in Russian) at: https://www.legislationline.org/download/id/9597/file/TURKM_on%20feedom%20of%20assembly_ru.pdf</w:t>
      </w:r>
    </w:p>
  </w:endnote>
  <w:endnote w:id="71">
    <w:p w14:paraId="1E4C84E8" w14:textId="247D0C51" w:rsidR="00ED114E" w:rsidRPr="001F423F" w:rsidRDefault="00ED114E" w:rsidP="00183D2E">
      <w:pPr>
        <w:pStyle w:val="EndnoteText"/>
        <w:spacing w:line="240" w:lineRule="exact"/>
        <w:rPr>
          <w:rFonts w:ascii="Open Sans Light" w:hAnsi="Open Sans Light" w:cs="Open Sans Light"/>
          <w:color w:val="333F49"/>
          <w:sz w:val="17"/>
          <w:szCs w:val="17"/>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w:t>
      </w:r>
      <w:r w:rsidR="00A148F7" w:rsidRPr="001F423F">
        <w:rPr>
          <w:rFonts w:ascii="Open Sans Light" w:hAnsi="Open Sans Light" w:cs="Open Sans Light"/>
          <w:color w:val="333F49"/>
          <w:sz w:val="17"/>
          <w:szCs w:val="17"/>
        </w:rPr>
        <w:t xml:space="preserve">TIHR report from 10 May 2020: </w:t>
      </w:r>
      <w:r w:rsidRPr="001F423F">
        <w:rPr>
          <w:rFonts w:ascii="Open Sans Light" w:hAnsi="Open Sans Light" w:cs="Open Sans Light"/>
          <w:color w:val="333F49"/>
          <w:sz w:val="17"/>
          <w:szCs w:val="17"/>
        </w:rPr>
        <w:t>https://www.hronikatm.com/2020/05/spontaneous-protest/</w:t>
      </w:r>
    </w:p>
  </w:endnote>
  <w:endnote w:id="72">
    <w:p w14:paraId="78936F5A" w14:textId="39940973" w:rsidR="00ED114E" w:rsidRPr="001F423F" w:rsidRDefault="00ED114E" w:rsidP="00183D2E">
      <w:pPr>
        <w:pStyle w:val="EndnoteText"/>
        <w:spacing w:line="240" w:lineRule="exact"/>
        <w:rPr>
          <w:rFonts w:ascii="Open Sans Light" w:hAnsi="Open Sans Light" w:cs="Open Sans Light"/>
          <w:color w:val="333F49"/>
          <w:sz w:val="17"/>
          <w:szCs w:val="17"/>
        </w:rPr>
      </w:pPr>
      <w:r w:rsidRPr="001F423F">
        <w:rPr>
          <w:rStyle w:val="EndnoteReference"/>
          <w:rFonts w:ascii="Open Sans Light" w:hAnsi="Open Sans Light" w:cs="Open Sans Light"/>
          <w:color w:val="333F49"/>
          <w:sz w:val="17"/>
          <w:szCs w:val="17"/>
        </w:rPr>
        <w:endnoteRef/>
      </w:r>
      <w:r w:rsidR="00A148F7" w:rsidRPr="001F423F">
        <w:rPr>
          <w:rFonts w:ascii="Open Sans Light" w:hAnsi="Open Sans Light" w:cs="Open Sans Light"/>
          <w:color w:val="333F49"/>
          <w:sz w:val="17"/>
          <w:szCs w:val="17"/>
        </w:rPr>
        <w:t xml:space="preserve"> </w:t>
      </w:r>
      <w:r w:rsidR="002E6AE0" w:rsidRPr="001F423F">
        <w:rPr>
          <w:rFonts w:ascii="Open Sans Light" w:hAnsi="Open Sans Light" w:cs="Open Sans Light"/>
          <w:color w:val="333F49"/>
          <w:sz w:val="17"/>
          <w:szCs w:val="17"/>
        </w:rPr>
        <w:t xml:space="preserve">Radio </w:t>
      </w:r>
      <w:proofErr w:type="spellStart"/>
      <w:r w:rsidR="002E6AE0" w:rsidRPr="001F423F">
        <w:rPr>
          <w:rFonts w:ascii="Open Sans Light" w:hAnsi="Open Sans Light" w:cs="Open Sans Light"/>
          <w:i/>
          <w:iCs/>
          <w:color w:val="333F49"/>
          <w:sz w:val="17"/>
          <w:szCs w:val="17"/>
        </w:rPr>
        <w:t>Azatlyk</w:t>
      </w:r>
      <w:proofErr w:type="spellEnd"/>
      <w:r w:rsidR="002E6AE0" w:rsidRPr="001F423F">
        <w:rPr>
          <w:rFonts w:ascii="Open Sans Light" w:hAnsi="Open Sans Light" w:cs="Open Sans Light"/>
          <w:color w:val="333F49"/>
          <w:sz w:val="17"/>
          <w:szCs w:val="17"/>
        </w:rPr>
        <w:t xml:space="preserve"> report from </w:t>
      </w:r>
      <w:r w:rsidR="00A148F7" w:rsidRPr="001F423F">
        <w:rPr>
          <w:rFonts w:ascii="Open Sans Light" w:hAnsi="Open Sans Light" w:cs="Open Sans Light"/>
          <w:color w:val="333F49"/>
          <w:sz w:val="17"/>
          <w:szCs w:val="17"/>
        </w:rPr>
        <w:t>10 November 2020</w:t>
      </w:r>
      <w:r w:rsidR="002E6AE0" w:rsidRPr="001F423F">
        <w:rPr>
          <w:rFonts w:ascii="Open Sans Light" w:hAnsi="Open Sans Light" w:cs="Open Sans Light"/>
          <w:color w:val="333F49"/>
          <w:sz w:val="17"/>
          <w:szCs w:val="17"/>
        </w:rPr>
        <w:t xml:space="preserve">: </w:t>
      </w:r>
      <w:r w:rsidRPr="001F423F">
        <w:rPr>
          <w:rFonts w:ascii="Open Sans Light" w:hAnsi="Open Sans Light" w:cs="Open Sans Light"/>
          <w:color w:val="333F49"/>
          <w:sz w:val="17"/>
          <w:szCs w:val="17"/>
        </w:rPr>
        <w:t>https://rus.azathabar.com/a/30940827.html</w:t>
      </w:r>
    </w:p>
  </w:endnote>
  <w:endnote w:id="73">
    <w:p w14:paraId="4B23BCF1" w14:textId="27694290" w:rsidR="00ED114E" w:rsidRPr="001F423F" w:rsidRDefault="00ED114E" w:rsidP="00183D2E">
      <w:pPr>
        <w:pStyle w:val="EndnoteText"/>
        <w:spacing w:line="240" w:lineRule="exact"/>
        <w:rPr>
          <w:rFonts w:ascii="Open Sans Light" w:hAnsi="Open Sans Light" w:cs="Open Sans Light"/>
          <w:color w:val="333F49"/>
          <w:sz w:val="17"/>
          <w:szCs w:val="17"/>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w:t>
      </w:r>
      <w:r w:rsidR="002E6AE0" w:rsidRPr="001F423F">
        <w:rPr>
          <w:rFonts w:ascii="Open Sans Light" w:hAnsi="Open Sans Light" w:cs="Open Sans Light"/>
          <w:color w:val="333F49"/>
          <w:sz w:val="17"/>
          <w:szCs w:val="17"/>
        </w:rPr>
        <w:t xml:space="preserve">TIHR reports from 6 February 2019 and 10 January 2019: </w:t>
      </w:r>
      <w:hyperlink r:id="rId22" w:history="1">
        <w:r w:rsidR="002E6AE0" w:rsidRPr="001F423F">
          <w:rPr>
            <w:rStyle w:val="Hyperlink"/>
            <w:rFonts w:ascii="Open Sans Light" w:hAnsi="Open Sans Light" w:cs="Open Sans Light"/>
            <w:color w:val="333F49"/>
            <w:sz w:val="17"/>
            <w:szCs w:val="17"/>
            <w:u w:val="none"/>
          </w:rPr>
          <w:t>https://www.hronikatm.com/2019/02/roditelyam-studentov-napisavshim-kollektivnuyu-zhalobu-na-western-union-pozvolili-perevesti-dopolnitelnye-summy/</w:t>
        </w:r>
      </w:hyperlink>
      <w:r w:rsidR="002E6AE0" w:rsidRPr="001F423F">
        <w:rPr>
          <w:rStyle w:val="Hyperlink"/>
          <w:rFonts w:ascii="Open Sans Light" w:hAnsi="Open Sans Light" w:cs="Open Sans Light"/>
          <w:color w:val="333F49"/>
          <w:sz w:val="17"/>
          <w:szCs w:val="17"/>
          <w:u w:val="none"/>
        </w:rPr>
        <w:t xml:space="preserve">, </w:t>
      </w:r>
      <w:r w:rsidRPr="001F423F">
        <w:rPr>
          <w:rStyle w:val="Hyperlink"/>
          <w:rFonts w:ascii="Open Sans Light" w:hAnsi="Open Sans Light" w:cs="Open Sans Light"/>
          <w:color w:val="333F49"/>
          <w:sz w:val="17"/>
          <w:szCs w:val="17"/>
          <w:u w:val="none"/>
        </w:rPr>
        <w:t>https://www.hronikatm.com/2019/01/zhiteli-turkmenistana-stali-vyirazhat-nedovolstvo-v-svyazi-s-vvedennyimi-ogranicheniyami-po-perevodam-deneg-za-rubezh/</w:t>
      </w:r>
      <w:r w:rsidRPr="001F423F">
        <w:rPr>
          <w:rFonts w:ascii="Open Sans Light" w:hAnsi="Open Sans Light" w:cs="Open Sans Light"/>
          <w:color w:val="333F49"/>
          <w:sz w:val="17"/>
          <w:szCs w:val="17"/>
        </w:rPr>
        <w:t xml:space="preserve"> </w:t>
      </w:r>
    </w:p>
  </w:endnote>
  <w:endnote w:id="74">
    <w:p w14:paraId="35143D19" w14:textId="64A804E6" w:rsidR="00ED114E" w:rsidRPr="001F423F" w:rsidRDefault="00ED114E" w:rsidP="00183D2E">
      <w:pPr>
        <w:pStyle w:val="EndnoteText"/>
        <w:spacing w:line="240" w:lineRule="exact"/>
        <w:rPr>
          <w:rFonts w:ascii="Open Sans Light" w:hAnsi="Open Sans Light" w:cs="Open Sans Light"/>
          <w:color w:val="333F49"/>
          <w:sz w:val="17"/>
          <w:szCs w:val="17"/>
          <w:lang w:val="en-GB"/>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lang w:val="en-GB"/>
        </w:rPr>
        <w:t xml:space="preserve"> </w:t>
      </w:r>
      <w:r w:rsidR="00203611" w:rsidRPr="001F423F">
        <w:rPr>
          <w:rFonts w:ascii="Open Sans Light" w:hAnsi="Open Sans Light" w:cs="Open Sans Light"/>
          <w:color w:val="333F49"/>
          <w:sz w:val="17"/>
          <w:szCs w:val="17"/>
          <w:lang w:val="en-GB"/>
        </w:rPr>
        <w:t xml:space="preserve">TIHR reports from 3 August 2021 and 5 August 2021: </w:t>
      </w:r>
      <w:hyperlink r:id="rId23" w:history="1">
        <w:r w:rsidR="00203611" w:rsidRPr="001F423F">
          <w:rPr>
            <w:rStyle w:val="Hyperlink"/>
            <w:rFonts w:ascii="Open Sans Light" w:hAnsi="Open Sans Light" w:cs="Open Sans Light"/>
            <w:bCs/>
            <w:iCs/>
            <w:color w:val="333F49"/>
            <w:sz w:val="17"/>
            <w:szCs w:val="17"/>
            <w:u w:val="none"/>
            <w:lang w:val="en-FI"/>
          </w:rPr>
          <w:t>https://www.hronikatm.com/2021/08/protestors-arrested/</w:t>
        </w:r>
      </w:hyperlink>
      <w:r w:rsidR="00203611" w:rsidRPr="001F423F">
        <w:rPr>
          <w:rFonts w:ascii="Open Sans Light" w:hAnsi="Open Sans Light" w:cs="Open Sans Light"/>
          <w:color w:val="333F49"/>
          <w:sz w:val="17"/>
          <w:szCs w:val="17"/>
          <w:lang w:val="en-GB"/>
        </w:rPr>
        <w:t xml:space="preserve">, and </w:t>
      </w:r>
      <w:r w:rsidRPr="001F423F">
        <w:rPr>
          <w:rFonts w:ascii="Open Sans Light" w:hAnsi="Open Sans Light" w:cs="Open Sans Light"/>
          <w:color w:val="333F49"/>
          <w:sz w:val="17"/>
          <w:szCs w:val="17"/>
          <w:lang w:val="en-GB"/>
        </w:rPr>
        <w:t>https://www.hronikatm.com/2021/08/tk-internal-affairs/</w:t>
      </w:r>
    </w:p>
  </w:endnote>
  <w:endnote w:id="75">
    <w:p w14:paraId="6478AFDD" w14:textId="77777777" w:rsidR="00ED114E" w:rsidRPr="001F423F" w:rsidRDefault="00ED114E" w:rsidP="00183D2E">
      <w:pPr>
        <w:pStyle w:val="EndnoteText"/>
        <w:spacing w:line="240" w:lineRule="exact"/>
        <w:rPr>
          <w:rFonts w:ascii="Open Sans Light" w:hAnsi="Open Sans Light" w:cs="Open Sans Light"/>
          <w:color w:val="333F49"/>
          <w:sz w:val="17"/>
          <w:szCs w:val="17"/>
          <w:lang w:val="en-GB"/>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w:t>
      </w:r>
      <w:r w:rsidRPr="001F423F">
        <w:rPr>
          <w:rFonts w:ascii="Open Sans Light" w:hAnsi="Open Sans Light" w:cs="Open Sans Light"/>
          <w:color w:val="333F49"/>
          <w:sz w:val="17"/>
          <w:szCs w:val="17"/>
          <w:lang w:val="en-GB"/>
        </w:rPr>
        <w:t xml:space="preserve">See Memorial news release from 3 September 2021: </w:t>
      </w:r>
      <w:r w:rsidRPr="001F423F">
        <w:rPr>
          <w:rFonts w:ascii="Open Sans Light" w:hAnsi="Open Sans Light" w:cs="Open Sans Light"/>
          <w:color w:val="333F49"/>
          <w:sz w:val="17"/>
          <w:szCs w:val="17"/>
        </w:rPr>
        <w:t>https://memohrc.org/ru/news_old/v-aeroportu-stambula-zaderzhali-priletevshego-iz-francii-rukovoditelya-oppozicionnogo</w:t>
      </w:r>
    </w:p>
  </w:endnote>
  <w:endnote w:id="76">
    <w:p w14:paraId="04FF8B94" w14:textId="2DF6C1D0" w:rsidR="00ED114E" w:rsidRPr="001F423F" w:rsidRDefault="00ED114E" w:rsidP="00183D2E">
      <w:pPr>
        <w:pStyle w:val="EndnoteText"/>
        <w:spacing w:line="240" w:lineRule="exact"/>
        <w:rPr>
          <w:rFonts w:ascii="Open Sans Light" w:hAnsi="Open Sans Light" w:cs="Open Sans Light"/>
          <w:color w:val="333F49"/>
          <w:sz w:val="17"/>
          <w:szCs w:val="17"/>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See more in </w:t>
      </w:r>
      <w:r w:rsidR="00203611" w:rsidRPr="001F423F">
        <w:rPr>
          <w:rFonts w:ascii="Open Sans Light" w:hAnsi="Open Sans Light" w:cs="Open Sans Light"/>
          <w:color w:val="333F49"/>
          <w:sz w:val="17"/>
          <w:szCs w:val="17"/>
        </w:rPr>
        <w:t xml:space="preserve">YouTube </w:t>
      </w:r>
      <w:r w:rsidRPr="001F423F">
        <w:rPr>
          <w:rFonts w:ascii="Open Sans Light" w:hAnsi="Open Sans Light" w:cs="Open Sans Light"/>
          <w:color w:val="333F49"/>
          <w:sz w:val="17"/>
          <w:szCs w:val="17"/>
        </w:rPr>
        <w:t>report</w:t>
      </w:r>
      <w:r w:rsidR="00203611" w:rsidRPr="001F423F">
        <w:rPr>
          <w:rFonts w:ascii="Open Sans Light" w:hAnsi="Open Sans Light" w:cs="Open Sans Light"/>
          <w:color w:val="333F49"/>
          <w:sz w:val="17"/>
          <w:szCs w:val="17"/>
        </w:rPr>
        <w:t xml:space="preserve"> published on 1 August 2021</w:t>
      </w:r>
      <w:r w:rsidRPr="001F423F">
        <w:rPr>
          <w:rFonts w:ascii="Open Sans Light" w:hAnsi="Open Sans Light" w:cs="Open Sans Light"/>
          <w:color w:val="333F49"/>
          <w:sz w:val="17"/>
          <w:szCs w:val="17"/>
        </w:rPr>
        <w:t xml:space="preserve">: </w:t>
      </w:r>
      <w:r w:rsidRPr="001F423F">
        <w:rPr>
          <w:rFonts w:ascii="Open Sans Light" w:hAnsi="Open Sans Light" w:cs="Open Sans Light"/>
          <w:iCs/>
          <w:color w:val="333F49"/>
          <w:sz w:val="17"/>
          <w:szCs w:val="17"/>
          <w:lang w:val="en-GB"/>
        </w:rPr>
        <w:t>https://www.youtube.com/watch?v=Nhpp27hpDmg&amp;ab_channel=MuradKurbanov</w:t>
      </w:r>
    </w:p>
  </w:endnote>
  <w:endnote w:id="77">
    <w:p w14:paraId="7F7205F0" w14:textId="632BA101" w:rsidR="00925218" w:rsidRPr="001F423F" w:rsidRDefault="00925218">
      <w:pPr>
        <w:pStyle w:val="EndnoteText"/>
        <w:rPr>
          <w:rFonts w:ascii="Open Sans Light" w:hAnsi="Open Sans Light" w:cs="Open Sans Light"/>
          <w:color w:val="333F49"/>
          <w:sz w:val="17"/>
          <w:szCs w:val="17"/>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For more information on this incident, see TIHR report from 16 August 2020: </w:t>
      </w:r>
      <w:hyperlink r:id="rId24" w:history="1">
        <w:r w:rsidRPr="001F423F">
          <w:rPr>
            <w:rStyle w:val="Hyperlink"/>
            <w:rFonts w:ascii="Open Sans Light" w:hAnsi="Open Sans Light" w:cs="Open Sans Light"/>
            <w:color w:val="333F49"/>
            <w:sz w:val="17"/>
            <w:szCs w:val="17"/>
            <w:u w:val="none"/>
          </w:rPr>
          <w:t>https://www.hronikatm.com/2020/08/interview/</w:t>
        </w:r>
      </w:hyperlink>
    </w:p>
  </w:endnote>
  <w:endnote w:id="78">
    <w:p w14:paraId="6ADC3371" w14:textId="3649DB25" w:rsidR="00DF2EF7" w:rsidRPr="001F423F" w:rsidRDefault="00DF2EF7">
      <w:pPr>
        <w:pStyle w:val="EndnoteText"/>
        <w:rPr>
          <w:rFonts w:ascii="Open Sans Light" w:hAnsi="Open Sans Light" w:cs="Open Sans Light"/>
          <w:color w:val="333F49"/>
          <w:sz w:val="17"/>
          <w:szCs w:val="17"/>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TIHR report from 10 August 2020: https://www.hronikatm.com/2020/08/dursoltan/</w:t>
      </w:r>
    </w:p>
  </w:endnote>
  <w:endnote w:id="79">
    <w:p w14:paraId="3254BF93" w14:textId="2FF932AF" w:rsidR="002F1D4F" w:rsidRPr="001F423F" w:rsidRDefault="002F1D4F" w:rsidP="002F1D4F">
      <w:pPr>
        <w:spacing w:after="0" w:line="240" w:lineRule="exact"/>
        <w:rPr>
          <w:rFonts w:ascii="Open Sans Light" w:hAnsi="Open Sans Light" w:cs="Open Sans Light"/>
          <w:color w:val="333F49"/>
          <w:sz w:val="17"/>
          <w:szCs w:val="17"/>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See joint statement by human rights defenders from 23 July 2020: </w:t>
      </w:r>
      <w:hyperlink r:id="rId25" w:history="1">
        <w:r w:rsidRPr="001F423F">
          <w:rPr>
            <w:rStyle w:val="Hyperlink"/>
            <w:rFonts w:ascii="Open Sans Light" w:hAnsi="Open Sans Light" w:cs="Open Sans Light"/>
            <w:color w:val="333F49"/>
            <w:sz w:val="17"/>
            <w:szCs w:val="17"/>
            <w:u w:val="none"/>
          </w:rPr>
          <w:t>https://www.hronikatm.com/2020/07/prekratit-presledovaniya-turkmenskih-grazhdanskih-aktivistov/</w:t>
        </w:r>
      </w:hyperlink>
    </w:p>
  </w:endnote>
  <w:endnote w:id="80">
    <w:p w14:paraId="5A9A5B85" w14:textId="14C0C2AC" w:rsidR="00ED114E" w:rsidRPr="001F423F" w:rsidRDefault="00ED114E" w:rsidP="00183D2E">
      <w:pPr>
        <w:pStyle w:val="EndnoteText"/>
        <w:spacing w:line="240" w:lineRule="exact"/>
        <w:rPr>
          <w:rFonts w:ascii="Open Sans Light" w:hAnsi="Open Sans Light" w:cs="Open Sans Light"/>
          <w:color w:val="333F49"/>
          <w:sz w:val="17"/>
          <w:szCs w:val="17"/>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w:t>
      </w:r>
      <w:r w:rsidR="00203611" w:rsidRPr="001F423F">
        <w:rPr>
          <w:rFonts w:ascii="Open Sans Light" w:hAnsi="Open Sans Light" w:cs="Open Sans Light"/>
          <w:color w:val="333F49"/>
          <w:sz w:val="17"/>
          <w:szCs w:val="17"/>
        </w:rPr>
        <w:t>TIHR report from 16 August 2020</w:t>
      </w:r>
      <w:r w:rsidRPr="001F423F">
        <w:rPr>
          <w:rFonts w:ascii="Open Sans Light" w:hAnsi="Open Sans Light" w:cs="Open Sans Light"/>
          <w:color w:val="333F49"/>
          <w:sz w:val="17"/>
          <w:szCs w:val="17"/>
        </w:rPr>
        <w:t xml:space="preserve">: </w:t>
      </w:r>
      <w:hyperlink r:id="rId26" w:history="1">
        <w:r w:rsidRPr="001F423F">
          <w:rPr>
            <w:rStyle w:val="Hyperlink"/>
            <w:rFonts w:ascii="Open Sans Light" w:hAnsi="Open Sans Light" w:cs="Open Sans Light"/>
            <w:color w:val="333F49"/>
            <w:sz w:val="17"/>
            <w:szCs w:val="17"/>
            <w:u w:val="none"/>
          </w:rPr>
          <w:t>https://www.hronikatm.com/2020/08/interview/</w:t>
        </w:r>
      </w:hyperlink>
      <w:r w:rsidR="00D20D0A" w:rsidRPr="001F423F">
        <w:rPr>
          <w:rFonts w:ascii="Open Sans Light" w:hAnsi="Open Sans Light" w:cs="Open Sans Light"/>
          <w:color w:val="333F49"/>
          <w:sz w:val="17"/>
          <w:szCs w:val="17"/>
        </w:rPr>
        <w:t xml:space="preserve">; and TIHR report from and 14 August 2020 based on information from Memorial and THF: </w:t>
      </w:r>
      <w:r w:rsidRPr="001F423F">
        <w:rPr>
          <w:rFonts w:ascii="Open Sans Light" w:hAnsi="Open Sans Light" w:cs="Open Sans Light"/>
          <w:color w:val="333F49"/>
          <w:sz w:val="17"/>
          <w:szCs w:val="17"/>
        </w:rPr>
        <w:t>https://www.hronikatm.com/2020/08/repressions-2/</w:t>
      </w:r>
    </w:p>
  </w:endnote>
  <w:endnote w:id="81">
    <w:p w14:paraId="6EB5E457" w14:textId="65046773" w:rsidR="00ED114E" w:rsidRPr="001F423F" w:rsidRDefault="00ED114E" w:rsidP="00183D2E">
      <w:pPr>
        <w:pStyle w:val="EndnoteText"/>
        <w:spacing w:line="240" w:lineRule="exact"/>
        <w:rPr>
          <w:rFonts w:ascii="Open Sans Light" w:hAnsi="Open Sans Light" w:cs="Open Sans Light"/>
          <w:color w:val="333F49"/>
          <w:sz w:val="17"/>
          <w:szCs w:val="17"/>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w:t>
      </w:r>
      <w:r w:rsidR="00203611" w:rsidRPr="001F423F">
        <w:rPr>
          <w:rFonts w:ascii="Open Sans Light" w:hAnsi="Open Sans Light" w:cs="Open Sans Light"/>
          <w:color w:val="333F49"/>
          <w:sz w:val="17"/>
          <w:szCs w:val="17"/>
        </w:rPr>
        <w:t>TIHR report from 19 October 2019</w:t>
      </w:r>
      <w:r w:rsidR="007B4972" w:rsidRPr="001F423F">
        <w:rPr>
          <w:rFonts w:ascii="Open Sans Light" w:hAnsi="Open Sans Light" w:cs="Open Sans Light"/>
          <w:color w:val="333F49"/>
          <w:sz w:val="17"/>
          <w:szCs w:val="17"/>
        </w:rPr>
        <w:t>:</w:t>
      </w:r>
      <w:r w:rsidR="00203611" w:rsidRPr="001F423F">
        <w:rPr>
          <w:rFonts w:ascii="Open Sans Light" w:hAnsi="Open Sans Light" w:cs="Open Sans Light"/>
          <w:color w:val="333F49"/>
          <w:sz w:val="17"/>
          <w:szCs w:val="17"/>
        </w:rPr>
        <w:t xml:space="preserve"> </w:t>
      </w:r>
      <w:r w:rsidRPr="001F423F">
        <w:rPr>
          <w:rFonts w:ascii="Open Sans Light" w:hAnsi="Open Sans Light" w:cs="Open Sans Light"/>
          <w:color w:val="333F49"/>
          <w:sz w:val="17"/>
          <w:szCs w:val="17"/>
        </w:rPr>
        <w:t>https://www.hronikatm.com/2019/10/pay-to-work/</w:t>
      </w:r>
    </w:p>
  </w:endnote>
  <w:endnote w:id="82">
    <w:p w14:paraId="5305D471" w14:textId="360C9B8B" w:rsidR="00ED114E" w:rsidRPr="001F423F" w:rsidRDefault="00ED114E" w:rsidP="00183D2E">
      <w:pPr>
        <w:pStyle w:val="EndnoteText"/>
        <w:spacing w:line="240" w:lineRule="exact"/>
        <w:rPr>
          <w:rFonts w:ascii="Open Sans Light" w:hAnsi="Open Sans Light" w:cs="Open Sans Light"/>
          <w:color w:val="333F49"/>
          <w:sz w:val="17"/>
          <w:szCs w:val="17"/>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w:t>
      </w:r>
      <w:r w:rsidR="007B4972" w:rsidRPr="001F423F">
        <w:rPr>
          <w:rFonts w:ascii="Open Sans Light" w:hAnsi="Open Sans Light" w:cs="Open Sans Light"/>
          <w:color w:val="333F49"/>
          <w:sz w:val="17"/>
          <w:szCs w:val="17"/>
        </w:rPr>
        <w:t xml:space="preserve">TIHR report from 22 March 2021: </w:t>
      </w:r>
      <w:r w:rsidRPr="001F423F">
        <w:rPr>
          <w:rFonts w:ascii="Open Sans Light" w:hAnsi="Open Sans Light" w:cs="Open Sans Light"/>
          <w:color w:val="333F49"/>
          <w:sz w:val="17"/>
          <w:szCs w:val="17"/>
        </w:rPr>
        <w:t>https://www.hronikatm.com/2021/03/nowruz-festivities/</w:t>
      </w:r>
    </w:p>
  </w:endnote>
  <w:endnote w:id="83">
    <w:p w14:paraId="21B3D030" w14:textId="29D1445D" w:rsidR="00ED114E" w:rsidRPr="001F423F" w:rsidRDefault="00ED114E" w:rsidP="00183D2E">
      <w:pPr>
        <w:pStyle w:val="EndnoteText"/>
        <w:spacing w:line="240" w:lineRule="exact"/>
        <w:rPr>
          <w:rFonts w:ascii="Open Sans Light" w:hAnsi="Open Sans Light" w:cs="Open Sans Light"/>
          <w:color w:val="333F49"/>
          <w:sz w:val="17"/>
          <w:szCs w:val="17"/>
          <w:lang w:val="en-GB"/>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w:t>
      </w:r>
      <w:r w:rsidR="007B4972" w:rsidRPr="001F423F">
        <w:rPr>
          <w:rFonts w:ascii="Open Sans Light" w:hAnsi="Open Sans Light" w:cs="Open Sans Light"/>
          <w:color w:val="333F49"/>
          <w:sz w:val="17"/>
          <w:szCs w:val="17"/>
        </w:rPr>
        <w:t xml:space="preserve">TIHR report from 28 June 2021: </w:t>
      </w:r>
      <w:r w:rsidRPr="001F423F">
        <w:rPr>
          <w:rFonts w:ascii="Open Sans Light" w:hAnsi="Open Sans Light" w:cs="Open Sans Light"/>
          <w:color w:val="333F49"/>
          <w:sz w:val="17"/>
          <w:szCs w:val="17"/>
        </w:rPr>
        <w:t>https://www.hronikatm.com/2021/06/inappropriately-dressed/</w:t>
      </w:r>
    </w:p>
  </w:endnote>
  <w:endnote w:id="84">
    <w:p w14:paraId="0A4692D0" w14:textId="037712AA" w:rsidR="00ED114E" w:rsidRPr="001F423F" w:rsidRDefault="00ED114E" w:rsidP="00183D2E">
      <w:pPr>
        <w:pStyle w:val="EndnoteText"/>
        <w:spacing w:line="240" w:lineRule="exact"/>
        <w:rPr>
          <w:rFonts w:ascii="Open Sans Light" w:hAnsi="Open Sans Light" w:cs="Open Sans Light"/>
          <w:color w:val="333F49"/>
          <w:sz w:val="17"/>
          <w:szCs w:val="17"/>
          <w:lang w:val="en-GB"/>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w:t>
      </w:r>
      <w:r w:rsidR="007B4972" w:rsidRPr="001F423F">
        <w:rPr>
          <w:rFonts w:ascii="Open Sans Light" w:hAnsi="Open Sans Light" w:cs="Open Sans Light"/>
          <w:color w:val="333F49"/>
          <w:sz w:val="17"/>
          <w:szCs w:val="17"/>
        </w:rPr>
        <w:t xml:space="preserve">Radio </w:t>
      </w:r>
      <w:proofErr w:type="spellStart"/>
      <w:r w:rsidR="007B4972" w:rsidRPr="001F423F">
        <w:rPr>
          <w:rFonts w:ascii="Open Sans Light" w:hAnsi="Open Sans Light" w:cs="Open Sans Light"/>
          <w:i/>
          <w:iCs/>
          <w:color w:val="333F49"/>
          <w:sz w:val="17"/>
          <w:szCs w:val="17"/>
        </w:rPr>
        <w:t>Azatlyk</w:t>
      </w:r>
      <w:proofErr w:type="spellEnd"/>
      <w:r w:rsidR="007B4972" w:rsidRPr="001F423F">
        <w:rPr>
          <w:rFonts w:ascii="Open Sans Light" w:hAnsi="Open Sans Light" w:cs="Open Sans Light"/>
          <w:color w:val="333F49"/>
          <w:sz w:val="17"/>
          <w:szCs w:val="17"/>
        </w:rPr>
        <w:t xml:space="preserve"> report from 2 June 2021: </w:t>
      </w:r>
      <w:r w:rsidRPr="001F423F">
        <w:rPr>
          <w:rFonts w:ascii="Open Sans Light" w:hAnsi="Open Sans Light" w:cs="Open Sans Light"/>
          <w:iCs/>
          <w:color w:val="333F49"/>
          <w:sz w:val="17"/>
          <w:szCs w:val="17"/>
          <w:lang w:val="en-GB"/>
        </w:rPr>
        <w:t>https://rus.azathabar.com/a/31285959.html</w:t>
      </w:r>
    </w:p>
  </w:endnote>
  <w:endnote w:id="85">
    <w:p w14:paraId="1AF42B04" w14:textId="0BB6D29B" w:rsidR="00BF1535" w:rsidRPr="001F423F" w:rsidRDefault="00BF1535" w:rsidP="00183D2E">
      <w:pPr>
        <w:pStyle w:val="EndnoteText"/>
        <w:spacing w:line="240" w:lineRule="exact"/>
        <w:rPr>
          <w:rFonts w:ascii="Open Sans Light" w:hAnsi="Open Sans Light" w:cs="Open Sans Light"/>
          <w:color w:val="333F49"/>
          <w:sz w:val="17"/>
          <w:szCs w:val="17"/>
          <w:lang w:val="en-GB"/>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w:t>
      </w:r>
      <w:r w:rsidR="007B4972" w:rsidRPr="001F423F">
        <w:rPr>
          <w:rFonts w:ascii="Open Sans Light" w:hAnsi="Open Sans Light" w:cs="Open Sans Light"/>
          <w:color w:val="333F49"/>
          <w:sz w:val="17"/>
          <w:szCs w:val="17"/>
        </w:rPr>
        <w:t xml:space="preserve">According to information available at: </w:t>
      </w:r>
      <w:r w:rsidRPr="001F423F">
        <w:rPr>
          <w:rFonts w:ascii="Open Sans Light" w:hAnsi="Open Sans Light" w:cs="Open Sans Light"/>
          <w:color w:val="333F49"/>
          <w:sz w:val="17"/>
          <w:szCs w:val="17"/>
        </w:rPr>
        <w:t>https://spinternet.ohchr.org/StandingInvitations.aspx?lang=en</w:t>
      </w:r>
    </w:p>
  </w:endnote>
  <w:endnote w:id="86">
    <w:p w14:paraId="2422FAB1" w14:textId="5D2D7650" w:rsidR="00BF1535" w:rsidRPr="001F423F" w:rsidRDefault="00BF1535" w:rsidP="00183D2E">
      <w:pPr>
        <w:pStyle w:val="EndnoteText"/>
        <w:spacing w:line="240" w:lineRule="exact"/>
        <w:rPr>
          <w:rFonts w:ascii="Open Sans Light" w:hAnsi="Open Sans Light" w:cs="Open Sans Light"/>
          <w:color w:val="333F49"/>
          <w:sz w:val="17"/>
          <w:szCs w:val="17"/>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For more information on this issue, see joint TIHR-IPHR letter</w:t>
      </w:r>
      <w:r w:rsidR="007B4972" w:rsidRPr="001F423F">
        <w:rPr>
          <w:rFonts w:ascii="Open Sans Light" w:hAnsi="Open Sans Light" w:cs="Open Sans Light"/>
          <w:color w:val="333F49"/>
          <w:sz w:val="17"/>
          <w:szCs w:val="17"/>
        </w:rPr>
        <w:t xml:space="preserve"> from February 2021</w:t>
      </w:r>
      <w:r w:rsidRPr="001F423F">
        <w:rPr>
          <w:rFonts w:ascii="Open Sans Light" w:hAnsi="Open Sans Light" w:cs="Open Sans Light"/>
          <w:color w:val="333F49"/>
          <w:sz w:val="17"/>
          <w:szCs w:val="17"/>
        </w:rPr>
        <w:t>: https://www.iphronline.org/wp-content/uploads/2021/02/ENG-Final-joint-letter-on-Turkmenistan-Febr-2021.pdf</w:t>
      </w:r>
    </w:p>
  </w:endnote>
  <w:endnote w:id="87">
    <w:p w14:paraId="6CF821A7" w14:textId="72ECC846" w:rsidR="00BF1535" w:rsidRPr="001F423F" w:rsidRDefault="00BF1535" w:rsidP="00183D2E">
      <w:pPr>
        <w:spacing w:after="0" w:line="240" w:lineRule="exact"/>
        <w:rPr>
          <w:rFonts w:ascii="Open Sans Light" w:hAnsi="Open Sans Light" w:cs="Open Sans Light"/>
          <w:color w:val="333F49"/>
          <w:sz w:val="17"/>
          <w:szCs w:val="17"/>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w:t>
      </w:r>
      <w:r w:rsidR="007B4972" w:rsidRPr="001F423F">
        <w:rPr>
          <w:rFonts w:ascii="Open Sans Light" w:hAnsi="Open Sans Light" w:cs="Open Sans Light"/>
          <w:color w:val="333F49"/>
          <w:sz w:val="17"/>
          <w:szCs w:val="17"/>
        </w:rPr>
        <w:t xml:space="preserve">Final report by OSCE ODIHR election assessment mission on parliamentary elections held on 25 March 2018: </w:t>
      </w:r>
      <w:hyperlink r:id="rId27" w:history="1">
        <w:r w:rsidR="007B4972" w:rsidRPr="001F423F">
          <w:rPr>
            <w:rStyle w:val="Hyperlink"/>
            <w:rFonts w:ascii="Open Sans Light" w:hAnsi="Open Sans Light" w:cs="Open Sans Light"/>
            <w:color w:val="333F49"/>
            <w:sz w:val="17"/>
            <w:szCs w:val="17"/>
            <w:u w:val="none"/>
          </w:rPr>
          <w:t>https://www.osce.org/files/f/documents/2/8/382915_0.pdf</w:t>
        </w:r>
      </w:hyperlink>
    </w:p>
  </w:endnote>
  <w:endnote w:id="88">
    <w:p w14:paraId="062FFD35" w14:textId="77777777" w:rsidR="00BF1535" w:rsidRPr="001F423F" w:rsidRDefault="00BF1535" w:rsidP="00183D2E">
      <w:pPr>
        <w:pStyle w:val="EndnoteText"/>
        <w:spacing w:line="240" w:lineRule="exact"/>
        <w:rPr>
          <w:rFonts w:ascii="Open Sans Light" w:hAnsi="Open Sans Light" w:cs="Open Sans Light"/>
          <w:color w:val="333F49"/>
          <w:sz w:val="17"/>
          <w:szCs w:val="17"/>
          <w:lang w:val="en-GB"/>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w:t>
      </w:r>
      <w:r w:rsidRPr="001F423F">
        <w:rPr>
          <w:rFonts w:ascii="Open Sans Light" w:hAnsi="Open Sans Light" w:cs="Open Sans Light"/>
          <w:color w:val="333F49"/>
          <w:sz w:val="17"/>
          <w:szCs w:val="17"/>
          <w:lang w:val="en-GB"/>
        </w:rPr>
        <w:t>See the previous note.</w:t>
      </w:r>
    </w:p>
  </w:endnote>
  <w:endnote w:id="89">
    <w:p w14:paraId="376E8536" w14:textId="436D1BF1" w:rsidR="00800A9C" w:rsidRPr="001F423F" w:rsidRDefault="00800A9C" w:rsidP="00183D2E">
      <w:pPr>
        <w:pStyle w:val="EndnoteText"/>
        <w:spacing w:line="240" w:lineRule="exact"/>
        <w:rPr>
          <w:rFonts w:ascii="Open Sans Light" w:hAnsi="Open Sans Light" w:cs="Open Sans Light"/>
          <w:color w:val="333F49"/>
          <w:sz w:val="17"/>
          <w:szCs w:val="17"/>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w:t>
      </w:r>
      <w:r w:rsidRPr="001F423F">
        <w:rPr>
          <w:rFonts w:ascii="Open Sans Light" w:hAnsi="Open Sans Light" w:cs="Open Sans Light"/>
          <w:color w:val="333F49"/>
          <w:sz w:val="17"/>
          <w:szCs w:val="17"/>
          <w:lang w:val="en-GB"/>
        </w:rPr>
        <w:t xml:space="preserve">TIHR-TILA report, </w:t>
      </w:r>
      <w:r w:rsidRPr="001F423F">
        <w:rPr>
          <w:rFonts w:ascii="Open Sans Light" w:hAnsi="Open Sans Light" w:cs="Open Sans Light"/>
          <w:i/>
          <w:iCs/>
          <w:color w:val="333F49"/>
          <w:sz w:val="17"/>
          <w:szCs w:val="17"/>
          <w:lang w:val="en-GB"/>
        </w:rPr>
        <w:t>Turkmenistan’s penitentiary system</w:t>
      </w:r>
      <w:r w:rsidRPr="001F423F">
        <w:rPr>
          <w:rFonts w:ascii="Open Sans Light" w:hAnsi="Open Sans Light" w:cs="Open Sans Light"/>
          <w:color w:val="333F49"/>
          <w:sz w:val="17"/>
          <w:szCs w:val="17"/>
          <w:lang w:val="en-GB"/>
        </w:rPr>
        <w:t xml:space="preserve">, December 2017, </w:t>
      </w:r>
      <w:r w:rsidR="007B4972" w:rsidRPr="001F423F">
        <w:rPr>
          <w:rFonts w:ascii="Open Sans Light" w:hAnsi="Open Sans Light" w:cs="Open Sans Light"/>
          <w:color w:val="333F49"/>
          <w:sz w:val="17"/>
          <w:szCs w:val="17"/>
          <w:lang w:val="en-GB"/>
        </w:rPr>
        <w:t>a</w:t>
      </w:r>
      <w:r w:rsidRPr="001F423F">
        <w:rPr>
          <w:rFonts w:ascii="Open Sans Light" w:hAnsi="Open Sans Light" w:cs="Open Sans Light"/>
          <w:color w:val="333F49"/>
          <w:sz w:val="17"/>
          <w:szCs w:val="17"/>
          <w:lang w:val="en-GB"/>
        </w:rPr>
        <w:t xml:space="preserve">vailable in Russian at: </w:t>
      </w:r>
      <w:hyperlink r:id="rId28" w:history="1">
        <w:r w:rsidRPr="001F423F">
          <w:rPr>
            <w:rStyle w:val="Hyperlink"/>
            <w:rFonts w:ascii="Open Sans Light" w:hAnsi="Open Sans Light" w:cs="Open Sans Light"/>
            <w:color w:val="333F49"/>
            <w:sz w:val="17"/>
            <w:szCs w:val="17"/>
            <w:u w:val="none"/>
            <w:lang w:val="en-GB"/>
          </w:rPr>
          <w:t>https://www.hronikatm.com/2017/12/penitentsiarnyie-uchrezhdeniya-turkmenistana-doklad-tipch/</w:t>
        </w:r>
      </w:hyperlink>
    </w:p>
  </w:endnote>
  <w:endnote w:id="90">
    <w:p w14:paraId="11CEB39B" w14:textId="60F0E6FA" w:rsidR="004472E2" w:rsidRPr="001F423F" w:rsidRDefault="004472E2" w:rsidP="004472E2">
      <w:pPr>
        <w:spacing w:after="0" w:line="240" w:lineRule="exact"/>
        <w:rPr>
          <w:rFonts w:ascii="Open Sans Light" w:hAnsi="Open Sans Light" w:cs="Open Sans Light"/>
          <w:color w:val="333F49"/>
          <w:sz w:val="17"/>
          <w:szCs w:val="17"/>
          <w:lang w:val="en-GB"/>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w:t>
      </w:r>
      <w:r w:rsidR="00F2380B" w:rsidRPr="001F423F">
        <w:rPr>
          <w:rFonts w:ascii="Open Sans Light" w:hAnsi="Open Sans Light" w:cs="Open Sans Light"/>
          <w:color w:val="333F49"/>
          <w:sz w:val="17"/>
          <w:szCs w:val="17"/>
          <w:lang w:val="en-GB"/>
        </w:rPr>
        <w:t xml:space="preserve">For example, </w:t>
      </w:r>
      <w:r w:rsidR="00F2380B" w:rsidRPr="001F423F">
        <w:rPr>
          <w:rFonts w:ascii="Open Sans Light" w:hAnsi="Open Sans Light" w:cs="Open Sans Light"/>
          <w:color w:val="333F49"/>
          <w:sz w:val="17"/>
          <w:szCs w:val="17"/>
          <w:lang w:val="en-FI"/>
        </w:rPr>
        <w:t xml:space="preserve">according to </w:t>
      </w:r>
      <w:r w:rsidR="00984905" w:rsidRPr="001F423F">
        <w:rPr>
          <w:rFonts w:ascii="Open Sans Light" w:hAnsi="Open Sans Light" w:cs="Open Sans Light"/>
          <w:color w:val="333F49"/>
          <w:sz w:val="17"/>
          <w:szCs w:val="17"/>
          <w:lang w:val="en-GB"/>
        </w:rPr>
        <w:t xml:space="preserve">TIHR’s </w:t>
      </w:r>
      <w:r w:rsidR="00F2380B" w:rsidRPr="001F423F">
        <w:rPr>
          <w:rFonts w:ascii="Open Sans Light" w:hAnsi="Open Sans Light" w:cs="Open Sans Light"/>
          <w:color w:val="333F49"/>
          <w:sz w:val="17"/>
          <w:szCs w:val="17"/>
          <w:lang w:val="en-FI"/>
        </w:rPr>
        <w:t>information</w:t>
      </w:r>
      <w:r w:rsidR="00F2380B" w:rsidRPr="001F423F">
        <w:rPr>
          <w:rFonts w:ascii="Open Sans Light" w:hAnsi="Open Sans Light" w:cs="Open Sans Light"/>
          <w:color w:val="333F49"/>
          <w:sz w:val="17"/>
          <w:szCs w:val="17"/>
          <w:lang w:val="en-GB"/>
        </w:rPr>
        <w:t xml:space="preserve">, in September 2019, four conscript soldiers allegedly died as a result of hazing at </w:t>
      </w:r>
      <w:r w:rsidR="00984905" w:rsidRPr="001F423F">
        <w:rPr>
          <w:rFonts w:ascii="Open Sans Light" w:hAnsi="Open Sans Light" w:cs="Open Sans Light"/>
          <w:color w:val="333F49"/>
          <w:sz w:val="17"/>
          <w:szCs w:val="17"/>
          <w:lang w:val="en-GB"/>
        </w:rPr>
        <w:t xml:space="preserve">a </w:t>
      </w:r>
      <w:r w:rsidR="00F2380B" w:rsidRPr="001F423F">
        <w:rPr>
          <w:rFonts w:ascii="Open Sans Light" w:hAnsi="Open Sans Light" w:cs="Open Sans Light"/>
          <w:color w:val="333F49"/>
          <w:sz w:val="17"/>
          <w:szCs w:val="17"/>
          <w:lang w:val="en-GB"/>
        </w:rPr>
        <w:t xml:space="preserve">military unit in </w:t>
      </w:r>
      <w:proofErr w:type="spellStart"/>
      <w:r w:rsidR="00F2380B" w:rsidRPr="001F423F">
        <w:rPr>
          <w:rFonts w:ascii="Open Sans Light" w:hAnsi="Open Sans Light" w:cs="Open Sans Light"/>
          <w:color w:val="333F49"/>
          <w:sz w:val="17"/>
          <w:szCs w:val="17"/>
          <w:lang w:val="en-GB"/>
        </w:rPr>
        <w:t>Lepab</w:t>
      </w:r>
      <w:proofErr w:type="spellEnd"/>
      <w:r w:rsidR="00F2380B" w:rsidRPr="001F423F">
        <w:rPr>
          <w:rFonts w:ascii="Open Sans Light" w:hAnsi="Open Sans Light" w:cs="Open Sans Light"/>
          <w:color w:val="333F49"/>
          <w:sz w:val="17"/>
          <w:szCs w:val="17"/>
          <w:lang w:val="en-GB"/>
        </w:rPr>
        <w:t xml:space="preserve"> region. The mother of one of the</w:t>
      </w:r>
      <w:r w:rsidR="00D60838" w:rsidRPr="001F423F">
        <w:rPr>
          <w:rFonts w:ascii="Open Sans Light" w:hAnsi="Open Sans Light" w:cs="Open Sans Light"/>
          <w:color w:val="333F49"/>
          <w:sz w:val="17"/>
          <w:szCs w:val="17"/>
          <w:lang w:val="en-GB"/>
        </w:rPr>
        <w:t>m</w:t>
      </w:r>
      <w:r w:rsidR="00F2380B" w:rsidRPr="001F423F">
        <w:rPr>
          <w:rFonts w:ascii="Open Sans Light" w:hAnsi="Open Sans Light" w:cs="Open Sans Light"/>
          <w:color w:val="333F49"/>
          <w:sz w:val="17"/>
          <w:szCs w:val="17"/>
          <w:lang w:val="en-GB"/>
        </w:rPr>
        <w:t xml:space="preserve"> organized for an autopsy, which showed that her son died due to a head injury and had numerous traces of beatings on his body. In another case reported by Turkmen News, a soldier died </w:t>
      </w:r>
      <w:r w:rsidR="00984905" w:rsidRPr="001F423F">
        <w:rPr>
          <w:rFonts w:ascii="Open Sans Light" w:hAnsi="Open Sans Light" w:cs="Open Sans Light"/>
          <w:color w:val="333F49"/>
          <w:sz w:val="17"/>
          <w:szCs w:val="17"/>
          <w:lang w:val="en-GB"/>
        </w:rPr>
        <w:t xml:space="preserve">in </w:t>
      </w:r>
      <w:r w:rsidR="00F2380B" w:rsidRPr="001F423F">
        <w:rPr>
          <w:rFonts w:ascii="Open Sans Light" w:hAnsi="Open Sans Light" w:cs="Open Sans Light"/>
          <w:color w:val="333F49"/>
          <w:sz w:val="17"/>
          <w:szCs w:val="17"/>
          <w:lang w:val="en-GB"/>
        </w:rPr>
        <w:t xml:space="preserve">December 2019 </w:t>
      </w:r>
      <w:r w:rsidR="00984905" w:rsidRPr="001F423F">
        <w:rPr>
          <w:rFonts w:ascii="Open Sans Light" w:hAnsi="Open Sans Light" w:cs="Open Sans Light"/>
          <w:color w:val="333F49"/>
          <w:sz w:val="17"/>
          <w:szCs w:val="17"/>
          <w:lang w:val="en-GB"/>
        </w:rPr>
        <w:t xml:space="preserve">after a month’s service </w:t>
      </w:r>
      <w:r w:rsidR="00F2380B" w:rsidRPr="001F423F">
        <w:rPr>
          <w:rFonts w:ascii="Open Sans Light" w:hAnsi="Open Sans Light" w:cs="Open Sans Light"/>
          <w:color w:val="333F49"/>
          <w:sz w:val="17"/>
          <w:szCs w:val="17"/>
          <w:lang w:val="en-GB"/>
        </w:rPr>
        <w:t xml:space="preserve">in Mary region. The </w:t>
      </w:r>
      <w:r w:rsidR="00984905" w:rsidRPr="001F423F">
        <w:rPr>
          <w:rFonts w:ascii="Open Sans Light" w:hAnsi="Open Sans Light" w:cs="Open Sans Light"/>
          <w:color w:val="333F49"/>
          <w:sz w:val="17"/>
          <w:szCs w:val="17"/>
          <w:lang w:val="en-GB"/>
        </w:rPr>
        <w:t xml:space="preserve">official </w:t>
      </w:r>
      <w:r w:rsidR="00F2380B" w:rsidRPr="001F423F">
        <w:rPr>
          <w:rFonts w:ascii="Open Sans Light" w:hAnsi="Open Sans Light" w:cs="Open Sans Light"/>
          <w:color w:val="333F49"/>
          <w:sz w:val="17"/>
          <w:szCs w:val="17"/>
          <w:lang w:val="en-GB"/>
        </w:rPr>
        <w:t xml:space="preserve">reason for his death was meningitis of unknown origin, but his relatives did not believe this version as he was hospitalized with signs of having been severely beaten. See TIHR report from 17 September 2019: </w:t>
      </w:r>
      <w:hyperlink r:id="rId29" w:history="1">
        <w:r w:rsidR="00F2380B" w:rsidRPr="001F423F">
          <w:rPr>
            <w:rStyle w:val="Hyperlink"/>
            <w:rFonts w:ascii="Open Sans Light" w:hAnsi="Open Sans Light" w:cs="Open Sans Light"/>
            <w:color w:val="333F49"/>
            <w:sz w:val="17"/>
            <w:szCs w:val="17"/>
            <w:u w:val="none"/>
          </w:rPr>
          <w:t>https://www.hronikatm.com/2019/09/army-hazing-2/</w:t>
        </w:r>
      </w:hyperlink>
      <w:r w:rsidR="00F2380B" w:rsidRPr="001F423F">
        <w:rPr>
          <w:rFonts w:ascii="Open Sans Light" w:hAnsi="Open Sans Light" w:cs="Open Sans Light"/>
          <w:color w:val="333F49"/>
          <w:sz w:val="17"/>
          <w:szCs w:val="17"/>
        </w:rPr>
        <w:t>; and Turkmen News report from 26 May 2020: https://turkmen.news/turkmenskaya-armiya-ubivaet/</w:t>
      </w:r>
      <w:r w:rsidR="00F2380B" w:rsidRPr="001F423F">
        <w:rPr>
          <w:rFonts w:ascii="Open Sans Light" w:hAnsi="Open Sans Light" w:cs="Open Sans Light"/>
          <w:color w:val="333F49"/>
          <w:sz w:val="17"/>
          <w:szCs w:val="17"/>
          <w:lang w:val="en-GB"/>
        </w:rPr>
        <w:t xml:space="preserve">. Additional examples of deaths in the army can found in the following </w:t>
      </w:r>
      <w:r w:rsidR="00F2380B" w:rsidRPr="001F423F">
        <w:rPr>
          <w:rFonts w:ascii="Open Sans Light" w:hAnsi="Open Sans Light" w:cs="Open Sans Light"/>
          <w:color w:val="333F49"/>
          <w:sz w:val="17"/>
          <w:szCs w:val="17"/>
        </w:rPr>
        <w:t xml:space="preserve">TIHR reports from 8 July 2020 and 29 August 2019: </w:t>
      </w:r>
      <w:hyperlink r:id="rId30" w:history="1">
        <w:r w:rsidR="00F2380B" w:rsidRPr="001F423F">
          <w:rPr>
            <w:rStyle w:val="Hyperlink"/>
            <w:rFonts w:ascii="Open Sans Light" w:hAnsi="Open Sans Light" w:cs="Open Sans Light"/>
            <w:color w:val="333F49"/>
            <w:sz w:val="17"/>
            <w:szCs w:val="17"/>
            <w:u w:val="none"/>
            <w:lang w:val="de-DE"/>
          </w:rPr>
          <w:t>https</w:t>
        </w:r>
        <w:r w:rsidR="00F2380B" w:rsidRPr="001F423F">
          <w:rPr>
            <w:rStyle w:val="Hyperlink"/>
            <w:rFonts w:ascii="Open Sans Light" w:hAnsi="Open Sans Light" w:cs="Open Sans Light"/>
            <w:color w:val="333F49"/>
            <w:sz w:val="17"/>
            <w:szCs w:val="17"/>
            <w:u w:val="none"/>
            <w:lang w:val="en-GB"/>
          </w:rPr>
          <w:t>://</w:t>
        </w:r>
        <w:r w:rsidR="00F2380B" w:rsidRPr="001F423F">
          <w:rPr>
            <w:rStyle w:val="Hyperlink"/>
            <w:rFonts w:ascii="Open Sans Light" w:hAnsi="Open Sans Light" w:cs="Open Sans Light"/>
            <w:color w:val="333F49"/>
            <w:sz w:val="17"/>
            <w:szCs w:val="17"/>
            <w:u w:val="none"/>
            <w:lang w:val="de-DE"/>
          </w:rPr>
          <w:t>www</w:t>
        </w:r>
        <w:r w:rsidR="00F2380B" w:rsidRPr="001F423F">
          <w:rPr>
            <w:rStyle w:val="Hyperlink"/>
            <w:rFonts w:ascii="Open Sans Light" w:hAnsi="Open Sans Light" w:cs="Open Sans Light"/>
            <w:color w:val="333F49"/>
            <w:sz w:val="17"/>
            <w:szCs w:val="17"/>
            <w:u w:val="none"/>
            <w:lang w:val="en-GB"/>
          </w:rPr>
          <w:t>.</w:t>
        </w:r>
        <w:r w:rsidR="00F2380B" w:rsidRPr="001F423F">
          <w:rPr>
            <w:rStyle w:val="Hyperlink"/>
            <w:rFonts w:ascii="Open Sans Light" w:hAnsi="Open Sans Light" w:cs="Open Sans Light"/>
            <w:color w:val="333F49"/>
            <w:sz w:val="17"/>
            <w:szCs w:val="17"/>
            <w:u w:val="none"/>
            <w:lang w:val="de-DE"/>
          </w:rPr>
          <w:t>hronikatm</w:t>
        </w:r>
        <w:r w:rsidR="00F2380B" w:rsidRPr="001F423F">
          <w:rPr>
            <w:rStyle w:val="Hyperlink"/>
            <w:rFonts w:ascii="Open Sans Light" w:hAnsi="Open Sans Light" w:cs="Open Sans Light"/>
            <w:color w:val="333F49"/>
            <w:sz w:val="17"/>
            <w:szCs w:val="17"/>
            <w:u w:val="none"/>
            <w:lang w:val="en-GB"/>
          </w:rPr>
          <w:t>.</w:t>
        </w:r>
        <w:r w:rsidR="00F2380B" w:rsidRPr="001F423F">
          <w:rPr>
            <w:rStyle w:val="Hyperlink"/>
            <w:rFonts w:ascii="Open Sans Light" w:hAnsi="Open Sans Light" w:cs="Open Sans Light"/>
            <w:color w:val="333F49"/>
            <w:sz w:val="17"/>
            <w:szCs w:val="17"/>
            <w:u w:val="none"/>
            <w:lang w:val="de-DE"/>
          </w:rPr>
          <w:t>com</w:t>
        </w:r>
        <w:r w:rsidR="00F2380B" w:rsidRPr="001F423F">
          <w:rPr>
            <w:rStyle w:val="Hyperlink"/>
            <w:rFonts w:ascii="Open Sans Light" w:hAnsi="Open Sans Light" w:cs="Open Sans Light"/>
            <w:color w:val="333F49"/>
            <w:sz w:val="17"/>
            <w:szCs w:val="17"/>
            <w:u w:val="none"/>
            <w:lang w:val="en-GB"/>
          </w:rPr>
          <w:t>/2020/07/</w:t>
        </w:r>
        <w:r w:rsidR="00F2380B" w:rsidRPr="001F423F">
          <w:rPr>
            <w:rStyle w:val="Hyperlink"/>
            <w:rFonts w:ascii="Open Sans Light" w:hAnsi="Open Sans Light" w:cs="Open Sans Light"/>
            <w:color w:val="333F49"/>
            <w:sz w:val="17"/>
            <w:szCs w:val="17"/>
            <w:u w:val="none"/>
            <w:lang w:val="de-DE"/>
          </w:rPr>
          <w:t>army</w:t>
        </w:r>
        <w:r w:rsidR="00F2380B" w:rsidRPr="001F423F">
          <w:rPr>
            <w:rStyle w:val="Hyperlink"/>
            <w:rFonts w:ascii="Open Sans Light" w:hAnsi="Open Sans Light" w:cs="Open Sans Light"/>
            <w:color w:val="333F49"/>
            <w:sz w:val="17"/>
            <w:szCs w:val="17"/>
            <w:u w:val="none"/>
            <w:lang w:val="en-GB"/>
          </w:rPr>
          <w:t>-</w:t>
        </w:r>
        <w:r w:rsidR="00F2380B" w:rsidRPr="001F423F">
          <w:rPr>
            <w:rStyle w:val="Hyperlink"/>
            <w:rFonts w:ascii="Open Sans Light" w:hAnsi="Open Sans Light" w:cs="Open Sans Light"/>
            <w:color w:val="333F49"/>
            <w:sz w:val="17"/>
            <w:szCs w:val="17"/>
            <w:u w:val="none"/>
            <w:lang w:val="de-DE"/>
          </w:rPr>
          <w:t>hazing</w:t>
        </w:r>
        <w:r w:rsidR="00F2380B" w:rsidRPr="001F423F">
          <w:rPr>
            <w:rStyle w:val="Hyperlink"/>
            <w:rFonts w:ascii="Open Sans Light" w:hAnsi="Open Sans Light" w:cs="Open Sans Light"/>
            <w:color w:val="333F49"/>
            <w:sz w:val="17"/>
            <w:szCs w:val="17"/>
            <w:u w:val="none"/>
            <w:lang w:val="en-GB"/>
          </w:rPr>
          <w:t>-3/</w:t>
        </w:r>
      </w:hyperlink>
      <w:r w:rsidR="00F2380B" w:rsidRPr="001F423F">
        <w:rPr>
          <w:rFonts w:ascii="Open Sans Light" w:hAnsi="Open Sans Light" w:cs="Open Sans Light"/>
          <w:color w:val="333F49"/>
          <w:sz w:val="17"/>
          <w:szCs w:val="17"/>
          <w:lang w:val="en-GB"/>
        </w:rPr>
        <w:t>; https://www.hronikatm.com/2019/08/army-hazing/</w:t>
      </w:r>
    </w:p>
  </w:endnote>
  <w:endnote w:id="91">
    <w:p w14:paraId="7D624E0D" w14:textId="77777777" w:rsidR="009F7C50" w:rsidRPr="001F423F" w:rsidRDefault="009F7C50" w:rsidP="009F7C50">
      <w:pPr>
        <w:pStyle w:val="EndnoteText"/>
        <w:spacing w:line="240" w:lineRule="exact"/>
        <w:rPr>
          <w:rFonts w:ascii="Open Sans Light" w:hAnsi="Open Sans Light" w:cs="Open Sans Light"/>
          <w:color w:val="333F49"/>
          <w:sz w:val="17"/>
          <w:szCs w:val="17"/>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Prove They Are Alive, ‘’List of the Disappeared in Turkmenistan’s Prisons’’, November 2021: https://provetheyarealive.org/wp-content/uploads/2021/12/Disappeared-in-Turkmenistans-prisons_report_Prove_November-2021_final.pdf</w:t>
      </w:r>
    </w:p>
  </w:endnote>
  <w:endnote w:id="92">
    <w:p w14:paraId="660CF8F5" w14:textId="3D7E2F79" w:rsidR="00800A9C" w:rsidRPr="001F423F" w:rsidRDefault="00800A9C" w:rsidP="00183D2E">
      <w:pPr>
        <w:pStyle w:val="EndnoteText"/>
        <w:spacing w:line="240" w:lineRule="exact"/>
        <w:rPr>
          <w:rFonts w:ascii="Open Sans Light" w:hAnsi="Open Sans Light" w:cs="Open Sans Light"/>
          <w:color w:val="333F49"/>
          <w:sz w:val="17"/>
          <w:szCs w:val="17"/>
        </w:rPr>
      </w:pPr>
      <w:r w:rsidRPr="001F423F">
        <w:rPr>
          <w:rStyle w:val="EndnoteReference"/>
          <w:rFonts w:ascii="Open Sans Light" w:hAnsi="Open Sans Light" w:cs="Open Sans Light"/>
          <w:color w:val="333F49"/>
          <w:sz w:val="17"/>
          <w:szCs w:val="17"/>
        </w:rPr>
        <w:endnoteRef/>
      </w:r>
      <w:r w:rsidR="009F7C50" w:rsidRPr="001F423F">
        <w:rPr>
          <w:rFonts w:ascii="Open Sans Light" w:hAnsi="Open Sans Light" w:cs="Open Sans Light"/>
          <w:color w:val="333F49"/>
          <w:sz w:val="17"/>
          <w:szCs w:val="17"/>
        </w:rPr>
        <w:t xml:space="preserve"> See the previous note.</w:t>
      </w:r>
    </w:p>
  </w:endnote>
  <w:endnote w:id="93">
    <w:p w14:paraId="1AB7CDC9" w14:textId="0098EB75" w:rsidR="00800A9C" w:rsidRPr="001F423F" w:rsidRDefault="00800A9C" w:rsidP="00183D2E">
      <w:pPr>
        <w:spacing w:after="0" w:line="240" w:lineRule="exact"/>
        <w:rPr>
          <w:rFonts w:ascii="Open Sans Light" w:hAnsi="Open Sans Light" w:cs="Open Sans Light"/>
          <w:color w:val="333F49"/>
          <w:sz w:val="17"/>
          <w:szCs w:val="17"/>
          <w:lang w:val="x-none"/>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lang w:val="en-GB"/>
        </w:rPr>
        <w:t xml:space="preserve"> TIHR-TILA report, </w:t>
      </w:r>
      <w:r w:rsidRPr="001F423F">
        <w:rPr>
          <w:rFonts w:ascii="Open Sans Light" w:hAnsi="Open Sans Light" w:cs="Open Sans Light"/>
          <w:i/>
          <w:iCs/>
          <w:color w:val="333F49"/>
          <w:sz w:val="17"/>
          <w:szCs w:val="17"/>
          <w:lang w:val="en-GB"/>
        </w:rPr>
        <w:t xml:space="preserve">Turkmenistan’s </w:t>
      </w:r>
      <w:r w:rsidR="0017397D" w:rsidRPr="001F423F">
        <w:rPr>
          <w:rFonts w:ascii="Open Sans Light" w:hAnsi="Open Sans Light" w:cs="Open Sans Light"/>
          <w:i/>
          <w:iCs/>
          <w:color w:val="333F49"/>
          <w:sz w:val="17"/>
          <w:szCs w:val="17"/>
          <w:lang w:val="en-GB"/>
        </w:rPr>
        <w:t>P</w:t>
      </w:r>
      <w:r w:rsidRPr="001F423F">
        <w:rPr>
          <w:rFonts w:ascii="Open Sans Light" w:hAnsi="Open Sans Light" w:cs="Open Sans Light"/>
          <w:i/>
          <w:iCs/>
          <w:color w:val="333F49"/>
          <w:sz w:val="17"/>
          <w:szCs w:val="17"/>
          <w:lang w:val="en-GB"/>
        </w:rPr>
        <w:t xml:space="preserve">enitentiary </w:t>
      </w:r>
      <w:r w:rsidR="0017397D" w:rsidRPr="001F423F">
        <w:rPr>
          <w:rFonts w:ascii="Open Sans Light" w:hAnsi="Open Sans Light" w:cs="Open Sans Light"/>
          <w:i/>
          <w:iCs/>
          <w:color w:val="333F49"/>
          <w:sz w:val="17"/>
          <w:szCs w:val="17"/>
          <w:lang w:val="en-GB"/>
        </w:rPr>
        <w:t>S</w:t>
      </w:r>
      <w:r w:rsidRPr="001F423F">
        <w:rPr>
          <w:rFonts w:ascii="Open Sans Light" w:hAnsi="Open Sans Light" w:cs="Open Sans Light"/>
          <w:i/>
          <w:iCs/>
          <w:color w:val="333F49"/>
          <w:sz w:val="17"/>
          <w:szCs w:val="17"/>
          <w:lang w:val="en-GB"/>
        </w:rPr>
        <w:t>ystem</w:t>
      </w:r>
      <w:r w:rsidRPr="001F423F">
        <w:rPr>
          <w:rFonts w:ascii="Open Sans Light" w:hAnsi="Open Sans Light" w:cs="Open Sans Light"/>
          <w:color w:val="333F49"/>
          <w:sz w:val="17"/>
          <w:szCs w:val="17"/>
          <w:lang w:val="en-GB"/>
        </w:rPr>
        <w:t xml:space="preserve">, December 2017, </w:t>
      </w:r>
      <w:r w:rsidR="00893301" w:rsidRPr="001F423F">
        <w:rPr>
          <w:rFonts w:ascii="Open Sans Light" w:hAnsi="Open Sans Light" w:cs="Open Sans Light"/>
          <w:color w:val="333F49"/>
          <w:sz w:val="17"/>
          <w:szCs w:val="17"/>
          <w:lang w:val="en-GB"/>
        </w:rPr>
        <w:t>a</w:t>
      </w:r>
      <w:r w:rsidRPr="001F423F">
        <w:rPr>
          <w:rFonts w:ascii="Open Sans Light" w:hAnsi="Open Sans Light" w:cs="Open Sans Light"/>
          <w:color w:val="333F49"/>
          <w:sz w:val="17"/>
          <w:szCs w:val="17"/>
          <w:lang w:val="en-GB"/>
        </w:rPr>
        <w:t xml:space="preserve">vailable in Russian at: </w:t>
      </w:r>
      <w:hyperlink r:id="rId31" w:history="1">
        <w:r w:rsidRPr="001F423F">
          <w:rPr>
            <w:rStyle w:val="Hyperlink"/>
            <w:rFonts w:ascii="Open Sans Light" w:hAnsi="Open Sans Light" w:cs="Open Sans Light"/>
            <w:color w:val="333F49"/>
            <w:sz w:val="17"/>
            <w:szCs w:val="17"/>
            <w:u w:val="none"/>
            <w:lang w:val="en-GB"/>
          </w:rPr>
          <w:t>https://www.hronikatm.com/2017/12/penitentsiarnyie-uchrezhdeniya-turkmenistana-doklad-tipch/</w:t>
        </w:r>
      </w:hyperlink>
    </w:p>
  </w:endnote>
  <w:endnote w:id="94">
    <w:p w14:paraId="41E799C3" w14:textId="30B8E26F" w:rsidR="00A67007" w:rsidRPr="001F423F" w:rsidRDefault="00A67007" w:rsidP="00A67007">
      <w:pPr>
        <w:pStyle w:val="EndnoteText"/>
        <w:spacing w:line="240" w:lineRule="exact"/>
        <w:rPr>
          <w:rFonts w:ascii="Open Sans Light" w:hAnsi="Open Sans Light" w:cs="Open Sans Light"/>
          <w:color w:val="333F49"/>
          <w:sz w:val="17"/>
          <w:szCs w:val="17"/>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See, for example, TIHR report from 30 September 2021: https://www.hronikatm.com/2021/09/pardoned-covid/</w:t>
      </w:r>
    </w:p>
  </w:endnote>
  <w:endnote w:id="95">
    <w:p w14:paraId="185E5863" w14:textId="160FE28D" w:rsidR="00800A9C" w:rsidRPr="001F423F" w:rsidRDefault="00800A9C" w:rsidP="00183D2E">
      <w:pPr>
        <w:pStyle w:val="EndnoteText"/>
        <w:spacing w:line="240" w:lineRule="exact"/>
        <w:rPr>
          <w:rFonts w:ascii="Open Sans Light" w:hAnsi="Open Sans Light" w:cs="Open Sans Light"/>
          <w:color w:val="333F49"/>
          <w:sz w:val="17"/>
          <w:szCs w:val="17"/>
          <w:lang w:val="en-GB"/>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w:t>
      </w:r>
      <w:r w:rsidRPr="001F423F">
        <w:rPr>
          <w:rFonts w:ascii="Open Sans Light" w:hAnsi="Open Sans Light" w:cs="Open Sans Light"/>
          <w:color w:val="333F49"/>
          <w:sz w:val="17"/>
          <w:szCs w:val="17"/>
          <w:lang w:val="en-GB"/>
        </w:rPr>
        <w:t xml:space="preserve">See more in </w:t>
      </w:r>
      <w:r w:rsidR="00893301" w:rsidRPr="001F423F">
        <w:rPr>
          <w:rFonts w:ascii="Open Sans Light" w:hAnsi="Open Sans Light" w:cs="Open Sans Light"/>
          <w:color w:val="333F49"/>
          <w:sz w:val="17"/>
          <w:szCs w:val="17"/>
          <w:lang w:val="en-GB"/>
        </w:rPr>
        <w:t xml:space="preserve">IPHR-TIHR report published in July 2020: </w:t>
      </w:r>
      <w:r w:rsidRPr="001F423F">
        <w:rPr>
          <w:rFonts w:ascii="Open Sans Light" w:hAnsi="Open Sans Light" w:cs="Open Sans Light"/>
          <w:color w:val="333F49"/>
          <w:sz w:val="17"/>
          <w:szCs w:val="17"/>
          <w:lang w:val="en-GB"/>
        </w:rPr>
        <w:t>https://www.iphronline.org/it-came-with-the-wind-turkmenistan-s-covid-19-response.html</w:t>
      </w:r>
    </w:p>
  </w:endnote>
  <w:endnote w:id="96">
    <w:p w14:paraId="3C7F5028" w14:textId="2A531FCD" w:rsidR="00E2552A" w:rsidRPr="001F423F" w:rsidRDefault="00E2552A" w:rsidP="00BC33DE">
      <w:pPr>
        <w:pStyle w:val="EndnoteText"/>
        <w:spacing w:line="240" w:lineRule="exact"/>
        <w:rPr>
          <w:rFonts w:ascii="Open Sans Light" w:hAnsi="Open Sans Light" w:cs="Open Sans Light"/>
          <w:color w:val="333F49"/>
          <w:sz w:val="17"/>
          <w:szCs w:val="17"/>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See more</w:t>
      </w:r>
      <w:r w:rsidR="00CD5BBD" w:rsidRPr="001F423F">
        <w:rPr>
          <w:rFonts w:ascii="Open Sans Light" w:hAnsi="Open Sans Light" w:cs="Open Sans Light"/>
          <w:color w:val="333F49"/>
          <w:sz w:val="17"/>
          <w:szCs w:val="17"/>
        </w:rPr>
        <w:t xml:space="preserve"> on these restrictions</w:t>
      </w:r>
      <w:r w:rsidRPr="001F423F">
        <w:rPr>
          <w:rFonts w:ascii="Open Sans Light" w:hAnsi="Open Sans Light" w:cs="Open Sans Light"/>
          <w:color w:val="333F49"/>
          <w:sz w:val="17"/>
          <w:szCs w:val="17"/>
        </w:rPr>
        <w:t xml:space="preserve"> in report by Memorial and THF from 15 February 2021: </w:t>
      </w:r>
      <w:hyperlink r:id="rId32" w:history="1">
        <w:r w:rsidR="00CD5BBD" w:rsidRPr="001F423F">
          <w:rPr>
            <w:rStyle w:val="Hyperlink"/>
            <w:rFonts w:ascii="Open Sans Light" w:hAnsi="Open Sans Light" w:cs="Open Sans Light"/>
            <w:color w:val="333F49"/>
            <w:sz w:val="17"/>
            <w:szCs w:val="17"/>
            <w:u w:val="none"/>
          </w:rPr>
          <w:t>https://memohrc.org/ru/news_old/politzaklyuchyonnyh-v-turkmenistane-ogranichivayut-v-kontaktah-s-rodstvennikami</w:t>
        </w:r>
      </w:hyperlink>
      <w:r w:rsidR="00CD5BBD" w:rsidRPr="001F423F">
        <w:rPr>
          <w:rFonts w:ascii="Open Sans Light" w:hAnsi="Open Sans Light" w:cs="Open Sans Light"/>
          <w:color w:val="333F49"/>
          <w:sz w:val="17"/>
          <w:szCs w:val="17"/>
        </w:rPr>
        <w:t xml:space="preserve">; TIHR report from 26 July 2021: </w:t>
      </w:r>
      <w:hyperlink r:id="rId33" w:history="1">
        <w:r w:rsidR="00CD5BBD" w:rsidRPr="001F423F">
          <w:rPr>
            <w:rStyle w:val="Hyperlink"/>
            <w:rFonts w:ascii="Open Sans Light" w:hAnsi="Open Sans Light" w:cs="Open Sans Light"/>
            <w:color w:val="333F49"/>
            <w:sz w:val="17"/>
            <w:szCs w:val="17"/>
            <w:u w:val="none"/>
          </w:rPr>
          <w:t>https://www.hronikatm.com/2021/07/no-visits/</w:t>
        </w:r>
      </w:hyperlink>
      <w:r w:rsidR="00CD5BBD" w:rsidRPr="001F423F">
        <w:rPr>
          <w:rFonts w:ascii="Open Sans Light" w:hAnsi="Open Sans Light" w:cs="Open Sans Light"/>
          <w:color w:val="333F49"/>
          <w:sz w:val="17"/>
          <w:szCs w:val="17"/>
        </w:rPr>
        <w:t>; and Turkmen News report from 27 August 2021: https://turkmen.news/turkmenistan-itk-peredachi/</w:t>
      </w:r>
    </w:p>
  </w:endnote>
  <w:endnote w:id="97">
    <w:p w14:paraId="7BAABBC8" w14:textId="6F3C1C2E" w:rsidR="00800A9C" w:rsidRPr="001F423F" w:rsidRDefault="00800A9C" w:rsidP="00183D2E">
      <w:pPr>
        <w:pStyle w:val="EndnoteText"/>
        <w:spacing w:line="240" w:lineRule="exact"/>
        <w:rPr>
          <w:rFonts w:ascii="Open Sans Light" w:hAnsi="Open Sans Light" w:cs="Open Sans Light"/>
          <w:color w:val="333F49"/>
          <w:sz w:val="17"/>
          <w:szCs w:val="17"/>
          <w:lang w:val="en-FI"/>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w:t>
      </w:r>
      <w:r w:rsidRPr="001F423F">
        <w:rPr>
          <w:rFonts w:ascii="Open Sans Light" w:hAnsi="Open Sans Light" w:cs="Open Sans Light"/>
          <w:color w:val="333F49"/>
          <w:sz w:val="17"/>
          <w:szCs w:val="17"/>
          <w:lang w:val="en-GB"/>
        </w:rPr>
        <w:t>See TIHR-TILA report</w:t>
      </w:r>
      <w:r w:rsidR="00893301" w:rsidRPr="001F423F">
        <w:rPr>
          <w:rFonts w:ascii="Open Sans Light" w:hAnsi="Open Sans Light" w:cs="Open Sans Light"/>
          <w:color w:val="333F49"/>
          <w:sz w:val="17"/>
          <w:szCs w:val="17"/>
          <w:lang w:val="en-GB"/>
        </w:rPr>
        <w:t xml:space="preserve"> from December 2017:</w:t>
      </w:r>
      <w:r w:rsidRPr="001F423F">
        <w:rPr>
          <w:rFonts w:ascii="Open Sans Light" w:hAnsi="Open Sans Light" w:cs="Open Sans Light"/>
          <w:color w:val="333F49"/>
          <w:sz w:val="17"/>
          <w:szCs w:val="17"/>
          <w:lang w:val="en-GB"/>
        </w:rPr>
        <w:t xml:space="preserve"> </w:t>
      </w:r>
      <w:hyperlink r:id="rId34" w:history="1">
        <w:r w:rsidRPr="001F423F">
          <w:rPr>
            <w:rStyle w:val="Hyperlink"/>
            <w:rFonts w:ascii="Open Sans Light" w:hAnsi="Open Sans Light" w:cs="Open Sans Light"/>
            <w:color w:val="333F49"/>
            <w:sz w:val="17"/>
            <w:szCs w:val="17"/>
            <w:u w:val="none"/>
            <w:lang w:val="en-GB"/>
          </w:rPr>
          <w:t>https://www.hronikatm.com/2017/12/penitentsiarnyie-uchrezhdeniya-turkmenistana-doklad-tipch/</w:t>
        </w:r>
      </w:hyperlink>
      <w:r w:rsidRPr="001F423F">
        <w:rPr>
          <w:rFonts w:ascii="Open Sans Light" w:hAnsi="Open Sans Light" w:cs="Open Sans Light"/>
          <w:color w:val="333F49"/>
          <w:sz w:val="17"/>
          <w:szCs w:val="17"/>
          <w:lang w:val="en-GB"/>
        </w:rPr>
        <w:t xml:space="preserve">; and also Prove They Are Alive Report, </w:t>
      </w:r>
      <w:r w:rsidRPr="001F423F">
        <w:rPr>
          <w:rFonts w:ascii="Open Sans Light" w:hAnsi="Open Sans Light" w:cs="Open Sans Light"/>
          <w:i/>
          <w:iCs/>
          <w:color w:val="333F49"/>
          <w:sz w:val="17"/>
          <w:szCs w:val="17"/>
          <w:lang w:val="en-FI"/>
        </w:rPr>
        <w:t>Turkmenistan’s Prison System and Political Prisoners</w:t>
      </w:r>
      <w:r w:rsidRPr="001F423F">
        <w:rPr>
          <w:rFonts w:ascii="Open Sans Light" w:hAnsi="Open Sans Light" w:cs="Open Sans Light"/>
          <w:color w:val="333F49"/>
          <w:sz w:val="17"/>
          <w:szCs w:val="17"/>
          <w:lang w:val="en-GB"/>
        </w:rPr>
        <w:t>, February 2020</w:t>
      </w:r>
      <w:r w:rsidR="00893301" w:rsidRPr="001F423F">
        <w:rPr>
          <w:rFonts w:ascii="Open Sans Light" w:hAnsi="Open Sans Light" w:cs="Open Sans Light"/>
          <w:color w:val="333F49"/>
          <w:sz w:val="17"/>
          <w:szCs w:val="17"/>
          <w:lang w:val="en-GB"/>
        </w:rPr>
        <w:t>:</w:t>
      </w:r>
      <w:r w:rsidRPr="001F423F">
        <w:rPr>
          <w:rFonts w:ascii="Open Sans Light" w:hAnsi="Open Sans Light" w:cs="Open Sans Light"/>
          <w:color w:val="333F49"/>
          <w:sz w:val="17"/>
          <w:szCs w:val="17"/>
          <w:lang w:val="en-GB"/>
        </w:rPr>
        <w:t xml:space="preserve"> https://provetheyarealive.org/wp-content/uploads/2020/02/TKM-prison-system_briefing-paper_Prove-campaign_Feb-2020.pdf</w:t>
      </w:r>
    </w:p>
  </w:endnote>
  <w:endnote w:id="98">
    <w:p w14:paraId="77EE2408" w14:textId="51AB3987" w:rsidR="003875F3" w:rsidRPr="001F423F" w:rsidRDefault="003875F3" w:rsidP="00397EEF">
      <w:pPr>
        <w:spacing w:after="0" w:line="240" w:lineRule="exact"/>
        <w:rPr>
          <w:color w:val="333F49"/>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w:t>
      </w:r>
      <w:r w:rsidR="002B7A20" w:rsidRPr="001F423F">
        <w:rPr>
          <w:rFonts w:ascii="Open Sans Light" w:hAnsi="Open Sans Light" w:cs="Open Sans Light"/>
          <w:color w:val="333F49"/>
          <w:sz w:val="17"/>
          <w:szCs w:val="17"/>
          <w:lang w:val="en-GB"/>
        </w:rPr>
        <w:t>TIHR and Turkmen News</w:t>
      </w:r>
      <w:r w:rsidRPr="001F423F">
        <w:rPr>
          <w:rFonts w:ascii="Open Sans Light" w:hAnsi="Open Sans Light" w:cs="Open Sans Light"/>
          <w:color w:val="333F49"/>
          <w:sz w:val="17"/>
          <w:szCs w:val="17"/>
          <w:lang w:val="en-GB"/>
        </w:rPr>
        <w:t xml:space="preserve">, </w:t>
      </w:r>
      <w:r w:rsidRPr="001F423F">
        <w:rPr>
          <w:rFonts w:ascii="Open Sans Light" w:hAnsi="Open Sans Light" w:cs="Open Sans Light"/>
          <w:i/>
          <w:iCs/>
          <w:color w:val="333F49"/>
          <w:sz w:val="17"/>
          <w:szCs w:val="17"/>
          <w:lang w:val="en-FI"/>
        </w:rPr>
        <w:t xml:space="preserve">Review of the Use of Forced </w:t>
      </w:r>
      <w:proofErr w:type="spellStart"/>
      <w:r w:rsidRPr="001F423F">
        <w:rPr>
          <w:rFonts w:ascii="Open Sans Light" w:hAnsi="Open Sans Light" w:cs="Open Sans Light"/>
          <w:i/>
          <w:iCs/>
          <w:color w:val="333F49"/>
          <w:sz w:val="17"/>
          <w:szCs w:val="17"/>
          <w:lang w:val="en-FI"/>
        </w:rPr>
        <w:t>Labor</w:t>
      </w:r>
      <w:proofErr w:type="spellEnd"/>
      <w:r w:rsidRPr="001F423F">
        <w:rPr>
          <w:rFonts w:ascii="Open Sans Light" w:hAnsi="Open Sans Light" w:cs="Open Sans Light"/>
          <w:i/>
          <w:iCs/>
          <w:color w:val="333F49"/>
          <w:sz w:val="17"/>
          <w:szCs w:val="17"/>
          <w:lang w:val="en-FI"/>
        </w:rPr>
        <w:t xml:space="preserve"> in Turkmenistan </w:t>
      </w:r>
      <w:r w:rsidR="002B7A20" w:rsidRPr="001F423F">
        <w:rPr>
          <w:rFonts w:ascii="Open Sans Light" w:hAnsi="Open Sans Light" w:cs="Open Sans Light"/>
          <w:i/>
          <w:iCs/>
          <w:color w:val="333F49"/>
          <w:sz w:val="17"/>
          <w:szCs w:val="17"/>
          <w:lang w:val="en-GB"/>
        </w:rPr>
        <w:t>d</w:t>
      </w:r>
      <w:proofErr w:type="spellStart"/>
      <w:r w:rsidRPr="001F423F">
        <w:rPr>
          <w:rFonts w:ascii="Open Sans Light" w:hAnsi="Open Sans Light" w:cs="Open Sans Light"/>
          <w:i/>
          <w:iCs/>
          <w:color w:val="333F49"/>
          <w:sz w:val="17"/>
          <w:szCs w:val="17"/>
          <w:lang w:val="en-FI"/>
        </w:rPr>
        <w:t>uring</w:t>
      </w:r>
      <w:proofErr w:type="spellEnd"/>
      <w:r w:rsidRPr="001F423F">
        <w:rPr>
          <w:rFonts w:ascii="Open Sans Light" w:hAnsi="Open Sans Light" w:cs="Open Sans Light"/>
          <w:i/>
          <w:iCs/>
          <w:color w:val="333F49"/>
          <w:sz w:val="17"/>
          <w:szCs w:val="17"/>
          <w:lang w:val="en-FI"/>
        </w:rPr>
        <w:t xml:space="preserve"> the 2020 Cotton Harvest</w:t>
      </w:r>
      <w:r w:rsidRPr="001F423F">
        <w:rPr>
          <w:rFonts w:ascii="Open Sans Light" w:hAnsi="Open Sans Light" w:cs="Open Sans Light"/>
          <w:color w:val="333F49"/>
          <w:sz w:val="17"/>
          <w:szCs w:val="17"/>
          <w:lang w:val="en-GB"/>
        </w:rPr>
        <w:t>:</w:t>
      </w:r>
      <w:r w:rsidRPr="001F423F">
        <w:rPr>
          <w:rFonts w:ascii="Open Sans Light" w:hAnsi="Open Sans Light" w:cs="Open Sans Light"/>
          <w:i/>
          <w:iCs/>
          <w:color w:val="333F49"/>
          <w:sz w:val="17"/>
          <w:szCs w:val="17"/>
          <w:lang w:val="en-GB"/>
        </w:rPr>
        <w:t xml:space="preserve"> </w:t>
      </w:r>
      <w:hyperlink r:id="rId35" w:history="1">
        <w:r w:rsidRPr="001F423F">
          <w:rPr>
            <w:rStyle w:val="Hyperlink"/>
            <w:rFonts w:ascii="Open Sans Light" w:hAnsi="Open Sans Light" w:cs="Open Sans Light"/>
            <w:color w:val="333F49"/>
            <w:sz w:val="17"/>
            <w:szCs w:val="17"/>
            <w:u w:val="none"/>
          </w:rPr>
          <w:t>https://en.turkmen.news/wp-content/uploads/2021/03/TURKMENISTAN_COTTON_2020_WEB_ENG.pdf</w:t>
        </w:r>
      </w:hyperlink>
    </w:p>
  </w:endnote>
  <w:endnote w:id="99">
    <w:p w14:paraId="0EDC31C0" w14:textId="5F797B6F" w:rsidR="00397EEF" w:rsidRPr="001F423F" w:rsidRDefault="00397EEF" w:rsidP="00397EEF">
      <w:pPr>
        <w:spacing w:after="0" w:line="240" w:lineRule="exact"/>
        <w:rPr>
          <w:color w:val="333F49"/>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See the previous note.</w:t>
      </w:r>
    </w:p>
  </w:endnote>
  <w:endnote w:id="100">
    <w:p w14:paraId="2045C766" w14:textId="61273513" w:rsidR="00397EEF" w:rsidRPr="001F423F" w:rsidRDefault="00397EEF" w:rsidP="00397EEF">
      <w:pPr>
        <w:spacing w:after="0" w:line="240" w:lineRule="exact"/>
        <w:rPr>
          <w:color w:val="333F49"/>
          <w:lang w:val="en-GB"/>
        </w:rPr>
      </w:pPr>
      <w:r w:rsidRPr="001F423F">
        <w:rPr>
          <w:rStyle w:val="EndnoteReference"/>
          <w:rFonts w:ascii="Open Sans Light" w:hAnsi="Open Sans Light" w:cs="Open Sans Light"/>
          <w:color w:val="333F49"/>
          <w:sz w:val="17"/>
          <w:szCs w:val="17"/>
        </w:rPr>
        <w:endnoteRef/>
      </w:r>
      <w:r w:rsidR="002B7A20" w:rsidRPr="001F423F">
        <w:rPr>
          <w:rFonts w:ascii="Open Sans Light" w:hAnsi="Open Sans Light" w:cs="Open Sans Light"/>
          <w:color w:val="333F49"/>
          <w:sz w:val="17"/>
          <w:szCs w:val="17"/>
          <w:lang w:val="en-GB"/>
        </w:rPr>
        <w:t xml:space="preserve"> </w:t>
      </w:r>
      <w:r w:rsidR="002809D8" w:rsidRPr="001F423F">
        <w:rPr>
          <w:rFonts w:ascii="Open Sans Light" w:hAnsi="Open Sans Light" w:cs="Open Sans Light"/>
          <w:color w:val="333F49"/>
          <w:sz w:val="17"/>
          <w:szCs w:val="17"/>
          <w:lang w:val="en-GB"/>
        </w:rPr>
        <w:t>See the previous note.</w:t>
      </w:r>
    </w:p>
  </w:endnote>
  <w:endnote w:id="101">
    <w:p w14:paraId="771586E8" w14:textId="4FE989C6" w:rsidR="00397EEF" w:rsidRPr="001F423F" w:rsidRDefault="00397EEF" w:rsidP="00397EEF">
      <w:pPr>
        <w:spacing w:after="0" w:line="240" w:lineRule="exact"/>
        <w:rPr>
          <w:rFonts w:ascii="Open Sans Light" w:hAnsi="Open Sans Light" w:cs="Open Sans Light"/>
          <w:color w:val="333F49"/>
          <w:sz w:val="17"/>
          <w:szCs w:val="17"/>
        </w:rPr>
      </w:pPr>
      <w:r w:rsidRPr="001F423F">
        <w:rPr>
          <w:rStyle w:val="EndnoteReference"/>
          <w:rFonts w:ascii="Open Sans Light" w:hAnsi="Open Sans Light" w:cs="Open Sans Light"/>
          <w:color w:val="333F49"/>
          <w:sz w:val="17"/>
          <w:szCs w:val="17"/>
        </w:rPr>
        <w:endnoteRef/>
      </w:r>
      <w:r w:rsidRPr="001F423F">
        <w:rPr>
          <w:rFonts w:ascii="Open Sans Light" w:hAnsi="Open Sans Light" w:cs="Open Sans Light"/>
          <w:color w:val="333F49"/>
          <w:sz w:val="17"/>
          <w:szCs w:val="17"/>
        </w:rPr>
        <w:t xml:space="preserve"> </w:t>
      </w:r>
      <w:r w:rsidR="002B7A20" w:rsidRPr="001F423F">
        <w:rPr>
          <w:rFonts w:ascii="Open Sans Light" w:hAnsi="Open Sans Light" w:cs="Open Sans Light"/>
          <w:color w:val="333F49"/>
          <w:sz w:val="17"/>
          <w:szCs w:val="17"/>
        </w:rPr>
        <w:t>See the previous note.</w:t>
      </w:r>
    </w:p>
    <w:p w14:paraId="0FE576FC" w14:textId="77777777" w:rsidR="00397EEF" w:rsidRPr="001F423F" w:rsidRDefault="00397EEF" w:rsidP="00397EEF">
      <w:pPr>
        <w:pStyle w:val="EndnoteText"/>
        <w:rPr>
          <w:color w:val="333F49"/>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CDBD" w14:textId="77777777" w:rsidR="00800BCE" w:rsidRDefault="00800BCE" w:rsidP="003D7EE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46F2" w14:textId="300D51DA" w:rsidR="00800BCE" w:rsidRDefault="00800BCE">
    <w:pPr>
      <w:pStyle w:val="Footer"/>
    </w:pPr>
    <w:r w:rsidRPr="0033005D">
      <w:rPr>
        <w:rFonts w:ascii="Open Sans" w:hAnsi="Open Sans"/>
        <w:noProof/>
      </w:rPr>
      <mc:AlternateContent>
        <mc:Choice Requires="wps">
          <w:drawing>
            <wp:anchor distT="0" distB="0" distL="114300" distR="114300" simplePos="0" relativeHeight="251692032" behindDoc="0" locked="0" layoutInCell="1" allowOverlap="1" wp14:anchorId="3AAF92F9" wp14:editId="06C0F33D">
              <wp:simplePos x="0" y="0"/>
              <wp:positionH relativeFrom="margin">
                <wp:align>left</wp:align>
              </wp:positionH>
              <wp:positionV relativeFrom="bottomMargin">
                <wp:posOffset>-428570</wp:posOffset>
              </wp:positionV>
              <wp:extent cx="3314700" cy="21050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314700" cy="2105025"/>
                      </a:xfrm>
                      <a:prstGeom prst="rect">
                        <a:avLst/>
                      </a:prstGeom>
                      <a:noFill/>
                      <a:ln w="6350">
                        <a:noFill/>
                      </a:ln>
                      <a:effectLst/>
                    </wps:spPr>
                    <wps:txbx>
                      <w:txbxContent>
                        <w:p w14:paraId="1CABA6F9" w14:textId="6141B017" w:rsidR="00800BCE" w:rsidRPr="00964589" w:rsidRDefault="00800BCE" w:rsidP="005B7A4B">
                          <w:pPr>
                            <w:autoSpaceDE w:val="0"/>
                            <w:autoSpaceDN w:val="0"/>
                            <w:adjustRightInd w:val="0"/>
                            <w:spacing w:after="200" w:line="240" w:lineRule="auto"/>
                            <w:ind w:left="-58"/>
                            <w:jc w:val="both"/>
                            <w:textAlignment w:val="center"/>
                            <w:rPr>
                              <w:rFonts w:ascii="Open Sans Light" w:hAnsi="Open Sans Light" w:cs="Open Sans Light"/>
                              <w:color w:val="333F49"/>
                              <w:sz w:val="15"/>
                              <w:szCs w:val="15"/>
                            </w:rPr>
                          </w:pPr>
                        </w:p>
                      </w:txbxContent>
                    </wps:txbx>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AF92F9" id="_x0000_t202" coordsize="21600,21600" o:spt="202" path="m,l,21600r21600,l21600,xe">
              <v:stroke joinstyle="miter"/>
              <v:path gradientshapeok="t" o:connecttype="rect"/>
            </v:shapetype>
            <v:shape id="Text Box 20" o:spid="_x0000_s1026" type="#_x0000_t202" style="position:absolute;margin-left:0;margin-top:-33.75pt;width:261pt;height:165.7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" filled="f" stroked="f" strokeweight=".5pt">
              <v:textbox inset="1mm">
                <w:txbxContent>
                  <w:p w14:paraId="1CABA6F9" w14:textId="6141B017" w:rsidR="00800BCE" w:rsidRPr="00964589" w:rsidRDefault="00800BCE" w:rsidP="005B7A4B">
                    <w:pPr>
                      <w:autoSpaceDE w:val="0"/>
                      <w:autoSpaceDN w:val="0"/>
                      <w:adjustRightInd w:val="0"/>
                      <w:spacing w:after="200" w:line="240" w:lineRule="auto"/>
                      <w:ind w:left="-58"/>
                      <w:jc w:val="both"/>
                      <w:textAlignment w:val="center"/>
                      <w:rPr>
                        <w:rFonts w:ascii="Open Sans Light" w:hAnsi="Open Sans Light" w:cs="Open Sans Light"/>
                        <w:color w:val="333F49"/>
                        <w:sz w:val="15"/>
                        <w:szCs w:val="15"/>
                      </w:rPr>
                    </w:pP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A946E" w14:textId="77777777" w:rsidR="00800BCE" w:rsidRDefault="00800BCE">
    <w:pPr>
      <w:pStyle w:val="Footer"/>
    </w:pPr>
    <w:r w:rsidRPr="000D7360">
      <w:rPr>
        <w:rFonts w:ascii="Open Sans" w:eastAsia="Calibri" w:hAnsi="Open Sans"/>
        <w:b/>
        <w:noProof/>
        <w:color w:val="333F49"/>
      </w:rPr>
      <mc:AlternateContent>
        <mc:Choice Requires="wps">
          <w:drawing>
            <wp:anchor distT="0" distB="0" distL="114300" distR="114300" simplePos="0" relativeHeight="251698176" behindDoc="0" locked="1" layoutInCell="1" allowOverlap="1" wp14:anchorId="2850669F" wp14:editId="2F7DBCE0">
              <wp:simplePos x="0" y="0"/>
              <wp:positionH relativeFrom="margin">
                <wp:align>right</wp:align>
              </wp:positionH>
              <wp:positionV relativeFrom="page">
                <wp:align>bottom</wp:align>
              </wp:positionV>
              <wp:extent cx="329184" cy="448056"/>
              <wp:effectExtent l="0" t="0" r="0" b="9525"/>
              <wp:wrapNone/>
              <wp:docPr id="18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 cy="448056"/>
                      </a:xfrm>
                      <a:prstGeom prst="rect">
                        <a:avLst/>
                      </a:prstGeom>
                      <a:solidFill>
                        <a:srgbClr val="D03238">
                          <a:lumMod val="100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CA2557" w14:textId="77777777" w:rsidR="00800BCE" w:rsidRPr="000D7360" w:rsidRDefault="00800BCE" w:rsidP="0033005D">
                          <w:pPr>
                            <w:jc w:val="center"/>
                            <w:rPr>
                              <w:b/>
                              <w:color w:val="FFFFFF"/>
                              <w:sz w:val="16"/>
                              <w:szCs w:val="16"/>
                            </w:rPr>
                          </w:pPr>
                          <w:r w:rsidRPr="000D7360">
                            <w:rPr>
                              <w:b/>
                              <w:color w:val="FFFFFF"/>
                              <w:sz w:val="16"/>
                              <w:szCs w:val="16"/>
                            </w:rPr>
                            <w:fldChar w:fldCharType="begin"/>
                          </w:r>
                          <w:r w:rsidRPr="000D7360">
                            <w:rPr>
                              <w:b/>
                              <w:color w:val="FFFFFF"/>
                              <w:sz w:val="16"/>
                              <w:szCs w:val="16"/>
                            </w:rPr>
                            <w:instrText xml:space="preserve"> PAGE   \* MERGEFORMAT </w:instrText>
                          </w:r>
                          <w:r w:rsidRPr="000D7360">
                            <w:rPr>
                              <w:b/>
                              <w:color w:val="FFFFFF"/>
                              <w:sz w:val="16"/>
                              <w:szCs w:val="16"/>
                            </w:rPr>
                            <w:fldChar w:fldCharType="separate"/>
                          </w:r>
                          <w:r>
                            <w:rPr>
                              <w:b/>
                              <w:noProof/>
                              <w:color w:val="FFFFFF"/>
                              <w:sz w:val="16"/>
                              <w:szCs w:val="16"/>
                            </w:rPr>
                            <w:t>2</w:t>
                          </w:r>
                          <w:r w:rsidRPr="000D7360">
                            <w:rPr>
                              <w:b/>
                              <w:noProof/>
                              <w:color w:val="FFFFFF"/>
                              <w:sz w:val="16"/>
                              <w:szCs w:val="16"/>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0669F" id="_x0000_t202" coordsize="21600,21600" o:spt="202" path="m,l,21600r21600,l21600,xe">
              <v:stroke joinstyle="miter"/>
              <v:path gradientshapeok="t" o:connecttype="rect"/>
            </v:shapetype>
            <v:shape id="Text Box 70" o:spid="_x0000_s1027" type="#_x0000_t202" style="position:absolute;margin-left:-25.3pt;margin-top:0;width:25.9pt;height:35.3pt;z-index:251698176;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" fillcolor="#d03238" stroked="f">
              <v:textbox inset="0,0,0,0">
                <w:txbxContent>
                  <w:p w14:paraId="02CA2557" w14:textId="77777777" w:rsidR="00800BCE" w:rsidRPr="000D7360" w:rsidRDefault="00800BCE" w:rsidP="0033005D">
                    <w:pPr>
                      <w:jc w:val="center"/>
                      <w:rPr>
                        <w:b/>
                        <w:color w:val="FFFFFF"/>
                        <w:sz w:val="16"/>
                        <w:szCs w:val="16"/>
                      </w:rPr>
                    </w:pPr>
                    <w:r w:rsidRPr="000D7360">
                      <w:rPr>
                        <w:b/>
                        <w:color w:val="FFFFFF"/>
                        <w:sz w:val="16"/>
                        <w:szCs w:val="16"/>
                      </w:rPr>
                      <w:fldChar w:fldCharType="begin"/>
                    </w:r>
                    <w:r w:rsidRPr="000D7360">
                      <w:rPr>
                        <w:b/>
                        <w:color w:val="FFFFFF"/>
                        <w:sz w:val="16"/>
                        <w:szCs w:val="16"/>
                      </w:rPr>
                      <w:instrText xml:space="preserve"> PAGE   \* MERGEFORMAT </w:instrText>
                    </w:r>
                    <w:r w:rsidRPr="000D7360">
                      <w:rPr>
                        <w:b/>
                        <w:color w:val="FFFFFF"/>
                        <w:sz w:val="16"/>
                        <w:szCs w:val="16"/>
                      </w:rPr>
                      <w:fldChar w:fldCharType="separate"/>
                    </w:r>
                    <w:r>
                      <w:rPr>
                        <w:b/>
                        <w:noProof/>
                        <w:color w:val="FFFFFF"/>
                        <w:sz w:val="16"/>
                        <w:szCs w:val="16"/>
                      </w:rPr>
                      <w:t>2</w:t>
                    </w:r>
                    <w:r w:rsidRPr="000D7360">
                      <w:rPr>
                        <w:b/>
                        <w:noProof/>
                        <w:color w:val="FFFFFF"/>
                        <w:sz w:val="16"/>
                        <w:szCs w:val="16"/>
                      </w:rPr>
                      <w:fldChar w:fldCharType="end"/>
                    </w:r>
                  </w:p>
                </w:txbxContent>
              </v:textbox>
              <w10:wrap anchorx="margin"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F013" w14:textId="77777777" w:rsidR="00800BCE" w:rsidRPr="006A60DF" w:rsidRDefault="00800BCE" w:rsidP="006A60DF">
    <w:pPr>
      <w:widowControl w:val="0"/>
      <w:spacing w:after="0" w:line="240" w:lineRule="auto"/>
      <w:jc w:val="center"/>
      <w:rPr>
        <w:rFonts w:ascii="Open Sans" w:eastAsia="Calibri" w:hAnsi="Open Sans"/>
        <w:b/>
        <w:color w:val="FFFFFF"/>
        <w:sz w:val="16"/>
        <w:szCs w:val="16"/>
      </w:rPr>
    </w:pPr>
    <w:r w:rsidRPr="006A60DF">
      <w:rPr>
        <w:rFonts w:ascii="Open Sans" w:eastAsia="Calibri" w:hAnsi="Open Sans"/>
        <w:b/>
        <w:color w:val="FFFFFF"/>
        <w:sz w:val="16"/>
        <w:szCs w:val="16"/>
      </w:rPr>
      <w:fldChar w:fldCharType="begin"/>
    </w:r>
    <w:r w:rsidRPr="006A60DF">
      <w:rPr>
        <w:rFonts w:ascii="Open Sans" w:eastAsia="Calibri" w:hAnsi="Open Sans"/>
        <w:b/>
        <w:color w:val="FFFFFF"/>
        <w:sz w:val="16"/>
        <w:szCs w:val="16"/>
      </w:rPr>
      <w:instrText xml:space="preserve"> PAGE   \* MERGEFORMAT </w:instrText>
    </w:r>
    <w:r w:rsidRPr="006A60DF">
      <w:rPr>
        <w:rFonts w:ascii="Open Sans" w:eastAsia="Calibri" w:hAnsi="Open Sans"/>
        <w:b/>
        <w:color w:val="FFFFFF"/>
        <w:sz w:val="16"/>
        <w:szCs w:val="16"/>
      </w:rPr>
      <w:fldChar w:fldCharType="separate"/>
    </w:r>
    <w:r w:rsidR="001E7DF4">
      <w:rPr>
        <w:rFonts w:ascii="Open Sans" w:eastAsia="Calibri" w:hAnsi="Open Sans"/>
        <w:b/>
        <w:noProof/>
        <w:color w:val="FFFFFF"/>
        <w:sz w:val="16"/>
        <w:szCs w:val="16"/>
      </w:rPr>
      <w:t>14</w:t>
    </w:r>
    <w:r w:rsidRPr="006A60DF">
      <w:rPr>
        <w:rFonts w:ascii="Open Sans" w:eastAsia="Calibri" w:hAnsi="Open Sans"/>
        <w:b/>
        <w:noProof/>
        <w:color w:val="FFFFFF"/>
        <w:sz w:val="16"/>
        <w:szCs w:val="16"/>
      </w:rPr>
      <w:fldChar w:fldCharType="end"/>
    </w:r>
  </w:p>
  <w:p w14:paraId="41AEC2E6" w14:textId="77777777" w:rsidR="00800BCE" w:rsidRPr="006A60DF" w:rsidRDefault="00800BCE" w:rsidP="006A60DF">
    <w:pPr>
      <w:pStyle w:val="Footer"/>
      <w:tabs>
        <w:tab w:val="clear" w:pos="4680"/>
        <w:tab w:val="clear" w:pos="9360"/>
        <w:tab w:val="right" w:pos="9893"/>
      </w:tabs>
    </w:pPr>
    <w:r w:rsidRPr="005301DB">
      <w:rPr>
        <w:rStyle w:val="BodyTextChar"/>
        <w:b/>
        <w:noProof/>
        <w:color w:val="000000" w:themeColor="text1"/>
      </w:rPr>
      <mc:AlternateContent>
        <mc:Choice Requires="wps">
          <w:drawing>
            <wp:anchor distT="0" distB="0" distL="114300" distR="114300" simplePos="0" relativeHeight="251700224" behindDoc="0" locked="1" layoutInCell="1" allowOverlap="1" wp14:anchorId="05C3B26C" wp14:editId="3FA092EE">
              <wp:simplePos x="0" y="0"/>
              <wp:positionH relativeFrom="margin">
                <wp:align>right</wp:align>
              </wp:positionH>
              <wp:positionV relativeFrom="page">
                <wp:align>bottom</wp:align>
              </wp:positionV>
              <wp:extent cx="329184" cy="448056"/>
              <wp:effectExtent l="0" t="0" r="0" b="9525"/>
              <wp:wrapNone/>
              <wp:docPr id="4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 cy="448056"/>
                      </a:xfrm>
                      <a:prstGeom prst="rect">
                        <a:avLst/>
                      </a:prstGeom>
                      <a:solidFill>
                        <a:srgbClr val="D03238"/>
                      </a:solidFill>
                      <a:ln>
                        <a:noFill/>
                      </a:ln>
                    </wps:spPr>
                    <wps:txbx>
                      <w:txbxContent>
                        <w:p w14:paraId="4E51BDBE" w14:textId="77777777" w:rsidR="00800BCE" w:rsidRPr="006A60DF" w:rsidRDefault="00800BCE" w:rsidP="00F15F9A">
                          <w:pPr>
                            <w:spacing w:after="60" w:line="240" w:lineRule="auto"/>
                            <w:jc w:val="center"/>
                            <w:rPr>
                              <w:rFonts w:ascii="Open Sans" w:hAnsi="Open Sans" w:cs="Open Sans"/>
                              <w:b/>
                              <w:color w:val="FFFFFF" w:themeColor="background1"/>
                              <w:sz w:val="16"/>
                              <w:szCs w:val="16"/>
                            </w:rPr>
                          </w:pPr>
                          <w:r w:rsidRPr="006A60DF">
                            <w:rPr>
                              <w:rFonts w:ascii="Open Sans" w:hAnsi="Open Sans" w:cs="Open Sans"/>
                              <w:b/>
                              <w:color w:val="FFFFFF" w:themeColor="background1"/>
                              <w:sz w:val="16"/>
                              <w:szCs w:val="16"/>
                            </w:rPr>
                            <w:fldChar w:fldCharType="begin"/>
                          </w:r>
                          <w:r w:rsidRPr="006A60DF">
                            <w:rPr>
                              <w:rFonts w:ascii="Open Sans" w:hAnsi="Open Sans" w:cs="Open Sans"/>
                              <w:b/>
                              <w:color w:val="FFFFFF" w:themeColor="background1"/>
                              <w:sz w:val="16"/>
                              <w:szCs w:val="16"/>
                            </w:rPr>
                            <w:instrText xml:space="preserve"> PAGE   \* MERGEFORMAT </w:instrText>
                          </w:r>
                          <w:r w:rsidRPr="006A60DF">
                            <w:rPr>
                              <w:rFonts w:ascii="Open Sans" w:hAnsi="Open Sans" w:cs="Open Sans"/>
                              <w:b/>
                              <w:color w:val="FFFFFF" w:themeColor="background1"/>
                              <w:sz w:val="16"/>
                              <w:szCs w:val="16"/>
                            </w:rPr>
                            <w:fldChar w:fldCharType="separate"/>
                          </w:r>
                          <w:r w:rsidR="001E7DF4">
                            <w:rPr>
                              <w:rFonts w:ascii="Open Sans" w:hAnsi="Open Sans" w:cs="Open Sans"/>
                              <w:b/>
                              <w:noProof/>
                              <w:color w:val="FFFFFF" w:themeColor="background1"/>
                              <w:sz w:val="16"/>
                              <w:szCs w:val="16"/>
                            </w:rPr>
                            <w:t>14</w:t>
                          </w:r>
                          <w:r w:rsidRPr="006A60DF">
                            <w:rPr>
                              <w:rFonts w:ascii="Open Sans" w:hAnsi="Open Sans" w:cs="Open Sans"/>
                              <w:b/>
                              <w:noProof/>
                              <w:color w:val="FFFFFF" w:themeColor="background1"/>
                              <w:sz w:val="16"/>
                              <w:szCs w:val="16"/>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3B26C" id="_x0000_t202" coordsize="21600,21600" o:spt="202" path="m,l,21600r21600,l21600,xe">
              <v:stroke joinstyle="miter"/>
              <v:path gradientshapeok="t" o:connecttype="rect"/>
            </v:shapetype>
            <v:shape id="_x0000_s1028" type="#_x0000_t202" style="position:absolute;margin-left:-25.3pt;margin-top:0;width:25.9pt;height:35.3pt;z-index:251700224;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" fillcolor="#d03238" stroked="f">
              <v:textbox inset="0,0,0,0">
                <w:txbxContent>
                  <w:p w14:paraId="4E51BDBE" w14:textId="77777777" w:rsidR="00800BCE" w:rsidRPr="006A60DF" w:rsidRDefault="00800BCE" w:rsidP="00F15F9A">
                    <w:pPr>
                      <w:spacing w:after="60" w:line="240" w:lineRule="auto"/>
                      <w:jc w:val="center"/>
                      <w:rPr>
                        <w:rFonts w:ascii="Open Sans" w:hAnsi="Open Sans" w:cs="Open Sans"/>
                        <w:b/>
                        <w:color w:val="FFFFFF" w:themeColor="background1"/>
                        <w:sz w:val="16"/>
                        <w:szCs w:val="16"/>
                      </w:rPr>
                    </w:pPr>
                    <w:r w:rsidRPr="006A60DF">
                      <w:rPr>
                        <w:rFonts w:ascii="Open Sans" w:hAnsi="Open Sans" w:cs="Open Sans"/>
                        <w:b/>
                        <w:color w:val="FFFFFF" w:themeColor="background1"/>
                        <w:sz w:val="16"/>
                        <w:szCs w:val="16"/>
                      </w:rPr>
                      <w:fldChar w:fldCharType="begin"/>
                    </w:r>
                    <w:r w:rsidRPr="006A60DF">
                      <w:rPr>
                        <w:rFonts w:ascii="Open Sans" w:hAnsi="Open Sans" w:cs="Open Sans"/>
                        <w:b/>
                        <w:color w:val="FFFFFF" w:themeColor="background1"/>
                        <w:sz w:val="16"/>
                        <w:szCs w:val="16"/>
                      </w:rPr>
                      <w:instrText xml:space="preserve"> PAGE   \* MERGEFORMAT </w:instrText>
                    </w:r>
                    <w:r w:rsidRPr="006A60DF">
                      <w:rPr>
                        <w:rFonts w:ascii="Open Sans" w:hAnsi="Open Sans" w:cs="Open Sans"/>
                        <w:b/>
                        <w:color w:val="FFFFFF" w:themeColor="background1"/>
                        <w:sz w:val="16"/>
                        <w:szCs w:val="16"/>
                      </w:rPr>
                      <w:fldChar w:fldCharType="separate"/>
                    </w:r>
                    <w:r w:rsidR="001E7DF4">
                      <w:rPr>
                        <w:rFonts w:ascii="Open Sans" w:hAnsi="Open Sans" w:cs="Open Sans"/>
                        <w:b/>
                        <w:noProof/>
                        <w:color w:val="FFFFFF" w:themeColor="background1"/>
                        <w:sz w:val="16"/>
                        <w:szCs w:val="16"/>
                      </w:rPr>
                      <w:t>14</w:t>
                    </w:r>
                    <w:r w:rsidRPr="006A60DF">
                      <w:rPr>
                        <w:rFonts w:ascii="Open Sans" w:hAnsi="Open Sans" w:cs="Open Sans"/>
                        <w:b/>
                        <w:noProof/>
                        <w:color w:val="FFFFFF" w:themeColor="background1"/>
                        <w:sz w:val="16"/>
                        <w:szCs w:val="16"/>
                      </w:rPr>
                      <w:fldChar w:fldCharType="end"/>
                    </w:r>
                  </w:p>
                </w:txbxContent>
              </v:textbox>
              <w10:wrap anchorx="margin" anchory="page"/>
              <w10:anchorlock/>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8EFB8" w14:textId="77777777" w:rsidR="00EE608F" w:rsidRDefault="00EE608F" w:rsidP="00CD0F84">
      <w:pPr>
        <w:spacing w:after="0" w:line="240" w:lineRule="auto"/>
      </w:pPr>
      <w:r>
        <w:separator/>
      </w:r>
    </w:p>
  </w:footnote>
  <w:footnote w:type="continuationSeparator" w:id="0">
    <w:p w14:paraId="7DA4E9FE" w14:textId="77777777" w:rsidR="00EE608F" w:rsidRDefault="00EE608F" w:rsidP="00CD0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A5C2B" w14:textId="77777777" w:rsidR="00800BCE" w:rsidRDefault="00800BCE">
    <w:pPr>
      <w:pStyle w:val="Header"/>
    </w:pPr>
  </w:p>
  <w:p w14:paraId="4E3EBF2D" w14:textId="77777777" w:rsidR="00800BCE" w:rsidRDefault="00800BCE" w:rsidP="00CD0F84">
    <w:pPr>
      <w:spacing w:line="14" w:lineRule="auto"/>
      <w:rPr>
        <w:sz w:val="2"/>
        <w:szCs w:val="2"/>
      </w:rPr>
    </w:pPr>
    <w:r>
      <w:rPr>
        <w:noProof/>
      </w:rPr>
      <mc:AlternateContent>
        <mc:Choice Requires="wps">
          <w:drawing>
            <wp:anchor distT="0" distB="0" distL="114300" distR="114300" simplePos="0" relativeHeight="251667456" behindDoc="0" locked="1" layoutInCell="1" allowOverlap="1" wp14:anchorId="10A4F323" wp14:editId="231051FE">
              <wp:simplePos x="0" y="0"/>
              <wp:positionH relativeFrom="margin">
                <wp:align>left</wp:align>
              </wp:positionH>
              <wp:positionV relativeFrom="page">
                <wp:posOffset>2473325</wp:posOffset>
              </wp:positionV>
              <wp:extent cx="6291580" cy="0"/>
              <wp:effectExtent l="0" t="0" r="33020" b="19050"/>
              <wp:wrapNone/>
              <wp:docPr id="41" name="Straight Connector 41"/>
              <wp:cNvGraphicFramePr/>
              <a:graphic xmlns:a="http://schemas.openxmlformats.org/drawingml/2006/main">
                <a:graphicData uri="http://schemas.microsoft.com/office/word/2010/wordprocessingShape">
                  <wps:wsp>
                    <wps:cNvCnPr/>
                    <wps:spPr>
                      <a:xfrm>
                        <a:off x="0" y="0"/>
                        <a:ext cx="6291580" cy="0"/>
                      </a:xfrm>
                      <a:prstGeom prst="line">
                        <a:avLst/>
                      </a:prstGeom>
                      <a:noFill/>
                      <a:ln w="25400"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3C1F78" id="Straight Connector 41"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194.75pt" to="495.4pt,1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" strokecolor="#a6a6a6" strokeweight="2pt">
              <w10:wrap anchorx="margin" anchory="page"/>
              <w10:anchorlock/>
            </v:line>
          </w:pict>
        </mc:Fallback>
      </mc:AlternateContent>
    </w:r>
    <w:r>
      <w:rPr>
        <w:noProof/>
        <w:sz w:val="2"/>
        <w:szCs w:val="2"/>
      </w:rPr>
      <w:t>v</w:t>
    </w:r>
  </w:p>
  <w:p w14:paraId="58390E38" w14:textId="77777777" w:rsidR="00800BCE" w:rsidRDefault="00800BCE">
    <w:pPr>
      <w:pStyle w:val="Header"/>
    </w:pPr>
  </w:p>
  <w:p w14:paraId="1FE35143" w14:textId="77777777" w:rsidR="00800BCE" w:rsidRDefault="00800BCE">
    <w:pPr>
      <w:pStyle w:val="Header"/>
    </w:pPr>
  </w:p>
  <w:p w14:paraId="6EB145CA" w14:textId="77777777" w:rsidR="00800BCE" w:rsidRDefault="00800BCE">
    <w:pPr>
      <w:pStyle w:val="Header"/>
    </w:pPr>
    <w:r>
      <w:rPr>
        <w:noProof/>
      </w:rPr>
      <w:drawing>
        <wp:anchor distT="0" distB="0" distL="114300" distR="114300" simplePos="0" relativeHeight="251703296" behindDoc="0" locked="0" layoutInCell="1" allowOverlap="1" wp14:anchorId="442653AA" wp14:editId="0D648B29">
          <wp:simplePos x="0" y="0"/>
          <wp:positionH relativeFrom="column">
            <wp:posOffset>2336496</wp:posOffset>
          </wp:positionH>
          <wp:positionV relativeFrom="paragraph">
            <wp:posOffset>106708</wp:posOffset>
          </wp:positionV>
          <wp:extent cx="1014984" cy="9601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4984" cy="960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1248" behindDoc="0" locked="0" layoutInCell="1" allowOverlap="1" wp14:anchorId="653B54AC" wp14:editId="302C2DD7">
          <wp:simplePos x="0" y="0"/>
          <wp:positionH relativeFrom="column">
            <wp:posOffset>480695</wp:posOffset>
          </wp:positionH>
          <wp:positionV relativeFrom="paragraph">
            <wp:posOffset>134620</wp:posOffset>
          </wp:positionV>
          <wp:extent cx="1051560" cy="877824"/>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1560" cy="8778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CF370B" w14:textId="77777777" w:rsidR="00800BCE" w:rsidRDefault="00800BCE">
    <w:pPr>
      <w:pStyle w:val="Header"/>
    </w:pPr>
  </w:p>
  <w:p w14:paraId="257F60C3" w14:textId="77777777" w:rsidR="00800BCE" w:rsidRDefault="00800BCE" w:rsidP="00B7685B">
    <w:pPr>
      <w:pStyle w:val="Header"/>
      <w:tabs>
        <w:tab w:val="clear" w:pos="4680"/>
        <w:tab w:val="clear" w:pos="9360"/>
        <w:tab w:val="left" w:pos="6674"/>
      </w:tabs>
    </w:pPr>
    <w:r>
      <w:tab/>
    </w:r>
  </w:p>
  <w:p w14:paraId="22AFE26C" w14:textId="77777777" w:rsidR="00800BCE" w:rsidRDefault="00800BCE">
    <w:pPr>
      <w:pStyle w:val="Header"/>
    </w:pPr>
  </w:p>
  <w:p w14:paraId="508E0AF2" w14:textId="77777777" w:rsidR="00800BCE" w:rsidRDefault="00800BCE" w:rsidP="00AC60A7">
    <w:pPr>
      <w:pStyle w:val="Header"/>
      <w:tabs>
        <w:tab w:val="clear" w:pos="4680"/>
        <w:tab w:val="clear" w:pos="9360"/>
        <w:tab w:val="left" w:pos="3675"/>
      </w:tabs>
    </w:pPr>
    <w:r>
      <w:tab/>
    </w:r>
  </w:p>
  <w:p w14:paraId="7446CB37" w14:textId="77777777" w:rsidR="00800BCE" w:rsidRDefault="00800BCE" w:rsidP="00CD0F84">
    <w:pPr>
      <w:pStyle w:val="Header"/>
      <w:tabs>
        <w:tab w:val="clear" w:pos="4680"/>
        <w:tab w:val="clear" w:pos="9360"/>
        <w:tab w:val="left" w:pos="3030"/>
      </w:tabs>
    </w:pPr>
  </w:p>
  <w:p w14:paraId="5AEEECFF" w14:textId="77777777" w:rsidR="00800BCE" w:rsidRDefault="00800BCE">
    <w:pPr>
      <w:pStyle w:val="Header"/>
    </w:pPr>
  </w:p>
  <w:p w14:paraId="1B06E1C2" w14:textId="77777777" w:rsidR="00800BCE" w:rsidRDefault="00800BCE">
    <w:pPr>
      <w:pStyle w:val="Header"/>
    </w:pPr>
  </w:p>
  <w:p w14:paraId="720F9143" w14:textId="77777777" w:rsidR="00800BCE" w:rsidRDefault="00800BCE" w:rsidP="00066D2A">
    <w:pPr>
      <w:pStyle w:val="Header"/>
    </w:pPr>
  </w:p>
  <w:p w14:paraId="5A44A39C" w14:textId="77777777" w:rsidR="00800BCE" w:rsidRDefault="00800BCE">
    <w:pPr>
      <w:pStyle w:val="Header"/>
    </w:pPr>
  </w:p>
  <w:p w14:paraId="164583A5" w14:textId="77777777" w:rsidR="00800BCE" w:rsidRDefault="00800BCE" w:rsidP="00B7685B">
    <w:pPr>
      <w:pStyle w:val="Header"/>
      <w:tabs>
        <w:tab w:val="clear" w:pos="4680"/>
        <w:tab w:val="clear" w:pos="9360"/>
        <w:tab w:val="left" w:pos="3306"/>
      </w:tabs>
    </w:pPr>
    <w:r>
      <w:tab/>
    </w:r>
  </w:p>
  <w:p w14:paraId="03D820F8" w14:textId="77777777" w:rsidR="00800BCE" w:rsidRDefault="00800BCE">
    <w:pPr>
      <w:pStyle w:val="Header"/>
    </w:pPr>
  </w:p>
  <w:p w14:paraId="15757D46" w14:textId="77777777" w:rsidR="00800BCE" w:rsidRDefault="00800BCE" w:rsidP="00E520B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336A" w14:textId="77777777" w:rsidR="00800BCE" w:rsidRDefault="00800BCE" w:rsidP="00E01A3E">
    <w:pPr>
      <w:spacing w:line="14" w:lineRule="auto"/>
    </w:pPr>
    <w:r>
      <w:rPr>
        <w:noProof/>
      </w:rPr>
      <mc:AlternateContent>
        <mc:Choice Requires="wps">
          <w:drawing>
            <wp:anchor distT="0" distB="0" distL="114300" distR="114300" simplePos="0" relativeHeight="251687936" behindDoc="0" locked="1" layoutInCell="1" allowOverlap="1" wp14:anchorId="7F6519C8" wp14:editId="649AF907">
              <wp:simplePos x="0" y="0"/>
              <wp:positionH relativeFrom="margin">
                <wp:align>left</wp:align>
              </wp:positionH>
              <wp:positionV relativeFrom="page">
                <wp:posOffset>2664460</wp:posOffset>
              </wp:positionV>
              <wp:extent cx="6291720" cy="0"/>
              <wp:effectExtent l="0" t="0" r="13970" b="19050"/>
              <wp:wrapNone/>
              <wp:docPr id="1" name="Straight Connector 1"/>
              <wp:cNvGraphicFramePr/>
              <a:graphic xmlns:a="http://schemas.openxmlformats.org/drawingml/2006/main">
                <a:graphicData uri="http://schemas.microsoft.com/office/word/2010/wordprocessingShape">
                  <wps:wsp>
                    <wps:cNvCnPr/>
                    <wps:spPr>
                      <a:xfrm>
                        <a:off x="0" y="0"/>
                        <a:ext cx="6291720" cy="0"/>
                      </a:xfrm>
                      <a:prstGeom prst="line">
                        <a:avLst/>
                      </a:prstGeom>
                      <a:noFill/>
                      <a:ln w="25400"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DBE41B" id="Straight Connector 1" o:spid="_x0000_s1026" style="position:absolute;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209.8pt" to="495.4pt,2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" strokecolor="#a6a6a6" strokeweight="2pt">
              <w10:wrap anchorx="margin" anchory="page"/>
              <w10:anchorlock/>
            </v:line>
          </w:pict>
        </mc:Fallback>
      </mc:AlternateContent>
    </w:r>
    <w:r>
      <w:tab/>
    </w:r>
  </w:p>
  <w:p w14:paraId="4CFB618B" w14:textId="77777777" w:rsidR="00800BCE" w:rsidRDefault="00800B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AC377" w14:textId="77777777" w:rsidR="00800BCE" w:rsidRDefault="00800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5CA2"/>
    <w:multiLevelType w:val="hybridMultilevel"/>
    <w:tmpl w:val="3240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62086"/>
    <w:multiLevelType w:val="hybridMultilevel"/>
    <w:tmpl w:val="EBE075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F6828E5"/>
    <w:multiLevelType w:val="hybridMultilevel"/>
    <w:tmpl w:val="22F8FF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1800374"/>
    <w:multiLevelType w:val="hybridMultilevel"/>
    <w:tmpl w:val="03D8C6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1E94EB3"/>
    <w:multiLevelType w:val="hybridMultilevel"/>
    <w:tmpl w:val="D924D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FB3A7A"/>
    <w:multiLevelType w:val="multilevel"/>
    <w:tmpl w:val="22101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6D51B9"/>
    <w:multiLevelType w:val="hybridMultilevel"/>
    <w:tmpl w:val="DADA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339EE"/>
    <w:multiLevelType w:val="multilevel"/>
    <w:tmpl w:val="2C9C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A66691"/>
    <w:multiLevelType w:val="hybridMultilevel"/>
    <w:tmpl w:val="0A08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23068"/>
    <w:multiLevelType w:val="hybridMultilevel"/>
    <w:tmpl w:val="6E9CC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46C59"/>
    <w:multiLevelType w:val="hybridMultilevel"/>
    <w:tmpl w:val="C66A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B0703"/>
    <w:multiLevelType w:val="hybridMultilevel"/>
    <w:tmpl w:val="6B90FC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90369ED"/>
    <w:multiLevelType w:val="hybridMultilevel"/>
    <w:tmpl w:val="BA60777A"/>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6225B1B"/>
    <w:multiLevelType w:val="hybridMultilevel"/>
    <w:tmpl w:val="D6028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2B7AF3"/>
    <w:multiLevelType w:val="hybridMultilevel"/>
    <w:tmpl w:val="8A8A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3E60CB"/>
    <w:multiLevelType w:val="hybridMultilevel"/>
    <w:tmpl w:val="2A4871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4726C23"/>
    <w:multiLevelType w:val="hybridMultilevel"/>
    <w:tmpl w:val="73EA58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5F6F71DE"/>
    <w:multiLevelType w:val="hybridMultilevel"/>
    <w:tmpl w:val="50041F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18867CA"/>
    <w:multiLevelType w:val="hybridMultilevel"/>
    <w:tmpl w:val="E8661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DA5B6E"/>
    <w:multiLevelType w:val="hybridMultilevel"/>
    <w:tmpl w:val="A6A0C5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D077CBA"/>
    <w:multiLevelType w:val="hybridMultilevel"/>
    <w:tmpl w:val="5AD89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0F95303"/>
    <w:multiLevelType w:val="hybridMultilevel"/>
    <w:tmpl w:val="A6DE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20C28"/>
    <w:multiLevelType w:val="hybridMultilevel"/>
    <w:tmpl w:val="32487F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7C4B13D4"/>
    <w:multiLevelType w:val="hybridMultilevel"/>
    <w:tmpl w:val="AFC2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3"/>
  </w:num>
  <w:num w:numId="4">
    <w:abstractNumId w:val="14"/>
  </w:num>
  <w:num w:numId="5">
    <w:abstractNumId w:val="4"/>
  </w:num>
  <w:num w:numId="6">
    <w:abstractNumId w:val="13"/>
  </w:num>
  <w:num w:numId="7">
    <w:abstractNumId w:val="8"/>
  </w:num>
  <w:num w:numId="8">
    <w:abstractNumId w:val="9"/>
  </w:num>
  <w:num w:numId="9">
    <w:abstractNumId w:val="21"/>
  </w:num>
  <w:num w:numId="10">
    <w:abstractNumId w:val="18"/>
  </w:num>
  <w:num w:numId="11">
    <w:abstractNumId w:val="0"/>
  </w:num>
  <w:num w:numId="12">
    <w:abstractNumId w:val="19"/>
  </w:num>
  <w:num w:numId="13">
    <w:abstractNumId w:val="2"/>
  </w:num>
  <w:num w:numId="14">
    <w:abstractNumId w:val="22"/>
  </w:num>
  <w:num w:numId="15">
    <w:abstractNumId w:val="3"/>
  </w:num>
  <w:num w:numId="16">
    <w:abstractNumId w:val="5"/>
  </w:num>
  <w:num w:numId="17">
    <w:abstractNumId w:val="12"/>
  </w:num>
  <w:num w:numId="18">
    <w:abstractNumId w:val="16"/>
  </w:num>
  <w:num w:numId="19">
    <w:abstractNumId w:val="17"/>
  </w:num>
  <w:num w:numId="20">
    <w:abstractNumId w:val="11"/>
  </w:num>
  <w:num w:numId="21">
    <w:abstractNumId w:val="15"/>
  </w:num>
  <w:num w:numId="22">
    <w:abstractNumId w:val="20"/>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1CC"/>
    <w:rsid w:val="00002254"/>
    <w:rsid w:val="0000737F"/>
    <w:rsid w:val="00021B8F"/>
    <w:rsid w:val="000314E0"/>
    <w:rsid w:val="0003276F"/>
    <w:rsid w:val="00046F77"/>
    <w:rsid w:val="00051AFB"/>
    <w:rsid w:val="00053164"/>
    <w:rsid w:val="0005718F"/>
    <w:rsid w:val="0006597B"/>
    <w:rsid w:val="00066636"/>
    <w:rsid w:val="00066979"/>
    <w:rsid w:val="00066D2A"/>
    <w:rsid w:val="00071F55"/>
    <w:rsid w:val="0007726F"/>
    <w:rsid w:val="00080F90"/>
    <w:rsid w:val="0009071B"/>
    <w:rsid w:val="00094DBE"/>
    <w:rsid w:val="000A32AD"/>
    <w:rsid w:val="000A6504"/>
    <w:rsid w:val="000B1424"/>
    <w:rsid w:val="000B603B"/>
    <w:rsid w:val="000B670A"/>
    <w:rsid w:val="000D5AE9"/>
    <w:rsid w:val="000D7360"/>
    <w:rsid w:val="000E5EED"/>
    <w:rsid w:val="000E78DC"/>
    <w:rsid w:val="000F138E"/>
    <w:rsid w:val="000F5A2A"/>
    <w:rsid w:val="000F7BE7"/>
    <w:rsid w:val="00101BA5"/>
    <w:rsid w:val="00115570"/>
    <w:rsid w:val="001215CA"/>
    <w:rsid w:val="00131AF4"/>
    <w:rsid w:val="0013225A"/>
    <w:rsid w:val="00143ABA"/>
    <w:rsid w:val="00145027"/>
    <w:rsid w:val="0014677E"/>
    <w:rsid w:val="00147306"/>
    <w:rsid w:val="0017397D"/>
    <w:rsid w:val="0017580E"/>
    <w:rsid w:val="00183D2E"/>
    <w:rsid w:val="00190C0F"/>
    <w:rsid w:val="001A304F"/>
    <w:rsid w:val="001B04A7"/>
    <w:rsid w:val="001B4EBA"/>
    <w:rsid w:val="001D3A6B"/>
    <w:rsid w:val="001E7DF4"/>
    <w:rsid w:val="001F423F"/>
    <w:rsid w:val="001F485E"/>
    <w:rsid w:val="002002C0"/>
    <w:rsid w:val="00203611"/>
    <w:rsid w:val="00210B1D"/>
    <w:rsid w:val="00213DD9"/>
    <w:rsid w:val="002153B3"/>
    <w:rsid w:val="0022286C"/>
    <w:rsid w:val="00232949"/>
    <w:rsid w:val="00236507"/>
    <w:rsid w:val="00237790"/>
    <w:rsid w:val="0024509E"/>
    <w:rsid w:val="002509CD"/>
    <w:rsid w:val="00252CBE"/>
    <w:rsid w:val="00256F1F"/>
    <w:rsid w:val="002623BE"/>
    <w:rsid w:val="00264C1E"/>
    <w:rsid w:val="002659C6"/>
    <w:rsid w:val="00275135"/>
    <w:rsid w:val="002771A3"/>
    <w:rsid w:val="002809D8"/>
    <w:rsid w:val="00293046"/>
    <w:rsid w:val="002940F6"/>
    <w:rsid w:val="0029434A"/>
    <w:rsid w:val="00294848"/>
    <w:rsid w:val="002B33AC"/>
    <w:rsid w:val="002B76CF"/>
    <w:rsid w:val="002B7A20"/>
    <w:rsid w:val="002C363E"/>
    <w:rsid w:val="002C4FB3"/>
    <w:rsid w:val="002D3817"/>
    <w:rsid w:val="002E0E3D"/>
    <w:rsid w:val="002E3059"/>
    <w:rsid w:val="002E5FE7"/>
    <w:rsid w:val="002E65CD"/>
    <w:rsid w:val="002E6AE0"/>
    <w:rsid w:val="002E6D5B"/>
    <w:rsid w:val="002F1D4F"/>
    <w:rsid w:val="0030187C"/>
    <w:rsid w:val="003029BC"/>
    <w:rsid w:val="00310E82"/>
    <w:rsid w:val="0031701F"/>
    <w:rsid w:val="0033005D"/>
    <w:rsid w:val="00332B87"/>
    <w:rsid w:val="00340297"/>
    <w:rsid w:val="00350846"/>
    <w:rsid w:val="003555D7"/>
    <w:rsid w:val="00363422"/>
    <w:rsid w:val="00364EFA"/>
    <w:rsid w:val="003875F3"/>
    <w:rsid w:val="00387BC0"/>
    <w:rsid w:val="00396470"/>
    <w:rsid w:val="00397EEF"/>
    <w:rsid w:val="003A078B"/>
    <w:rsid w:val="003B1AE6"/>
    <w:rsid w:val="003B1B61"/>
    <w:rsid w:val="003B300C"/>
    <w:rsid w:val="003B4103"/>
    <w:rsid w:val="003C0AC2"/>
    <w:rsid w:val="003D458E"/>
    <w:rsid w:val="003D7563"/>
    <w:rsid w:val="003D7EEC"/>
    <w:rsid w:val="003F407E"/>
    <w:rsid w:val="00402CBA"/>
    <w:rsid w:val="00404263"/>
    <w:rsid w:val="00404E6B"/>
    <w:rsid w:val="004055D2"/>
    <w:rsid w:val="004106E9"/>
    <w:rsid w:val="0041435A"/>
    <w:rsid w:val="00422A28"/>
    <w:rsid w:val="00445C7E"/>
    <w:rsid w:val="00446065"/>
    <w:rsid w:val="004472E2"/>
    <w:rsid w:val="004504D6"/>
    <w:rsid w:val="004521F9"/>
    <w:rsid w:val="00453557"/>
    <w:rsid w:val="00455311"/>
    <w:rsid w:val="00460DC7"/>
    <w:rsid w:val="00480073"/>
    <w:rsid w:val="004801F7"/>
    <w:rsid w:val="004809BA"/>
    <w:rsid w:val="004A2559"/>
    <w:rsid w:val="004A25D3"/>
    <w:rsid w:val="004A689A"/>
    <w:rsid w:val="004B30DA"/>
    <w:rsid w:val="004B41CC"/>
    <w:rsid w:val="004C3128"/>
    <w:rsid w:val="004C3D46"/>
    <w:rsid w:val="004E0748"/>
    <w:rsid w:val="004E0E1D"/>
    <w:rsid w:val="004E73F9"/>
    <w:rsid w:val="004F0A51"/>
    <w:rsid w:val="005008D1"/>
    <w:rsid w:val="00500976"/>
    <w:rsid w:val="00514688"/>
    <w:rsid w:val="00516579"/>
    <w:rsid w:val="00516F3C"/>
    <w:rsid w:val="005241FC"/>
    <w:rsid w:val="005464A7"/>
    <w:rsid w:val="005469C8"/>
    <w:rsid w:val="005548D1"/>
    <w:rsid w:val="00557B4D"/>
    <w:rsid w:val="00572C20"/>
    <w:rsid w:val="00586373"/>
    <w:rsid w:val="00590B46"/>
    <w:rsid w:val="00590BDE"/>
    <w:rsid w:val="005A709E"/>
    <w:rsid w:val="005B2186"/>
    <w:rsid w:val="005B7A4B"/>
    <w:rsid w:val="005D4ACD"/>
    <w:rsid w:val="005D75DB"/>
    <w:rsid w:val="005D7F8D"/>
    <w:rsid w:val="005E0E1B"/>
    <w:rsid w:val="005F470D"/>
    <w:rsid w:val="00600D93"/>
    <w:rsid w:val="00600FD1"/>
    <w:rsid w:val="00605814"/>
    <w:rsid w:val="00610ABB"/>
    <w:rsid w:val="00625C2D"/>
    <w:rsid w:val="00640720"/>
    <w:rsid w:val="00642CD3"/>
    <w:rsid w:val="0064765E"/>
    <w:rsid w:val="00656AA5"/>
    <w:rsid w:val="00656BAC"/>
    <w:rsid w:val="00663559"/>
    <w:rsid w:val="00665FFB"/>
    <w:rsid w:val="0066798B"/>
    <w:rsid w:val="00674600"/>
    <w:rsid w:val="0067795A"/>
    <w:rsid w:val="006A60DF"/>
    <w:rsid w:val="006B1595"/>
    <w:rsid w:val="006B2CA6"/>
    <w:rsid w:val="006B30FC"/>
    <w:rsid w:val="006C00FA"/>
    <w:rsid w:val="006C4C75"/>
    <w:rsid w:val="006D1E46"/>
    <w:rsid w:val="006D42C7"/>
    <w:rsid w:val="006D624D"/>
    <w:rsid w:val="006E546E"/>
    <w:rsid w:val="00702220"/>
    <w:rsid w:val="00714748"/>
    <w:rsid w:val="00717471"/>
    <w:rsid w:val="00725B2D"/>
    <w:rsid w:val="00727497"/>
    <w:rsid w:val="00731169"/>
    <w:rsid w:val="00732B71"/>
    <w:rsid w:val="00732E62"/>
    <w:rsid w:val="0075019A"/>
    <w:rsid w:val="0075394F"/>
    <w:rsid w:val="0076291C"/>
    <w:rsid w:val="007648CD"/>
    <w:rsid w:val="007759DD"/>
    <w:rsid w:val="00780EBC"/>
    <w:rsid w:val="0078760B"/>
    <w:rsid w:val="00787805"/>
    <w:rsid w:val="00792ECE"/>
    <w:rsid w:val="007A0FA9"/>
    <w:rsid w:val="007B4972"/>
    <w:rsid w:val="007C119A"/>
    <w:rsid w:val="007C1E0D"/>
    <w:rsid w:val="007C21F8"/>
    <w:rsid w:val="007C33E6"/>
    <w:rsid w:val="007D2012"/>
    <w:rsid w:val="007D2F36"/>
    <w:rsid w:val="007D607F"/>
    <w:rsid w:val="007E5ED8"/>
    <w:rsid w:val="007F173F"/>
    <w:rsid w:val="00800A9C"/>
    <w:rsid w:val="00800BCE"/>
    <w:rsid w:val="0081088E"/>
    <w:rsid w:val="00811873"/>
    <w:rsid w:val="008131FA"/>
    <w:rsid w:val="008157EA"/>
    <w:rsid w:val="0082183B"/>
    <w:rsid w:val="00823819"/>
    <w:rsid w:val="0082580B"/>
    <w:rsid w:val="0083338B"/>
    <w:rsid w:val="0083372D"/>
    <w:rsid w:val="00855E36"/>
    <w:rsid w:val="00856A32"/>
    <w:rsid w:val="008661FD"/>
    <w:rsid w:val="008667BF"/>
    <w:rsid w:val="008749FD"/>
    <w:rsid w:val="00891C8B"/>
    <w:rsid w:val="00893301"/>
    <w:rsid w:val="00893800"/>
    <w:rsid w:val="00896946"/>
    <w:rsid w:val="008A57B0"/>
    <w:rsid w:val="008B0311"/>
    <w:rsid w:val="008B2F9B"/>
    <w:rsid w:val="008C0321"/>
    <w:rsid w:val="008C5DF6"/>
    <w:rsid w:val="008C7F25"/>
    <w:rsid w:val="008D4D26"/>
    <w:rsid w:val="009102D5"/>
    <w:rsid w:val="009124AD"/>
    <w:rsid w:val="009128BB"/>
    <w:rsid w:val="00914ABC"/>
    <w:rsid w:val="00915459"/>
    <w:rsid w:val="00925218"/>
    <w:rsid w:val="00925ED6"/>
    <w:rsid w:val="00936A23"/>
    <w:rsid w:val="0094080A"/>
    <w:rsid w:val="0094305E"/>
    <w:rsid w:val="00945508"/>
    <w:rsid w:val="0094598F"/>
    <w:rsid w:val="00946E60"/>
    <w:rsid w:val="00964589"/>
    <w:rsid w:val="00984905"/>
    <w:rsid w:val="00987033"/>
    <w:rsid w:val="009A2212"/>
    <w:rsid w:val="009B01D1"/>
    <w:rsid w:val="009B1F29"/>
    <w:rsid w:val="009B7A06"/>
    <w:rsid w:val="009D05DB"/>
    <w:rsid w:val="009D6D03"/>
    <w:rsid w:val="009D7683"/>
    <w:rsid w:val="009E388F"/>
    <w:rsid w:val="009E6DD5"/>
    <w:rsid w:val="009E75B6"/>
    <w:rsid w:val="009F5DBB"/>
    <w:rsid w:val="009F7C50"/>
    <w:rsid w:val="00A01FCD"/>
    <w:rsid w:val="00A02E33"/>
    <w:rsid w:val="00A10ED7"/>
    <w:rsid w:val="00A148F7"/>
    <w:rsid w:val="00A40DA6"/>
    <w:rsid w:val="00A4662F"/>
    <w:rsid w:val="00A47DE0"/>
    <w:rsid w:val="00A50D88"/>
    <w:rsid w:val="00A53558"/>
    <w:rsid w:val="00A53A32"/>
    <w:rsid w:val="00A5605B"/>
    <w:rsid w:val="00A56576"/>
    <w:rsid w:val="00A67007"/>
    <w:rsid w:val="00AB1A79"/>
    <w:rsid w:val="00AC32C0"/>
    <w:rsid w:val="00AC5431"/>
    <w:rsid w:val="00AC60A7"/>
    <w:rsid w:val="00B030B5"/>
    <w:rsid w:val="00B06301"/>
    <w:rsid w:val="00B11084"/>
    <w:rsid w:val="00B200C3"/>
    <w:rsid w:val="00B2224E"/>
    <w:rsid w:val="00B22F1D"/>
    <w:rsid w:val="00B24506"/>
    <w:rsid w:val="00B24E81"/>
    <w:rsid w:val="00B53AA1"/>
    <w:rsid w:val="00B609E0"/>
    <w:rsid w:val="00B7685B"/>
    <w:rsid w:val="00B77519"/>
    <w:rsid w:val="00B91080"/>
    <w:rsid w:val="00B9697D"/>
    <w:rsid w:val="00BA02B8"/>
    <w:rsid w:val="00BC129A"/>
    <w:rsid w:val="00BC33DE"/>
    <w:rsid w:val="00BC5D05"/>
    <w:rsid w:val="00BD7E51"/>
    <w:rsid w:val="00BF07DF"/>
    <w:rsid w:val="00BF0DD8"/>
    <w:rsid w:val="00BF1535"/>
    <w:rsid w:val="00BF5A0A"/>
    <w:rsid w:val="00C01AA5"/>
    <w:rsid w:val="00C05A63"/>
    <w:rsid w:val="00C06057"/>
    <w:rsid w:val="00C22DF2"/>
    <w:rsid w:val="00C237DD"/>
    <w:rsid w:val="00C23DD9"/>
    <w:rsid w:val="00C32358"/>
    <w:rsid w:val="00C369D7"/>
    <w:rsid w:val="00C41A90"/>
    <w:rsid w:val="00C51BDA"/>
    <w:rsid w:val="00C600A4"/>
    <w:rsid w:val="00C6542C"/>
    <w:rsid w:val="00C657B4"/>
    <w:rsid w:val="00C669F8"/>
    <w:rsid w:val="00C74FC9"/>
    <w:rsid w:val="00C8276A"/>
    <w:rsid w:val="00C84892"/>
    <w:rsid w:val="00C87711"/>
    <w:rsid w:val="00C962BB"/>
    <w:rsid w:val="00C967CA"/>
    <w:rsid w:val="00CA435C"/>
    <w:rsid w:val="00CB0CCA"/>
    <w:rsid w:val="00CC05E6"/>
    <w:rsid w:val="00CC2CE7"/>
    <w:rsid w:val="00CC3B70"/>
    <w:rsid w:val="00CD0F84"/>
    <w:rsid w:val="00CD5BBD"/>
    <w:rsid w:val="00CD6721"/>
    <w:rsid w:val="00CE7C08"/>
    <w:rsid w:val="00CF2EB9"/>
    <w:rsid w:val="00CF4202"/>
    <w:rsid w:val="00CF6D1F"/>
    <w:rsid w:val="00CF7FB8"/>
    <w:rsid w:val="00D1502F"/>
    <w:rsid w:val="00D15E97"/>
    <w:rsid w:val="00D20D0A"/>
    <w:rsid w:val="00D23934"/>
    <w:rsid w:val="00D24162"/>
    <w:rsid w:val="00D3790A"/>
    <w:rsid w:val="00D4159F"/>
    <w:rsid w:val="00D50E0E"/>
    <w:rsid w:val="00D55372"/>
    <w:rsid w:val="00D55EED"/>
    <w:rsid w:val="00D60360"/>
    <w:rsid w:val="00D60838"/>
    <w:rsid w:val="00D62C00"/>
    <w:rsid w:val="00D707F4"/>
    <w:rsid w:val="00D82BE9"/>
    <w:rsid w:val="00D87135"/>
    <w:rsid w:val="00D90CF7"/>
    <w:rsid w:val="00D9457B"/>
    <w:rsid w:val="00D951A5"/>
    <w:rsid w:val="00DA02F0"/>
    <w:rsid w:val="00DA1898"/>
    <w:rsid w:val="00DB0D4A"/>
    <w:rsid w:val="00DB2B58"/>
    <w:rsid w:val="00DB2D78"/>
    <w:rsid w:val="00DB660A"/>
    <w:rsid w:val="00DC5F1D"/>
    <w:rsid w:val="00DD4B4D"/>
    <w:rsid w:val="00DD7854"/>
    <w:rsid w:val="00DE1367"/>
    <w:rsid w:val="00DF2EF7"/>
    <w:rsid w:val="00E01A3E"/>
    <w:rsid w:val="00E05D8A"/>
    <w:rsid w:val="00E12875"/>
    <w:rsid w:val="00E21CF1"/>
    <w:rsid w:val="00E2552A"/>
    <w:rsid w:val="00E43EF4"/>
    <w:rsid w:val="00E47362"/>
    <w:rsid w:val="00E520B0"/>
    <w:rsid w:val="00E609A4"/>
    <w:rsid w:val="00E63E9E"/>
    <w:rsid w:val="00E72B32"/>
    <w:rsid w:val="00E73960"/>
    <w:rsid w:val="00E868CB"/>
    <w:rsid w:val="00E87C01"/>
    <w:rsid w:val="00E87F74"/>
    <w:rsid w:val="00E90ACF"/>
    <w:rsid w:val="00EA7580"/>
    <w:rsid w:val="00EB32BA"/>
    <w:rsid w:val="00EC31A3"/>
    <w:rsid w:val="00EC39B2"/>
    <w:rsid w:val="00ED114E"/>
    <w:rsid w:val="00EE1C5F"/>
    <w:rsid w:val="00EE608F"/>
    <w:rsid w:val="00EF25AA"/>
    <w:rsid w:val="00EF4F9D"/>
    <w:rsid w:val="00F14CF6"/>
    <w:rsid w:val="00F15F9A"/>
    <w:rsid w:val="00F16477"/>
    <w:rsid w:val="00F2380B"/>
    <w:rsid w:val="00F36F27"/>
    <w:rsid w:val="00F417D2"/>
    <w:rsid w:val="00F445AE"/>
    <w:rsid w:val="00F45A90"/>
    <w:rsid w:val="00F5224D"/>
    <w:rsid w:val="00F558BD"/>
    <w:rsid w:val="00F5651A"/>
    <w:rsid w:val="00F8384E"/>
    <w:rsid w:val="00F85B8B"/>
    <w:rsid w:val="00F86729"/>
    <w:rsid w:val="00FA1C51"/>
    <w:rsid w:val="00FA1DBF"/>
    <w:rsid w:val="00FA3160"/>
    <w:rsid w:val="00FA7FF8"/>
    <w:rsid w:val="00FB1298"/>
    <w:rsid w:val="00FB3B4A"/>
    <w:rsid w:val="00FC2931"/>
    <w:rsid w:val="00FD14FD"/>
    <w:rsid w:val="00FD28CF"/>
    <w:rsid w:val="00FD4DC4"/>
    <w:rsid w:val="00FE14C7"/>
    <w:rsid w:val="00FE5D6D"/>
    <w:rsid w:val="00FE6C48"/>
    <w:rsid w:val="00FF05E7"/>
    <w:rsid w:val="00FF4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0D8AB"/>
  <w15:chartTrackingRefBased/>
  <w15:docId w15:val="{9F64E652-6748-40AB-9362-7A8D9FAF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90A"/>
  </w:style>
  <w:style w:type="paragraph" w:styleId="Heading1">
    <w:name w:val="heading 1"/>
    <w:basedOn w:val="Normal"/>
    <w:next w:val="Normal"/>
    <w:link w:val="Heading1Char"/>
    <w:uiPriority w:val="9"/>
    <w:qFormat/>
    <w:rsid w:val="004E07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964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84"/>
  </w:style>
  <w:style w:type="paragraph" w:styleId="Footer">
    <w:name w:val="footer"/>
    <w:basedOn w:val="Normal"/>
    <w:link w:val="FooterChar"/>
    <w:uiPriority w:val="99"/>
    <w:unhideWhenUsed/>
    <w:rsid w:val="00CD0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84"/>
  </w:style>
  <w:style w:type="paragraph" w:styleId="EndnoteText">
    <w:name w:val="endnote text"/>
    <w:basedOn w:val="Normal"/>
    <w:link w:val="EndnoteTextChar"/>
    <w:uiPriority w:val="99"/>
    <w:unhideWhenUsed/>
    <w:rsid w:val="00332B87"/>
    <w:pPr>
      <w:spacing w:after="0" w:line="240" w:lineRule="auto"/>
    </w:pPr>
    <w:rPr>
      <w:sz w:val="20"/>
      <w:szCs w:val="20"/>
    </w:rPr>
  </w:style>
  <w:style w:type="character" w:customStyle="1" w:styleId="EndnoteTextChar">
    <w:name w:val="Endnote Text Char"/>
    <w:basedOn w:val="DefaultParagraphFont"/>
    <w:link w:val="EndnoteText"/>
    <w:uiPriority w:val="99"/>
    <w:rsid w:val="00332B87"/>
    <w:rPr>
      <w:sz w:val="20"/>
      <w:szCs w:val="20"/>
    </w:rPr>
  </w:style>
  <w:style w:type="character" w:styleId="EndnoteReference">
    <w:name w:val="endnote reference"/>
    <w:basedOn w:val="DefaultParagraphFont"/>
    <w:uiPriority w:val="99"/>
    <w:unhideWhenUsed/>
    <w:rsid w:val="00332B87"/>
    <w:rPr>
      <w:vertAlign w:val="superscript"/>
    </w:rPr>
  </w:style>
  <w:style w:type="character" w:customStyle="1" w:styleId="BODY-regulartxtOSlightgray1216pts">
    <w:name w:val="BODY -  regular txt (OS light gray 12/16pts)"/>
    <w:uiPriority w:val="99"/>
    <w:rsid w:val="00332B87"/>
    <w:rPr>
      <w:rFonts w:ascii="Open Sans Light" w:hAnsi="Open Sans Light" w:cs="Open Sans Light"/>
      <w:color w:val="333E47"/>
      <w:spacing w:val="-5"/>
      <w:sz w:val="24"/>
      <w:szCs w:val="24"/>
    </w:rPr>
  </w:style>
  <w:style w:type="character" w:customStyle="1" w:styleId="Sourcehyperlink">
    <w:name w:val="Source hyperlink"/>
    <w:basedOn w:val="DefaultParagraphFont"/>
    <w:uiPriority w:val="1"/>
    <w:rsid w:val="00332B87"/>
    <w:rPr>
      <w:rFonts w:ascii="Open Sans Light" w:eastAsia="Calibri" w:hAnsi="Open Sans Light"/>
      <w:i/>
      <w:color w:val="333E47"/>
      <w:spacing w:val="-4"/>
      <w:sz w:val="18"/>
    </w:rPr>
  </w:style>
  <w:style w:type="paragraph" w:customStyle="1" w:styleId="Sources">
    <w:name w:val="Sources"/>
    <w:basedOn w:val="Normal"/>
    <w:uiPriority w:val="1"/>
    <w:qFormat/>
    <w:rsid w:val="00332B87"/>
    <w:pPr>
      <w:autoSpaceDE w:val="0"/>
      <w:autoSpaceDN w:val="0"/>
      <w:adjustRightInd w:val="0"/>
      <w:spacing w:after="0" w:line="288" w:lineRule="auto"/>
      <w:textAlignment w:val="center"/>
    </w:pPr>
    <w:rPr>
      <w:rFonts w:ascii="Open Sans Light" w:hAnsi="Open Sans Light" w:cs="Segoe UI Light"/>
      <w:color w:val="000000" w:themeColor="text1"/>
      <w:sz w:val="18"/>
      <w:szCs w:val="18"/>
    </w:rPr>
  </w:style>
  <w:style w:type="character" w:styleId="Hyperlink">
    <w:name w:val="Hyperlink"/>
    <w:basedOn w:val="DefaultParagraphFont"/>
    <w:uiPriority w:val="99"/>
    <w:unhideWhenUsed/>
    <w:rsid w:val="003D7EEC"/>
    <w:rPr>
      <w:color w:val="0563C1" w:themeColor="hyperlink"/>
      <w:u w:val="single"/>
    </w:rPr>
  </w:style>
  <w:style w:type="paragraph" w:styleId="BalloonText">
    <w:name w:val="Balloon Text"/>
    <w:basedOn w:val="Normal"/>
    <w:link w:val="BalloonTextChar"/>
    <w:uiPriority w:val="99"/>
    <w:semiHidden/>
    <w:unhideWhenUsed/>
    <w:rsid w:val="00725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B2D"/>
    <w:rPr>
      <w:rFonts w:ascii="Segoe UI" w:hAnsi="Segoe UI" w:cs="Segoe UI"/>
      <w:sz w:val="18"/>
      <w:szCs w:val="18"/>
    </w:rPr>
  </w:style>
  <w:style w:type="paragraph" w:customStyle="1" w:styleId="AddressIcon">
    <w:name w:val="Address + Icon"/>
    <w:basedOn w:val="BodyText"/>
    <w:uiPriority w:val="1"/>
    <w:rsid w:val="006A60DF"/>
    <w:pPr>
      <w:widowControl w:val="0"/>
      <w:tabs>
        <w:tab w:val="center" w:pos="1440"/>
        <w:tab w:val="center" w:pos="2880"/>
        <w:tab w:val="center" w:pos="3024"/>
      </w:tabs>
      <w:spacing w:after="200" w:line="240" w:lineRule="auto"/>
    </w:pPr>
    <w:rPr>
      <w:rFonts w:ascii="Open Sans Light" w:eastAsia="Calibri" w:hAnsi="Open Sans Light" w:cs="Open Sans Light"/>
      <w:color w:val="333E47"/>
      <w:spacing w:val="-5"/>
      <w:sz w:val="24"/>
      <w:szCs w:val="24"/>
    </w:rPr>
  </w:style>
  <w:style w:type="paragraph" w:styleId="BodyText">
    <w:name w:val="Body Text"/>
    <w:basedOn w:val="Normal"/>
    <w:link w:val="BodyTextChar"/>
    <w:uiPriority w:val="99"/>
    <w:semiHidden/>
    <w:unhideWhenUsed/>
    <w:rsid w:val="006A60DF"/>
    <w:pPr>
      <w:spacing w:after="120"/>
    </w:pPr>
  </w:style>
  <w:style w:type="character" w:customStyle="1" w:styleId="BodyTextChar">
    <w:name w:val="Body Text Char"/>
    <w:basedOn w:val="DefaultParagraphFont"/>
    <w:link w:val="BodyText"/>
    <w:uiPriority w:val="99"/>
    <w:semiHidden/>
    <w:rsid w:val="006A60DF"/>
  </w:style>
  <w:style w:type="character" w:customStyle="1" w:styleId="Heading1Char">
    <w:name w:val="Heading 1 Char"/>
    <w:basedOn w:val="DefaultParagraphFont"/>
    <w:link w:val="Heading1"/>
    <w:uiPriority w:val="9"/>
    <w:rsid w:val="004E0748"/>
    <w:rPr>
      <w:rFonts w:asciiTheme="majorHAnsi" w:eastAsiaTheme="majorEastAsia" w:hAnsiTheme="majorHAnsi" w:cstheme="majorBidi"/>
      <w:color w:val="2E74B5" w:themeColor="accent1" w:themeShade="BF"/>
      <w:sz w:val="32"/>
      <w:szCs w:val="32"/>
    </w:rPr>
  </w:style>
  <w:style w:type="paragraph" w:customStyle="1" w:styleId="Heading1opensans">
    <w:name w:val="Heading 1 open sans"/>
    <w:basedOn w:val="Heading1"/>
    <w:qFormat/>
    <w:rsid w:val="004E0748"/>
    <w:pPr>
      <w:spacing w:after="360"/>
    </w:pPr>
    <w:rPr>
      <w:rFonts w:ascii="Open Sans" w:eastAsia="Calibri" w:hAnsi="Open Sans" w:cs="Open Sans"/>
      <w:b/>
      <w:color w:val="D03238"/>
      <w:sz w:val="36"/>
      <w:szCs w:val="36"/>
    </w:rPr>
  </w:style>
  <w:style w:type="paragraph" w:styleId="ListParagraph">
    <w:name w:val="List Paragraph"/>
    <w:basedOn w:val="Normal"/>
    <w:uiPriority w:val="34"/>
    <w:qFormat/>
    <w:rsid w:val="00E73960"/>
    <w:pPr>
      <w:ind w:left="720"/>
      <w:contextualSpacing/>
    </w:pPr>
  </w:style>
  <w:style w:type="paragraph" w:styleId="TOC1">
    <w:name w:val="toc 1"/>
    <w:basedOn w:val="Normal"/>
    <w:next w:val="Normal"/>
    <w:autoRedefine/>
    <w:uiPriority w:val="39"/>
    <w:unhideWhenUsed/>
    <w:rsid w:val="008D4D26"/>
    <w:pPr>
      <w:tabs>
        <w:tab w:val="right" w:leader="dot" w:pos="9883"/>
      </w:tabs>
      <w:spacing w:after="100"/>
    </w:pPr>
    <w:rPr>
      <w:rFonts w:ascii="Open Sans Light" w:hAnsi="Open Sans Light" w:cs="Open Sans Light"/>
      <w:b/>
      <w:noProof/>
      <w:color w:val="333F49"/>
      <w:lang w:val="en-GB"/>
    </w:rPr>
  </w:style>
  <w:style w:type="character" w:styleId="UnresolvedMention">
    <w:name w:val="Unresolved Mention"/>
    <w:basedOn w:val="DefaultParagraphFont"/>
    <w:uiPriority w:val="99"/>
    <w:semiHidden/>
    <w:unhideWhenUsed/>
    <w:rsid w:val="006D624D"/>
    <w:rPr>
      <w:color w:val="605E5C"/>
      <w:shd w:val="clear" w:color="auto" w:fill="E1DFDD"/>
    </w:rPr>
  </w:style>
  <w:style w:type="character" w:customStyle="1" w:styleId="Heading2Char">
    <w:name w:val="Heading 2 Char"/>
    <w:basedOn w:val="DefaultParagraphFont"/>
    <w:link w:val="Heading2"/>
    <w:uiPriority w:val="9"/>
    <w:semiHidden/>
    <w:rsid w:val="00396470"/>
    <w:rPr>
      <w:rFonts w:asciiTheme="majorHAnsi" w:eastAsiaTheme="majorEastAsia" w:hAnsiTheme="majorHAnsi" w:cstheme="majorBidi"/>
      <w:color w:val="2E74B5" w:themeColor="accent1" w:themeShade="BF"/>
      <w:sz w:val="26"/>
      <w:szCs w:val="26"/>
    </w:rPr>
  </w:style>
  <w:style w:type="paragraph" w:customStyle="1" w:styleId="IPHRstyle">
    <w:name w:val="IPHR style"/>
    <w:basedOn w:val="Normal"/>
    <w:link w:val="IPHRstyleChar"/>
    <w:qFormat/>
    <w:rsid w:val="00396470"/>
    <w:pPr>
      <w:spacing w:after="0" w:line="320" w:lineRule="exact"/>
      <w:jc w:val="both"/>
    </w:pPr>
    <w:rPr>
      <w:rFonts w:ascii="Open Sans Light" w:eastAsia="Calibri" w:hAnsi="Open Sans Light" w:cs="Open Sans Light"/>
      <w:color w:val="000000"/>
      <w:sz w:val="21"/>
      <w:szCs w:val="21"/>
      <w:lang w:val="en-GB"/>
    </w:rPr>
  </w:style>
  <w:style w:type="character" w:customStyle="1" w:styleId="IPHRstyleChar">
    <w:name w:val="IPHR style Char"/>
    <w:link w:val="IPHRstyle"/>
    <w:rsid w:val="00396470"/>
    <w:rPr>
      <w:rFonts w:ascii="Open Sans Light" w:eastAsia="Calibri" w:hAnsi="Open Sans Light" w:cs="Open Sans Light"/>
      <w:color w:val="000000"/>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4169">
      <w:bodyDiv w:val="1"/>
      <w:marLeft w:val="0"/>
      <w:marRight w:val="0"/>
      <w:marTop w:val="0"/>
      <w:marBottom w:val="0"/>
      <w:divBdr>
        <w:top w:val="none" w:sz="0" w:space="0" w:color="auto"/>
        <w:left w:val="none" w:sz="0" w:space="0" w:color="auto"/>
        <w:bottom w:val="none" w:sz="0" w:space="0" w:color="auto"/>
        <w:right w:val="none" w:sz="0" w:space="0" w:color="auto"/>
      </w:divBdr>
    </w:div>
    <w:div w:id="45645422">
      <w:bodyDiv w:val="1"/>
      <w:marLeft w:val="0"/>
      <w:marRight w:val="0"/>
      <w:marTop w:val="0"/>
      <w:marBottom w:val="0"/>
      <w:divBdr>
        <w:top w:val="none" w:sz="0" w:space="0" w:color="auto"/>
        <w:left w:val="none" w:sz="0" w:space="0" w:color="auto"/>
        <w:bottom w:val="none" w:sz="0" w:space="0" w:color="auto"/>
        <w:right w:val="none" w:sz="0" w:space="0" w:color="auto"/>
      </w:divBdr>
    </w:div>
    <w:div w:id="192157681">
      <w:bodyDiv w:val="1"/>
      <w:marLeft w:val="0"/>
      <w:marRight w:val="0"/>
      <w:marTop w:val="0"/>
      <w:marBottom w:val="0"/>
      <w:divBdr>
        <w:top w:val="none" w:sz="0" w:space="0" w:color="auto"/>
        <w:left w:val="none" w:sz="0" w:space="0" w:color="auto"/>
        <w:bottom w:val="none" w:sz="0" w:space="0" w:color="auto"/>
        <w:right w:val="none" w:sz="0" w:space="0" w:color="auto"/>
      </w:divBdr>
    </w:div>
    <w:div w:id="497774671">
      <w:bodyDiv w:val="1"/>
      <w:marLeft w:val="0"/>
      <w:marRight w:val="0"/>
      <w:marTop w:val="0"/>
      <w:marBottom w:val="0"/>
      <w:divBdr>
        <w:top w:val="none" w:sz="0" w:space="0" w:color="auto"/>
        <w:left w:val="none" w:sz="0" w:space="0" w:color="auto"/>
        <w:bottom w:val="none" w:sz="0" w:space="0" w:color="auto"/>
        <w:right w:val="none" w:sz="0" w:space="0" w:color="auto"/>
      </w:divBdr>
    </w:div>
    <w:div w:id="934751341">
      <w:bodyDiv w:val="1"/>
      <w:marLeft w:val="0"/>
      <w:marRight w:val="0"/>
      <w:marTop w:val="0"/>
      <w:marBottom w:val="0"/>
      <w:divBdr>
        <w:top w:val="none" w:sz="0" w:space="0" w:color="auto"/>
        <w:left w:val="none" w:sz="0" w:space="0" w:color="auto"/>
        <w:bottom w:val="none" w:sz="0" w:space="0" w:color="auto"/>
        <w:right w:val="none" w:sz="0" w:space="0" w:color="auto"/>
      </w:divBdr>
    </w:div>
    <w:div w:id="1666974860">
      <w:bodyDiv w:val="1"/>
      <w:marLeft w:val="0"/>
      <w:marRight w:val="0"/>
      <w:marTop w:val="0"/>
      <w:marBottom w:val="0"/>
      <w:divBdr>
        <w:top w:val="none" w:sz="0" w:space="0" w:color="auto"/>
        <w:left w:val="none" w:sz="0" w:space="0" w:color="auto"/>
        <w:bottom w:val="none" w:sz="0" w:space="0" w:color="auto"/>
        <w:right w:val="none" w:sz="0" w:space="0" w:color="auto"/>
      </w:divBdr>
    </w:div>
    <w:div w:id="1764841363">
      <w:bodyDiv w:val="1"/>
      <w:marLeft w:val="0"/>
      <w:marRight w:val="0"/>
      <w:marTop w:val="0"/>
      <w:marBottom w:val="0"/>
      <w:divBdr>
        <w:top w:val="none" w:sz="0" w:space="0" w:color="auto"/>
        <w:left w:val="none" w:sz="0" w:space="0" w:color="auto"/>
        <w:bottom w:val="none" w:sz="0" w:space="0" w:color="auto"/>
        <w:right w:val="none" w:sz="0" w:space="0" w:color="auto"/>
      </w:divBdr>
    </w:div>
    <w:div w:id="1827430931">
      <w:bodyDiv w:val="1"/>
      <w:marLeft w:val="0"/>
      <w:marRight w:val="0"/>
      <w:marTop w:val="0"/>
      <w:marBottom w:val="0"/>
      <w:divBdr>
        <w:top w:val="none" w:sz="0" w:space="0" w:color="auto"/>
        <w:left w:val="none" w:sz="0" w:space="0" w:color="auto"/>
        <w:bottom w:val="none" w:sz="0" w:space="0" w:color="auto"/>
        <w:right w:val="none" w:sz="0" w:space="0" w:color="auto"/>
      </w:divBdr>
    </w:div>
    <w:div w:id="213891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HRonline.org"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13" Type="http://schemas.openxmlformats.org/officeDocument/2006/relationships/hyperlink" Target="https://www.hronikatm.com/2020/09/another-arrest/" TargetMode="External"/><Relationship Id="rId18" Type="http://schemas.openxmlformats.org/officeDocument/2006/relationships/hyperlink" Target="https://www.hronikatm.com/2021/11/isakov-deported/" TargetMode="External"/><Relationship Id="rId26" Type="http://schemas.openxmlformats.org/officeDocument/2006/relationships/hyperlink" Target="https://www.hronikatm.com/2020/08/interview/" TargetMode="External"/><Relationship Id="rId3" Type="http://schemas.openxmlformats.org/officeDocument/2006/relationships/hyperlink" Target="https://www.iphronline.org/it-came-with-the-wind-turkmenistan-s-covid-19-response.html" TargetMode="External"/><Relationship Id="rId21" Type="http://schemas.openxmlformats.org/officeDocument/2006/relationships/hyperlink" Target="https://www.hronikatm.com/2021/10/activists-beaten/" TargetMode="External"/><Relationship Id="rId34" Type="http://schemas.openxmlformats.org/officeDocument/2006/relationships/hyperlink" Target="https://www.hronikatm.com/2017/12/penitentsiarnyie-uchrezhdeniya-turkmenistana-doklad-tipch/" TargetMode="External"/><Relationship Id="rId7" Type="http://schemas.openxmlformats.org/officeDocument/2006/relationships/hyperlink" Target="https://www.hronikatm.com/2021/05/under-attack/" TargetMode="External"/><Relationship Id="rId12" Type="http://schemas.openxmlformats.org/officeDocument/2006/relationships/hyperlink" Target="https://turkmen.news/ismatullaeva-urgent/" TargetMode="External"/><Relationship Id="rId17" Type="http://schemas.openxmlformats.org/officeDocument/2006/relationships/hyperlink" Target="https://www.hronikatm.com/2021/10/2-activists-detained/" TargetMode="External"/><Relationship Id="rId25" Type="http://schemas.openxmlformats.org/officeDocument/2006/relationships/hyperlink" Target="https://www.hronikatm.com/2020/07/prekratit-presledovaniya-turkmenskih-grazhdanskih-aktivistov/" TargetMode="External"/><Relationship Id="rId33" Type="http://schemas.openxmlformats.org/officeDocument/2006/relationships/hyperlink" Target="https://www.hronikatm.com/2021/07/no-visits/" TargetMode="External"/><Relationship Id="rId2" Type="http://schemas.openxmlformats.org/officeDocument/2006/relationships/hyperlink" Target="https://www.hronikatm.com/2020/04/mobile/" TargetMode="External"/><Relationship Id="rId16" Type="http://schemas.openxmlformats.org/officeDocument/2006/relationships/hyperlink" Target="https://memohrc.org/ru/news_old/turkmenskuyu-aktivistku-dursoltan-taganovu-zaderzhali-v-stambule-i-napravili-v" TargetMode="External"/><Relationship Id="rId20" Type="http://schemas.openxmlformats.org/officeDocument/2006/relationships/hyperlink" Target="https://www.iphronline.org/wp-content/uploads/2021/06/CLOSED-CIVIC-SPACE-IN-TURKMENISTAN-JUNE-2021-1.pdf" TargetMode="External"/><Relationship Id="rId29" Type="http://schemas.openxmlformats.org/officeDocument/2006/relationships/hyperlink" Target="https://www.hronikatm.com/2019/09/army-hazing-2/" TargetMode="External"/><Relationship Id="rId1" Type="http://schemas.openxmlformats.org/officeDocument/2006/relationships/hyperlink" Target="https://www.hronikatm.com/2020/05/lebap-mayday/" TargetMode="External"/><Relationship Id="rId6" Type="http://schemas.openxmlformats.org/officeDocument/2006/relationships/hyperlink" Target="https://www.svoboda.org/a/30795817.html" TargetMode="External"/><Relationship Id="rId11" Type="http://schemas.openxmlformats.org/officeDocument/2006/relationships/hyperlink" Target="https://www.iphronline.org/wp-content/uploads/2021/11/ENG-open-letter-Hursanai-Ismatullaeva-23-Nov-2021.pdf" TargetMode="External"/><Relationship Id="rId24" Type="http://schemas.openxmlformats.org/officeDocument/2006/relationships/hyperlink" Target="https://www.hronikatm.com/2020/08/interview/" TargetMode="External"/><Relationship Id="rId32" Type="http://schemas.openxmlformats.org/officeDocument/2006/relationships/hyperlink" Target="https://memohrc.org/ru/news_old/politzaklyuchyonnyh-v-turkmenistane-ogranichivayut-v-kontaktah-s-rodstvennikami" TargetMode="External"/><Relationship Id="rId5" Type="http://schemas.openxmlformats.org/officeDocument/2006/relationships/hyperlink" Target="https://en.hronikatm.com/2020/08/the-bodies-of-those-who-have-died-of-pneumonia-are-handed-over-in-plastic-bags-and-relatives-are-requested-to-bury-them-without-unpacking/" TargetMode="External"/><Relationship Id="rId15" Type="http://schemas.openxmlformats.org/officeDocument/2006/relationships/hyperlink" Target="https://www.iphronline.org/wp-content/uploads/2021/06/CLOSED-CIVIC-SPACE-IN-TURKMENISTAN-JUNE-2021-1.pdf" TargetMode="External"/><Relationship Id="rId23" Type="http://schemas.openxmlformats.org/officeDocument/2006/relationships/hyperlink" Target="https://www.hronikatm.com/2021/08/protestors-arrested/" TargetMode="External"/><Relationship Id="rId28" Type="http://schemas.openxmlformats.org/officeDocument/2006/relationships/hyperlink" Target="https://www.hronikatm.com/2017/12/penitentsiarnyie-uchrezhdeniya-turkmenistana-doklad-tipch/" TargetMode="External"/><Relationship Id="rId10" Type="http://schemas.openxmlformats.org/officeDocument/2006/relationships/hyperlink" Target="https://rus.azathabar.com/a/29325746.html" TargetMode="External"/><Relationship Id="rId19" Type="http://schemas.openxmlformats.org/officeDocument/2006/relationships/hyperlink" Target="https://www.hronikatm.com/2021/11/new-rules-for-oppositioners/" TargetMode="External"/><Relationship Id="rId31" Type="http://schemas.openxmlformats.org/officeDocument/2006/relationships/hyperlink" Target="https://www.hronikatm.com/2017/12/penitentsiarnyie-uchrezhdeniya-turkmenistana-doklad-tipch/" TargetMode="External"/><Relationship Id="rId4" Type="http://schemas.openxmlformats.org/officeDocument/2006/relationships/hyperlink" Target="https://www.bbc.com/news/world-asia-59168540" TargetMode="External"/><Relationship Id="rId9" Type="http://schemas.openxmlformats.org/officeDocument/2006/relationships/hyperlink" Target="https://www.hronikatm.com/2018/04/antennyi-srezayut-shhepki-letyat-v-turkmenbashi-vozobnovili-demontazh-sputnikovyih-antenn/" TargetMode="External"/><Relationship Id="rId14" Type="http://schemas.openxmlformats.org/officeDocument/2006/relationships/hyperlink" Target="https://www.amnesty.org/download/Documents/EUR6187832018ENGLISH.pdf" TargetMode="External"/><Relationship Id="rId22" Type="http://schemas.openxmlformats.org/officeDocument/2006/relationships/hyperlink" Target="https://www.hronikatm.com/2019/02/roditelyam-studentov-napisavshim-kollektivnuyu-zhalobu-na-western-union-pozvolili-perevesti-dopolnitelnye-summy/" TargetMode="External"/><Relationship Id="rId27" Type="http://schemas.openxmlformats.org/officeDocument/2006/relationships/hyperlink" Target="https://www.osce.org/files/f/documents/2/8/382915_0.pdf" TargetMode="External"/><Relationship Id="rId30" Type="http://schemas.openxmlformats.org/officeDocument/2006/relationships/hyperlink" Target="https://www.hronikatm.com/2020/07/army-hazing-3/" TargetMode="External"/><Relationship Id="rId35" Type="http://schemas.openxmlformats.org/officeDocument/2006/relationships/hyperlink" Target="https://en.turkmen.news/wp-content/uploads/2021/03/TURKMENISTAN_COTTON_2020_WEB_ENG.pdf" TargetMode="External"/><Relationship Id="rId8" Type="http://schemas.openxmlformats.org/officeDocument/2006/relationships/hyperlink" Target="https://www.iphronline.org/wp-content/uploads/2021/06/CLOSED-CIVIC-SPACE-IN-TURKMENISTAN-JUNE-2021-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CC88E9-54A2-4399-B86E-215B57C37CED}">
  <ds:schemaRefs>
    <ds:schemaRef ds:uri="http://schemas.openxmlformats.org/officeDocument/2006/bibliography"/>
  </ds:schemaRefs>
</ds:datastoreItem>
</file>

<file path=customXml/itemProps2.xml><?xml version="1.0" encoding="utf-8"?>
<ds:datastoreItem xmlns:ds="http://schemas.openxmlformats.org/officeDocument/2006/customXml" ds:itemID="{D9777D45-AB2C-4174-AE24-16DF29A90433}"/>
</file>

<file path=customXml/itemProps3.xml><?xml version="1.0" encoding="utf-8"?>
<ds:datastoreItem xmlns:ds="http://schemas.openxmlformats.org/officeDocument/2006/customXml" ds:itemID="{888E1CDE-F438-43A7-9D28-EEF27F680A3E}"/>
</file>

<file path=customXml/itemProps4.xml><?xml version="1.0" encoding="utf-8"?>
<ds:datastoreItem xmlns:ds="http://schemas.openxmlformats.org/officeDocument/2006/customXml" ds:itemID="{454A6FAE-F624-4633-8C5A-B2326F443065}"/>
</file>

<file path=docProps/app.xml><?xml version="1.0" encoding="utf-8"?>
<Properties xmlns="http://schemas.openxmlformats.org/officeDocument/2006/extended-properties" xmlns:vt="http://schemas.openxmlformats.org/officeDocument/2006/docPropsVTypes">
  <Template>Normal</Template>
  <TotalTime>10</TotalTime>
  <Pages>23</Pages>
  <Words>9082</Words>
  <Characters>51771</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Ann-Sofie Nyman</dc:creator>
  <cp:keywords/>
  <dc:description/>
  <cp:lastModifiedBy>Ann-Sofie Nyman</cp:lastModifiedBy>
  <cp:revision>6</cp:revision>
  <cp:lastPrinted>2021-12-30T08:32:00Z</cp:lastPrinted>
  <dcterms:created xsi:type="dcterms:W3CDTF">2021-12-28T20:16:00Z</dcterms:created>
  <dcterms:modified xsi:type="dcterms:W3CDTF">2021-12-30T08:39:00Z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