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5B3C" w14:textId="1483FA6B" w:rsidR="00FE0DE5" w:rsidRPr="00E611B5" w:rsidRDefault="00FB25AD" w:rsidP="00C22586">
      <w:pPr>
        <w:pStyle w:val="RTFrontcovermaintitle"/>
        <w:spacing w:before="0" w:after="120" w:line="880" w:lineRule="exact"/>
        <w:rPr>
          <w:noProof w:val="0"/>
          <w:color w:val="auto"/>
          <w:sz w:val="72"/>
          <w:szCs w:val="72"/>
          <w:lang w:val="en-US"/>
        </w:rPr>
      </w:pPr>
      <w:r w:rsidRPr="00E611B5">
        <w:rPr>
          <w:noProof w:val="0"/>
          <w:color w:val="auto"/>
          <w:sz w:val="72"/>
          <w:szCs w:val="72"/>
          <w:lang w:val="en-US"/>
        </w:rPr>
        <w:t> </w:t>
      </w:r>
      <w:r w:rsidR="00BE2390" w:rsidRPr="00E611B5">
        <w:rPr>
          <w:noProof w:val="0"/>
          <w:color w:val="auto"/>
          <w:sz w:val="72"/>
          <w:szCs w:val="72"/>
          <w:lang w:val="en-US"/>
        </w:rPr>
        <w:t>EGYPT</w:t>
      </w:r>
      <w:r w:rsidRPr="00E611B5">
        <w:rPr>
          <w:noProof w:val="0"/>
          <w:color w:val="auto"/>
          <w:sz w:val="72"/>
          <w:szCs w:val="72"/>
          <w:lang w:val="en-US"/>
        </w:rPr>
        <w:t> </w:t>
      </w:r>
    </w:p>
    <w:p w14:paraId="5260FE80" w14:textId="422F184D" w:rsidR="0010287D" w:rsidRPr="00E611B5" w:rsidRDefault="0010287D" w:rsidP="00C22586">
      <w:pPr>
        <w:pStyle w:val="RTSubheadinglightCAPS"/>
        <w:spacing w:before="0" w:after="120"/>
        <w:rPr>
          <w:color w:val="auto"/>
        </w:rPr>
      </w:pPr>
      <w:r w:rsidRPr="00E611B5">
        <w:rPr>
          <w:color w:val="auto"/>
        </w:rPr>
        <w:t>submission to the un</w:t>
      </w:r>
      <w:r w:rsidR="00F47F6E" w:rsidRPr="00E611B5">
        <w:rPr>
          <w:color w:val="auto"/>
        </w:rPr>
        <w:t xml:space="preserve"> HUMAN RIGHTS COMMITTEE</w:t>
      </w:r>
    </w:p>
    <w:p w14:paraId="038186F3" w14:textId="1AA4B919" w:rsidR="003E3688" w:rsidRPr="00E611B5" w:rsidRDefault="003E3688" w:rsidP="00C22586">
      <w:pPr>
        <w:pStyle w:val="RTSubheadinglightCAPS"/>
        <w:spacing w:before="0" w:after="120"/>
        <w:rPr>
          <w:color w:val="auto"/>
        </w:rPr>
      </w:pPr>
      <w:r w:rsidRPr="00E611B5">
        <w:rPr>
          <w:color w:val="auto"/>
        </w:rPr>
        <w:t>13</w:t>
      </w:r>
      <w:r w:rsidR="006F3F8D" w:rsidRPr="00E611B5">
        <w:rPr>
          <w:color w:val="auto"/>
        </w:rPr>
        <w:t>4</w:t>
      </w:r>
      <w:r w:rsidR="00BD1CA3" w:rsidRPr="00FA16D5">
        <w:rPr>
          <w:color w:val="auto"/>
          <w:vertAlign w:val="superscript"/>
        </w:rPr>
        <w:t>th</w:t>
      </w:r>
      <w:r w:rsidR="00BD1CA3">
        <w:rPr>
          <w:color w:val="auto"/>
        </w:rPr>
        <w:t xml:space="preserve"> </w:t>
      </w:r>
      <w:r w:rsidRPr="00E611B5">
        <w:rPr>
          <w:color w:val="auto"/>
        </w:rPr>
        <w:t>Session (</w:t>
      </w:r>
      <w:r w:rsidR="00B75770" w:rsidRPr="00E611B5">
        <w:rPr>
          <w:color w:val="auto"/>
          <w:lang w:val="en-US"/>
        </w:rPr>
        <w:t xml:space="preserve">28 February </w:t>
      </w:r>
      <w:r w:rsidR="00BD1CA3">
        <w:rPr>
          <w:color w:val="auto"/>
          <w:lang w:val="en-US"/>
        </w:rPr>
        <w:t>-</w:t>
      </w:r>
      <w:r w:rsidR="00B75770" w:rsidRPr="00E611B5">
        <w:rPr>
          <w:color w:val="auto"/>
          <w:lang w:val="en-US"/>
        </w:rPr>
        <w:t xml:space="preserve"> 25 March 2022</w:t>
      </w:r>
      <w:r w:rsidRPr="00E611B5">
        <w:rPr>
          <w:color w:val="auto"/>
        </w:rPr>
        <w:t>)</w:t>
      </w:r>
      <w:r w:rsidR="00BD1CA3">
        <w:rPr>
          <w:color w:val="auto"/>
        </w:rPr>
        <w:t>, LIST OF ISSUES</w:t>
      </w:r>
    </w:p>
    <w:p w14:paraId="03664819" w14:textId="77777777" w:rsidR="00FE0DE5" w:rsidRPr="00E611B5" w:rsidRDefault="00FE0DE5" w:rsidP="00C22586">
      <w:pPr>
        <w:pStyle w:val="RTSubheadinglightCAPS"/>
        <w:spacing w:before="0" w:after="120" w:line="440" w:lineRule="exact"/>
        <w:rPr>
          <w:b/>
          <w:color w:val="auto"/>
          <w:lang w:val="en-US"/>
        </w:rPr>
      </w:pPr>
    </w:p>
    <w:p w14:paraId="627FA23D" w14:textId="2262CFE2" w:rsidR="003E3688" w:rsidRDefault="003E3688" w:rsidP="00C22586">
      <w:pPr>
        <w:pStyle w:val="AILetterText"/>
        <w:spacing w:after="120"/>
        <w:rPr>
          <w:b/>
          <w:bCs/>
          <w:color w:val="auto"/>
          <w:szCs w:val="20"/>
        </w:rPr>
      </w:pPr>
      <w:r w:rsidRPr="00E611B5">
        <w:rPr>
          <w:b/>
          <w:bCs/>
          <w:color w:val="auto"/>
          <w:szCs w:val="20"/>
        </w:rPr>
        <w:t xml:space="preserve">Amnesty International </w:t>
      </w:r>
      <w:r w:rsidR="00D048DF" w:rsidRPr="00E611B5">
        <w:rPr>
          <w:b/>
          <w:bCs/>
          <w:color w:val="auto"/>
          <w:szCs w:val="20"/>
        </w:rPr>
        <w:t xml:space="preserve">submits the following information </w:t>
      </w:r>
      <w:r w:rsidRPr="00E611B5">
        <w:rPr>
          <w:b/>
          <w:bCs/>
          <w:color w:val="auto"/>
          <w:szCs w:val="20"/>
        </w:rPr>
        <w:t>to the United Nations (UN) Human Rights</w:t>
      </w:r>
      <w:r w:rsidRPr="00E611B5">
        <w:rPr>
          <w:rFonts w:hint="cs"/>
          <w:b/>
          <w:bCs/>
          <w:color w:val="auto"/>
          <w:szCs w:val="20"/>
          <w:rtl/>
        </w:rPr>
        <w:t xml:space="preserve"> </w:t>
      </w:r>
      <w:r w:rsidRPr="00E611B5">
        <w:rPr>
          <w:b/>
          <w:bCs/>
          <w:color w:val="auto"/>
          <w:szCs w:val="20"/>
        </w:rPr>
        <w:t xml:space="preserve">Committee ahead of the adoption of the list of issues for </w:t>
      </w:r>
      <w:r w:rsidRPr="00E2606E">
        <w:rPr>
          <w:b/>
          <w:bCs/>
          <w:color w:val="auto"/>
          <w:szCs w:val="20"/>
        </w:rPr>
        <w:t xml:space="preserve">the </w:t>
      </w:r>
      <w:r w:rsidR="001E15F3" w:rsidRPr="00E2606E">
        <w:rPr>
          <w:b/>
          <w:bCs/>
          <w:color w:val="auto"/>
          <w:szCs w:val="20"/>
        </w:rPr>
        <w:t>fifth</w:t>
      </w:r>
      <w:r w:rsidRPr="00E2606E">
        <w:rPr>
          <w:b/>
          <w:bCs/>
          <w:color w:val="auto"/>
          <w:szCs w:val="20"/>
        </w:rPr>
        <w:t xml:space="preserve"> periodic repo</w:t>
      </w:r>
      <w:r w:rsidRPr="00E611B5">
        <w:rPr>
          <w:b/>
          <w:bCs/>
          <w:color w:val="auto"/>
          <w:szCs w:val="20"/>
        </w:rPr>
        <w:t xml:space="preserve">rt of </w:t>
      </w:r>
      <w:r w:rsidR="007506D2" w:rsidRPr="00E611B5">
        <w:rPr>
          <w:b/>
          <w:bCs/>
          <w:color w:val="auto"/>
          <w:szCs w:val="20"/>
        </w:rPr>
        <w:t>Egypt</w:t>
      </w:r>
      <w:r w:rsidRPr="00E611B5">
        <w:rPr>
          <w:b/>
          <w:bCs/>
          <w:color w:val="auto"/>
          <w:szCs w:val="20"/>
        </w:rPr>
        <w:t xml:space="preserve"> at its 13</w:t>
      </w:r>
      <w:r w:rsidR="00276AF4" w:rsidRPr="00E611B5">
        <w:rPr>
          <w:b/>
          <w:bCs/>
          <w:color w:val="auto"/>
          <w:szCs w:val="20"/>
        </w:rPr>
        <w:t>4</w:t>
      </w:r>
      <w:r w:rsidRPr="00E611B5">
        <w:rPr>
          <w:b/>
          <w:bCs/>
          <w:color w:val="auto"/>
          <w:szCs w:val="20"/>
        </w:rPr>
        <w:t xml:space="preserve">th session. </w:t>
      </w:r>
      <w:r w:rsidR="00E05F8C" w:rsidRPr="00E611B5">
        <w:rPr>
          <w:b/>
          <w:bCs/>
          <w:color w:val="auto"/>
          <w:szCs w:val="20"/>
        </w:rPr>
        <w:t xml:space="preserve">The accompanying </w:t>
      </w:r>
      <w:r w:rsidRPr="00E611B5">
        <w:rPr>
          <w:b/>
          <w:bCs/>
          <w:color w:val="auto"/>
          <w:szCs w:val="20"/>
        </w:rPr>
        <w:t xml:space="preserve">Annex lists </w:t>
      </w:r>
      <w:r w:rsidR="00C21EB3" w:rsidRPr="00E611B5">
        <w:rPr>
          <w:b/>
          <w:bCs/>
          <w:color w:val="auto"/>
          <w:szCs w:val="20"/>
        </w:rPr>
        <w:t xml:space="preserve">some of </w:t>
      </w:r>
      <w:r w:rsidRPr="00E611B5">
        <w:rPr>
          <w:b/>
          <w:bCs/>
          <w:color w:val="auto"/>
          <w:szCs w:val="20"/>
        </w:rPr>
        <w:t xml:space="preserve">the relevant publications </w:t>
      </w:r>
      <w:r w:rsidR="00654328" w:rsidRPr="00E611B5">
        <w:rPr>
          <w:b/>
          <w:bCs/>
          <w:color w:val="auto"/>
          <w:szCs w:val="20"/>
        </w:rPr>
        <w:t xml:space="preserve">by </w:t>
      </w:r>
      <w:r w:rsidRPr="00E611B5">
        <w:rPr>
          <w:b/>
          <w:bCs/>
          <w:color w:val="auto"/>
          <w:szCs w:val="20"/>
        </w:rPr>
        <w:t xml:space="preserve">Amnesty International, covering </w:t>
      </w:r>
      <w:r w:rsidR="00D048DF" w:rsidRPr="00E611B5">
        <w:rPr>
          <w:b/>
          <w:bCs/>
          <w:color w:val="auto"/>
          <w:szCs w:val="20"/>
        </w:rPr>
        <w:t xml:space="preserve">the </w:t>
      </w:r>
      <w:r w:rsidRPr="00E611B5">
        <w:rPr>
          <w:b/>
          <w:bCs/>
          <w:color w:val="auto"/>
          <w:szCs w:val="20"/>
        </w:rPr>
        <w:t>key concerns</w:t>
      </w:r>
      <w:r w:rsidR="00D048DF" w:rsidRPr="00E611B5">
        <w:rPr>
          <w:b/>
          <w:bCs/>
          <w:color w:val="auto"/>
          <w:szCs w:val="20"/>
        </w:rPr>
        <w:t xml:space="preserve"> addressed below</w:t>
      </w:r>
      <w:r w:rsidRPr="00E611B5">
        <w:rPr>
          <w:b/>
          <w:bCs/>
          <w:color w:val="auto"/>
          <w:szCs w:val="20"/>
        </w:rPr>
        <w:t xml:space="preserve"> about violations of </w:t>
      </w:r>
      <w:r w:rsidR="007506D2" w:rsidRPr="00E611B5">
        <w:rPr>
          <w:b/>
          <w:bCs/>
          <w:color w:val="auto"/>
          <w:szCs w:val="20"/>
        </w:rPr>
        <w:t>Egypt's</w:t>
      </w:r>
      <w:r w:rsidR="00D048DF" w:rsidRPr="00E611B5">
        <w:rPr>
          <w:b/>
          <w:bCs/>
          <w:color w:val="auto"/>
          <w:szCs w:val="20"/>
        </w:rPr>
        <w:t xml:space="preserve"> obligations under </w:t>
      </w:r>
      <w:r w:rsidRPr="00E611B5">
        <w:rPr>
          <w:b/>
          <w:bCs/>
          <w:color w:val="auto"/>
          <w:szCs w:val="20"/>
        </w:rPr>
        <w:t xml:space="preserve">the International Covenant on Civil and Political Rights. </w:t>
      </w:r>
    </w:p>
    <w:p w14:paraId="43CDD6C9" w14:textId="77777777" w:rsidR="001E0F30" w:rsidRPr="00E611B5" w:rsidRDefault="001E0F30" w:rsidP="00C22586">
      <w:pPr>
        <w:pStyle w:val="AILetterText"/>
        <w:spacing w:after="120"/>
        <w:rPr>
          <w:b/>
          <w:bCs/>
          <w:color w:val="auto"/>
          <w:szCs w:val="20"/>
        </w:rPr>
      </w:pPr>
    </w:p>
    <w:p w14:paraId="4F4F5F99" w14:textId="3084E48C" w:rsidR="001E0F30" w:rsidRPr="00E611B5" w:rsidRDefault="001E0F30" w:rsidP="001E0F30">
      <w:pPr>
        <w:pStyle w:val="RTNumberedHeading"/>
        <w:numPr>
          <w:ilvl w:val="0"/>
          <w:numId w:val="32"/>
        </w:numPr>
        <w:spacing w:before="0" w:after="120"/>
        <w:rPr>
          <w:color w:val="auto"/>
        </w:rPr>
      </w:pPr>
      <w:r w:rsidRPr="00E611B5">
        <w:rPr>
          <w:color w:val="auto"/>
        </w:rPr>
        <w:t>gender based violence</w:t>
      </w:r>
      <w:r w:rsidR="00FA16D5">
        <w:rPr>
          <w:color w:val="auto"/>
        </w:rPr>
        <w:t xml:space="preserve"> and discrimination against women and girls</w:t>
      </w:r>
      <w:r w:rsidRPr="00E611B5">
        <w:rPr>
          <w:color w:val="auto"/>
        </w:rPr>
        <w:t xml:space="preserve"> (Articles 2, 7 &amp; 26)</w:t>
      </w:r>
    </w:p>
    <w:p w14:paraId="33134C72" w14:textId="7540A8EC" w:rsidR="001E0F30" w:rsidRPr="00E611B5" w:rsidRDefault="001E0F30" w:rsidP="001E0F30">
      <w:pPr>
        <w:spacing w:after="120"/>
        <w:jc w:val="both"/>
        <w:rPr>
          <w:rFonts w:asciiTheme="minorHAnsi" w:hAnsiTheme="minorHAnsi" w:cstheme="minorHAnsi"/>
          <w:color w:val="auto"/>
          <w:sz w:val="18"/>
          <w:szCs w:val="18"/>
        </w:rPr>
      </w:pPr>
      <w:r w:rsidRPr="00E611B5">
        <w:rPr>
          <w:rFonts w:asciiTheme="minorHAnsi" w:hAnsiTheme="minorHAnsi" w:cstheme="minorHAnsi"/>
          <w:color w:val="auto"/>
          <w:sz w:val="18"/>
          <w:szCs w:val="18"/>
        </w:rPr>
        <w:t>Women continue to face discrimination in law</w:t>
      </w:r>
      <w:r w:rsidR="009B1CE1">
        <w:rPr>
          <w:rFonts w:asciiTheme="minorHAnsi" w:hAnsiTheme="minorHAnsi" w:cstheme="minorHAnsi"/>
          <w:color w:val="auto"/>
          <w:sz w:val="18"/>
          <w:szCs w:val="18"/>
        </w:rPr>
        <w:t xml:space="preserve"> </w:t>
      </w:r>
      <w:r w:rsidRPr="00E611B5">
        <w:rPr>
          <w:rFonts w:asciiTheme="minorHAnsi" w:hAnsiTheme="minorHAnsi" w:cstheme="minorHAnsi"/>
          <w:color w:val="auto"/>
          <w:sz w:val="18"/>
          <w:szCs w:val="18"/>
        </w:rPr>
        <w:t>and practice</w:t>
      </w:r>
      <w:r>
        <w:rPr>
          <w:rFonts w:asciiTheme="minorHAnsi" w:hAnsiTheme="minorHAnsi" w:cstheme="minorHAnsi"/>
          <w:color w:val="auto"/>
          <w:sz w:val="18"/>
          <w:szCs w:val="18"/>
        </w:rPr>
        <w:t>, including in relation to employment, child custody,</w:t>
      </w:r>
      <w:r w:rsidR="009B1CE1">
        <w:rPr>
          <w:rFonts w:asciiTheme="minorHAnsi" w:hAnsiTheme="minorHAnsi" w:cstheme="minorHAnsi"/>
          <w:color w:val="auto"/>
          <w:sz w:val="18"/>
          <w:szCs w:val="18"/>
        </w:rPr>
        <w:t xml:space="preserve"> and</w:t>
      </w:r>
      <w:r>
        <w:rPr>
          <w:rFonts w:asciiTheme="minorHAnsi" w:hAnsiTheme="minorHAnsi" w:cstheme="minorHAnsi"/>
          <w:color w:val="auto"/>
          <w:sz w:val="18"/>
          <w:szCs w:val="18"/>
        </w:rPr>
        <w:t xml:space="preserve"> access to public office</w:t>
      </w:r>
      <w:r w:rsidRPr="00E611B5">
        <w:rPr>
          <w:rFonts w:asciiTheme="minorHAnsi" w:hAnsiTheme="minorHAnsi" w:cstheme="minorHAnsi"/>
          <w:color w:val="auto"/>
          <w:sz w:val="18"/>
          <w:szCs w:val="18"/>
        </w:rPr>
        <w:t xml:space="preserve">. </w:t>
      </w:r>
    </w:p>
    <w:p w14:paraId="06687F6B" w14:textId="4776DE69" w:rsidR="001E0F30" w:rsidRPr="00E611B5" w:rsidRDefault="001E0F30" w:rsidP="001E0F30">
      <w:pPr>
        <w:spacing w:after="120"/>
        <w:rPr>
          <w:color w:val="auto"/>
          <w:sz w:val="18"/>
          <w:szCs w:val="18"/>
        </w:rPr>
      </w:pPr>
      <w:r w:rsidRPr="00E611B5">
        <w:rPr>
          <w:color w:val="auto"/>
          <w:sz w:val="18"/>
          <w:szCs w:val="18"/>
        </w:rPr>
        <w:t xml:space="preserve">In 2021, the cabinet referred a new draft personal status law to parliament, which retained discriminatory provisions against women in relation to marriage, divorce, child custody and education, and granted powers to male guardians to </w:t>
      </w:r>
      <w:r w:rsidR="00F92F2B" w:rsidRPr="00F92F2B">
        <w:rPr>
          <w:sz w:val="18"/>
          <w:szCs w:val="18"/>
        </w:rPr>
        <w:t>have a woman’s marriage annulled through the courts without her consent</w:t>
      </w:r>
      <w:r w:rsidRPr="00E611B5">
        <w:rPr>
          <w:color w:val="auto"/>
          <w:sz w:val="18"/>
          <w:szCs w:val="18"/>
        </w:rPr>
        <w:t xml:space="preserve">. </w:t>
      </w:r>
    </w:p>
    <w:p w14:paraId="71ECE2B7" w14:textId="33154269" w:rsidR="001E0F30" w:rsidRDefault="001E0F30" w:rsidP="001E0F30">
      <w:pPr>
        <w:spacing w:after="120"/>
        <w:rPr>
          <w:color w:val="auto"/>
          <w:sz w:val="18"/>
          <w:szCs w:val="18"/>
        </w:rPr>
      </w:pPr>
      <w:r w:rsidRPr="00E611B5">
        <w:rPr>
          <w:color w:val="auto"/>
          <w:sz w:val="18"/>
          <w:szCs w:val="18"/>
        </w:rPr>
        <w:t>In 2021</w:t>
      </w:r>
      <w:r w:rsidRPr="00E611B5">
        <w:rPr>
          <w:color w:val="auto"/>
          <w:sz w:val="18"/>
          <w:szCs w:val="18"/>
          <w:lang w:bidi="ar-TN"/>
        </w:rPr>
        <w:t xml:space="preserve">, </w:t>
      </w:r>
      <w:r>
        <w:rPr>
          <w:color w:val="auto"/>
          <w:sz w:val="18"/>
          <w:szCs w:val="18"/>
          <w:lang w:bidi="ar-TN"/>
        </w:rPr>
        <w:t xml:space="preserve">for the first time, </w:t>
      </w:r>
      <w:r w:rsidRPr="00E611B5">
        <w:rPr>
          <w:color w:val="auto"/>
          <w:sz w:val="18"/>
          <w:szCs w:val="18"/>
        </w:rPr>
        <w:t xml:space="preserve">98 women became State Council judges, </w:t>
      </w:r>
      <w:r>
        <w:rPr>
          <w:color w:val="auto"/>
          <w:sz w:val="18"/>
          <w:szCs w:val="18"/>
        </w:rPr>
        <w:t>but w</w:t>
      </w:r>
      <w:r w:rsidRPr="00E611B5">
        <w:rPr>
          <w:color w:val="auto"/>
          <w:sz w:val="18"/>
          <w:szCs w:val="18"/>
        </w:rPr>
        <w:t>omen remain under-represented or excluded from most judicial and prosecutorial bodies</w:t>
      </w:r>
      <w:r>
        <w:rPr>
          <w:color w:val="auto"/>
          <w:sz w:val="18"/>
          <w:szCs w:val="18"/>
        </w:rPr>
        <w:t>.</w:t>
      </w:r>
    </w:p>
    <w:p w14:paraId="27C28530" w14:textId="55627299" w:rsidR="001E0F30" w:rsidRPr="00E611B5" w:rsidRDefault="001E0F30" w:rsidP="001E0F30">
      <w:pPr>
        <w:spacing w:after="120"/>
        <w:rPr>
          <w:rFonts w:asciiTheme="minorHAnsi" w:hAnsiTheme="minorHAnsi" w:cstheme="minorHAnsi"/>
          <w:color w:val="auto"/>
          <w:sz w:val="18"/>
          <w:szCs w:val="18"/>
        </w:rPr>
      </w:pPr>
      <w:r w:rsidRPr="00E611B5">
        <w:rPr>
          <w:rFonts w:asciiTheme="minorHAnsi" w:hAnsiTheme="minorHAnsi" w:cstheme="minorHAnsi"/>
          <w:color w:val="auto"/>
          <w:sz w:val="18"/>
          <w:szCs w:val="18"/>
        </w:rPr>
        <w:t>The Egyptian authorities</w:t>
      </w:r>
      <w:r w:rsidR="009B1CE1">
        <w:rPr>
          <w:rFonts w:asciiTheme="minorHAnsi" w:hAnsiTheme="minorHAnsi" w:cstheme="minorHAnsi"/>
          <w:color w:val="auto"/>
          <w:sz w:val="18"/>
          <w:szCs w:val="18"/>
        </w:rPr>
        <w:t xml:space="preserve"> have</w:t>
      </w:r>
      <w:r w:rsidRPr="00E611B5">
        <w:rPr>
          <w:rFonts w:asciiTheme="minorHAnsi" w:hAnsiTheme="minorHAnsi" w:cstheme="minorHAnsi"/>
          <w:color w:val="auto"/>
          <w:sz w:val="18"/>
          <w:szCs w:val="18"/>
        </w:rPr>
        <w:t xml:space="preserve"> failed to adequately prevent and investigate</w:t>
      </w:r>
      <w:r>
        <w:rPr>
          <w:rFonts w:asciiTheme="minorHAnsi" w:hAnsiTheme="minorHAnsi" w:cstheme="minorHAnsi"/>
          <w:color w:val="auto"/>
          <w:sz w:val="18"/>
          <w:szCs w:val="18"/>
        </w:rPr>
        <w:t xml:space="preserve"> </w:t>
      </w:r>
      <w:r w:rsidRPr="00E611B5">
        <w:rPr>
          <w:rFonts w:asciiTheme="minorHAnsi" w:hAnsiTheme="minorHAnsi" w:cstheme="minorHAnsi"/>
          <w:color w:val="auto"/>
          <w:sz w:val="18"/>
          <w:szCs w:val="18"/>
        </w:rPr>
        <w:t xml:space="preserve">violence against women and girls, which remain widespread, and </w:t>
      </w:r>
      <w:r w:rsidRPr="00E611B5">
        <w:rPr>
          <w:color w:val="auto"/>
          <w:sz w:val="18"/>
          <w:szCs w:val="18"/>
          <w:lang w:bidi="ar-TN"/>
        </w:rPr>
        <w:t xml:space="preserve">continued to violate </w:t>
      </w:r>
      <w:r w:rsidRPr="00E611B5">
        <w:rPr>
          <w:color w:val="auto"/>
          <w:sz w:val="18"/>
          <w:szCs w:val="18"/>
          <w:lang w:bidi="ar-AE"/>
        </w:rPr>
        <w:t>survivors’ confidentiality</w:t>
      </w:r>
      <w:r w:rsidRPr="00E611B5">
        <w:rPr>
          <w:color w:val="auto"/>
          <w:sz w:val="18"/>
          <w:szCs w:val="18"/>
          <w:lang w:bidi="ar-TN"/>
        </w:rPr>
        <w:t xml:space="preserve"> during the stages of reporting and litigation. </w:t>
      </w:r>
      <w:r w:rsidRPr="00E611B5">
        <w:rPr>
          <w:color w:val="auto"/>
          <w:sz w:val="18"/>
          <w:szCs w:val="18"/>
          <w:lang w:val="en-GB" w:bidi="ar-TN"/>
        </w:rPr>
        <w:t xml:space="preserve">In some cases, police forced survivors reporting violence </w:t>
      </w:r>
      <w:r w:rsidRPr="00E611B5">
        <w:rPr>
          <w:color w:val="auto"/>
          <w:sz w:val="18"/>
          <w:szCs w:val="18"/>
          <w:lang w:bidi="ar-TN"/>
        </w:rPr>
        <w:t xml:space="preserve">to stay overnight at a police station or refused to register their complaint. </w:t>
      </w:r>
      <w:r w:rsidRPr="00E611B5">
        <w:rPr>
          <w:rFonts w:asciiTheme="minorHAnsi" w:hAnsiTheme="minorHAnsi" w:cstheme="minorHAnsi"/>
          <w:color w:val="auto"/>
          <w:sz w:val="18"/>
          <w:szCs w:val="18"/>
        </w:rPr>
        <w:t xml:space="preserve">In 2020, </w:t>
      </w:r>
      <w:r w:rsidRPr="00E611B5">
        <w:rPr>
          <w:rFonts w:asciiTheme="minorHAnsi" w:hAnsiTheme="minorHAnsi" w:cs="Calibri"/>
          <w:color w:val="auto"/>
          <w:sz w:val="18"/>
          <w:szCs w:val="18"/>
          <w:lang w:val="en-GB"/>
        </w:rPr>
        <w:t>the Code of Criminal Procedures was amended to prohibit prosecutors and law enforcement officials from revealing the identities of survivors of sexual violence, but</w:t>
      </w:r>
      <w:r w:rsidRPr="00E611B5">
        <w:rPr>
          <w:rFonts w:asciiTheme="minorHAnsi" w:hAnsiTheme="minorHAnsi" w:cs="Calibri"/>
          <w:color w:val="auto"/>
          <w:sz w:val="18"/>
          <w:szCs w:val="18"/>
          <w:lang w:bidi="ar-TN"/>
        </w:rPr>
        <w:t xml:space="preserve"> it </w:t>
      </w:r>
      <w:r w:rsidR="009B1CE1">
        <w:rPr>
          <w:rFonts w:asciiTheme="minorHAnsi" w:hAnsiTheme="minorHAnsi" w:cs="Calibri"/>
          <w:color w:val="auto"/>
          <w:sz w:val="18"/>
          <w:szCs w:val="18"/>
          <w:lang w:bidi="ar-TN"/>
        </w:rPr>
        <w:t>still does</w:t>
      </w:r>
      <w:r w:rsidR="009B1CE1" w:rsidRPr="00E611B5">
        <w:rPr>
          <w:rFonts w:asciiTheme="minorHAnsi" w:hAnsiTheme="minorHAnsi" w:cs="Calibri"/>
          <w:color w:val="auto"/>
          <w:sz w:val="18"/>
          <w:szCs w:val="18"/>
          <w:lang w:bidi="ar-TN"/>
        </w:rPr>
        <w:t xml:space="preserve"> </w:t>
      </w:r>
      <w:r w:rsidRPr="00E611B5">
        <w:rPr>
          <w:rFonts w:asciiTheme="minorHAnsi" w:hAnsiTheme="minorHAnsi" w:cs="Calibri"/>
          <w:color w:val="auto"/>
          <w:sz w:val="18"/>
          <w:szCs w:val="18"/>
          <w:lang w:bidi="ar-TN"/>
        </w:rPr>
        <w:t>not stipulate penalties for breaches of confidentiality or contain provisions for the protection of witnesses and others reporting sexual violence</w:t>
      </w:r>
      <w:r w:rsidRPr="00E611B5">
        <w:rPr>
          <w:rFonts w:asciiTheme="minorHAnsi" w:hAnsiTheme="minorHAnsi" w:cs="Calibri"/>
          <w:color w:val="auto"/>
          <w:sz w:val="18"/>
          <w:szCs w:val="18"/>
          <w:lang w:val="en-GB" w:bidi="ar-TN"/>
        </w:rPr>
        <w:t xml:space="preserve">. </w:t>
      </w:r>
    </w:p>
    <w:p w14:paraId="6C7C3BE8" w14:textId="3CD335FE" w:rsidR="001E0F30" w:rsidRDefault="001E0F30" w:rsidP="001E0F30">
      <w:pPr>
        <w:spacing w:after="120"/>
        <w:rPr>
          <w:rFonts w:asciiTheme="minorHAnsi" w:hAnsiTheme="minorHAnsi" w:cstheme="minorHAnsi"/>
          <w:color w:val="auto"/>
          <w:sz w:val="18"/>
          <w:szCs w:val="18"/>
        </w:rPr>
      </w:pPr>
      <w:r>
        <w:rPr>
          <w:rFonts w:asciiTheme="minorHAnsi" w:hAnsiTheme="minorHAnsi" w:cstheme="minorHAnsi"/>
          <w:color w:val="auto"/>
          <w:sz w:val="18"/>
          <w:szCs w:val="18"/>
        </w:rPr>
        <w:t>A</w:t>
      </w:r>
      <w:r w:rsidRPr="00E611B5">
        <w:rPr>
          <w:rFonts w:asciiTheme="minorHAnsi" w:hAnsiTheme="minorHAnsi" w:cstheme="minorHAnsi"/>
          <w:color w:val="auto"/>
          <w:sz w:val="18"/>
          <w:szCs w:val="18"/>
        </w:rPr>
        <w:t xml:space="preserve">uthorities </w:t>
      </w:r>
      <w:r>
        <w:rPr>
          <w:rFonts w:asciiTheme="minorHAnsi" w:hAnsiTheme="minorHAnsi" w:cstheme="minorHAnsi"/>
          <w:color w:val="auto"/>
          <w:sz w:val="18"/>
          <w:szCs w:val="18"/>
        </w:rPr>
        <w:t xml:space="preserve">have </w:t>
      </w:r>
      <w:r w:rsidRPr="00E611B5">
        <w:rPr>
          <w:rFonts w:asciiTheme="minorHAnsi" w:hAnsiTheme="minorHAnsi" w:cstheme="minorHAnsi"/>
          <w:color w:val="auto"/>
          <w:sz w:val="18"/>
          <w:szCs w:val="18"/>
        </w:rPr>
        <w:t xml:space="preserve">threatened, arbitrarily detained and prosecuted </w:t>
      </w:r>
      <w:r>
        <w:rPr>
          <w:rFonts w:asciiTheme="minorHAnsi" w:hAnsiTheme="minorHAnsi" w:cstheme="minorHAnsi"/>
          <w:color w:val="auto"/>
          <w:sz w:val="18"/>
          <w:szCs w:val="18"/>
        </w:rPr>
        <w:t xml:space="preserve">activists reporting sexual harassment as well as survivors and </w:t>
      </w:r>
      <w:r w:rsidRPr="00E611B5">
        <w:rPr>
          <w:rFonts w:asciiTheme="minorHAnsi" w:hAnsiTheme="minorHAnsi" w:cstheme="minorHAnsi"/>
          <w:color w:val="auto"/>
          <w:sz w:val="18"/>
          <w:szCs w:val="18"/>
        </w:rPr>
        <w:t xml:space="preserve">witnesses of </w:t>
      </w:r>
      <w:r>
        <w:rPr>
          <w:rFonts w:asciiTheme="minorHAnsi" w:hAnsiTheme="minorHAnsi" w:cstheme="minorHAnsi"/>
          <w:color w:val="auto"/>
          <w:sz w:val="18"/>
          <w:szCs w:val="18"/>
        </w:rPr>
        <w:t>sexual violence and several</w:t>
      </w:r>
      <w:r w:rsidRPr="00E611B5">
        <w:rPr>
          <w:rFonts w:cstheme="minorBidi"/>
          <w:color w:val="auto"/>
          <w:sz w:val="18"/>
          <w:szCs w:val="18"/>
        </w:rPr>
        <w:t xml:space="preserve"> reported being pressured by security agents to</w:t>
      </w:r>
      <w:r>
        <w:rPr>
          <w:rFonts w:cstheme="minorBidi"/>
          <w:color w:val="auto"/>
          <w:sz w:val="18"/>
          <w:szCs w:val="18"/>
        </w:rPr>
        <w:t xml:space="preserve"> withdraw their complaints or</w:t>
      </w:r>
      <w:r w:rsidRPr="00E611B5">
        <w:rPr>
          <w:rFonts w:cstheme="minorBidi"/>
          <w:color w:val="auto"/>
          <w:sz w:val="18"/>
          <w:szCs w:val="18"/>
        </w:rPr>
        <w:t xml:space="preserve"> change their testimonies</w:t>
      </w:r>
      <w:r w:rsidRPr="00E611B5">
        <w:rPr>
          <w:rFonts w:asciiTheme="minorHAnsi" w:hAnsiTheme="minorHAnsi" w:cstheme="minorHAnsi"/>
          <w:color w:val="auto"/>
          <w:sz w:val="18"/>
          <w:szCs w:val="18"/>
        </w:rPr>
        <w:t xml:space="preserve">. </w:t>
      </w:r>
      <w:r>
        <w:rPr>
          <w:rFonts w:asciiTheme="minorHAnsi" w:hAnsiTheme="minorHAnsi" w:cstheme="minorHAnsi"/>
          <w:color w:val="auto"/>
          <w:sz w:val="18"/>
          <w:szCs w:val="18"/>
        </w:rPr>
        <w:t>Ministry of Interior officials publicly and privately blame victims of sexual violence, accusing them of “inappropriate” dress o</w:t>
      </w:r>
      <w:r w:rsidR="009B1CE1">
        <w:rPr>
          <w:rFonts w:asciiTheme="minorHAnsi" w:hAnsiTheme="minorHAnsi" w:cstheme="minorHAnsi"/>
          <w:color w:val="auto"/>
          <w:sz w:val="18"/>
          <w:szCs w:val="18"/>
        </w:rPr>
        <w:t>r</w:t>
      </w:r>
      <w:r>
        <w:rPr>
          <w:rFonts w:asciiTheme="minorHAnsi" w:hAnsiTheme="minorHAnsi" w:cstheme="minorHAnsi"/>
          <w:color w:val="auto"/>
          <w:sz w:val="18"/>
          <w:szCs w:val="18"/>
        </w:rPr>
        <w:t xml:space="preserve"> </w:t>
      </w:r>
      <w:proofErr w:type="spellStart"/>
      <w:r>
        <w:rPr>
          <w:rFonts w:asciiTheme="minorHAnsi" w:hAnsiTheme="minorHAnsi" w:cstheme="minorHAnsi"/>
          <w:color w:val="auto"/>
          <w:sz w:val="18"/>
          <w:szCs w:val="18"/>
        </w:rPr>
        <w:t>behaviour</w:t>
      </w:r>
      <w:proofErr w:type="spellEnd"/>
      <w:r>
        <w:rPr>
          <w:rFonts w:asciiTheme="minorHAnsi" w:hAnsiTheme="minorHAnsi" w:cstheme="minorHAnsi"/>
          <w:color w:val="auto"/>
          <w:sz w:val="18"/>
          <w:szCs w:val="18"/>
        </w:rPr>
        <w:t xml:space="preserve">. </w:t>
      </w:r>
    </w:p>
    <w:p w14:paraId="75131955" w14:textId="4985662A" w:rsidR="001E0F30" w:rsidRPr="00E611B5" w:rsidRDefault="009B1CE1" w:rsidP="001E0F30">
      <w:pPr>
        <w:spacing w:after="120"/>
        <w:jc w:val="both"/>
        <w:rPr>
          <w:color w:val="auto"/>
          <w:sz w:val="18"/>
          <w:szCs w:val="18"/>
        </w:rPr>
      </w:pPr>
      <w:r>
        <w:rPr>
          <w:rFonts w:asciiTheme="minorHAnsi" w:hAnsiTheme="minorHAnsi" w:cstheme="minorHAnsi"/>
          <w:color w:val="auto"/>
          <w:sz w:val="18"/>
          <w:szCs w:val="18"/>
          <w:lang w:bidi="ar-TN"/>
        </w:rPr>
        <w:t>In</w:t>
      </w:r>
      <w:r w:rsidRPr="00E611B5">
        <w:rPr>
          <w:rFonts w:asciiTheme="minorHAnsi" w:hAnsiTheme="minorHAnsi" w:cstheme="minorHAnsi"/>
          <w:color w:val="auto"/>
          <w:sz w:val="18"/>
          <w:szCs w:val="18"/>
          <w:lang w:bidi="ar-TN"/>
        </w:rPr>
        <w:t xml:space="preserve"> </w:t>
      </w:r>
      <w:r w:rsidR="001E0F30" w:rsidRPr="00E611B5">
        <w:rPr>
          <w:rFonts w:asciiTheme="minorHAnsi" w:hAnsiTheme="minorHAnsi" w:cstheme="minorHAnsi"/>
          <w:color w:val="auto"/>
          <w:sz w:val="18"/>
          <w:szCs w:val="18"/>
          <w:lang w:bidi="ar-TN"/>
        </w:rPr>
        <w:t>2020, the authorities launched a crackdown on women social media influencers</w:t>
      </w:r>
      <w:r w:rsidR="001E0F30" w:rsidRPr="00E611B5">
        <w:rPr>
          <w:rFonts w:asciiTheme="minorHAnsi" w:hAnsiTheme="minorHAnsi" w:cstheme="minorHAnsi"/>
          <w:color w:val="auto"/>
          <w:sz w:val="18"/>
          <w:szCs w:val="18"/>
        </w:rPr>
        <w:t xml:space="preserve"> in an apparent attempt to control cyber space by policing women’s bodies and conduct and by undermining their ability to earn an independent living. Since then, they have arrested and prosecuted at least ten women </w:t>
      </w:r>
      <w:proofErr w:type="spellStart"/>
      <w:r w:rsidR="001E0F30" w:rsidRPr="00E611B5">
        <w:rPr>
          <w:rFonts w:asciiTheme="minorHAnsi" w:hAnsiTheme="minorHAnsi" w:cstheme="minorHAnsi"/>
          <w:color w:val="auto"/>
          <w:sz w:val="18"/>
          <w:szCs w:val="18"/>
        </w:rPr>
        <w:t>TikTok</w:t>
      </w:r>
      <w:proofErr w:type="spellEnd"/>
      <w:r w:rsidR="001E0F30" w:rsidRPr="00E611B5">
        <w:rPr>
          <w:rFonts w:asciiTheme="minorHAnsi" w:hAnsiTheme="minorHAnsi" w:cstheme="minorHAnsi"/>
          <w:color w:val="auto"/>
          <w:sz w:val="18"/>
          <w:szCs w:val="18"/>
        </w:rPr>
        <w:t xml:space="preserve"> influencers for violating the draconian </w:t>
      </w:r>
      <w:r w:rsidR="007A0044" w:rsidRPr="007A0044">
        <w:rPr>
          <w:sz w:val="18"/>
          <w:szCs w:val="18"/>
        </w:rPr>
        <w:t>Anti-Cyber and Information Technology Crimes Law (</w:t>
      </w:r>
      <w:r w:rsidR="00286593">
        <w:rPr>
          <w:sz w:val="18"/>
          <w:szCs w:val="18"/>
        </w:rPr>
        <w:t xml:space="preserve">No. </w:t>
      </w:r>
      <w:r w:rsidR="007A0044" w:rsidRPr="007A0044">
        <w:rPr>
          <w:sz w:val="18"/>
          <w:szCs w:val="18"/>
        </w:rPr>
        <w:t>175/2018)</w:t>
      </w:r>
      <w:r w:rsidR="007A0044">
        <w:rPr>
          <w:rFonts w:asciiTheme="minorHAnsi" w:hAnsiTheme="minorHAnsi" w:cstheme="minorHAnsi"/>
          <w:color w:val="auto"/>
          <w:sz w:val="18"/>
          <w:szCs w:val="18"/>
        </w:rPr>
        <w:t xml:space="preserve"> </w:t>
      </w:r>
      <w:r w:rsidR="001E0F30" w:rsidRPr="00E611B5">
        <w:rPr>
          <w:rFonts w:asciiTheme="minorHAnsi" w:hAnsiTheme="minorHAnsi" w:cstheme="minorHAnsi"/>
          <w:color w:val="auto"/>
          <w:sz w:val="18"/>
          <w:szCs w:val="18"/>
        </w:rPr>
        <w:t xml:space="preserve">and other overly vague legal provisions </w:t>
      </w:r>
      <w:r w:rsidR="007A0044">
        <w:rPr>
          <w:rFonts w:asciiTheme="minorHAnsi" w:hAnsiTheme="minorHAnsi" w:cstheme="minorHAnsi"/>
          <w:color w:val="auto"/>
          <w:sz w:val="18"/>
          <w:szCs w:val="18"/>
        </w:rPr>
        <w:t>criminalizing</w:t>
      </w:r>
      <w:r w:rsidR="001E0F30" w:rsidRPr="00E611B5">
        <w:rPr>
          <w:rFonts w:asciiTheme="minorHAnsi" w:hAnsiTheme="minorHAnsi" w:cstheme="minorHAnsi"/>
          <w:color w:val="auto"/>
          <w:sz w:val="18"/>
          <w:szCs w:val="18"/>
        </w:rPr>
        <w:t xml:space="preserve"> “</w:t>
      </w:r>
      <w:r w:rsidR="00FA16D5">
        <w:rPr>
          <w:rFonts w:asciiTheme="minorHAnsi" w:hAnsiTheme="minorHAnsi" w:cstheme="minorHAnsi"/>
          <w:color w:val="auto"/>
          <w:sz w:val="18"/>
          <w:szCs w:val="18"/>
        </w:rPr>
        <w:t>in</w:t>
      </w:r>
      <w:r w:rsidR="001E0F30" w:rsidRPr="00E611B5">
        <w:rPr>
          <w:rFonts w:asciiTheme="minorHAnsi" w:hAnsiTheme="minorHAnsi" w:cstheme="minorHAnsi"/>
          <w:color w:val="auto"/>
          <w:sz w:val="18"/>
          <w:szCs w:val="18"/>
        </w:rPr>
        <w:t xml:space="preserve">decency”, “inciting immorality”, and </w:t>
      </w:r>
      <w:hyperlink r:id="rId8" w:history="1">
        <w:r w:rsidR="001E0F30" w:rsidRPr="00E611B5">
          <w:rPr>
            <w:rStyle w:val="Hyperlink"/>
            <w:rFonts w:asciiTheme="minorHAnsi" w:hAnsiTheme="minorHAnsi" w:cstheme="minorHAnsi"/>
            <w:color w:val="auto"/>
            <w:sz w:val="18"/>
            <w:szCs w:val="18"/>
          </w:rPr>
          <w:t>in two cases</w:t>
        </w:r>
      </w:hyperlink>
      <w:r w:rsidR="001E0F30" w:rsidRPr="00E611B5">
        <w:rPr>
          <w:rFonts w:asciiTheme="minorHAnsi" w:hAnsiTheme="minorHAnsi" w:cstheme="minorHAnsi"/>
          <w:color w:val="auto"/>
          <w:sz w:val="18"/>
          <w:szCs w:val="18"/>
        </w:rPr>
        <w:t xml:space="preserve"> trumped up "trafficking" charges. Those prosecuted all have large followings on social media, ranging from hundreds of thousands to several million</w:t>
      </w:r>
      <w:r>
        <w:rPr>
          <w:rFonts w:asciiTheme="minorHAnsi" w:hAnsiTheme="minorHAnsi" w:cstheme="minorHAnsi"/>
          <w:color w:val="auto"/>
          <w:sz w:val="18"/>
          <w:szCs w:val="18"/>
        </w:rPr>
        <w:t>s</w:t>
      </w:r>
      <w:r w:rsidR="001E0F30" w:rsidRPr="00E611B5">
        <w:rPr>
          <w:rFonts w:asciiTheme="minorHAnsi" w:hAnsiTheme="minorHAnsi" w:cstheme="minorHAnsi"/>
          <w:color w:val="auto"/>
          <w:sz w:val="18"/>
          <w:szCs w:val="18"/>
        </w:rPr>
        <w:t xml:space="preserve">. </w:t>
      </w:r>
    </w:p>
    <w:p w14:paraId="78BFBB00" w14:textId="438A0F34" w:rsidR="001E0F30" w:rsidRDefault="001E0F30" w:rsidP="001E0F30">
      <w:pPr>
        <w:pStyle w:val="NormalWeb"/>
        <w:shd w:val="clear" w:color="auto" w:fill="FFFFFF"/>
        <w:spacing w:before="0" w:beforeAutospacing="0" w:after="120" w:afterAutospacing="0"/>
        <w:rPr>
          <w:rFonts w:asciiTheme="minorHAnsi" w:hAnsiTheme="minorHAnsi" w:cstheme="minorHAnsi"/>
          <w:sz w:val="18"/>
          <w:szCs w:val="18"/>
          <w:lang w:val="en-GB"/>
        </w:rPr>
      </w:pPr>
      <w:bookmarkStart w:id="0" w:name="_Hlk30411667"/>
      <w:r w:rsidRPr="00E611B5">
        <w:rPr>
          <w:rFonts w:asciiTheme="minorHAnsi" w:hAnsiTheme="minorHAnsi"/>
          <w:sz w:val="18"/>
          <w:szCs w:val="18"/>
          <w:lang w:val="en-GB"/>
        </w:rPr>
        <w:t xml:space="preserve">The authorities continued to arrest and prosecute individuals </w:t>
      </w:r>
      <w:proofErr w:type="gramStart"/>
      <w:r w:rsidRPr="00E611B5">
        <w:rPr>
          <w:rFonts w:asciiTheme="minorHAnsi" w:hAnsiTheme="minorHAnsi"/>
          <w:sz w:val="18"/>
          <w:szCs w:val="18"/>
          <w:lang w:val="en-GB"/>
        </w:rPr>
        <w:t>on the basis of</w:t>
      </w:r>
      <w:proofErr w:type="gramEnd"/>
      <w:r w:rsidRPr="00E611B5">
        <w:rPr>
          <w:rFonts w:asciiTheme="minorHAnsi" w:hAnsiTheme="minorHAnsi"/>
          <w:sz w:val="18"/>
          <w:szCs w:val="18"/>
          <w:lang w:val="en-GB"/>
        </w:rPr>
        <w:t xml:space="preserve"> their real or perceived sexual orientation or gender identity, often subjecting them to forced anal</w:t>
      </w:r>
      <w:r w:rsidR="00E502EA">
        <w:rPr>
          <w:rFonts w:asciiTheme="minorHAnsi" w:hAnsiTheme="minorHAnsi"/>
          <w:sz w:val="18"/>
          <w:szCs w:val="18"/>
          <w:lang w:val="en-GB"/>
        </w:rPr>
        <w:t xml:space="preserve"> examinations</w:t>
      </w:r>
      <w:r w:rsidRPr="00E611B5">
        <w:rPr>
          <w:rFonts w:asciiTheme="minorHAnsi" w:hAnsiTheme="minorHAnsi"/>
          <w:sz w:val="18"/>
          <w:szCs w:val="18"/>
          <w:lang w:val="en-GB"/>
        </w:rPr>
        <w:t xml:space="preserve">, </w:t>
      </w:r>
      <w:r w:rsidR="00BD1CA3" w:rsidRPr="00E611B5">
        <w:rPr>
          <w:rFonts w:asciiTheme="minorHAnsi" w:hAnsiTheme="minorHAnsi"/>
          <w:sz w:val="18"/>
          <w:szCs w:val="18"/>
          <w:lang w:val="en-GB"/>
        </w:rPr>
        <w:t>a</w:t>
      </w:r>
      <w:r w:rsidR="00BD1CA3">
        <w:rPr>
          <w:rFonts w:asciiTheme="minorHAnsi" w:hAnsiTheme="minorHAnsi"/>
          <w:sz w:val="18"/>
          <w:szCs w:val="18"/>
          <w:lang w:val="en-GB"/>
        </w:rPr>
        <w:t>n intentional</w:t>
      </w:r>
      <w:r w:rsidR="009B1CE1">
        <w:rPr>
          <w:rFonts w:asciiTheme="minorHAnsi" w:hAnsiTheme="minorHAnsi"/>
          <w:sz w:val="18"/>
          <w:szCs w:val="18"/>
          <w:lang w:val="en-GB"/>
        </w:rPr>
        <w:t>, discriminatory and punitive</w:t>
      </w:r>
      <w:r w:rsidRPr="00E611B5">
        <w:rPr>
          <w:rFonts w:asciiTheme="minorHAnsi" w:hAnsiTheme="minorHAnsi"/>
          <w:sz w:val="18"/>
          <w:szCs w:val="18"/>
          <w:lang w:val="en-GB"/>
        </w:rPr>
        <w:t xml:space="preserve"> practice that amounts to</w:t>
      </w:r>
      <w:r w:rsidR="009B1CE1">
        <w:rPr>
          <w:rFonts w:asciiTheme="minorHAnsi" w:hAnsiTheme="minorHAnsi"/>
          <w:sz w:val="18"/>
          <w:szCs w:val="18"/>
          <w:lang w:val="en-GB"/>
        </w:rPr>
        <w:t xml:space="preserve"> rape and</w:t>
      </w:r>
      <w:r w:rsidRPr="00E611B5">
        <w:rPr>
          <w:rFonts w:asciiTheme="minorHAnsi" w:hAnsiTheme="minorHAnsi"/>
          <w:sz w:val="18"/>
          <w:szCs w:val="18"/>
          <w:lang w:val="en-GB"/>
        </w:rPr>
        <w:t xml:space="preserve"> torture.</w:t>
      </w:r>
      <w:r w:rsidR="009B1CE1">
        <w:rPr>
          <w:rFonts w:asciiTheme="minorHAnsi" w:hAnsiTheme="minorHAnsi"/>
          <w:sz w:val="18"/>
          <w:szCs w:val="18"/>
          <w:lang w:val="en-GB"/>
        </w:rPr>
        <w:t xml:space="preserve"> For </w:t>
      </w:r>
      <w:r w:rsidR="00833905">
        <w:rPr>
          <w:rFonts w:asciiTheme="minorHAnsi" w:hAnsiTheme="minorHAnsi"/>
          <w:sz w:val="18"/>
          <w:szCs w:val="18"/>
          <w:lang w:val="en-GB"/>
        </w:rPr>
        <w:t>instance,</w:t>
      </w:r>
      <w:r w:rsidRPr="00E611B5">
        <w:rPr>
          <w:rFonts w:asciiTheme="minorHAnsi" w:hAnsiTheme="minorHAnsi" w:cstheme="minorHAnsi"/>
          <w:sz w:val="18"/>
          <w:szCs w:val="18"/>
          <w:lang w:val="en-GB"/>
        </w:rPr>
        <w:t xml:space="preserve"> </w:t>
      </w:r>
      <w:bookmarkEnd w:id="0"/>
      <w:r w:rsidR="009B1CE1">
        <w:rPr>
          <w:rFonts w:asciiTheme="minorHAnsi" w:hAnsiTheme="minorHAnsi" w:cs="Helvetica"/>
          <w:sz w:val="18"/>
          <w:szCs w:val="18"/>
        </w:rPr>
        <w:t>i</w:t>
      </w:r>
      <w:r w:rsidRPr="00E611B5">
        <w:rPr>
          <w:rFonts w:asciiTheme="minorHAnsi" w:hAnsiTheme="minorHAnsi" w:cs="Helvetica"/>
          <w:sz w:val="18"/>
          <w:szCs w:val="18"/>
        </w:rPr>
        <w:t xml:space="preserve">n 2017, the authorities across Egypt rounded up and prosecuted people on the grounds of their </w:t>
      </w:r>
      <w:r w:rsidR="009B1CE1">
        <w:rPr>
          <w:rFonts w:asciiTheme="minorHAnsi" w:hAnsiTheme="minorHAnsi" w:cs="Helvetica"/>
          <w:sz w:val="18"/>
          <w:szCs w:val="18"/>
        </w:rPr>
        <w:t xml:space="preserve">real or </w:t>
      </w:r>
      <w:r w:rsidRPr="00E611B5">
        <w:rPr>
          <w:rFonts w:asciiTheme="minorHAnsi" w:hAnsiTheme="minorHAnsi" w:cs="Helvetica"/>
          <w:sz w:val="18"/>
          <w:szCs w:val="18"/>
        </w:rPr>
        <w:t xml:space="preserve">perceived sexual orientation after a rainbow flag was displayed at a concert in Cairo. Security forces arrested at least 76 people and carried out at least five anal examinations. Many of those arrested were entrapped by security forces through online dating applications. Courts sentenced at least 48 people to prison terms of between three months and six years on several charges, including "habitual debauchery". </w:t>
      </w:r>
      <w:r>
        <w:rPr>
          <w:rFonts w:asciiTheme="minorHAnsi" w:hAnsiTheme="minorHAnsi" w:cs="Helvetica"/>
          <w:sz w:val="18"/>
          <w:szCs w:val="18"/>
        </w:rPr>
        <w:t xml:space="preserve">Since the spike in arrests in 2017, Amnesty International continued to document similar arrests and prosecutions with courts sentencing men </w:t>
      </w:r>
      <w:r w:rsidRPr="00E611B5">
        <w:rPr>
          <w:rFonts w:asciiTheme="minorHAnsi" w:hAnsiTheme="minorHAnsi" w:cstheme="minorHAnsi"/>
          <w:sz w:val="18"/>
          <w:szCs w:val="18"/>
          <w:lang w:val="en-GB"/>
        </w:rPr>
        <w:t>f</w:t>
      </w:r>
      <w:r w:rsidR="009B1CE1">
        <w:rPr>
          <w:rFonts w:asciiTheme="minorHAnsi" w:hAnsiTheme="minorHAnsi" w:cstheme="minorHAnsi"/>
          <w:sz w:val="18"/>
          <w:szCs w:val="18"/>
          <w:lang w:val="en-GB"/>
        </w:rPr>
        <w:t>or</w:t>
      </w:r>
      <w:r w:rsidRPr="00E611B5">
        <w:rPr>
          <w:rFonts w:asciiTheme="minorHAnsi" w:hAnsiTheme="minorHAnsi" w:cstheme="minorHAnsi"/>
          <w:sz w:val="18"/>
          <w:szCs w:val="18"/>
          <w:lang w:val="en-GB"/>
        </w:rPr>
        <w:t xml:space="preserve"> engaging in same-sex </w:t>
      </w:r>
      <w:r>
        <w:rPr>
          <w:rFonts w:asciiTheme="minorHAnsi" w:hAnsiTheme="minorHAnsi" w:cstheme="minorHAnsi"/>
          <w:sz w:val="18"/>
          <w:szCs w:val="18"/>
          <w:lang w:val="en-GB"/>
        </w:rPr>
        <w:t xml:space="preserve">consensual </w:t>
      </w:r>
      <w:r w:rsidRPr="00E611B5">
        <w:rPr>
          <w:rFonts w:asciiTheme="minorHAnsi" w:hAnsiTheme="minorHAnsi" w:cstheme="minorHAnsi"/>
          <w:sz w:val="18"/>
          <w:szCs w:val="18"/>
          <w:lang w:val="en-GB"/>
        </w:rPr>
        <w:t xml:space="preserve">sexual relations to prison terms </w:t>
      </w:r>
      <w:r>
        <w:rPr>
          <w:rFonts w:asciiTheme="minorHAnsi" w:hAnsiTheme="minorHAnsi" w:cstheme="minorHAnsi"/>
          <w:sz w:val="18"/>
          <w:szCs w:val="18"/>
          <w:lang w:val="en-GB"/>
        </w:rPr>
        <w:t>for periods up to</w:t>
      </w:r>
      <w:r w:rsidRPr="00E611B5">
        <w:rPr>
          <w:rFonts w:asciiTheme="minorHAnsi" w:hAnsiTheme="minorHAnsi" w:cstheme="minorHAnsi"/>
          <w:sz w:val="18"/>
          <w:szCs w:val="18"/>
          <w:lang w:val="en-GB"/>
        </w:rPr>
        <w:t xml:space="preserve"> nine years</w:t>
      </w:r>
      <w:r>
        <w:rPr>
          <w:rStyle w:val="CommentReference"/>
          <w:rFonts w:ascii="Amnesty Trade Gothic Light" w:eastAsiaTheme="minorEastAsia" w:hAnsi="Amnesty Trade Gothic Light" w:cs="Arial"/>
          <w:color w:val="000000" w:themeColor="text1"/>
        </w:rPr>
        <w:t>.</w:t>
      </w:r>
      <w:r w:rsidRPr="00E611B5">
        <w:rPr>
          <w:rFonts w:asciiTheme="minorHAnsi" w:hAnsiTheme="minorHAnsi" w:cstheme="minorHAnsi"/>
          <w:sz w:val="18"/>
          <w:szCs w:val="18"/>
          <w:lang w:val="en-GB"/>
        </w:rPr>
        <w:t xml:space="preserve"> </w:t>
      </w:r>
    </w:p>
    <w:p w14:paraId="6E75E935" w14:textId="4D6CAC83" w:rsidR="001E0F30" w:rsidRPr="001E0F30" w:rsidRDefault="001E0F30" w:rsidP="001E0F30">
      <w:pPr>
        <w:pStyle w:val="NormalWeb"/>
        <w:shd w:val="clear" w:color="auto" w:fill="FFFFFF"/>
        <w:spacing w:before="0" w:beforeAutospacing="0" w:after="120" w:afterAutospacing="0"/>
        <w:rPr>
          <w:rFonts w:asciiTheme="minorHAnsi" w:hAnsiTheme="minorHAnsi"/>
          <w:sz w:val="18"/>
          <w:szCs w:val="18"/>
          <w:lang w:val="en-GB"/>
        </w:rPr>
      </w:pPr>
      <w:r>
        <w:rPr>
          <w:rFonts w:asciiTheme="minorHAnsi" w:hAnsiTheme="minorHAnsi"/>
          <w:sz w:val="18"/>
          <w:szCs w:val="18"/>
          <w:lang w:val="en-GB"/>
        </w:rPr>
        <w:lastRenderedPageBreak/>
        <w:t xml:space="preserve">Authorities also continue to harass, intimidate and prosecute defenders of LGBTI rights and other </w:t>
      </w:r>
      <w:r w:rsidRPr="00E611B5">
        <w:rPr>
          <w:rFonts w:asciiTheme="minorHAnsi" w:hAnsiTheme="minorHAnsi"/>
          <w:sz w:val="18"/>
          <w:szCs w:val="18"/>
          <w:lang w:val="en-GB"/>
        </w:rPr>
        <w:t xml:space="preserve">people publicly discussing LGBTI issues. </w:t>
      </w:r>
      <w:r>
        <w:rPr>
          <w:rFonts w:asciiTheme="minorHAnsi" w:hAnsiTheme="minorHAnsi"/>
          <w:sz w:val="18"/>
          <w:szCs w:val="18"/>
          <w:lang w:val="en-GB"/>
        </w:rPr>
        <w:t xml:space="preserve">Authorities have detained at least one trans woman in an </w:t>
      </w:r>
      <w:r w:rsidR="00E2606E">
        <w:rPr>
          <w:rFonts w:asciiTheme="minorHAnsi" w:hAnsiTheme="minorHAnsi"/>
          <w:sz w:val="18"/>
          <w:szCs w:val="18"/>
          <w:lang w:val="en-GB"/>
        </w:rPr>
        <w:t>all-male prison</w:t>
      </w:r>
      <w:r>
        <w:rPr>
          <w:rFonts w:asciiTheme="minorHAnsi" w:hAnsiTheme="minorHAnsi"/>
          <w:sz w:val="18"/>
          <w:szCs w:val="18"/>
          <w:lang w:val="en-GB"/>
        </w:rPr>
        <w:t xml:space="preserve">, where she </w:t>
      </w:r>
      <w:r w:rsidR="00606035">
        <w:rPr>
          <w:rFonts w:asciiTheme="minorHAnsi" w:hAnsiTheme="minorHAnsi"/>
          <w:sz w:val="18"/>
          <w:szCs w:val="18"/>
          <w:lang w:val="en-GB"/>
        </w:rPr>
        <w:t>was subjected to</w:t>
      </w:r>
      <w:r>
        <w:rPr>
          <w:rFonts w:asciiTheme="minorHAnsi" w:hAnsiTheme="minorHAnsi"/>
          <w:sz w:val="18"/>
          <w:szCs w:val="18"/>
          <w:lang w:val="en-GB"/>
        </w:rPr>
        <w:t xml:space="preserve"> sexual assault including </w:t>
      </w:r>
      <w:r w:rsidR="00606035">
        <w:rPr>
          <w:rFonts w:asciiTheme="minorHAnsi" w:hAnsiTheme="minorHAnsi"/>
          <w:sz w:val="18"/>
          <w:szCs w:val="18"/>
          <w:lang w:val="en-GB"/>
        </w:rPr>
        <w:t xml:space="preserve">by </w:t>
      </w:r>
      <w:r>
        <w:rPr>
          <w:rFonts w:asciiTheme="minorHAnsi" w:hAnsiTheme="minorHAnsi"/>
          <w:sz w:val="18"/>
          <w:szCs w:val="18"/>
          <w:lang w:val="en-GB"/>
        </w:rPr>
        <w:t>medical staff and where she was held in prolonged solitary confinement purportedly for her protection. Her complaint</w:t>
      </w:r>
      <w:r w:rsidR="00745F67">
        <w:rPr>
          <w:rFonts w:asciiTheme="minorHAnsi" w:hAnsiTheme="minorHAnsi"/>
          <w:sz w:val="18"/>
          <w:szCs w:val="18"/>
          <w:lang w:val="en-GB"/>
        </w:rPr>
        <w:t>s</w:t>
      </w:r>
      <w:r>
        <w:rPr>
          <w:rFonts w:asciiTheme="minorHAnsi" w:hAnsiTheme="minorHAnsi"/>
          <w:sz w:val="18"/>
          <w:szCs w:val="18"/>
          <w:lang w:val="en-GB"/>
        </w:rPr>
        <w:t xml:space="preserve"> to courts were dismissed. </w:t>
      </w:r>
    </w:p>
    <w:p w14:paraId="14EC7BA0" w14:textId="77777777" w:rsidR="001E0F30" w:rsidRPr="001E0F30" w:rsidRDefault="001E0F30" w:rsidP="001E0F30">
      <w:pPr>
        <w:pStyle w:val="RTBodyText"/>
        <w:rPr>
          <w:lang w:eastAsia="en-GB"/>
        </w:rPr>
      </w:pPr>
    </w:p>
    <w:p w14:paraId="0EB3AE08" w14:textId="051F6C4E" w:rsidR="002E3305" w:rsidRPr="001E0F30" w:rsidRDefault="003E3688" w:rsidP="001E0F30">
      <w:pPr>
        <w:pStyle w:val="RTNumberedHeading"/>
        <w:numPr>
          <w:ilvl w:val="0"/>
          <w:numId w:val="32"/>
        </w:numPr>
        <w:spacing w:before="0" w:after="120"/>
        <w:rPr>
          <w:color w:val="auto"/>
        </w:rPr>
      </w:pPr>
      <w:r w:rsidRPr="00E611B5">
        <w:rPr>
          <w:color w:val="auto"/>
        </w:rPr>
        <w:t>Death penalty (ARTICLE 6</w:t>
      </w:r>
      <w:r w:rsidR="00DA65A4">
        <w:rPr>
          <w:color w:val="auto"/>
        </w:rPr>
        <w:t xml:space="preserve"> &amp; 14</w:t>
      </w:r>
      <w:r w:rsidRPr="00E611B5">
        <w:rPr>
          <w:color w:val="auto"/>
        </w:rPr>
        <w:t>)</w:t>
      </w:r>
    </w:p>
    <w:p w14:paraId="3DC02982" w14:textId="4AEEF794" w:rsidR="0005707C" w:rsidRDefault="008D3FFD" w:rsidP="001E0F30">
      <w:pPr>
        <w:spacing w:after="120"/>
        <w:jc w:val="both"/>
        <w:rPr>
          <w:rFonts w:asciiTheme="minorHAnsi" w:hAnsiTheme="minorHAnsi" w:cstheme="minorHAnsi"/>
          <w:color w:val="auto"/>
          <w:sz w:val="18"/>
          <w:szCs w:val="18"/>
        </w:rPr>
      </w:pPr>
      <w:r w:rsidRPr="00E611B5">
        <w:rPr>
          <w:rFonts w:asciiTheme="minorHAnsi" w:hAnsiTheme="minorHAnsi"/>
          <w:color w:val="auto"/>
          <w:sz w:val="18"/>
          <w:szCs w:val="18"/>
        </w:rPr>
        <w:t xml:space="preserve">Since </w:t>
      </w:r>
      <w:r w:rsidR="00FC5712" w:rsidRPr="00E611B5">
        <w:rPr>
          <w:rFonts w:asciiTheme="minorHAnsi" w:hAnsiTheme="minorHAnsi"/>
          <w:color w:val="auto"/>
          <w:sz w:val="18"/>
          <w:szCs w:val="18"/>
        </w:rPr>
        <w:t>the ousting of former President Mohamed Morsi in 2013</w:t>
      </w:r>
      <w:r w:rsidRPr="00E611B5">
        <w:rPr>
          <w:rFonts w:asciiTheme="minorHAnsi" w:hAnsiTheme="minorHAnsi"/>
          <w:color w:val="auto"/>
          <w:sz w:val="18"/>
          <w:szCs w:val="18"/>
        </w:rPr>
        <w:t xml:space="preserve">, </w:t>
      </w:r>
      <w:r w:rsidR="00FC5712" w:rsidRPr="00E611B5">
        <w:rPr>
          <w:rFonts w:asciiTheme="minorHAnsi" w:hAnsiTheme="minorHAnsi"/>
          <w:color w:val="auto"/>
          <w:sz w:val="18"/>
          <w:szCs w:val="18"/>
        </w:rPr>
        <w:t>Egyptian authorities</w:t>
      </w:r>
      <w:r w:rsidRPr="00E611B5">
        <w:rPr>
          <w:rFonts w:asciiTheme="minorHAnsi" w:hAnsiTheme="minorHAnsi"/>
          <w:color w:val="auto"/>
          <w:sz w:val="18"/>
          <w:szCs w:val="18"/>
        </w:rPr>
        <w:t xml:space="preserve"> have</w:t>
      </w:r>
      <w:r w:rsidR="00FC5712" w:rsidRPr="00E611B5">
        <w:rPr>
          <w:rFonts w:asciiTheme="minorHAnsi" w:hAnsiTheme="minorHAnsi"/>
          <w:color w:val="auto"/>
          <w:sz w:val="18"/>
          <w:szCs w:val="18"/>
        </w:rPr>
        <w:t xml:space="preserve"> </w:t>
      </w:r>
      <w:r w:rsidR="0005707C">
        <w:rPr>
          <w:rFonts w:asciiTheme="minorHAnsi" w:hAnsiTheme="minorHAnsi"/>
          <w:color w:val="auto"/>
          <w:sz w:val="18"/>
          <w:szCs w:val="18"/>
        </w:rPr>
        <w:t>used the</w:t>
      </w:r>
      <w:r w:rsidR="00FC5712" w:rsidRPr="00E611B5">
        <w:rPr>
          <w:rFonts w:asciiTheme="minorHAnsi" w:hAnsiTheme="minorHAnsi"/>
          <w:color w:val="auto"/>
          <w:sz w:val="18"/>
          <w:szCs w:val="18"/>
        </w:rPr>
        <w:t xml:space="preserve"> </w:t>
      </w:r>
      <w:r w:rsidR="00FC5712" w:rsidRPr="00E611B5">
        <w:rPr>
          <w:rFonts w:asciiTheme="minorHAnsi" w:hAnsiTheme="minorHAnsi" w:cstheme="minorHAnsi"/>
          <w:color w:val="auto"/>
          <w:sz w:val="18"/>
          <w:szCs w:val="18"/>
        </w:rPr>
        <w:t xml:space="preserve">death penalty as a tool of repression to instill fear and consolidate their grip on power. Since then, </w:t>
      </w:r>
      <w:r w:rsidR="00FC5712" w:rsidRPr="00E611B5">
        <w:rPr>
          <w:rFonts w:asciiTheme="minorHAnsi" w:hAnsiTheme="minorHAnsi"/>
          <w:color w:val="auto"/>
          <w:sz w:val="18"/>
          <w:szCs w:val="18"/>
        </w:rPr>
        <w:t xml:space="preserve">courts have </w:t>
      </w:r>
      <w:r w:rsidRPr="00E611B5">
        <w:rPr>
          <w:rFonts w:asciiTheme="minorHAnsi" w:hAnsiTheme="minorHAnsi"/>
          <w:color w:val="auto"/>
          <w:sz w:val="18"/>
          <w:szCs w:val="18"/>
        </w:rPr>
        <w:t xml:space="preserve">handed down </w:t>
      </w:r>
      <w:r w:rsidR="00EA30AF" w:rsidRPr="00E611B5">
        <w:rPr>
          <w:rFonts w:asciiTheme="minorHAnsi" w:hAnsiTheme="minorHAnsi"/>
          <w:color w:val="auto"/>
          <w:sz w:val="18"/>
          <w:szCs w:val="18"/>
        </w:rPr>
        <w:t xml:space="preserve">more than </w:t>
      </w:r>
      <w:r w:rsidR="005D7F27">
        <w:rPr>
          <w:rFonts w:asciiTheme="minorHAnsi" w:hAnsiTheme="minorHAnsi"/>
          <w:color w:val="auto"/>
          <w:sz w:val="18"/>
          <w:szCs w:val="18"/>
        </w:rPr>
        <w:t>3</w:t>
      </w:r>
      <w:r w:rsidR="009B1CE1">
        <w:rPr>
          <w:rFonts w:asciiTheme="minorHAnsi" w:hAnsiTheme="minorHAnsi"/>
          <w:color w:val="auto"/>
          <w:sz w:val="18"/>
          <w:szCs w:val="18"/>
        </w:rPr>
        <w:t>,</w:t>
      </w:r>
      <w:r w:rsidR="005D7F27">
        <w:rPr>
          <w:rFonts w:asciiTheme="minorHAnsi" w:hAnsiTheme="minorHAnsi"/>
          <w:color w:val="auto"/>
          <w:sz w:val="18"/>
          <w:szCs w:val="18"/>
        </w:rPr>
        <w:t>500</w:t>
      </w:r>
      <w:r w:rsidR="005D7F27" w:rsidRPr="00E611B5">
        <w:rPr>
          <w:rFonts w:asciiTheme="minorHAnsi" w:hAnsiTheme="minorHAnsi"/>
          <w:color w:val="auto"/>
          <w:sz w:val="18"/>
          <w:szCs w:val="18"/>
        </w:rPr>
        <w:t xml:space="preserve"> </w:t>
      </w:r>
      <w:r w:rsidRPr="00E611B5">
        <w:rPr>
          <w:rFonts w:asciiTheme="minorHAnsi" w:hAnsiTheme="minorHAnsi"/>
          <w:color w:val="auto"/>
          <w:sz w:val="18"/>
          <w:szCs w:val="18"/>
        </w:rPr>
        <w:t>death sentences</w:t>
      </w:r>
      <w:r w:rsidR="00E76651" w:rsidRPr="00E611B5">
        <w:rPr>
          <w:rFonts w:asciiTheme="minorHAnsi" w:hAnsiTheme="minorHAnsi"/>
          <w:color w:val="auto"/>
          <w:sz w:val="18"/>
          <w:szCs w:val="18"/>
        </w:rPr>
        <w:t xml:space="preserve"> </w:t>
      </w:r>
      <w:r w:rsidRPr="00E611B5">
        <w:rPr>
          <w:rFonts w:asciiTheme="minorHAnsi" w:hAnsiTheme="minorHAnsi"/>
          <w:color w:val="auto"/>
          <w:sz w:val="18"/>
          <w:szCs w:val="18"/>
        </w:rPr>
        <w:t xml:space="preserve">and executed </w:t>
      </w:r>
      <w:r w:rsidR="005D7F27">
        <w:rPr>
          <w:rFonts w:asciiTheme="minorHAnsi" w:hAnsiTheme="minorHAnsi"/>
          <w:color w:val="auto"/>
          <w:sz w:val="18"/>
          <w:szCs w:val="18"/>
        </w:rPr>
        <w:t>at least 381</w:t>
      </w:r>
      <w:r w:rsidR="00231296">
        <w:rPr>
          <w:rFonts w:asciiTheme="minorHAnsi" w:hAnsiTheme="minorHAnsi"/>
          <w:color w:val="auto"/>
          <w:sz w:val="18"/>
          <w:szCs w:val="18"/>
        </w:rPr>
        <w:t xml:space="preserve"> men and women</w:t>
      </w:r>
      <w:r w:rsidRPr="00E611B5">
        <w:rPr>
          <w:rFonts w:asciiTheme="minorHAnsi" w:hAnsiTheme="minorHAnsi"/>
          <w:color w:val="auto"/>
          <w:sz w:val="18"/>
          <w:szCs w:val="18"/>
        </w:rPr>
        <w:t xml:space="preserve">, often following </w:t>
      </w:r>
      <w:r w:rsidR="008B37F9">
        <w:rPr>
          <w:rFonts w:asciiTheme="minorHAnsi" w:hAnsiTheme="minorHAnsi"/>
          <w:color w:val="auto"/>
          <w:sz w:val="18"/>
          <w:szCs w:val="18"/>
        </w:rPr>
        <w:t xml:space="preserve">grossly </w:t>
      </w:r>
      <w:r w:rsidRPr="00E611B5">
        <w:rPr>
          <w:rFonts w:asciiTheme="minorHAnsi" w:hAnsiTheme="minorHAnsi"/>
          <w:color w:val="auto"/>
          <w:sz w:val="18"/>
          <w:szCs w:val="18"/>
        </w:rPr>
        <w:t>unfair trials</w:t>
      </w:r>
      <w:r w:rsidR="00B7336A" w:rsidRPr="00E611B5">
        <w:rPr>
          <w:rFonts w:asciiTheme="minorHAnsi" w:hAnsiTheme="minorHAnsi"/>
          <w:color w:val="auto"/>
          <w:sz w:val="18"/>
          <w:szCs w:val="18"/>
        </w:rPr>
        <w:t>.</w:t>
      </w:r>
      <w:r w:rsidR="005A04F6" w:rsidRPr="00E611B5">
        <w:rPr>
          <w:rFonts w:asciiTheme="minorHAnsi" w:hAnsiTheme="minorHAnsi"/>
          <w:color w:val="auto"/>
          <w:sz w:val="18"/>
          <w:szCs w:val="18"/>
        </w:rPr>
        <w:t xml:space="preserve"> </w:t>
      </w:r>
      <w:r w:rsidR="008B37F9">
        <w:rPr>
          <w:rFonts w:asciiTheme="minorHAnsi" w:hAnsiTheme="minorHAnsi"/>
          <w:color w:val="auto"/>
          <w:sz w:val="18"/>
          <w:szCs w:val="18"/>
        </w:rPr>
        <w:t xml:space="preserve">Among those sentenced to death by </w:t>
      </w:r>
      <w:r w:rsidR="008B37F9">
        <w:rPr>
          <w:rFonts w:asciiTheme="minorHAnsi" w:hAnsiTheme="minorHAnsi" w:cstheme="minorHAnsi"/>
          <w:color w:val="auto"/>
          <w:sz w:val="18"/>
          <w:szCs w:val="18"/>
        </w:rPr>
        <w:t>m</w:t>
      </w:r>
      <w:r w:rsidR="00FA2D99" w:rsidRPr="00E611B5">
        <w:rPr>
          <w:rFonts w:asciiTheme="minorHAnsi" w:hAnsiTheme="minorHAnsi" w:cstheme="minorHAnsi"/>
          <w:color w:val="auto"/>
          <w:sz w:val="18"/>
          <w:szCs w:val="18"/>
        </w:rPr>
        <w:t>ilitary</w:t>
      </w:r>
      <w:r w:rsidR="0005707C">
        <w:rPr>
          <w:rFonts w:asciiTheme="minorHAnsi" w:hAnsiTheme="minorHAnsi" w:cstheme="minorHAnsi"/>
          <w:color w:val="auto"/>
          <w:sz w:val="18"/>
          <w:szCs w:val="18"/>
        </w:rPr>
        <w:t xml:space="preserve"> courts</w:t>
      </w:r>
      <w:r w:rsidR="00B7336A" w:rsidRPr="00E611B5">
        <w:rPr>
          <w:rFonts w:asciiTheme="minorHAnsi" w:hAnsiTheme="minorHAnsi" w:cstheme="minorHAnsi"/>
          <w:color w:val="auto"/>
          <w:sz w:val="18"/>
          <w:szCs w:val="18"/>
        </w:rPr>
        <w:t xml:space="preserve">, </w:t>
      </w:r>
      <w:r w:rsidR="00B7336A" w:rsidRPr="00E611B5">
        <w:rPr>
          <w:rFonts w:asciiTheme="minorHAnsi" w:hAnsiTheme="minorHAnsi"/>
          <w:color w:val="auto"/>
          <w:sz w:val="18"/>
          <w:szCs w:val="18"/>
        </w:rPr>
        <w:t xml:space="preserve">terrorism circuits of criminal courts </w:t>
      </w:r>
      <w:r w:rsidR="00FA2D99" w:rsidRPr="00E611B5">
        <w:rPr>
          <w:rFonts w:asciiTheme="minorHAnsi" w:hAnsiTheme="minorHAnsi" w:cstheme="minorHAnsi"/>
          <w:color w:val="auto"/>
          <w:sz w:val="18"/>
          <w:szCs w:val="18"/>
        </w:rPr>
        <w:t>and emergency courts</w:t>
      </w:r>
      <w:r w:rsidR="008B37F9">
        <w:rPr>
          <w:rFonts w:asciiTheme="minorHAnsi" w:hAnsiTheme="minorHAnsi" w:cstheme="minorHAnsi"/>
          <w:color w:val="auto"/>
          <w:sz w:val="18"/>
          <w:szCs w:val="18"/>
        </w:rPr>
        <w:t xml:space="preserve"> in grossly unfair proceedings</w:t>
      </w:r>
      <w:r w:rsidR="00FA2D99" w:rsidRPr="00E611B5">
        <w:rPr>
          <w:rFonts w:asciiTheme="minorHAnsi" w:hAnsiTheme="minorHAnsi" w:cstheme="minorHAnsi"/>
          <w:color w:val="auto"/>
          <w:sz w:val="18"/>
          <w:szCs w:val="18"/>
        </w:rPr>
        <w:t>,</w:t>
      </w:r>
      <w:r w:rsidR="00FA2D99" w:rsidRPr="00E611B5">
        <w:rPr>
          <w:rFonts w:asciiTheme="minorHAnsi" w:hAnsiTheme="minorHAnsi"/>
          <w:color w:val="auto"/>
          <w:sz w:val="18"/>
          <w:szCs w:val="18"/>
        </w:rPr>
        <w:t xml:space="preserve"> </w:t>
      </w:r>
      <w:r w:rsidR="008B37F9">
        <w:rPr>
          <w:rFonts w:asciiTheme="minorHAnsi" w:hAnsiTheme="minorHAnsi"/>
          <w:color w:val="auto"/>
          <w:sz w:val="18"/>
          <w:szCs w:val="18"/>
        </w:rPr>
        <w:t>are senior political figures, protesters and others</w:t>
      </w:r>
      <w:r w:rsidR="0005707C">
        <w:rPr>
          <w:rFonts w:asciiTheme="minorHAnsi" w:hAnsiTheme="minorHAnsi"/>
          <w:color w:val="auto"/>
          <w:sz w:val="18"/>
          <w:szCs w:val="18"/>
        </w:rPr>
        <w:t xml:space="preserve"> convict</w:t>
      </w:r>
      <w:r w:rsidR="008B37F9">
        <w:rPr>
          <w:rFonts w:asciiTheme="minorHAnsi" w:hAnsiTheme="minorHAnsi"/>
          <w:color w:val="auto"/>
          <w:sz w:val="18"/>
          <w:szCs w:val="18"/>
        </w:rPr>
        <w:t>ed</w:t>
      </w:r>
      <w:r w:rsidR="0005707C">
        <w:rPr>
          <w:rFonts w:asciiTheme="minorHAnsi" w:hAnsiTheme="minorHAnsi"/>
          <w:color w:val="auto"/>
          <w:sz w:val="18"/>
          <w:szCs w:val="18"/>
        </w:rPr>
        <w:t xml:space="preserve"> of</w:t>
      </w:r>
      <w:r w:rsidR="00FA2D99" w:rsidRPr="00E611B5">
        <w:rPr>
          <w:rFonts w:asciiTheme="minorHAnsi" w:hAnsiTheme="minorHAnsi"/>
          <w:color w:val="auto"/>
          <w:sz w:val="18"/>
          <w:szCs w:val="18"/>
        </w:rPr>
        <w:t xml:space="preserve"> “terrorism” and other charges related to the political violence </w:t>
      </w:r>
      <w:r w:rsidR="008B37F9">
        <w:rPr>
          <w:rFonts w:asciiTheme="minorHAnsi" w:hAnsiTheme="minorHAnsi"/>
          <w:color w:val="auto"/>
          <w:sz w:val="18"/>
          <w:szCs w:val="18"/>
        </w:rPr>
        <w:t>which took place in the context of</w:t>
      </w:r>
      <w:r w:rsidR="0005707C">
        <w:rPr>
          <w:rFonts w:asciiTheme="minorHAnsi" w:hAnsiTheme="minorHAnsi"/>
          <w:color w:val="auto"/>
          <w:sz w:val="18"/>
          <w:szCs w:val="18"/>
        </w:rPr>
        <w:t xml:space="preserve"> the </w:t>
      </w:r>
      <w:r w:rsidR="00FA2D99" w:rsidRPr="00E611B5">
        <w:rPr>
          <w:rFonts w:asciiTheme="minorHAnsi" w:hAnsiTheme="minorHAnsi"/>
          <w:color w:val="auto"/>
          <w:sz w:val="18"/>
          <w:szCs w:val="18"/>
        </w:rPr>
        <w:t>ousting</w:t>
      </w:r>
      <w:r w:rsidR="0005707C">
        <w:rPr>
          <w:rFonts w:asciiTheme="minorHAnsi" w:hAnsiTheme="minorHAnsi"/>
          <w:color w:val="auto"/>
          <w:sz w:val="18"/>
          <w:szCs w:val="18"/>
        </w:rPr>
        <w:t xml:space="preserve"> of Mohamed Morsi</w:t>
      </w:r>
      <w:r w:rsidR="00FA2D99" w:rsidRPr="00E611B5">
        <w:rPr>
          <w:rFonts w:asciiTheme="minorHAnsi" w:hAnsiTheme="minorHAnsi" w:cstheme="minorHAnsi"/>
          <w:color w:val="auto"/>
          <w:sz w:val="18"/>
          <w:szCs w:val="18"/>
        </w:rPr>
        <w:t>.</w:t>
      </w:r>
      <w:r w:rsidR="008B37F9">
        <w:rPr>
          <w:rFonts w:asciiTheme="minorHAnsi" w:hAnsiTheme="minorHAnsi" w:cstheme="minorHAnsi"/>
          <w:color w:val="auto"/>
          <w:sz w:val="18"/>
          <w:szCs w:val="18"/>
        </w:rPr>
        <w:t xml:space="preserve"> In cases documented by Amnesty International, courts failed to establish individual criminal </w:t>
      </w:r>
      <w:r w:rsidR="008B37F9" w:rsidRPr="00A97FDE">
        <w:rPr>
          <w:rFonts w:asciiTheme="minorHAnsi" w:hAnsiTheme="minorHAnsi" w:cstheme="minorHAnsi"/>
          <w:color w:val="auto"/>
          <w:sz w:val="18"/>
          <w:szCs w:val="18"/>
        </w:rPr>
        <w:t>responsibility in mass trial</w:t>
      </w:r>
      <w:r w:rsidR="008B37F9" w:rsidRPr="005C7377">
        <w:rPr>
          <w:rFonts w:asciiTheme="minorHAnsi" w:hAnsiTheme="minorHAnsi" w:cstheme="minorHAnsi"/>
          <w:color w:val="auto"/>
          <w:sz w:val="18"/>
          <w:szCs w:val="18"/>
        </w:rPr>
        <w:t>s, heavily relied on investigations and witness statements from</w:t>
      </w:r>
      <w:r w:rsidR="005C7377">
        <w:rPr>
          <w:rFonts w:asciiTheme="minorHAnsi" w:hAnsiTheme="minorHAnsi" w:cstheme="minorHAnsi"/>
          <w:color w:val="auto"/>
          <w:sz w:val="18"/>
          <w:szCs w:val="18"/>
        </w:rPr>
        <w:t xml:space="preserve"> members of</w:t>
      </w:r>
      <w:r w:rsidR="008B37F9" w:rsidRPr="00A97FDE">
        <w:rPr>
          <w:rFonts w:asciiTheme="minorHAnsi" w:hAnsiTheme="minorHAnsi" w:cstheme="minorHAnsi"/>
          <w:color w:val="auto"/>
          <w:sz w:val="18"/>
          <w:szCs w:val="18"/>
        </w:rPr>
        <w:t xml:space="preserve"> </w:t>
      </w:r>
      <w:r w:rsidR="008B37F9" w:rsidRPr="005C7377">
        <w:rPr>
          <w:rFonts w:asciiTheme="minorHAnsi" w:hAnsiTheme="minorHAnsi" w:cstheme="minorHAnsi"/>
          <w:color w:val="auto"/>
          <w:sz w:val="18"/>
          <w:szCs w:val="18"/>
        </w:rPr>
        <w:t>security forces</w:t>
      </w:r>
      <w:r w:rsidR="005C7377">
        <w:rPr>
          <w:rFonts w:asciiTheme="minorHAnsi" w:hAnsiTheme="minorHAnsi" w:cstheme="minorHAnsi"/>
          <w:color w:val="auto"/>
          <w:sz w:val="18"/>
          <w:szCs w:val="18"/>
        </w:rPr>
        <w:t xml:space="preserve"> and other government employees</w:t>
      </w:r>
      <w:r w:rsidR="008B37F9" w:rsidRPr="00A97FDE">
        <w:rPr>
          <w:rFonts w:asciiTheme="minorHAnsi" w:hAnsiTheme="minorHAnsi" w:cstheme="minorHAnsi"/>
          <w:color w:val="auto"/>
          <w:sz w:val="18"/>
          <w:szCs w:val="18"/>
        </w:rPr>
        <w:t xml:space="preserve">, </w:t>
      </w:r>
      <w:r w:rsidR="008B37F9" w:rsidRPr="005C7377">
        <w:rPr>
          <w:rFonts w:asciiTheme="minorHAnsi" w:hAnsiTheme="minorHAnsi" w:cstheme="minorHAnsi"/>
          <w:color w:val="auto"/>
          <w:sz w:val="18"/>
          <w:szCs w:val="18"/>
        </w:rPr>
        <w:t xml:space="preserve">while defendants were denied </w:t>
      </w:r>
      <w:r w:rsidR="005C7377">
        <w:rPr>
          <w:rFonts w:asciiTheme="minorHAnsi" w:hAnsiTheme="minorHAnsi" w:cstheme="minorHAnsi"/>
          <w:color w:val="auto"/>
          <w:sz w:val="18"/>
          <w:szCs w:val="18"/>
        </w:rPr>
        <w:t xml:space="preserve">their rights </w:t>
      </w:r>
      <w:r w:rsidR="005C7377" w:rsidRPr="00A50CAC">
        <w:rPr>
          <w:color w:val="auto"/>
          <w:sz w:val="18"/>
          <w:szCs w:val="18"/>
        </w:rPr>
        <w:t>to</w:t>
      </w:r>
      <w:r w:rsidR="005C7377" w:rsidRPr="00A50CAC">
        <w:rPr>
          <w:sz w:val="18"/>
          <w:szCs w:val="18"/>
        </w:rPr>
        <w:t xml:space="preserve"> a fair and public hearing in front of a competent, independent and impartial tribunal; </w:t>
      </w:r>
      <w:r w:rsidR="005C7377" w:rsidRPr="00A50CAC">
        <w:rPr>
          <w:color w:val="auto"/>
          <w:sz w:val="18"/>
          <w:szCs w:val="18"/>
          <w:lang w:bidi="ar-EG"/>
        </w:rPr>
        <w:t xml:space="preserve">to adequate </w:t>
      </w:r>
      <w:proofErr w:type="spellStart"/>
      <w:r w:rsidR="005C7377" w:rsidRPr="00A50CAC">
        <w:rPr>
          <w:color w:val="auto"/>
          <w:sz w:val="18"/>
          <w:szCs w:val="18"/>
          <w:lang w:bidi="ar-EG"/>
        </w:rPr>
        <w:t>defence</w:t>
      </w:r>
      <w:proofErr w:type="spellEnd"/>
      <w:r w:rsidR="005C7377" w:rsidRPr="00A50CAC">
        <w:rPr>
          <w:color w:val="auto"/>
          <w:sz w:val="18"/>
          <w:szCs w:val="18"/>
          <w:lang w:bidi="ar-EG"/>
        </w:rPr>
        <w:t xml:space="preserve"> and equality of arms; to</w:t>
      </w:r>
      <w:r w:rsidR="009B1CE1">
        <w:rPr>
          <w:color w:val="auto"/>
          <w:sz w:val="18"/>
          <w:szCs w:val="18"/>
          <w:lang w:bidi="ar-EG"/>
        </w:rPr>
        <w:t xml:space="preserve"> the</w:t>
      </w:r>
      <w:r w:rsidR="005C7377" w:rsidRPr="00A50CAC">
        <w:rPr>
          <w:color w:val="auto"/>
          <w:sz w:val="18"/>
          <w:szCs w:val="18"/>
          <w:lang w:bidi="ar-EG"/>
        </w:rPr>
        <w:t xml:space="preserve"> presumption of innocence; to examine, or have examined, witnesses against </w:t>
      </w:r>
      <w:r w:rsidR="005C7377">
        <w:rPr>
          <w:color w:val="auto"/>
          <w:sz w:val="18"/>
          <w:szCs w:val="18"/>
          <w:lang w:bidi="ar-EG"/>
        </w:rPr>
        <w:t>them</w:t>
      </w:r>
      <w:r w:rsidR="005C7377" w:rsidRPr="00A50CAC">
        <w:rPr>
          <w:color w:val="auto"/>
          <w:sz w:val="18"/>
          <w:szCs w:val="18"/>
          <w:lang w:bidi="ar-EG"/>
        </w:rPr>
        <w:t>; and to</w:t>
      </w:r>
      <w:r w:rsidR="008B37F9" w:rsidRPr="00A97FDE">
        <w:rPr>
          <w:rFonts w:asciiTheme="minorHAnsi" w:hAnsiTheme="minorHAnsi" w:cstheme="minorHAnsi"/>
          <w:color w:val="auto"/>
          <w:sz w:val="18"/>
          <w:szCs w:val="18"/>
        </w:rPr>
        <w:t xml:space="preserve"> a </w:t>
      </w:r>
      <w:r w:rsidR="008B37F9" w:rsidRPr="005C7377">
        <w:rPr>
          <w:rFonts w:asciiTheme="minorHAnsi" w:hAnsiTheme="minorHAnsi" w:cstheme="minorHAnsi"/>
          <w:color w:val="auto"/>
          <w:sz w:val="18"/>
          <w:szCs w:val="18"/>
        </w:rPr>
        <w:t>genuine review of convictions and sentences by higher tribunals.</w:t>
      </w:r>
    </w:p>
    <w:p w14:paraId="71464555" w14:textId="5663C5E7" w:rsidR="00B7336A" w:rsidRPr="00E611B5" w:rsidRDefault="0005707C" w:rsidP="001E0F30">
      <w:pPr>
        <w:spacing w:after="120"/>
        <w:jc w:val="both"/>
        <w:rPr>
          <w:rFonts w:asciiTheme="minorHAnsi" w:hAnsiTheme="minorHAnsi" w:cstheme="minorBidi"/>
          <w:color w:val="auto"/>
          <w:sz w:val="18"/>
          <w:szCs w:val="18"/>
        </w:rPr>
      </w:pPr>
      <w:r>
        <w:rPr>
          <w:rFonts w:asciiTheme="minorHAnsi" w:hAnsiTheme="minorHAnsi" w:cstheme="minorHAnsi"/>
          <w:color w:val="auto"/>
          <w:sz w:val="18"/>
          <w:szCs w:val="18"/>
        </w:rPr>
        <w:t>Egyptian legislation retains the death penalty</w:t>
      </w:r>
      <w:r w:rsidR="00B7336A" w:rsidRPr="00E611B5">
        <w:rPr>
          <w:rFonts w:asciiTheme="minorHAnsi" w:hAnsiTheme="minorHAnsi" w:cstheme="minorBidi"/>
          <w:color w:val="auto"/>
          <w:sz w:val="18"/>
          <w:szCs w:val="18"/>
        </w:rPr>
        <w:t xml:space="preserve"> for offences not meeting the</w:t>
      </w:r>
      <w:r w:rsidR="002C474C">
        <w:rPr>
          <w:rFonts w:asciiTheme="minorHAnsi" w:hAnsiTheme="minorHAnsi" w:cstheme="minorBidi"/>
          <w:color w:val="auto"/>
          <w:sz w:val="18"/>
          <w:szCs w:val="18"/>
        </w:rPr>
        <w:t xml:space="preserve"> legal</w:t>
      </w:r>
      <w:r w:rsidR="00B7336A" w:rsidRPr="00E611B5">
        <w:rPr>
          <w:rFonts w:asciiTheme="minorHAnsi" w:hAnsiTheme="minorHAnsi" w:cstheme="minorBidi"/>
          <w:color w:val="auto"/>
          <w:sz w:val="18"/>
          <w:szCs w:val="18"/>
        </w:rPr>
        <w:t xml:space="preserve"> threshold of </w:t>
      </w:r>
      <w:r w:rsidR="009B1CE1">
        <w:rPr>
          <w:rFonts w:asciiTheme="minorHAnsi" w:hAnsiTheme="minorHAnsi" w:cstheme="minorBidi"/>
          <w:color w:val="auto"/>
          <w:sz w:val="18"/>
          <w:szCs w:val="18"/>
        </w:rPr>
        <w:t>“</w:t>
      </w:r>
      <w:r w:rsidR="00B7336A" w:rsidRPr="00E611B5">
        <w:rPr>
          <w:rFonts w:asciiTheme="minorHAnsi" w:hAnsiTheme="minorHAnsi" w:cstheme="minorBidi"/>
          <w:color w:val="auto"/>
          <w:sz w:val="18"/>
          <w:szCs w:val="18"/>
        </w:rPr>
        <w:t>most serious crimes</w:t>
      </w:r>
      <w:r w:rsidR="009B1CE1">
        <w:rPr>
          <w:rFonts w:asciiTheme="minorHAnsi" w:hAnsiTheme="minorHAnsi" w:cstheme="minorBidi"/>
          <w:color w:val="auto"/>
          <w:sz w:val="18"/>
          <w:szCs w:val="18"/>
        </w:rPr>
        <w:t>”</w:t>
      </w:r>
      <w:r w:rsidR="008B37F9">
        <w:rPr>
          <w:rFonts w:asciiTheme="minorHAnsi" w:hAnsiTheme="minorHAnsi" w:cstheme="minorBidi"/>
          <w:color w:val="auto"/>
          <w:sz w:val="18"/>
          <w:szCs w:val="18"/>
        </w:rPr>
        <w:t xml:space="preserve"> involving “intentional killing”</w:t>
      </w:r>
      <w:r w:rsidR="00B7336A" w:rsidRPr="00E611B5">
        <w:rPr>
          <w:rFonts w:asciiTheme="minorHAnsi" w:hAnsiTheme="minorHAnsi" w:cstheme="minorBidi"/>
          <w:color w:val="auto"/>
          <w:sz w:val="18"/>
          <w:szCs w:val="18"/>
        </w:rPr>
        <w:t>,</w:t>
      </w:r>
      <w:r w:rsidR="009E15A0">
        <w:rPr>
          <w:rFonts w:asciiTheme="minorHAnsi" w:hAnsiTheme="minorHAnsi" w:cstheme="minorBidi"/>
          <w:color w:val="auto"/>
          <w:sz w:val="18"/>
          <w:szCs w:val="18"/>
        </w:rPr>
        <w:t xml:space="preserve"> as stated by the Committee</w:t>
      </w:r>
      <w:r w:rsidR="002C474C">
        <w:rPr>
          <w:rFonts w:asciiTheme="minorHAnsi" w:hAnsiTheme="minorHAnsi" w:cstheme="minorBidi"/>
          <w:color w:val="auto"/>
          <w:sz w:val="18"/>
          <w:szCs w:val="18"/>
        </w:rPr>
        <w:t xml:space="preserve"> (General Comment 36, para. 35)</w:t>
      </w:r>
      <w:r w:rsidR="00B7336A" w:rsidRPr="00E611B5">
        <w:rPr>
          <w:rFonts w:asciiTheme="minorHAnsi" w:hAnsiTheme="minorHAnsi" w:cstheme="minorBidi"/>
          <w:color w:val="auto"/>
          <w:sz w:val="18"/>
          <w:szCs w:val="18"/>
        </w:rPr>
        <w:t xml:space="preserve"> including drug</w:t>
      </w:r>
      <w:r w:rsidR="005C7377">
        <w:rPr>
          <w:rFonts w:asciiTheme="minorHAnsi" w:hAnsiTheme="minorHAnsi" w:cstheme="minorBidi"/>
          <w:color w:val="auto"/>
          <w:sz w:val="18"/>
          <w:szCs w:val="18"/>
        </w:rPr>
        <w:t>-related offences</w:t>
      </w:r>
      <w:r w:rsidR="00B7336A" w:rsidRPr="00E611B5">
        <w:rPr>
          <w:rFonts w:asciiTheme="minorHAnsi" w:hAnsiTheme="minorHAnsi" w:cstheme="minorBidi"/>
          <w:color w:val="auto"/>
          <w:sz w:val="18"/>
          <w:szCs w:val="18"/>
        </w:rPr>
        <w:t>.</w:t>
      </w:r>
      <w:r w:rsidR="00FC5712" w:rsidRPr="00E611B5">
        <w:rPr>
          <w:rFonts w:asciiTheme="minorHAnsi" w:hAnsiTheme="minorHAnsi" w:cstheme="minorBidi"/>
          <w:color w:val="auto"/>
          <w:sz w:val="18"/>
          <w:szCs w:val="18"/>
        </w:rPr>
        <w:t xml:space="preserve"> The </w:t>
      </w:r>
      <w:r w:rsidR="00DA65A4">
        <w:rPr>
          <w:rFonts w:asciiTheme="minorHAnsi" w:hAnsiTheme="minorHAnsi" w:cstheme="minorBidi"/>
          <w:color w:val="auto"/>
          <w:sz w:val="18"/>
          <w:szCs w:val="18"/>
        </w:rPr>
        <w:t>C</w:t>
      </w:r>
      <w:r w:rsidR="00FC5712" w:rsidRPr="00E611B5">
        <w:rPr>
          <w:rFonts w:asciiTheme="minorHAnsi" w:hAnsiTheme="minorHAnsi" w:cstheme="minorBidi"/>
          <w:color w:val="auto"/>
          <w:sz w:val="18"/>
          <w:szCs w:val="18"/>
        </w:rPr>
        <w:t xml:space="preserve">ounter </w:t>
      </w:r>
      <w:r w:rsidR="00DA65A4">
        <w:rPr>
          <w:rFonts w:asciiTheme="minorHAnsi" w:hAnsiTheme="minorHAnsi" w:cstheme="minorBidi"/>
          <w:color w:val="auto"/>
          <w:sz w:val="18"/>
          <w:szCs w:val="18"/>
        </w:rPr>
        <w:t>T</w:t>
      </w:r>
      <w:r w:rsidR="00FC5712" w:rsidRPr="00E611B5">
        <w:rPr>
          <w:rFonts w:asciiTheme="minorHAnsi" w:hAnsiTheme="minorHAnsi" w:cstheme="minorBidi"/>
          <w:color w:val="auto"/>
          <w:sz w:val="18"/>
          <w:szCs w:val="18"/>
        </w:rPr>
        <w:t>errorism</w:t>
      </w:r>
      <w:r w:rsidR="00A50CAC">
        <w:rPr>
          <w:rFonts w:asciiTheme="minorHAnsi" w:hAnsiTheme="minorHAnsi" w:cstheme="minorBidi"/>
          <w:color w:val="auto"/>
          <w:sz w:val="18"/>
          <w:szCs w:val="18"/>
        </w:rPr>
        <w:t xml:space="preserve"> Law</w:t>
      </w:r>
      <w:r w:rsidR="00FC5712" w:rsidRPr="00E611B5">
        <w:rPr>
          <w:rFonts w:asciiTheme="minorHAnsi" w:hAnsiTheme="minorHAnsi" w:cstheme="minorBidi"/>
          <w:color w:val="auto"/>
          <w:sz w:val="18"/>
          <w:szCs w:val="18"/>
        </w:rPr>
        <w:t xml:space="preserve"> (</w:t>
      </w:r>
      <w:r w:rsidR="005C7377">
        <w:rPr>
          <w:rFonts w:asciiTheme="minorHAnsi" w:hAnsiTheme="minorHAnsi" w:cstheme="minorBidi"/>
          <w:color w:val="auto"/>
          <w:sz w:val="18"/>
          <w:szCs w:val="18"/>
        </w:rPr>
        <w:t xml:space="preserve">No. </w:t>
      </w:r>
      <w:r w:rsidR="00FC5712" w:rsidRPr="00E611B5">
        <w:rPr>
          <w:rFonts w:asciiTheme="minorHAnsi" w:hAnsiTheme="minorHAnsi" w:cstheme="minorBidi"/>
          <w:color w:val="auto"/>
          <w:sz w:val="18"/>
          <w:szCs w:val="18"/>
        </w:rPr>
        <w:t xml:space="preserve">94/2015) has added </w:t>
      </w:r>
      <w:r w:rsidR="00976B01" w:rsidRPr="00E611B5">
        <w:rPr>
          <w:color w:val="auto"/>
          <w:sz w:val="18"/>
          <w:szCs w:val="18"/>
        </w:rPr>
        <w:t>13</w:t>
      </w:r>
      <w:r w:rsidR="00FC5712" w:rsidRPr="00E611B5">
        <w:rPr>
          <w:color w:val="auto"/>
          <w:sz w:val="18"/>
          <w:szCs w:val="18"/>
        </w:rPr>
        <w:t xml:space="preserve"> additional</w:t>
      </w:r>
      <w:r w:rsidR="00976B01" w:rsidRPr="00E611B5">
        <w:rPr>
          <w:color w:val="auto"/>
          <w:sz w:val="18"/>
          <w:szCs w:val="18"/>
        </w:rPr>
        <w:t xml:space="preserve"> offences to the large list of those already punishable by death under the </w:t>
      </w:r>
      <w:r w:rsidR="005C7377">
        <w:rPr>
          <w:color w:val="auto"/>
          <w:sz w:val="18"/>
          <w:szCs w:val="18"/>
        </w:rPr>
        <w:t>P</w:t>
      </w:r>
      <w:r w:rsidR="005C7377" w:rsidRPr="00E611B5">
        <w:rPr>
          <w:color w:val="auto"/>
          <w:sz w:val="18"/>
          <w:szCs w:val="18"/>
        </w:rPr>
        <w:t xml:space="preserve">enal </w:t>
      </w:r>
      <w:r w:rsidR="005C7377">
        <w:rPr>
          <w:color w:val="auto"/>
          <w:sz w:val="18"/>
          <w:szCs w:val="18"/>
        </w:rPr>
        <w:t>C</w:t>
      </w:r>
      <w:r w:rsidR="00976B01" w:rsidRPr="00E611B5">
        <w:rPr>
          <w:color w:val="auto"/>
          <w:sz w:val="18"/>
          <w:szCs w:val="18"/>
        </w:rPr>
        <w:t>ode.</w:t>
      </w:r>
      <w:r w:rsidR="00B7336A" w:rsidRPr="00E611B5">
        <w:rPr>
          <w:rFonts w:asciiTheme="minorHAnsi" w:hAnsiTheme="minorHAnsi" w:cstheme="minorBidi"/>
          <w:color w:val="auto"/>
          <w:sz w:val="18"/>
          <w:szCs w:val="18"/>
        </w:rPr>
        <w:t xml:space="preserve"> </w:t>
      </w:r>
    </w:p>
    <w:p w14:paraId="561073C4" w14:textId="4C9CD290" w:rsidR="00EA30AF" w:rsidRPr="00E611B5" w:rsidRDefault="005A04F6" w:rsidP="001E0F30">
      <w:pPr>
        <w:spacing w:after="120"/>
        <w:jc w:val="both"/>
        <w:rPr>
          <w:rFonts w:asciiTheme="minorHAnsi" w:hAnsiTheme="minorHAnsi" w:cstheme="minorHAnsi"/>
          <w:color w:val="auto"/>
          <w:sz w:val="18"/>
          <w:szCs w:val="18"/>
        </w:rPr>
      </w:pPr>
      <w:r w:rsidRPr="00E611B5">
        <w:rPr>
          <w:rFonts w:asciiTheme="minorHAnsi" w:hAnsiTheme="minorHAnsi"/>
          <w:color w:val="auto"/>
          <w:sz w:val="18"/>
          <w:szCs w:val="18"/>
          <w:lang w:eastAsia="en-GB" w:bidi="ar-EG"/>
        </w:rPr>
        <w:t>Since</w:t>
      </w:r>
      <w:r w:rsidR="0007043B" w:rsidRPr="00E611B5">
        <w:rPr>
          <w:rFonts w:asciiTheme="minorHAnsi" w:hAnsiTheme="minorHAnsi"/>
          <w:color w:val="auto"/>
          <w:sz w:val="18"/>
          <w:szCs w:val="18"/>
          <w:lang w:eastAsia="en-GB" w:bidi="ar-EG"/>
        </w:rPr>
        <w:t xml:space="preserve"> October 2020, Egypt has embarked on an execution spree</w:t>
      </w:r>
      <w:r w:rsidR="00DD374A" w:rsidRPr="00E611B5">
        <w:rPr>
          <w:rFonts w:asciiTheme="minorHAnsi" w:hAnsiTheme="minorHAnsi"/>
          <w:color w:val="auto"/>
          <w:sz w:val="18"/>
          <w:szCs w:val="18"/>
          <w:lang w:bidi="ar-EG"/>
        </w:rPr>
        <w:t xml:space="preserve"> </w:t>
      </w:r>
      <w:r w:rsidR="0007043B" w:rsidRPr="00E611B5">
        <w:rPr>
          <w:rFonts w:asciiTheme="minorHAnsi" w:hAnsiTheme="minorHAnsi"/>
          <w:color w:val="auto"/>
          <w:sz w:val="18"/>
          <w:szCs w:val="18"/>
          <w:lang w:eastAsia="en-GB" w:bidi="ar-EG"/>
        </w:rPr>
        <w:t xml:space="preserve">executing at least </w:t>
      </w:r>
      <w:r w:rsidR="00DA65A4">
        <w:rPr>
          <w:rFonts w:asciiTheme="minorHAnsi" w:hAnsiTheme="minorHAnsi"/>
          <w:color w:val="auto"/>
          <w:sz w:val="18"/>
          <w:szCs w:val="18"/>
          <w:lang w:eastAsia="en-GB" w:bidi="ar-EG"/>
        </w:rPr>
        <w:t xml:space="preserve">around 150 </w:t>
      </w:r>
      <w:r w:rsidR="0007043B" w:rsidRPr="00E611B5">
        <w:rPr>
          <w:rFonts w:asciiTheme="minorHAnsi" w:hAnsiTheme="minorHAnsi"/>
          <w:color w:val="auto"/>
          <w:sz w:val="18"/>
          <w:szCs w:val="18"/>
          <w:lang w:eastAsia="en-GB" w:bidi="ar-EG"/>
        </w:rPr>
        <w:t xml:space="preserve">people, many following unfair trials marred by </w:t>
      </w:r>
      <w:r w:rsidR="00DA65A4">
        <w:rPr>
          <w:rFonts w:asciiTheme="minorHAnsi" w:hAnsiTheme="minorHAnsi"/>
          <w:color w:val="auto"/>
          <w:sz w:val="18"/>
          <w:szCs w:val="18"/>
          <w:lang w:eastAsia="en-GB" w:bidi="ar-EG"/>
        </w:rPr>
        <w:t>reports</w:t>
      </w:r>
      <w:r w:rsidR="00DA65A4" w:rsidRPr="00E611B5">
        <w:rPr>
          <w:rFonts w:asciiTheme="minorHAnsi" w:hAnsiTheme="minorHAnsi"/>
          <w:color w:val="auto"/>
          <w:sz w:val="18"/>
          <w:szCs w:val="18"/>
          <w:lang w:eastAsia="en-GB" w:bidi="ar-EG"/>
        </w:rPr>
        <w:t xml:space="preserve"> </w:t>
      </w:r>
      <w:r w:rsidR="0007043B" w:rsidRPr="00E611B5">
        <w:rPr>
          <w:rFonts w:asciiTheme="minorHAnsi" w:hAnsiTheme="minorHAnsi"/>
          <w:color w:val="auto"/>
          <w:sz w:val="18"/>
          <w:szCs w:val="18"/>
          <w:lang w:eastAsia="en-GB" w:bidi="ar-EG"/>
        </w:rPr>
        <w:t>of torture and enforced disappearances.</w:t>
      </w:r>
      <w:r w:rsidR="003F2D35" w:rsidRPr="00E611B5">
        <w:rPr>
          <w:rFonts w:asciiTheme="minorHAnsi" w:hAnsiTheme="minorHAnsi"/>
          <w:color w:val="auto"/>
          <w:sz w:val="18"/>
          <w:szCs w:val="18"/>
          <w:lang w:eastAsia="en-GB" w:bidi="ar-EG"/>
        </w:rPr>
        <w:t xml:space="preserve"> </w:t>
      </w:r>
      <w:r w:rsidR="00BF592D" w:rsidRPr="00E611B5">
        <w:rPr>
          <w:rFonts w:asciiTheme="minorHAnsi" w:hAnsiTheme="minorHAnsi" w:cstheme="minorHAnsi"/>
          <w:color w:val="auto"/>
          <w:sz w:val="18"/>
          <w:szCs w:val="18"/>
        </w:rPr>
        <w:t>Among those executed</w:t>
      </w:r>
      <w:r w:rsidR="00286593">
        <w:rPr>
          <w:rFonts w:asciiTheme="minorHAnsi" w:hAnsiTheme="minorHAnsi" w:cstheme="minorHAnsi"/>
          <w:color w:val="auto"/>
          <w:sz w:val="18"/>
          <w:szCs w:val="18"/>
        </w:rPr>
        <w:t xml:space="preserve"> in 2021</w:t>
      </w:r>
      <w:r w:rsidR="00BF592D" w:rsidRPr="00E611B5">
        <w:rPr>
          <w:rFonts w:asciiTheme="minorHAnsi" w:hAnsiTheme="minorHAnsi" w:cstheme="minorHAnsi"/>
          <w:color w:val="auto"/>
          <w:sz w:val="18"/>
          <w:szCs w:val="18"/>
        </w:rPr>
        <w:t xml:space="preserve"> is a man who was</w:t>
      </w:r>
      <w:r w:rsidR="005C7377">
        <w:rPr>
          <w:rFonts w:asciiTheme="minorHAnsi" w:hAnsiTheme="minorHAnsi" w:cstheme="minorHAnsi"/>
          <w:color w:val="auto"/>
          <w:sz w:val="18"/>
          <w:szCs w:val="18"/>
        </w:rPr>
        <w:t xml:space="preserve"> </w:t>
      </w:r>
      <w:r w:rsidR="00BF592D" w:rsidRPr="00E611B5">
        <w:rPr>
          <w:rFonts w:asciiTheme="minorHAnsi" w:hAnsiTheme="minorHAnsi" w:cstheme="minorHAnsi"/>
          <w:color w:val="auto"/>
          <w:sz w:val="18"/>
          <w:szCs w:val="18"/>
        </w:rPr>
        <w:t xml:space="preserve">sentenced to death </w:t>
      </w:r>
      <w:r w:rsidR="007F2E60">
        <w:rPr>
          <w:rFonts w:asciiTheme="minorHAnsi" w:hAnsiTheme="minorHAnsi" w:cstheme="minorHAnsi"/>
          <w:color w:val="auto"/>
          <w:sz w:val="18"/>
          <w:szCs w:val="18"/>
        </w:rPr>
        <w:t xml:space="preserve">in </w:t>
      </w:r>
      <w:r w:rsidR="00512DB4">
        <w:rPr>
          <w:rFonts w:asciiTheme="minorHAnsi" w:hAnsiTheme="minorHAnsi" w:cstheme="minorHAnsi"/>
          <w:color w:val="auto"/>
          <w:sz w:val="18"/>
          <w:szCs w:val="18"/>
        </w:rPr>
        <w:t>2020</w:t>
      </w:r>
      <w:r w:rsidR="007F2E60">
        <w:rPr>
          <w:rFonts w:asciiTheme="minorHAnsi" w:hAnsiTheme="minorHAnsi" w:cstheme="minorHAnsi"/>
          <w:color w:val="auto"/>
          <w:sz w:val="18"/>
          <w:szCs w:val="18"/>
        </w:rPr>
        <w:t xml:space="preserve"> </w:t>
      </w:r>
      <w:r w:rsidR="00BF592D" w:rsidRPr="00E611B5">
        <w:rPr>
          <w:rFonts w:asciiTheme="minorHAnsi" w:hAnsiTheme="minorHAnsi" w:cstheme="minorHAnsi"/>
          <w:color w:val="auto"/>
          <w:sz w:val="18"/>
          <w:szCs w:val="18"/>
        </w:rPr>
        <w:t xml:space="preserve">by an </w:t>
      </w:r>
      <w:r w:rsidR="005C7377">
        <w:rPr>
          <w:rFonts w:asciiTheme="minorHAnsi" w:hAnsiTheme="minorHAnsi" w:cstheme="minorHAnsi"/>
          <w:color w:val="auto"/>
          <w:sz w:val="18"/>
          <w:szCs w:val="18"/>
        </w:rPr>
        <w:t>E</w:t>
      </w:r>
      <w:r w:rsidR="005C7377" w:rsidRPr="00E611B5">
        <w:rPr>
          <w:rFonts w:asciiTheme="minorHAnsi" w:hAnsiTheme="minorHAnsi" w:cstheme="minorHAnsi"/>
          <w:color w:val="auto"/>
          <w:sz w:val="18"/>
          <w:szCs w:val="18"/>
        </w:rPr>
        <w:t xml:space="preserve">mergency </w:t>
      </w:r>
      <w:r w:rsidR="005C7377">
        <w:rPr>
          <w:rFonts w:asciiTheme="minorHAnsi" w:hAnsiTheme="minorHAnsi" w:cstheme="minorHAnsi"/>
          <w:color w:val="auto"/>
          <w:sz w:val="18"/>
          <w:szCs w:val="18"/>
        </w:rPr>
        <w:t>State Security C</w:t>
      </w:r>
      <w:r w:rsidR="005C7377" w:rsidRPr="00E611B5">
        <w:rPr>
          <w:rFonts w:asciiTheme="minorHAnsi" w:hAnsiTheme="minorHAnsi" w:cstheme="minorHAnsi"/>
          <w:color w:val="auto"/>
          <w:sz w:val="18"/>
          <w:szCs w:val="18"/>
        </w:rPr>
        <w:t>ourt</w:t>
      </w:r>
      <w:r w:rsidR="007F2E60">
        <w:rPr>
          <w:rFonts w:asciiTheme="minorHAnsi" w:hAnsiTheme="minorHAnsi" w:cstheme="minorHAnsi"/>
          <w:color w:val="auto"/>
          <w:sz w:val="18"/>
          <w:szCs w:val="18"/>
        </w:rPr>
        <w:t xml:space="preserve"> </w:t>
      </w:r>
      <w:r w:rsidR="00BF592D" w:rsidRPr="00E611B5">
        <w:rPr>
          <w:rFonts w:asciiTheme="minorHAnsi" w:hAnsiTheme="minorHAnsi" w:cstheme="minorHAnsi"/>
          <w:color w:val="auto"/>
          <w:sz w:val="18"/>
          <w:szCs w:val="18"/>
        </w:rPr>
        <w:t>whose verdicts cannot be appealed</w:t>
      </w:r>
      <w:r w:rsidR="005C7377">
        <w:rPr>
          <w:rFonts w:asciiTheme="minorHAnsi" w:hAnsiTheme="minorHAnsi" w:cstheme="minorHAnsi"/>
          <w:color w:val="auto"/>
          <w:sz w:val="18"/>
          <w:szCs w:val="18"/>
        </w:rPr>
        <w:t xml:space="preserve"> and are only subject to authorization by the president</w:t>
      </w:r>
      <w:r w:rsidR="00BF592D" w:rsidRPr="00BE697E">
        <w:rPr>
          <w:rFonts w:asciiTheme="majorHAnsi" w:hAnsiTheme="majorHAnsi" w:cstheme="minorHAnsi"/>
          <w:color w:val="auto"/>
          <w:sz w:val="18"/>
          <w:szCs w:val="18"/>
        </w:rPr>
        <w:t xml:space="preserve">. </w:t>
      </w:r>
      <w:r w:rsidR="00BE697E" w:rsidRPr="00BE697E">
        <w:rPr>
          <w:rFonts w:asciiTheme="minorHAnsi" w:hAnsiTheme="minorHAnsi" w:cstheme="minorHAnsi"/>
          <w:color w:val="auto"/>
          <w:sz w:val="18"/>
          <w:szCs w:val="18"/>
        </w:rPr>
        <w:t xml:space="preserve">Further, </w:t>
      </w:r>
      <w:r w:rsidR="00E63DAB">
        <w:rPr>
          <w:rFonts w:asciiTheme="minorHAnsi" w:hAnsiTheme="minorHAnsi" w:cstheme="minorHAnsi"/>
          <w:color w:val="auto"/>
          <w:sz w:val="18"/>
          <w:szCs w:val="18"/>
        </w:rPr>
        <w:t xml:space="preserve">43 men </w:t>
      </w:r>
      <w:r w:rsidR="00BE697E" w:rsidRPr="00BE697E">
        <w:rPr>
          <w:rFonts w:asciiTheme="minorHAnsi" w:hAnsiTheme="minorHAnsi" w:cstheme="minorHAnsi"/>
          <w:color w:val="auto"/>
          <w:sz w:val="18"/>
          <w:szCs w:val="18"/>
        </w:rPr>
        <w:t xml:space="preserve">were executed between 2015 and 2020 after being convicted and sentenced by military courts </w:t>
      </w:r>
      <w:r w:rsidR="00BE697E" w:rsidRPr="00BE697E">
        <w:rPr>
          <w:rFonts w:asciiTheme="minorHAnsi" w:hAnsiTheme="minorHAnsi"/>
          <w:color w:val="202124"/>
          <w:sz w:val="18"/>
          <w:szCs w:val="18"/>
          <w:shd w:val="clear" w:color="auto" w:fill="FFFFFF"/>
        </w:rPr>
        <w:t xml:space="preserve">whose trials are inherently unfair because all personnel in military courts, from judges to prosecutors, are serving members of the military who report to the Minister of </w:t>
      </w:r>
      <w:proofErr w:type="spellStart"/>
      <w:r w:rsidR="00BE697E" w:rsidRPr="00BE697E">
        <w:rPr>
          <w:rFonts w:asciiTheme="minorHAnsi" w:hAnsiTheme="minorHAnsi"/>
          <w:color w:val="202124"/>
          <w:sz w:val="18"/>
          <w:szCs w:val="18"/>
          <w:shd w:val="clear" w:color="auto" w:fill="FFFFFF"/>
        </w:rPr>
        <w:t>Defence</w:t>
      </w:r>
      <w:proofErr w:type="spellEnd"/>
      <w:r w:rsidR="00BE697E" w:rsidRPr="00BE697E">
        <w:rPr>
          <w:rFonts w:asciiTheme="minorHAnsi" w:hAnsiTheme="minorHAnsi"/>
          <w:color w:val="202124"/>
          <w:sz w:val="18"/>
          <w:szCs w:val="18"/>
          <w:shd w:val="clear" w:color="auto" w:fill="FFFFFF"/>
        </w:rPr>
        <w:t xml:space="preserve"> and do not have the necessary training on rule of law or fair trial standards.</w:t>
      </w:r>
      <w:r w:rsidR="00BE697E">
        <w:rPr>
          <w:rFonts w:asciiTheme="minorHAnsi" w:hAnsiTheme="minorHAnsi" w:cstheme="minorHAnsi"/>
          <w:color w:val="auto"/>
          <w:sz w:val="18"/>
          <w:szCs w:val="18"/>
        </w:rPr>
        <w:t xml:space="preserve"> </w:t>
      </w:r>
      <w:r w:rsidR="0005707C">
        <w:rPr>
          <w:rFonts w:asciiTheme="minorHAnsi" w:hAnsiTheme="minorHAnsi" w:cstheme="minorHAnsi"/>
          <w:color w:val="auto"/>
          <w:sz w:val="18"/>
          <w:szCs w:val="18"/>
        </w:rPr>
        <w:t xml:space="preserve">Many </w:t>
      </w:r>
      <w:r w:rsidR="0005707C">
        <w:rPr>
          <w:rFonts w:asciiTheme="minorHAnsi" w:hAnsiTheme="minorHAnsi"/>
          <w:color w:val="auto"/>
          <w:sz w:val="18"/>
          <w:szCs w:val="18"/>
        </w:rPr>
        <w:t>e</w:t>
      </w:r>
      <w:r w:rsidR="003F2D35" w:rsidRPr="00E611B5">
        <w:rPr>
          <w:rFonts w:asciiTheme="minorHAnsi" w:hAnsiTheme="minorHAnsi"/>
          <w:color w:val="auto"/>
          <w:sz w:val="18"/>
          <w:szCs w:val="18"/>
        </w:rPr>
        <w:t xml:space="preserve">xecutions </w:t>
      </w:r>
      <w:r w:rsidR="0005707C">
        <w:rPr>
          <w:rFonts w:asciiTheme="minorHAnsi" w:hAnsiTheme="minorHAnsi"/>
          <w:color w:val="auto"/>
          <w:sz w:val="18"/>
          <w:szCs w:val="18"/>
        </w:rPr>
        <w:t>were</w:t>
      </w:r>
      <w:r w:rsidR="003F2D35" w:rsidRPr="00E611B5">
        <w:rPr>
          <w:rFonts w:asciiTheme="minorHAnsi" w:hAnsiTheme="minorHAnsi"/>
          <w:color w:val="auto"/>
          <w:sz w:val="18"/>
          <w:szCs w:val="18"/>
        </w:rPr>
        <w:t xml:space="preserve"> carried out in secret, with family members </w:t>
      </w:r>
      <w:r w:rsidR="0005707C">
        <w:rPr>
          <w:rFonts w:asciiTheme="minorHAnsi" w:hAnsiTheme="minorHAnsi"/>
          <w:color w:val="auto"/>
          <w:sz w:val="18"/>
          <w:szCs w:val="18"/>
        </w:rPr>
        <w:t>and lawyers</w:t>
      </w:r>
      <w:r w:rsidR="003F2D35" w:rsidRPr="00E611B5">
        <w:rPr>
          <w:rFonts w:asciiTheme="minorHAnsi" w:hAnsiTheme="minorHAnsi"/>
          <w:color w:val="auto"/>
          <w:sz w:val="18"/>
          <w:szCs w:val="18"/>
        </w:rPr>
        <w:t xml:space="preserve"> kept uninformed and denied final visits, which contravenes Egyptian law.</w:t>
      </w:r>
    </w:p>
    <w:p w14:paraId="32413120" w14:textId="01389C12" w:rsidR="00C22586" w:rsidRDefault="00C22586" w:rsidP="00C22586">
      <w:pPr>
        <w:spacing w:after="120"/>
        <w:jc w:val="both"/>
        <w:rPr>
          <w:rFonts w:asciiTheme="minorHAnsi" w:hAnsiTheme="minorHAnsi" w:cstheme="minorBidi"/>
          <w:color w:val="auto"/>
          <w:sz w:val="18"/>
          <w:szCs w:val="18"/>
          <w:lang w:bidi="ar-TN"/>
        </w:rPr>
      </w:pPr>
    </w:p>
    <w:p w14:paraId="09EE52F7" w14:textId="2BBB07A3" w:rsidR="00C22586" w:rsidRPr="00C22586" w:rsidRDefault="00C22586" w:rsidP="001E0F30">
      <w:pPr>
        <w:pStyle w:val="ListParagraph"/>
        <w:widowControl w:val="0"/>
        <w:numPr>
          <w:ilvl w:val="0"/>
          <w:numId w:val="32"/>
        </w:numPr>
        <w:suppressAutoHyphens/>
        <w:spacing w:after="120" w:line="240" w:lineRule="atLeast"/>
        <w:rPr>
          <w:rFonts w:asciiTheme="majorHAnsi" w:hAnsiTheme="majorHAnsi"/>
          <w:b/>
          <w:bCs/>
          <w:sz w:val="42"/>
          <w:szCs w:val="42"/>
        </w:rPr>
      </w:pPr>
      <w:r w:rsidRPr="00C22586">
        <w:rPr>
          <w:rFonts w:asciiTheme="majorHAnsi" w:hAnsiTheme="majorHAnsi"/>
          <w:b/>
          <w:bCs/>
          <w:sz w:val="42"/>
          <w:szCs w:val="42"/>
        </w:rPr>
        <w:t>Torture and other-ill-treatment (Articles 7</w:t>
      </w:r>
      <w:r w:rsidR="00BD1CA3">
        <w:rPr>
          <w:rFonts w:asciiTheme="majorHAnsi" w:hAnsiTheme="majorHAnsi"/>
          <w:b/>
          <w:bCs/>
          <w:sz w:val="42"/>
          <w:szCs w:val="42"/>
        </w:rPr>
        <w:t xml:space="preserve"> &amp; </w:t>
      </w:r>
      <w:r w:rsidRPr="00C22586">
        <w:rPr>
          <w:rFonts w:asciiTheme="majorHAnsi" w:hAnsiTheme="majorHAnsi"/>
          <w:b/>
          <w:bCs/>
          <w:sz w:val="42"/>
          <w:szCs w:val="42"/>
        </w:rPr>
        <w:t>10)</w:t>
      </w:r>
    </w:p>
    <w:p w14:paraId="16F181BC" w14:textId="2A2261FB" w:rsidR="00C22586" w:rsidRPr="00C22586" w:rsidRDefault="00C22586" w:rsidP="00C22586">
      <w:pPr>
        <w:pStyle w:val="RTBodyText"/>
        <w:rPr>
          <w:szCs w:val="18"/>
          <w:lang w:eastAsia="en-GB"/>
        </w:rPr>
      </w:pPr>
      <w:r w:rsidRPr="00C22586">
        <w:rPr>
          <w:szCs w:val="18"/>
          <w:lang w:eastAsia="en-GB"/>
        </w:rPr>
        <w:t xml:space="preserve">Torture and other ill-treatment </w:t>
      </w:r>
      <w:r w:rsidR="00B7673E">
        <w:rPr>
          <w:szCs w:val="18"/>
          <w:lang w:eastAsia="en-GB"/>
        </w:rPr>
        <w:t>of</w:t>
      </w:r>
      <w:r w:rsidR="00B7673E" w:rsidRPr="00C22586">
        <w:rPr>
          <w:szCs w:val="18"/>
          <w:lang w:eastAsia="en-GB"/>
        </w:rPr>
        <w:t xml:space="preserve"> </w:t>
      </w:r>
      <w:r w:rsidRPr="00C22586">
        <w:rPr>
          <w:szCs w:val="18"/>
          <w:lang w:eastAsia="en-GB"/>
        </w:rPr>
        <w:t xml:space="preserve">perceived </w:t>
      </w:r>
      <w:r w:rsidR="00B7673E">
        <w:rPr>
          <w:szCs w:val="18"/>
          <w:lang w:eastAsia="en-GB"/>
        </w:rPr>
        <w:t xml:space="preserve">political </w:t>
      </w:r>
      <w:r w:rsidRPr="00C22586">
        <w:rPr>
          <w:szCs w:val="18"/>
          <w:lang w:eastAsia="en-GB"/>
        </w:rPr>
        <w:t xml:space="preserve">opponents, including children, is routinely </w:t>
      </w:r>
      <w:r w:rsidR="00DF6ED2">
        <w:rPr>
          <w:szCs w:val="18"/>
          <w:lang w:eastAsia="en-GB"/>
        </w:rPr>
        <w:t>inflicted</w:t>
      </w:r>
      <w:r w:rsidR="00030923" w:rsidRPr="00907619">
        <w:rPr>
          <w:szCs w:val="18"/>
          <w:lang w:eastAsia="en-GB"/>
        </w:rPr>
        <w:t xml:space="preserve"> </w:t>
      </w:r>
      <w:r w:rsidRPr="00907619">
        <w:rPr>
          <w:szCs w:val="18"/>
          <w:lang w:eastAsia="en-GB"/>
        </w:rPr>
        <w:t>in Egypt</w:t>
      </w:r>
      <w:r w:rsidRPr="00C22586">
        <w:rPr>
          <w:szCs w:val="18"/>
          <w:lang w:eastAsia="en-GB"/>
        </w:rPr>
        <w:t>. Methods of torture reported by victims and witnesses include electric shocks</w:t>
      </w:r>
      <w:r w:rsidR="00B7673E">
        <w:rPr>
          <w:szCs w:val="18"/>
          <w:lang w:eastAsia="en-GB"/>
        </w:rPr>
        <w:t>,</w:t>
      </w:r>
      <w:r w:rsidRPr="00C22586">
        <w:rPr>
          <w:szCs w:val="18"/>
          <w:lang w:eastAsia="en-GB"/>
        </w:rPr>
        <w:t xml:space="preserve"> suspension by the limbs</w:t>
      </w:r>
      <w:r w:rsidR="00B7673E">
        <w:rPr>
          <w:szCs w:val="18"/>
          <w:lang w:eastAsia="en-GB"/>
        </w:rPr>
        <w:t>,</w:t>
      </w:r>
      <w:r w:rsidRPr="00C22586">
        <w:rPr>
          <w:szCs w:val="18"/>
          <w:lang w:eastAsia="en-GB"/>
        </w:rPr>
        <w:t xml:space="preserve"> indefinite solitary confinement</w:t>
      </w:r>
      <w:r w:rsidR="00B7673E">
        <w:rPr>
          <w:szCs w:val="18"/>
          <w:lang w:eastAsia="en-GB"/>
        </w:rPr>
        <w:t>,</w:t>
      </w:r>
      <w:r w:rsidRPr="00C22586">
        <w:rPr>
          <w:szCs w:val="18"/>
          <w:lang w:eastAsia="en-GB"/>
        </w:rPr>
        <w:t xml:space="preserve"> sexual abuse</w:t>
      </w:r>
      <w:r w:rsidR="00B7673E">
        <w:rPr>
          <w:szCs w:val="18"/>
          <w:lang w:eastAsia="en-GB"/>
        </w:rPr>
        <w:t>,</w:t>
      </w:r>
      <w:r w:rsidRPr="00C22586">
        <w:rPr>
          <w:szCs w:val="18"/>
          <w:lang w:eastAsia="en-GB"/>
        </w:rPr>
        <w:t xml:space="preserve"> beatings and threats. The Penal Code does not effectively criminalize torture and its definition of torture is not in line with international law. </w:t>
      </w:r>
    </w:p>
    <w:p w14:paraId="4A0ABF05" w14:textId="4053E2B9" w:rsidR="00C22586" w:rsidRPr="00C22586" w:rsidRDefault="00C22586" w:rsidP="00C22586">
      <w:pPr>
        <w:pStyle w:val="RTBodyText"/>
        <w:rPr>
          <w:szCs w:val="18"/>
          <w:rtl/>
          <w:lang w:val="en-US" w:eastAsia="en-GB" w:bidi="ar-EG"/>
        </w:rPr>
      </w:pPr>
      <w:r w:rsidRPr="00C22586">
        <w:rPr>
          <w:szCs w:val="18"/>
          <w:lang w:eastAsia="en-GB"/>
        </w:rPr>
        <w:t>Testimonies by former detainees and other informed sources point to cruel</w:t>
      </w:r>
      <w:r w:rsidR="00030923">
        <w:rPr>
          <w:szCs w:val="18"/>
          <w:lang w:eastAsia="en-GB"/>
        </w:rPr>
        <w:t>,</w:t>
      </w:r>
      <w:r w:rsidRPr="00C22586">
        <w:rPr>
          <w:szCs w:val="18"/>
          <w:lang w:eastAsia="en-GB"/>
        </w:rPr>
        <w:t xml:space="preserve"> inhuman</w:t>
      </w:r>
      <w:r w:rsidR="00030923">
        <w:rPr>
          <w:szCs w:val="18"/>
          <w:lang w:eastAsia="en-GB"/>
        </w:rPr>
        <w:t xml:space="preserve"> and degrading</w:t>
      </w:r>
      <w:r w:rsidRPr="00C22586">
        <w:rPr>
          <w:szCs w:val="18"/>
          <w:lang w:eastAsia="en-GB"/>
        </w:rPr>
        <w:t xml:space="preserve"> conditions of detention, including overcrowding and inadequate accommodation, poor ventilation, substandard sanitation and hygiene, shortage of nutritious food, and little or no access to fresh air and exercise. Prison authorities also deliberately place certain detainees held in relation to political cases in squalid,</w:t>
      </w:r>
      <w:r w:rsidR="00030923">
        <w:rPr>
          <w:szCs w:val="18"/>
          <w:lang w:eastAsia="en-GB"/>
        </w:rPr>
        <w:t xml:space="preserve"> particularly cruel and</w:t>
      </w:r>
      <w:r w:rsidRPr="00C22586">
        <w:rPr>
          <w:szCs w:val="18"/>
          <w:lang w:eastAsia="en-GB"/>
        </w:rPr>
        <w:t xml:space="preserve"> inhuman conditions, </w:t>
      </w:r>
      <w:r w:rsidRPr="00907619">
        <w:rPr>
          <w:szCs w:val="18"/>
          <w:lang w:eastAsia="en-GB"/>
        </w:rPr>
        <w:t xml:space="preserve">including in prolonged solitary confinement, and deprive them of access to </w:t>
      </w:r>
      <w:proofErr w:type="gramStart"/>
      <w:r w:rsidRPr="00907619">
        <w:rPr>
          <w:szCs w:val="18"/>
          <w:lang w:eastAsia="en-GB"/>
        </w:rPr>
        <w:t>basic necessities</w:t>
      </w:r>
      <w:proofErr w:type="gramEnd"/>
      <w:r w:rsidRPr="00907619">
        <w:rPr>
          <w:szCs w:val="18"/>
          <w:lang w:eastAsia="en-GB"/>
        </w:rPr>
        <w:t xml:space="preserve"> and family visits. This</w:t>
      </w:r>
      <w:r w:rsidR="00030923">
        <w:rPr>
          <w:szCs w:val="18"/>
          <w:lang w:eastAsia="en-GB"/>
        </w:rPr>
        <w:t xml:space="preserve"> severe</w:t>
      </w:r>
      <w:r w:rsidRPr="00907619">
        <w:rPr>
          <w:szCs w:val="18"/>
          <w:lang w:eastAsia="en-GB"/>
        </w:rPr>
        <w:t xml:space="preserve"> </w:t>
      </w:r>
      <w:r w:rsidR="00030923">
        <w:rPr>
          <w:szCs w:val="18"/>
          <w:lang w:eastAsia="en-GB"/>
        </w:rPr>
        <w:t>ill-</w:t>
      </w:r>
      <w:r w:rsidRPr="00907619">
        <w:rPr>
          <w:szCs w:val="18"/>
          <w:lang w:eastAsia="en-GB"/>
        </w:rPr>
        <w:t xml:space="preserve">treatment is sometimes carried out </w:t>
      </w:r>
      <w:proofErr w:type="gramStart"/>
      <w:r w:rsidRPr="00907619">
        <w:rPr>
          <w:szCs w:val="18"/>
          <w:lang w:eastAsia="en-GB"/>
        </w:rPr>
        <w:t>on the basis of</w:t>
      </w:r>
      <w:proofErr w:type="gramEnd"/>
      <w:r w:rsidRPr="00907619">
        <w:rPr>
          <w:szCs w:val="18"/>
          <w:lang w:eastAsia="en-GB"/>
        </w:rPr>
        <w:t xml:space="preserve"> instructions by the National Security Agency (NSA), a specialized police force, to punish them for their perceived opposition to the government</w:t>
      </w:r>
      <w:r w:rsidR="00030923">
        <w:rPr>
          <w:szCs w:val="18"/>
          <w:lang w:eastAsia="en-GB"/>
        </w:rPr>
        <w:t>, and thus often amounts to torture</w:t>
      </w:r>
      <w:r w:rsidRPr="00907619">
        <w:rPr>
          <w:szCs w:val="18"/>
          <w:lang w:eastAsia="en-GB"/>
        </w:rPr>
        <w:t>. Since 2013, dozens have died in custody or shortly after their release, as a result of denial of medical care or following reports of torture. The authorities failed to conduct independent or effective investigations into the causes and circumstances of their deaths.</w:t>
      </w:r>
    </w:p>
    <w:p w14:paraId="079B5B0F" w14:textId="5BCCE79E" w:rsidR="00C22586" w:rsidRPr="00C22586" w:rsidRDefault="00C22586" w:rsidP="00C22586">
      <w:pPr>
        <w:pStyle w:val="RTBodyText"/>
        <w:rPr>
          <w:szCs w:val="18"/>
          <w:lang w:eastAsia="en-GB"/>
        </w:rPr>
      </w:pPr>
      <w:r w:rsidRPr="00C22586">
        <w:rPr>
          <w:szCs w:val="18"/>
          <w:lang w:eastAsia="en-GB"/>
        </w:rPr>
        <w:t>Prison authorities deliberately deny access to health care - made available to other prisoners - from certain prisoners with political profiles, such as human rights defenders, politicians and other perceived opponents</w:t>
      </w:r>
      <w:r w:rsidR="00030923">
        <w:rPr>
          <w:szCs w:val="18"/>
          <w:lang w:eastAsia="en-GB"/>
        </w:rPr>
        <w:t xml:space="preserve"> of the government</w:t>
      </w:r>
      <w:r w:rsidRPr="00C22586">
        <w:rPr>
          <w:szCs w:val="18"/>
          <w:lang w:eastAsia="en-GB"/>
        </w:rPr>
        <w:t xml:space="preserve"> held solely for the </w:t>
      </w:r>
      <w:r w:rsidR="00030923">
        <w:rPr>
          <w:szCs w:val="18"/>
          <w:lang w:eastAsia="en-GB"/>
        </w:rPr>
        <w:t>peaceful</w:t>
      </w:r>
      <w:r w:rsidR="00030923" w:rsidRPr="00C22586">
        <w:rPr>
          <w:szCs w:val="18"/>
          <w:lang w:eastAsia="en-GB"/>
        </w:rPr>
        <w:t xml:space="preserve"> </w:t>
      </w:r>
      <w:r w:rsidRPr="00C22586">
        <w:rPr>
          <w:szCs w:val="18"/>
          <w:lang w:eastAsia="en-GB"/>
        </w:rPr>
        <w:t xml:space="preserve">exercise of their rights. The denial of adequate health care to prisoners, including to those with chronic conditions, has potentially fatal consequences and may constitute a violation to the right to life. In </w:t>
      </w:r>
      <w:proofErr w:type="gramStart"/>
      <w:r w:rsidRPr="00C22586">
        <w:rPr>
          <w:szCs w:val="18"/>
          <w:lang w:eastAsia="en-GB"/>
        </w:rPr>
        <w:t>a number of</w:t>
      </w:r>
      <w:proofErr w:type="gramEnd"/>
      <w:r w:rsidRPr="00C22586">
        <w:rPr>
          <w:szCs w:val="18"/>
          <w:lang w:eastAsia="en-GB"/>
        </w:rPr>
        <w:t xml:space="preserve"> cases documented by Amnesty International, the authorities’ </w:t>
      </w:r>
      <w:r w:rsidR="00030923">
        <w:rPr>
          <w:szCs w:val="18"/>
          <w:lang w:eastAsia="en-GB"/>
        </w:rPr>
        <w:t xml:space="preserve">intentional </w:t>
      </w:r>
      <w:r w:rsidRPr="00C22586">
        <w:rPr>
          <w:szCs w:val="18"/>
          <w:lang w:eastAsia="en-GB"/>
        </w:rPr>
        <w:t xml:space="preserve">denial of health care to prisoners with a political profile for the purpose of punishing dissent, </w:t>
      </w:r>
      <w:r w:rsidR="00030923">
        <w:rPr>
          <w:szCs w:val="18"/>
          <w:lang w:eastAsia="en-GB"/>
        </w:rPr>
        <w:t xml:space="preserve">has </w:t>
      </w:r>
      <w:r w:rsidRPr="00C22586">
        <w:rPr>
          <w:szCs w:val="18"/>
          <w:lang w:eastAsia="en-GB"/>
        </w:rPr>
        <w:t>caus</w:t>
      </w:r>
      <w:r w:rsidR="00030923">
        <w:rPr>
          <w:szCs w:val="18"/>
          <w:lang w:eastAsia="en-GB"/>
        </w:rPr>
        <w:t>ed</w:t>
      </w:r>
      <w:r w:rsidRPr="00C22586">
        <w:rPr>
          <w:szCs w:val="18"/>
          <w:lang w:eastAsia="en-GB"/>
        </w:rPr>
        <w:t xml:space="preserve"> severe pain </w:t>
      </w:r>
      <w:r w:rsidR="00030923">
        <w:rPr>
          <w:szCs w:val="18"/>
          <w:lang w:eastAsia="en-GB"/>
        </w:rPr>
        <w:t>or</w:t>
      </w:r>
      <w:r w:rsidR="00030923" w:rsidRPr="00C22586">
        <w:rPr>
          <w:szCs w:val="18"/>
          <w:lang w:eastAsia="en-GB"/>
        </w:rPr>
        <w:t xml:space="preserve"> </w:t>
      </w:r>
      <w:r w:rsidRPr="00C22586">
        <w:rPr>
          <w:szCs w:val="18"/>
          <w:lang w:eastAsia="en-GB"/>
        </w:rPr>
        <w:t xml:space="preserve">suffering, </w:t>
      </w:r>
      <w:r w:rsidR="00030923">
        <w:rPr>
          <w:szCs w:val="18"/>
          <w:lang w:eastAsia="en-GB"/>
        </w:rPr>
        <w:t xml:space="preserve">and thus </w:t>
      </w:r>
      <w:r w:rsidRPr="00C22586">
        <w:rPr>
          <w:szCs w:val="18"/>
          <w:lang w:eastAsia="en-GB"/>
        </w:rPr>
        <w:t>amounted to torture.</w:t>
      </w:r>
    </w:p>
    <w:p w14:paraId="6E01018C" w14:textId="57DF1ABE" w:rsidR="00C22586" w:rsidRPr="00C22586" w:rsidRDefault="00C22586" w:rsidP="00C22586">
      <w:pPr>
        <w:pStyle w:val="RTBodyText"/>
        <w:rPr>
          <w:szCs w:val="18"/>
          <w:lang w:eastAsia="en-GB"/>
        </w:rPr>
      </w:pPr>
      <w:r w:rsidRPr="00C22586">
        <w:rPr>
          <w:szCs w:val="18"/>
          <w:lang w:eastAsia="en-GB"/>
        </w:rPr>
        <w:t xml:space="preserve">Amnesty International documented the use of enforced disappearances by the NSA, the Military Intelligence and General Intelligence since 2015, including to extract “confessions” under torture and other ill-treatment, </w:t>
      </w:r>
      <w:r w:rsidR="007C2CAB">
        <w:rPr>
          <w:szCs w:val="18"/>
          <w:lang w:eastAsia="en-GB"/>
        </w:rPr>
        <w:t xml:space="preserve">on </w:t>
      </w:r>
      <w:r w:rsidRPr="00C22586">
        <w:rPr>
          <w:szCs w:val="18"/>
          <w:lang w:eastAsia="en-GB"/>
        </w:rPr>
        <w:t>which</w:t>
      </w:r>
      <w:r w:rsidR="007C2CAB">
        <w:rPr>
          <w:szCs w:val="18"/>
          <w:lang w:eastAsia="en-GB"/>
        </w:rPr>
        <w:t>, in some cases,</w:t>
      </w:r>
      <w:r w:rsidRPr="00C22586">
        <w:rPr>
          <w:szCs w:val="18"/>
          <w:lang w:eastAsia="en-GB"/>
        </w:rPr>
        <w:t xml:space="preserve"> prosecutors rely heavily to formulate charges</w:t>
      </w:r>
      <w:r w:rsidR="007C2CAB">
        <w:rPr>
          <w:szCs w:val="18"/>
          <w:lang w:eastAsia="en-GB"/>
        </w:rPr>
        <w:t xml:space="preserve">. Courts also continue to use torture-tainted “confessions” as </w:t>
      </w:r>
      <w:r w:rsidRPr="00C22586">
        <w:rPr>
          <w:szCs w:val="18"/>
          <w:lang w:eastAsia="en-GB"/>
        </w:rPr>
        <w:t xml:space="preserve">evidence to convict to </w:t>
      </w:r>
      <w:r w:rsidR="007C2CAB">
        <w:rPr>
          <w:szCs w:val="18"/>
          <w:lang w:eastAsia="en-GB"/>
        </w:rPr>
        <w:t>individuals to long prison</w:t>
      </w:r>
      <w:r w:rsidR="007C2CAB" w:rsidRPr="00C22586">
        <w:rPr>
          <w:szCs w:val="18"/>
          <w:lang w:eastAsia="en-GB"/>
        </w:rPr>
        <w:t xml:space="preserve"> </w:t>
      </w:r>
      <w:r w:rsidRPr="00C22586">
        <w:rPr>
          <w:szCs w:val="18"/>
          <w:lang w:eastAsia="en-GB"/>
        </w:rPr>
        <w:t xml:space="preserve">sentences and even the death penalty.  </w:t>
      </w:r>
      <w:r w:rsidRPr="00C22586">
        <w:rPr>
          <w:szCs w:val="18"/>
        </w:rPr>
        <w:t xml:space="preserve">The NSA also regularly removes prisoners of conscience and others held for political reasons from their habitual places of detention following court release orders and conceals their fate and whereabouts for months. </w:t>
      </w:r>
    </w:p>
    <w:p w14:paraId="37A5536B" w14:textId="77777777" w:rsidR="00C22586" w:rsidRPr="00C22586" w:rsidRDefault="00C22586" w:rsidP="00C22586">
      <w:pPr>
        <w:pStyle w:val="RTBodyText"/>
        <w:rPr>
          <w:szCs w:val="18"/>
          <w:lang w:eastAsia="en-GB"/>
        </w:rPr>
      </w:pPr>
      <w:r w:rsidRPr="00C22586">
        <w:rPr>
          <w:szCs w:val="18"/>
          <w:lang w:eastAsia="en-GB"/>
        </w:rPr>
        <w:t xml:space="preserve">Prosecutors routinely fail to order investigations into claims of torture and enforced disappearance, including for incidents of forced virginity tests committed by the Egyptian military against women protestors in 2011. </w:t>
      </w:r>
    </w:p>
    <w:p w14:paraId="3F13EA2B" w14:textId="2BBCE544" w:rsidR="00C22586" w:rsidRDefault="00C22586" w:rsidP="001E0F30">
      <w:pPr>
        <w:spacing w:after="120"/>
        <w:rPr>
          <w:rFonts w:asciiTheme="minorHAnsi" w:hAnsiTheme="minorHAnsi"/>
          <w:sz w:val="18"/>
          <w:szCs w:val="18"/>
        </w:rPr>
      </w:pPr>
      <w:r w:rsidRPr="00C22586">
        <w:rPr>
          <w:rFonts w:asciiTheme="minorHAnsi" w:hAnsiTheme="minorHAnsi"/>
          <w:sz w:val="18"/>
          <w:szCs w:val="18"/>
        </w:rPr>
        <w:lastRenderedPageBreak/>
        <w:t xml:space="preserve">Since late 2021, the Egyptian authorities have deported </w:t>
      </w:r>
      <w:r w:rsidR="007C2CAB">
        <w:rPr>
          <w:rFonts w:asciiTheme="minorHAnsi" w:hAnsiTheme="minorHAnsi"/>
          <w:sz w:val="18"/>
          <w:szCs w:val="18"/>
        </w:rPr>
        <w:t>at least 40</w:t>
      </w:r>
      <w:r w:rsidRPr="00C22586">
        <w:rPr>
          <w:rFonts w:asciiTheme="minorHAnsi" w:hAnsiTheme="minorHAnsi"/>
          <w:sz w:val="18"/>
          <w:szCs w:val="18"/>
        </w:rPr>
        <w:t xml:space="preserve"> arbitrarily detained Eritrean men, women and children to Eritrea, where they </w:t>
      </w:r>
      <w:r w:rsidR="00030923">
        <w:rPr>
          <w:rFonts w:asciiTheme="minorHAnsi" w:hAnsiTheme="minorHAnsi"/>
          <w:sz w:val="18"/>
          <w:szCs w:val="18"/>
        </w:rPr>
        <w:t>c</w:t>
      </w:r>
      <w:r w:rsidRPr="00C22586">
        <w:rPr>
          <w:rFonts w:asciiTheme="minorHAnsi" w:hAnsiTheme="minorHAnsi"/>
          <w:sz w:val="18"/>
          <w:szCs w:val="18"/>
        </w:rPr>
        <w:t xml:space="preserve">ould face torture and other irreparable harm. Those forcibly returned were not granted the opportunity to seek asylum or appeal their deportation orders. </w:t>
      </w:r>
    </w:p>
    <w:p w14:paraId="59A12988" w14:textId="77777777" w:rsidR="001E0F30" w:rsidRPr="00C22586" w:rsidRDefault="001E0F30" w:rsidP="001E0F30">
      <w:pPr>
        <w:spacing w:after="120"/>
        <w:rPr>
          <w:rFonts w:asciiTheme="minorHAnsi" w:hAnsiTheme="minorHAnsi"/>
          <w:sz w:val="18"/>
          <w:szCs w:val="18"/>
        </w:rPr>
      </w:pPr>
    </w:p>
    <w:p w14:paraId="6B42F87A" w14:textId="176E658A" w:rsidR="00C22586" w:rsidRPr="00C22586" w:rsidRDefault="00030923" w:rsidP="001E0F30">
      <w:pPr>
        <w:pStyle w:val="ListParagraph"/>
        <w:numPr>
          <w:ilvl w:val="0"/>
          <w:numId w:val="32"/>
        </w:numPr>
        <w:spacing w:after="120"/>
        <w:rPr>
          <w:rFonts w:asciiTheme="majorHAnsi" w:hAnsiTheme="majorHAnsi"/>
          <w:b/>
          <w:bCs/>
          <w:sz w:val="42"/>
          <w:szCs w:val="42"/>
        </w:rPr>
      </w:pPr>
      <w:r>
        <w:rPr>
          <w:rFonts w:asciiTheme="majorHAnsi" w:hAnsiTheme="majorHAnsi"/>
          <w:b/>
          <w:bCs/>
          <w:sz w:val="42"/>
          <w:szCs w:val="42"/>
        </w:rPr>
        <w:t>Arbitrary deprivation of liberty and unfair trials</w:t>
      </w:r>
      <w:r w:rsidR="00C22586" w:rsidRPr="00C22586">
        <w:rPr>
          <w:rFonts w:asciiTheme="majorHAnsi" w:hAnsiTheme="majorHAnsi"/>
          <w:b/>
          <w:bCs/>
          <w:sz w:val="42"/>
          <w:szCs w:val="42"/>
        </w:rPr>
        <w:t xml:space="preserve"> (Articles 9 </w:t>
      </w:r>
      <w:r w:rsidR="00BD1CA3">
        <w:rPr>
          <w:rFonts w:asciiTheme="majorHAnsi" w:hAnsiTheme="majorHAnsi"/>
          <w:b/>
          <w:bCs/>
          <w:sz w:val="42"/>
          <w:szCs w:val="42"/>
        </w:rPr>
        <w:t xml:space="preserve">&amp; </w:t>
      </w:r>
      <w:r w:rsidR="00C22586" w:rsidRPr="00C22586">
        <w:rPr>
          <w:rFonts w:asciiTheme="majorHAnsi" w:hAnsiTheme="majorHAnsi"/>
          <w:b/>
          <w:bCs/>
          <w:sz w:val="42"/>
          <w:szCs w:val="42"/>
        </w:rPr>
        <w:t>14)</w:t>
      </w:r>
    </w:p>
    <w:p w14:paraId="44EEAA65" w14:textId="08B41B40" w:rsidR="00C22586" w:rsidRPr="00C22586" w:rsidRDefault="00C22586" w:rsidP="00C22586">
      <w:pPr>
        <w:spacing w:after="120"/>
        <w:rPr>
          <w:sz w:val="18"/>
          <w:szCs w:val="18"/>
        </w:rPr>
      </w:pPr>
      <w:r w:rsidRPr="00C22586">
        <w:rPr>
          <w:sz w:val="18"/>
          <w:szCs w:val="18"/>
        </w:rPr>
        <w:t xml:space="preserve">Since the ousting of late former president Mohamed Morsi in 2013, the Egyptian authorities have </w:t>
      </w:r>
      <w:r w:rsidR="007C2CAB">
        <w:rPr>
          <w:sz w:val="18"/>
          <w:szCs w:val="18"/>
        </w:rPr>
        <w:t>carried out mass arrests</w:t>
      </w:r>
      <w:r w:rsidRPr="00C22586">
        <w:rPr>
          <w:sz w:val="18"/>
          <w:szCs w:val="18"/>
        </w:rPr>
        <w:t xml:space="preserve"> of actual or perceived critics and opponents</w:t>
      </w:r>
      <w:r w:rsidR="000610CE">
        <w:rPr>
          <w:sz w:val="18"/>
          <w:szCs w:val="18"/>
        </w:rPr>
        <w:t xml:space="preserve"> particularly in the context of cracking down on anti-government protests and their aftermath</w:t>
      </w:r>
      <w:r w:rsidRPr="00C22586">
        <w:rPr>
          <w:sz w:val="18"/>
          <w:szCs w:val="18"/>
        </w:rPr>
        <w:t xml:space="preserve">. Thousands continue to be detained arbitrarily solely for exercising rights guaranteed under </w:t>
      </w:r>
      <w:r w:rsidR="00B82706">
        <w:rPr>
          <w:sz w:val="18"/>
          <w:szCs w:val="18"/>
        </w:rPr>
        <w:t>the Covenant</w:t>
      </w:r>
      <w:r w:rsidRPr="00C22586">
        <w:rPr>
          <w:sz w:val="18"/>
          <w:szCs w:val="18"/>
        </w:rPr>
        <w:t xml:space="preserve">, including the rights to freedom of expression and peaceful assembly, or </w:t>
      </w:r>
      <w:proofErr w:type="gramStart"/>
      <w:r w:rsidRPr="00C22586">
        <w:rPr>
          <w:sz w:val="18"/>
          <w:szCs w:val="18"/>
        </w:rPr>
        <w:t>on the basis of</w:t>
      </w:r>
      <w:proofErr w:type="gramEnd"/>
      <w:r w:rsidRPr="00C22586">
        <w:rPr>
          <w:sz w:val="18"/>
          <w:szCs w:val="18"/>
        </w:rPr>
        <w:t xml:space="preserve"> grossly unfair trials, including mass trials</w:t>
      </w:r>
      <w:r w:rsidR="00B82706">
        <w:rPr>
          <w:sz w:val="18"/>
          <w:szCs w:val="18"/>
        </w:rPr>
        <w:t xml:space="preserve"> </w:t>
      </w:r>
      <w:r w:rsidR="006D5E8C">
        <w:rPr>
          <w:sz w:val="18"/>
          <w:szCs w:val="18"/>
        </w:rPr>
        <w:t xml:space="preserve">and in front of </w:t>
      </w:r>
      <w:r w:rsidR="00B82706">
        <w:rPr>
          <w:sz w:val="18"/>
          <w:szCs w:val="18"/>
        </w:rPr>
        <w:t>military courts</w:t>
      </w:r>
      <w:r w:rsidRPr="00C22586">
        <w:rPr>
          <w:sz w:val="18"/>
          <w:szCs w:val="18"/>
        </w:rPr>
        <w:t>. Imprisonment is also used in Egypt as punishment for a variety of acts that do not constitute internationally recognized criminal offences, such as failure to pay debts and sexual relations between consenting adults.</w:t>
      </w:r>
    </w:p>
    <w:p w14:paraId="130BC953" w14:textId="3675A523" w:rsidR="00C22586" w:rsidRPr="00C22586" w:rsidRDefault="00C22586" w:rsidP="00C22586">
      <w:pPr>
        <w:spacing w:after="120"/>
        <w:rPr>
          <w:sz w:val="18"/>
          <w:szCs w:val="18"/>
        </w:rPr>
      </w:pPr>
      <w:r w:rsidRPr="00C22586">
        <w:rPr>
          <w:sz w:val="18"/>
          <w:szCs w:val="18"/>
        </w:rPr>
        <w:t>Since 2013, thousands have been held in pre-trial detention for prolonged periods, sometimes for periods exceeding the maximum limit under Egyptian law of two years, based on unfounded charges. Prosecutors and judges routinely renew the pre-trial detention of thousands of suspects held pending investigations into</w:t>
      </w:r>
      <w:r w:rsidR="00B82706">
        <w:rPr>
          <w:sz w:val="18"/>
          <w:szCs w:val="18"/>
        </w:rPr>
        <w:t xml:space="preserve"> often</w:t>
      </w:r>
      <w:r w:rsidRPr="00C22586">
        <w:rPr>
          <w:sz w:val="18"/>
          <w:szCs w:val="18"/>
        </w:rPr>
        <w:t xml:space="preserve"> unfounded “terrorism”-related charges, in some cases in the defendants’ absence and without allowing lawyers to challenge the legality of their detention, </w:t>
      </w:r>
      <w:proofErr w:type="gramStart"/>
      <w:r w:rsidRPr="00C22586">
        <w:rPr>
          <w:sz w:val="18"/>
          <w:szCs w:val="18"/>
        </w:rPr>
        <w:t>on the basis of</w:t>
      </w:r>
      <w:proofErr w:type="gramEnd"/>
      <w:r w:rsidRPr="00C22586">
        <w:rPr>
          <w:sz w:val="18"/>
          <w:szCs w:val="18"/>
        </w:rPr>
        <w:t xml:space="preserve"> secret police investigations files. </w:t>
      </w:r>
    </w:p>
    <w:p w14:paraId="46372675" w14:textId="55834B9B" w:rsidR="00C22586" w:rsidRPr="00C22586" w:rsidRDefault="00C22586" w:rsidP="00C22586">
      <w:pPr>
        <w:spacing w:after="120"/>
        <w:rPr>
          <w:sz w:val="18"/>
          <w:szCs w:val="18"/>
        </w:rPr>
      </w:pPr>
      <w:r w:rsidRPr="00C22586">
        <w:rPr>
          <w:sz w:val="18"/>
          <w:szCs w:val="18"/>
        </w:rPr>
        <w:t xml:space="preserve">The Supreme State Security Prosecution (SSSP), a special branch of the Public Prosecution responsible for investigating security threats, </w:t>
      </w:r>
      <w:r w:rsidR="007C2CAB" w:rsidRPr="00C22586">
        <w:rPr>
          <w:sz w:val="18"/>
          <w:szCs w:val="18"/>
        </w:rPr>
        <w:t>continue</w:t>
      </w:r>
      <w:r w:rsidR="007C2CAB">
        <w:rPr>
          <w:sz w:val="18"/>
          <w:szCs w:val="18"/>
        </w:rPr>
        <w:t>s</w:t>
      </w:r>
      <w:r w:rsidR="007C2CAB" w:rsidRPr="00C22586">
        <w:rPr>
          <w:sz w:val="18"/>
          <w:szCs w:val="18"/>
        </w:rPr>
        <w:t xml:space="preserve"> </w:t>
      </w:r>
      <w:r w:rsidRPr="00C22586">
        <w:rPr>
          <w:sz w:val="18"/>
          <w:szCs w:val="18"/>
        </w:rPr>
        <w:t xml:space="preserve">to bypass decisions by judges or prosecutors to release individuals in prolonged pre-trial detention, including those detained beyond the absolute two-year legal limit, by issuing new detention orders over similar charges </w:t>
      </w:r>
      <w:proofErr w:type="gramStart"/>
      <w:r w:rsidRPr="00C22586">
        <w:rPr>
          <w:sz w:val="18"/>
          <w:szCs w:val="18"/>
        </w:rPr>
        <w:t>on the basis of</w:t>
      </w:r>
      <w:proofErr w:type="gramEnd"/>
      <w:r w:rsidRPr="00C22586">
        <w:rPr>
          <w:sz w:val="18"/>
          <w:szCs w:val="18"/>
        </w:rPr>
        <w:t xml:space="preserve"> secret NSA investigations – a practice known as "rotation". Similar tactics </w:t>
      </w:r>
      <w:r w:rsidR="007C2CAB">
        <w:rPr>
          <w:sz w:val="18"/>
          <w:szCs w:val="18"/>
        </w:rPr>
        <w:t>are</w:t>
      </w:r>
      <w:r w:rsidR="007C2CAB" w:rsidRPr="00C22586">
        <w:rPr>
          <w:sz w:val="18"/>
          <w:szCs w:val="18"/>
        </w:rPr>
        <w:t xml:space="preserve"> </w:t>
      </w:r>
      <w:r w:rsidRPr="00C22586">
        <w:rPr>
          <w:sz w:val="18"/>
          <w:szCs w:val="18"/>
        </w:rPr>
        <w:t>employed to keep convicted prisoners in detention after they had served their sentences.</w:t>
      </w:r>
    </w:p>
    <w:p w14:paraId="4CCB1DE9" w14:textId="6184E635" w:rsidR="00C22586" w:rsidRPr="00C22586" w:rsidRDefault="00C22586" w:rsidP="00C22586">
      <w:pPr>
        <w:spacing w:after="120"/>
        <w:rPr>
          <w:sz w:val="18"/>
          <w:szCs w:val="18"/>
        </w:rPr>
      </w:pPr>
      <w:r w:rsidRPr="00C22586">
        <w:rPr>
          <w:sz w:val="18"/>
          <w:szCs w:val="18"/>
        </w:rPr>
        <w:t xml:space="preserve">Those who eventually face trial are often sentenced in grossly unfair trials, including by special emergency courts, military courts, and terrorism chambers of regular criminal courts. Amnesty International documented the courts’ reliance on “confessions” extracted under torture and other ill-treatment and failure to establish the individual criminal responsibility of those convicted in mass trials. </w:t>
      </w:r>
    </w:p>
    <w:p w14:paraId="41382D1D" w14:textId="77777777" w:rsidR="00C22586" w:rsidRPr="00C22586" w:rsidRDefault="00C22586" w:rsidP="00C22586">
      <w:pPr>
        <w:spacing w:after="120"/>
      </w:pPr>
    </w:p>
    <w:p w14:paraId="31581592" w14:textId="10FD9899" w:rsidR="00E76651" w:rsidRPr="001E0F30" w:rsidRDefault="00BE7E3E" w:rsidP="001E0F30">
      <w:pPr>
        <w:pStyle w:val="RTNumberedHeading"/>
        <w:numPr>
          <w:ilvl w:val="0"/>
          <w:numId w:val="32"/>
        </w:numPr>
        <w:spacing w:before="0" w:after="120"/>
        <w:jc w:val="both"/>
        <w:rPr>
          <w:rFonts w:asciiTheme="majorHAnsi" w:hAnsiTheme="majorHAnsi" w:cstheme="minorBidi"/>
          <w:color w:val="auto"/>
          <w:sz w:val="18"/>
          <w:szCs w:val="18"/>
          <w:lang w:bidi="ar-EG"/>
        </w:rPr>
      </w:pPr>
      <w:r w:rsidRPr="001E0F30">
        <w:rPr>
          <w:rFonts w:asciiTheme="majorHAnsi" w:hAnsiTheme="majorHAnsi"/>
          <w:color w:val="auto"/>
        </w:rPr>
        <w:t xml:space="preserve">freedom of </w:t>
      </w:r>
      <w:r w:rsidR="001C141C">
        <w:rPr>
          <w:rFonts w:asciiTheme="majorHAnsi" w:hAnsiTheme="majorHAnsi"/>
          <w:color w:val="auto"/>
        </w:rPr>
        <w:t xml:space="preserve"> </w:t>
      </w:r>
      <w:r w:rsidR="00B82706">
        <w:rPr>
          <w:rFonts w:asciiTheme="majorHAnsi" w:hAnsiTheme="majorHAnsi"/>
          <w:color w:val="auto"/>
        </w:rPr>
        <w:t>thought, conscience and religion</w:t>
      </w:r>
      <w:r w:rsidRPr="001E0F30">
        <w:rPr>
          <w:rFonts w:asciiTheme="majorHAnsi" w:hAnsiTheme="majorHAnsi"/>
          <w:color w:val="auto"/>
        </w:rPr>
        <w:t xml:space="preserve"> (A</w:t>
      </w:r>
      <w:r w:rsidR="00BD1CA3" w:rsidRPr="001E0F30">
        <w:rPr>
          <w:rFonts w:asciiTheme="majorHAnsi" w:hAnsiTheme="majorHAnsi"/>
          <w:caps w:val="0"/>
          <w:color w:val="auto"/>
        </w:rPr>
        <w:t>rticles</w:t>
      </w:r>
      <w:r w:rsidRPr="001E0F30">
        <w:rPr>
          <w:rFonts w:asciiTheme="majorHAnsi" w:hAnsiTheme="majorHAnsi"/>
          <w:color w:val="auto"/>
        </w:rPr>
        <w:t xml:space="preserve"> 18 &amp; 27) </w:t>
      </w:r>
    </w:p>
    <w:p w14:paraId="6EF501E0" w14:textId="50D0C1F9" w:rsidR="00E44CEF" w:rsidRPr="00E611B5" w:rsidRDefault="00E44CEF" w:rsidP="00C22586">
      <w:pPr>
        <w:spacing w:after="120"/>
        <w:rPr>
          <w:rFonts w:ascii="Amnesty Trade Gothic" w:hAnsi="Amnesty Trade Gothic"/>
          <w:color w:val="auto"/>
          <w:sz w:val="18"/>
          <w:szCs w:val="18"/>
        </w:rPr>
      </w:pPr>
      <w:r w:rsidRPr="00E611B5">
        <w:rPr>
          <w:rFonts w:ascii="Amnesty Trade Gothic" w:hAnsi="Amnesty Trade Gothic"/>
          <w:color w:val="auto"/>
          <w:sz w:val="18"/>
          <w:szCs w:val="18"/>
        </w:rPr>
        <w:t xml:space="preserve">Religious minorities, </w:t>
      </w:r>
      <w:r w:rsidRPr="00E611B5">
        <w:rPr>
          <w:rFonts w:ascii="Amnesty Trade Gothic" w:hAnsi="Amnesty Trade Gothic" w:cs="Helvetica"/>
          <w:color w:val="auto"/>
          <w:sz w:val="18"/>
          <w:szCs w:val="18"/>
          <w:shd w:val="clear" w:color="auto" w:fill="FFFFFF"/>
        </w:rPr>
        <w:t>including Coptic Christians, Shi'a Muslims and Baha'is,</w:t>
      </w:r>
      <w:r w:rsidRPr="00E611B5">
        <w:rPr>
          <w:rFonts w:ascii="Amnesty Trade Gothic" w:hAnsi="Amnesty Trade Gothic"/>
          <w:color w:val="auto"/>
          <w:sz w:val="18"/>
          <w:szCs w:val="18"/>
        </w:rPr>
        <w:t xml:space="preserve"> continue to face discrimination in </w:t>
      </w:r>
      <w:proofErr w:type="spellStart"/>
      <w:r w:rsidRPr="00E611B5">
        <w:rPr>
          <w:rFonts w:ascii="Amnesty Trade Gothic" w:hAnsi="Amnesty Trade Gothic"/>
          <w:color w:val="auto"/>
          <w:sz w:val="18"/>
          <w:szCs w:val="18"/>
        </w:rPr>
        <w:t>lawand</w:t>
      </w:r>
      <w:proofErr w:type="spellEnd"/>
      <w:r w:rsidRPr="00E611B5">
        <w:rPr>
          <w:rFonts w:ascii="Amnesty Trade Gothic" w:hAnsi="Amnesty Trade Gothic"/>
          <w:color w:val="auto"/>
          <w:sz w:val="18"/>
          <w:szCs w:val="18"/>
        </w:rPr>
        <w:t xml:space="preserve"> practice. </w:t>
      </w:r>
    </w:p>
    <w:p w14:paraId="20D7364F" w14:textId="4A90A5D5" w:rsidR="00E44CEF" w:rsidRPr="00E611B5" w:rsidRDefault="00E611B5" w:rsidP="00C22586">
      <w:pPr>
        <w:pStyle w:val="PSBodyText"/>
        <w:rPr>
          <w:rFonts w:ascii="Amnesty Trade Gothic" w:hAnsi="Amnesty Trade Gothic" w:cs="Helvetica"/>
          <w:sz w:val="18"/>
          <w:szCs w:val="18"/>
        </w:rPr>
      </w:pPr>
      <w:r w:rsidRPr="00E611B5">
        <w:rPr>
          <w:rFonts w:ascii="Amnesty Trade Gothic" w:hAnsi="Amnesty Trade Gothic" w:cs="Helvetica"/>
          <w:color w:val="auto"/>
          <w:sz w:val="18"/>
          <w:szCs w:val="18"/>
        </w:rPr>
        <w:t>T</w:t>
      </w:r>
      <w:r w:rsidR="00E44CEF" w:rsidRPr="00E611B5">
        <w:rPr>
          <w:rFonts w:ascii="Amnesty Trade Gothic" w:hAnsi="Amnesty Trade Gothic" w:cs="Helvetica"/>
          <w:color w:val="auto"/>
          <w:sz w:val="18"/>
          <w:szCs w:val="18"/>
        </w:rPr>
        <w:t xml:space="preserve">he authorities failed to protect Coptic Christians from repeated sectarian attacks and violence by armed groups targeting their communities </w:t>
      </w:r>
      <w:r w:rsidRPr="00E611B5">
        <w:rPr>
          <w:rFonts w:ascii="Amnesty Trade Gothic" w:hAnsi="Amnesty Trade Gothic" w:cs="Helvetica"/>
          <w:color w:val="auto"/>
          <w:sz w:val="18"/>
          <w:szCs w:val="18"/>
        </w:rPr>
        <w:t xml:space="preserve">since 2013 </w:t>
      </w:r>
      <w:r w:rsidR="00E44CEF" w:rsidRPr="00E611B5">
        <w:rPr>
          <w:rFonts w:ascii="Amnesty Trade Gothic" w:hAnsi="Amnesty Trade Gothic" w:cs="Helvetica"/>
          <w:color w:val="auto"/>
          <w:sz w:val="18"/>
          <w:szCs w:val="18"/>
        </w:rPr>
        <w:t xml:space="preserve">and </w:t>
      </w:r>
      <w:r w:rsidR="00E44CEF" w:rsidRPr="00E611B5">
        <w:rPr>
          <w:rFonts w:ascii="Amnesty Trade Gothic" w:hAnsi="Amnesty Trade Gothic"/>
          <w:color w:val="auto"/>
          <w:sz w:val="18"/>
          <w:szCs w:val="18"/>
          <w:lang w:val="en-GB"/>
        </w:rPr>
        <w:t>to bring those responsible for sectarian violence to justice.</w:t>
      </w:r>
      <w:r w:rsidR="00E44CEF" w:rsidRPr="00E611B5">
        <w:rPr>
          <w:rFonts w:ascii="Amnesty Trade Gothic" w:hAnsi="Amnesty Trade Gothic" w:cs="Helvetica"/>
          <w:color w:val="auto"/>
          <w:sz w:val="18"/>
          <w:szCs w:val="18"/>
        </w:rPr>
        <w:t xml:space="preserve"> Instead, the authorities continued to </w:t>
      </w:r>
      <w:r w:rsidR="00FA487A">
        <w:rPr>
          <w:rFonts w:ascii="Amnesty Trade Gothic" w:hAnsi="Amnesty Trade Gothic" w:cs="Helvetica"/>
          <w:color w:val="auto"/>
          <w:sz w:val="18"/>
          <w:szCs w:val="18"/>
        </w:rPr>
        <w:t>pressure members of religious minorities to solely rely</w:t>
      </w:r>
      <w:r w:rsidR="00E44CEF" w:rsidRPr="00E611B5">
        <w:rPr>
          <w:rFonts w:ascii="Amnesty Trade Gothic" w:hAnsi="Amnesty Trade Gothic" w:cs="Helvetica"/>
          <w:color w:val="auto"/>
          <w:sz w:val="18"/>
          <w:szCs w:val="18"/>
        </w:rPr>
        <w:t xml:space="preserve"> on customary reconciliation and </w:t>
      </w:r>
      <w:r w:rsidR="00FA487A">
        <w:rPr>
          <w:rFonts w:ascii="Amnesty Trade Gothic" w:hAnsi="Amnesty Trade Gothic" w:cs="Helvetica"/>
          <w:color w:val="auto"/>
          <w:sz w:val="18"/>
          <w:szCs w:val="18"/>
        </w:rPr>
        <w:t xml:space="preserve">accept </w:t>
      </w:r>
      <w:r w:rsidR="00E44CEF" w:rsidRPr="00E611B5">
        <w:rPr>
          <w:rFonts w:ascii="Amnesty Trade Gothic" w:hAnsi="Amnesty Trade Gothic" w:cs="Helvetica"/>
          <w:color w:val="auto"/>
          <w:sz w:val="18"/>
          <w:szCs w:val="18"/>
        </w:rPr>
        <w:t xml:space="preserve">settlements agreed by local authorities and religious leaders. </w:t>
      </w:r>
      <w:r w:rsidR="00E44CEF" w:rsidRPr="00E611B5">
        <w:rPr>
          <w:rFonts w:ascii="Amnesty Trade Gothic" w:hAnsi="Amnesty Trade Gothic" w:cs="Helvetica"/>
          <w:sz w:val="18"/>
          <w:szCs w:val="18"/>
        </w:rPr>
        <w:t xml:space="preserve"> </w:t>
      </w:r>
      <w:r w:rsidR="00E44CEF" w:rsidRPr="00E611B5">
        <w:rPr>
          <w:rFonts w:ascii="Amnesty Trade Gothic" w:hAnsi="Amnesty Trade Gothic"/>
          <w:sz w:val="18"/>
          <w:szCs w:val="18"/>
        </w:rPr>
        <w:t xml:space="preserve">Authorities </w:t>
      </w:r>
      <w:r w:rsidR="005C7377">
        <w:rPr>
          <w:rFonts w:ascii="Amnesty Trade Gothic" w:hAnsi="Amnesty Trade Gothic"/>
          <w:sz w:val="18"/>
          <w:szCs w:val="18"/>
        </w:rPr>
        <w:t xml:space="preserve">also </w:t>
      </w:r>
      <w:r w:rsidR="00E44CEF" w:rsidRPr="00E611B5">
        <w:rPr>
          <w:rFonts w:ascii="Amnesty Trade Gothic" w:hAnsi="Amnesty Trade Gothic"/>
          <w:sz w:val="18"/>
          <w:szCs w:val="18"/>
        </w:rPr>
        <w:t xml:space="preserve">failed to </w:t>
      </w:r>
      <w:r w:rsidR="005C7377">
        <w:rPr>
          <w:rFonts w:ascii="Amnesty Trade Gothic" w:hAnsi="Amnesty Trade Gothic"/>
          <w:sz w:val="18"/>
          <w:szCs w:val="18"/>
        </w:rPr>
        <w:t xml:space="preserve">protect Christians from attacks by armed groups in North Sinai or </w:t>
      </w:r>
      <w:r w:rsidR="00E44CEF" w:rsidRPr="00E611B5">
        <w:rPr>
          <w:rFonts w:ascii="Amnesty Trade Gothic" w:hAnsi="Amnesty Trade Gothic"/>
          <w:sz w:val="18"/>
          <w:szCs w:val="18"/>
        </w:rPr>
        <w:t xml:space="preserve">secure the safe return </w:t>
      </w:r>
      <w:r w:rsidR="005C7377">
        <w:rPr>
          <w:rFonts w:ascii="Amnesty Trade Gothic" w:hAnsi="Amnesty Trade Gothic"/>
          <w:sz w:val="18"/>
          <w:szCs w:val="18"/>
        </w:rPr>
        <w:t xml:space="preserve">of </w:t>
      </w:r>
      <w:r w:rsidR="0048182B" w:rsidRPr="00E611B5">
        <w:rPr>
          <w:rFonts w:ascii="Amnesty Trade Gothic" w:hAnsi="Amnesty Trade Gothic"/>
          <w:sz w:val="18"/>
          <w:szCs w:val="18"/>
        </w:rPr>
        <w:t>hundreds of</w:t>
      </w:r>
      <w:r w:rsidR="00E44CEF" w:rsidRPr="00E611B5">
        <w:rPr>
          <w:rFonts w:ascii="Amnesty Trade Gothic" w:hAnsi="Amnesty Trade Gothic"/>
          <w:sz w:val="18"/>
          <w:szCs w:val="18"/>
        </w:rPr>
        <w:t xml:space="preserve"> Christians who</w:t>
      </w:r>
      <w:r w:rsidR="001C141C">
        <w:rPr>
          <w:rFonts w:ascii="Amnesty Trade Gothic" w:hAnsi="Amnesty Trade Gothic"/>
          <w:sz w:val="18"/>
          <w:szCs w:val="18"/>
        </w:rPr>
        <w:t xml:space="preserve"> were</w:t>
      </w:r>
      <w:r w:rsidR="00E44CEF" w:rsidRPr="00E611B5">
        <w:rPr>
          <w:rFonts w:ascii="Amnesty Trade Gothic" w:hAnsi="Amnesty Trade Gothic"/>
          <w:sz w:val="18"/>
          <w:szCs w:val="18"/>
        </w:rPr>
        <w:t xml:space="preserve"> forcibly displaced from North Sinai following violent attacks in 2017 or provide them with any compensation for lost property and livelihoods. </w:t>
      </w:r>
    </w:p>
    <w:p w14:paraId="7B4B3C7A" w14:textId="5D2301EB" w:rsidR="00E44CEF" w:rsidRPr="00E611B5" w:rsidRDefault="00E44CEF" w:rsidP="00C22586">
      <w:pPr>
        <w:pStyle w:val="C6BodyText"/>
        <w:rPr>
          <w:rFonts w:ascii="Amnesty Trade Gothic" w:hAnsi="Amnesty Trade Gothic"/>
          <w:color w:val="auto"/>
          <w:sz w:val="18"/>
          <w:szCs w:val="18"/>
        </w:rPr>
      </w:pPr>
      <w:r w:rsidRPr="00E611B5">
        <w:rPr>
          <w:rFonts w:ascii="Amnesty Trade Gothic" w:hAnsi="Amnesty Trade Gothic"/>
          <w:color w:val="auto"/>
          <w:sz w:val="18"/>
          <w:szCs w:val="18"/>
        </w:rPr>
        <w:t xml:space="preserve">The authorities often prevent Christians from worshipping and their right to build, repair and expand churches, including </w:t>
      </w:r>
      <w:r w:rsidRPr="00E611B5">
        <w:rPr>
          <w:rFonts w:ascii="Amnesty Trade Gothic" w:hAnsi="Amnesty Trade Gothic" w:cs="Helvetica"/>
          <w:color w:val="auto"/>
          <w:sz w:val="18"/>
          <w:szCs w:val="18"/>
        </w:rPr>
        <w:t xml:space="preserve">those damaged in sectarian attacks, </w:t>
      </w:r>
      <w:r w:rsidRPr="00E611B5">
        <w:rPr>
          <w:rFonts w:ascii="Amnesty Trade Gothic" w:hAnsi="Amnesty Trade Gothic"/>
          <w:color w:val="auto"/>
          <w:sz w:val="18"/>
          <w:szCs w:val="18"/>
        </w:rPr>
        <w:t xml:space="preserve">remains restricted by a discriminatory 2016 </w:t>
      </w:r>
      <w:r w:rsidR="00AE5ED4">
        <w:rPr>
          <w:rFonts w:ascii="Amnesty Trade Gothic" w:hAnsi="Amnesty Trade Gothic"/>
          <w:color w:val="auto"/>
          <w:sz w:val="18"/>
          <w:szCs w:val="18"/>
        </w:rPr>
        <w:t>L</w:t>
      </w:r>
      <w:r w:rsidRPr="00E611B5">
        <w:rPr>
          <w:rFonts w:ascii="Amnesty Trade Gothic" w:hAnsi="Amnesty Trade Gothic"/>
          <w:color w:val="auto"/>
          <w:sz w:val="18"/>
          <w:szCs w:val="18"/>
        </w:rPr>
        <w:t xml:space="preserve">aw on </w:t>
      </w:r>
      <w:r w:rsidR="00AE5ED4">
        <w:rPr>
          <w:rFonts w:ascii="Amnesty Trade Gothic" w:hAnsi="Amnesty Trade Gothic" w:cs="Corbel"/>
          <w:color w:val="auto"/>
          <w:sz w:val="18"/>
          <w:szCs w:val="18"/>
        </w:rPr>
        <w:t>B</w:t>
      </w:r>
      <w:r w:rsidRPr="00E611B5">
        <w:rPr>
          <w:rFonts w:ascii="Amnesty Trade Gothic" w:hAnsi="Amnesty Trade Gothic" w:cs="Corbel"/>
          <w:color w:val="auto"/>
          <w:sz w:val="18"/>
          <w:szCs w:val="18"/>
        </w:rPr>
        <w:t xml:space="preserve">uilding and </w:t>
      </w:r>
      <w:r w:rsidR="00AE5ED4">
        <w:rPr>
          <w:rFonts w:ascii="Amnesty Trade Gothic" w:hAnsi="Amnesty Trade Gothic" w:cs="Corbel"/>
          <w:color w:val="auto"/>
          <w:sz w:val="18"/>
          <w:szCs w:val="18"/>
        </w:rPr>
        <w:t>R</w:t>
      </w:r>
      <w:r w:rsidRPr="00E611B5">
        <w:rPr>
          <w:rFonts w:ascii="Amnesty Trade Gothic" w:hAnsi="Amnesty Trade Gothic" w:cs="Corbel"/>
          <w:color w:val="auto"/>
          <w:sz w:val="18"/>
          <w:szCs w:val="18"/>
        </w:rPr>
        <w:t xml:space="preserve">epairing </w:t>
      </w:r>
      <w:r w:rsidR="00AE5ED4">
        <w:rPr>
          <w:rFonts w:ascii="Amnesty Trade Gothic" w:hAnsi="Amnesty Trade Gothic" w:cs="Corbel"/>
          <w:color w:val="auto"/>
          <w:sz w:val="18"/>
          <w:szCs w:val="18"/>
        </w:rPr>
        <w:t>C</w:t>
      </w:r>
      <w:r w:rsidRPr="00E611B5">
        <w:rPr>
          <w:rFonts w:ascii="Amnesty Trade Gothic" w:hAnsi="Amnesty Trade Gothic" w:cs="Corbel"/>
          <w:color w:val="auto"/>
          <w:sz w:val="18"/>
          <w:szCs w:val="18"/>
        </w:rPr>
        <w:t>hurches</w:t>
      </w:r>
      <w:r w:rsidRPr="00E611B5">
        <w:rPr>
          <w:rFonts w:ascii="Amnesty Trade Gothic" w:hAnsi="Amnesty Trade Gothic"/>
          <w:color w:val="auto"/>
          <w:sz w:val="18"/>
          <w:szCs w:val="18"/>
        </w:rPr>
        <w:t xml:space="preserve"> requiring approval from security agencies and other state bodies</w:t>
      </w:r>
      <w:r w:rsidR="00DF6ED2">
        <w:rPr>
          <w:rFonts w:ascii="Amnesty Trade Gothic" w:hAnsi="Amnesty Trade Gothic"/>
          <w:color w:val="auto"/>
          <w:sz w:val="18"/>
          <w:szCs w:val="18"/>
        </w:rPr>
        <w:t xml:space="preserve"> for such work</w:t>
      </w:r>
      <w:r w:rsidRPr="00E611B5">
        <w:rPr>
          <w:rFonts w:ascii="Amnesty Trade Gothic" w:hAnsi="Amnesty Trade Gothic"/>
          <w:color w:val="auto"/>
          <w:sz w:val="18"/>
          <w:szCs w:val="18"/>
        </w:rPr>
        <w:t xml:space="preserve">, through lengthy, complicated and opaque procedures. According to the </w:t>
      </w:r>
      <w:r w:rsidRPr="00E611B5">
        <w:rPr>
          <w:rFonts w:ascii="Amnesty Trade Gothic" w:hAnsi="Amnesty Trade Gothic"/>
          <w:color w:val="auto"/>
          <w:sz w:val="18"/>
          <w:szCs w:val="18"/>
          <w:lang w:val="en-GB"/>
        </w:rPr>
        <w:t>Egyptian Initiative for Personal Rights</w:t>
      </w:r>
      <w:r w:rsidRPr="00E611B5">
        <w:rPr>
          <w:rFonts w:ascii="Amnesty Trade Gothic" w:hAnsi="Amnesty Trade Gothic"/>
          <w:color w:val="auto"/>
          <w:sz w:val="18"/>
          <w:szCs w:val="18"/>
        </w:rPr>
        <w:t>,</w:t>
      </w:r>
      <w:r w:rsidR="005C7377">
        <w:rPr>
          <w:rFonts w:ascii="Amnesty Trade Gothic" w:hAnsi="Amnesty Trade Gothic"/>
          <w:color w:val="auto"/>
          <w:sz w:val="18"/>
          <w:szCs w:val="18"/>
        </w:rPr>
        <w:t xml:space="preserve"> an independent Egyptian human rights group,</w:t>
      </w:r>
      <w:r w:rsidRPr="00E611B5">
        <w:rPr>
          <w:rFonts w:ascii="Amnesty Trade Gothic" w:hAnsi="Amnesty Trade Gothic"/>
          <w:color w:val="auto"/>
          <w:sz w:val="18"/>
          <w:szCs w:val="18"/>
        </w:rPr>
        <w:t xml:space="preserve"> since the enactment of the law, less than 20% of applicants were granted full registration </w:t>
      </w:r>
      <w:r w:rsidR="00AE5ED4">
        <w:rPr>
          <w:rFonts w:ascii="Amnesty Trade Gothic" w:hAnsi="Amnesty Trade Gothic"/>
          <w:color w:val="auto"/>
          <w:sz w:val="18"/>
          <w:szCs w:val="18"/>
        </w:rPr>
        <w:t xml:space="preserve">to build or repair churches </w:t>
      </w:r>
      <w:r w:rsidRPr="00E611B5">
        <w:rPr>
          <w:rFonts w:ascii="Amnesty Trade Gothic" w:hAnsi="Amnesty Trade Gothic"/>
          <w:color w:val="auto"/>
          <w:sz w:val="18"/>
          <w:szCs w:val="18"/>
        </w:rPr>
        <w:t xml:space="preserve">and at least 25 churches remained closed </w:t>
      </w:r>
      <w:r w:rsidR="00FA487A">
        <w:rPr>
          <w:rFonts w:ascii="Amnesty Trade Gothic" w:hAnsi="Amnesty Trade Gothic"/>
          <w:color w:val="auto"/>
          <w:sz w:val="18"/>
          <w:szCs w:val="18"/>
        </w:rPr>
        <w:t>with authorities citing</w:t>
      </w:r>
      <w:r w:rsidRPr="00E611B5">
        <w:rPr>
          <w:rFonts w:ascii="Amnesty Trade Gothic" w:hAnsi="Amnesty Trade Gothic"/>
          <w:color w:val="auto"/>
          <w:sz w:val="18"/>
          <w:szCs w:val="18"/>
        </w:rPr>
        <w:t xml:space="preserve"> </w:t>
      </w:r>
      <w:r w:rsidR="00FA487A">
        <w:rPr>
          <w:rFonts w:ascii="Amnesty Trade Gothic" w:hAnsi="Amnesty Trade Gothic"/>
          <w:color w:val="auto"/>
          <w:sz w:val="18"/>
          <w:szCs w:val="18"/>
        </w:rPr>
        <w:t xml:space="preserve">their </w:t>
      </w:r>
      <w:r w:rsidRPr="00E611B5">
        <w:rPr>
          <w:rFonts w:ascii="Amnesty Trade Gothic" w:hAnsi="Amnesty Trade Gothic"/>
          <w:color w:val="auto"/>
          <w:sz w:val="18"/>
          <w:szCs w:val="18"/>
        </w:rPr>
        <w:t xml:space="preserve">illegal status or </w:t>
      </w:r>
      <w:r w:rsidR="00FA487A">
        <w:rPr>
          <w:rFonts w:ascii="Amnesty Trade Gothic" w:hAnsi="Amnesty Trade Gothic"/>
          <w:color w:val="auto"/>
          <w:sz w:val="18"/>
          <w:szCs w:val="18"/>
        </w:rPr>
        <w:t xml:space="preserve">attempt to </w:t>
      </w:r>
      <w:r w:rsidRPr="00E611B5">
        <w:rPr>
          <w:rFonts w:ascii="Amnesty Trade Gothic" w:hAnsi="Amnesty Trade Gothic"/>
          <w:color w:val="auto"/>
          <w:sz w:val="18"/>
          <w:szCs w:val="18"/>
        </w:rPr>
        <w:t>avoid</w:t>
      </w:r>
      <w:r w:rsidR="00E2606E">
        <w:rPr>
          <w:rFonts w:ascii="Amnesty Trade Gothic" w:hAnsi="Amnesty Trade Gothic"/>
          <w:color w:val="auto"/>
          <w:sz w:val="18"/>
          <w:szCs w:val="18"/>
        </w:rPr>
        <w:t xml:space="preserve"> </w:t>
      </w:r>
      <w:r w:rsidRPr="00E611B5">
        <w:rPr>
          <w:rFonts w:ascii="Amnesty Trade Gothic" w:hAnsi="Amnesty Trade Gothic"/>
          <w:color w:val="auto"/>
          <w:sz w:val="18"/>
          <w:szCs w:val="18"/>
        </w:rPr>
        <w:t>sectarian tensions</w:t>
      </w:r>
      <w:r w:rsidR="00FA487A">
        <w:rPr>
          <w:rFonts w:ascii="Amnesty Trade Gothic" w:hAnsi="Amnesty Trade Gothic"/>
          <w:color w:val="auto"/>
          <w:sz w:val="18"/>
          <w:szCs w:val="18"/>
        </w:rPr>
        <w:t xml:space="preserve"> as grounds</w:t>
      </w:r>
      <w:r w:rsidRPr="00E611B5">
        <w:rPr>
          <w:rFonts w:ascii="Amnesty Trade Gothic" w:hAnsi="Amnesty Trade Gothic"/>
          <w:color w:val="auto"/>
          <w:sz w:val="18"/>
          <w:szCs w:val="18"/>
        </w:rPr>
        <w:t xml:space="preserve">. </w:t>
      </w:r>
    </w:p>
    <w:p w14:paraId="1917ADB8" w14:textId="77777777" w:rsidR="001E0F30" w:rsidRDefault="00E44CEF" w:rsidP="00C22586">
      <w:pPr>
        <w:spacing w:after="120"/>
        <w:rPr>
          <w:rFonts w:ascii="Amnesty Trade Gothic" w:hAnsi="Amnesty Trade Gothic" w:cs="Calibri"/>
          <w:color w:val="auto"/>
          <w:sz w:val="18"/>
          <w:szCs w:val="18"/>
        </w:rPr>
      </w:pPr>
      <w:r w:rsidRPr="00E611B5">
        <w:rPr>
          <w:rFonts w:ascii="Amnesty Trade Gothic" w:hAnsi="Amnesty Trade Gothic" w:cs="Calibri"/>
          <w:color w:val="auto"/>
          <w:sz w:val="18"/>
          <w:szCs w:val="18"/>
        </w:rPr>
        <w:t xml:space="preserve">Members of religious minorities and </w:t>
      </w:r>
      <w:r w:rsidRPr="00E611B5">
        <w:rPr>
          <w:rFonts w:ascii="Amnesty Trade Gothic" w:hAnsi="Amnesty Trade Gothic"/>
          <w:color w:val="auto"/>
          <w:sz w:val="18"/>
          <w:szCs w:val="18"/>
        </w:rPr>
        <w:t xml:space="preserve">Muslims not espousing state-sanctioned religious beliefs </w:t>
      </w:r>
      <w:r w:rsidRPr="00E611B5">
        <w:rPr>
          <w:rFonts w:ascii="Amnesty Trade Gothic" w:hAnsi="Amnesty Trade Gothic" w:cs="Calibri"/>
          <w:color w:val="auto"/>
          <w:sz w:val="18"/>
          <w:szCs w:val="18"/>
        </w:rPr>
        <w:t>continued to be prosecuted and imprisoned for "defamation of religion" and other bogus charges</w:t>
      </w:r>
      <w:r w:rsidR="00232026">
        <w:rPr>
          <w:rFonts w:ascii="Amnesty Trade Gothic" w:hAnsi="Amnesty Trade Gothic" w:cs="Calibri"/>
          <w:color w:val="auto"/>
          <w:sz w:val="18"/>
          <w:szCs w:val="18"/>
        </w:rPr>
        <w:t>; while courts convicted and sentenced others to prison terms simply</w:t>
      </w:r>
      <w:r w:rsidRPr="00E611B5">
        <w:rPr>
          <w:rFonts w:ascii="Amnesty Trade Gothic" w:hAnsi="Amnesty Trade Gothic" w:cs="Calibri"/>
          <w:color w:val="auto"/>
          <w:sz w:val="18"/>
          <w:szCs w:val="18"/>
        </w:rPr>
        <w:t xml:space="preserve"> for practicing their faith.</w:t>
      </w:r>
    </w:p>
    <w:p w14:paraId="34BEDAD7" w14:textId="77777777" w:rsidR="001E0F30" w:rsidRDefault="001E0F30" w:rsidP="00C22586">
      <w:pPr>
        <w:spacing w:after="120"/>
        <w:rPr>
          <w:rFonts w:ascii="Amnesty Trade Gothic" w:hAnsi="Amnesty Trade Gothic" w:cs="Calibri"/>
          <w:color w:val="auto"/>
          <w:sz w:val="18"/>
          <w:szCs w:val="18"/>
        </w:rPr>
      </w:pPr>
    </w:p>
    <w:p w14:paraId="21C4ADE2" w14:textId="38858E79" w:rsidR="001E0F30" w:rsidRPr="00E2606E" w:rsidRDefault="001E0F30" w:rsidP="00E2606E">
      <w:pPr>
        <w:pStyle w:val="ListParagraph"/>
        <w:numPr>
          <w:ilvl w:val="0"/>
          <w:numId w:val="32"/>
        </w:numPr>
        <w:rPr>
          <w:rFonts w:asciiTheme="majorHAnsi" w:hAnsiTheme="majorHAnsi"/>
          <w:b/>
          <w:bCs/>
          <w:sz w:val="42"/>
          <w:szCs w:val="42"/>
        </w:rPr>
      </w:pPr>
      <w:r w:rsidRPr="001E0F30">
        <w:rPr>
          <w:rFonts w:asciiTheme="majorHAnsi" w:hAnsiTheme="majorHAnsi"/>
          <w:b/>
          <w:bCs/>
          <w:sz w:val="42"/>
          <w:szCs w:val="42"/>
        </w:rPr>
        <w:t>Freedom of expression, association and peaceful assembly (</w:t>
      </w:r>
      <w:r w:rsidR="00BD1CA3">
        <w:rPr>
          <w:rFonts w:asciiTheme="majorHAnsi" w:hAnsiTheme="majorHAnsi"/>
          <w:b/>
          <w:bCs/>
          <w:sz w:val="42"/>
          <w:szCs w:val="42"/>
        </w:rPr>
        <w:t>A</w:t>
      </w:r>
      <w:r w:rsidR="00BD1CA3" w:rsidRPr="001E0F30">
        <w:rPr>
          <w:rFonts w:asciiTheme="majorHAnsi" w:hAnsiTheme="majorHAnsi"/>
          <w:b/>
          <w:bCs/>
          <w:sz w:val="42"/>
          <w:szCs w:val="42"/>
        </w:rPr>
        <w:t xml:space="preserve">rticles </w:t>
      </w:r>
      <w:r w:rsidRPr="001E0F30">
        <w:rPr>
          <w:rFonts w:asciiTheme="majorHAnsi" w:hAnsiTheme="majorHAnsi"/>
          <w:b/>
          <w:bCs/>
          <w:sz w:val="42"/>
          <w:szCs w:val="42"/>
        </w:rPr>
        <w:t>19, 21 and 22)</w:t>
      </w:r>
    </w:p>
    <w:p w14:paraId="114F6CFA" w14:textId="655B5A20" w:rsidR="001E0F30" w:rsidRPr="001E0F30" w:rsidRDefault="001E0F30" w:rsidP="001E0F30">
      <w:pPr>
        <w:spacing w:after="120"/>
        <w:rPr>
          <w:sz w:val="18"/>
          <w:szCs w:val="18"/>
        </w:rPr>
      </w:pPr>
      <w:r w:rsidRPr="001E0F30">
        <w:rPr>
          <w:sz w:val="18"/>
          <w:szCs w:val="18"/>
        </w:rPr>
        <w:lastRenderedPageBreak/>
        <w:t xml:space="preserve">Since their last review, the Egyptian authorities have adopted further laws criminalizing the exercise of the rights to freedom of expression and peaceful assembly, including the Protest Law (No. 107/2013) and the Combatting Cybercrimes Law </w:t>
      </w:r>
      <w:proofErr w:type="gramStart"/>
      <w:r w:rsidRPr="001E0F30">
        <w:rPr>
          <w:sz w:val="18"/>
          <w:szCs w:val="18"/>
        </w:rPr>
        <w:t>( No.</w:t>
      </w:r>
      <w:proofErr w:type="gramEnd"/>
      <w:r w:rsidRPr="001E0F30">
        <w:rPr>
          <w:sz w:val="18"/>
          <w:szCs w:val="18"/>
        </w:rPr>
        <w:t xml:space="preserve"> 175/2</w:t>
      </w:r>
      <w:r w:rsidR="00FA487A">
        <w:rPr>
          <w:sz w:val="18"/>
          <w:szCs w:val="18"/>
        </w:rPr>
        <w:t>0</w:t>
      </w:r>
      <w:r w:rsidRPr="001E0F30">
        <w:rPr>
          <w:sz w:val="18"/>
          <w:szCs w:val="18"/>
        </w:rPr>
        <w:t xml:space="preserve">18). They also adopted </w:t>
      </w:r>
      <w:r w:rsidR="00FA487A">
        <w:rPr>
          <w:sz w:val="18"/>
          <w:szCs w:val="18"/>
        </w:rPr>
        <w:t>a l</w:t>
      </w:r>
      <w:r w:rsidRPr="001E0F30">
        <w:rPr>
          <w:sz w:val="18"/>
          <w:szCs w:val="18"/>
        </w:rPr>
        <w:t>aw on organizing civic work</w:t>
      </w:r>
      <w:r w:rsidR="00FA487A">
        <w:rPr>
          <w:sz w:val="18"/>
          <w:szCs w:val="18"/>
        </w:rPr>
        <w:t xml:space="preserve"> </w:t>
      </w:r>
      <w:r w:rsidR="00FA487A" w:rsidRPr="001E0F30">
        <w:rPr>
          <w:sz w:val="18"/>
          <w:szCs w:val="18"/>
        </w:rPr>
        <w:t>(No.149/2019</w:t>
      </w:r>
      <w:r w:rsidR="00FA487A">
        <w:rPr>
          <w:sz w:val="18"/>
          <w:szCs w:val="18"/>
        </w:rPr>
        <w:t>)</w:t>
      </w:r>
      <w:r w:rsidRPr="001E0F30">
        <w:rPr>
          <w:sz w:val="18"/>
          <w:szCs w:val="18"/>
        </w:rPr>
        <w:t xml:space="preserve">, which, together with its bylaws, fundamentally limits the role of human rights organizations in documenting human rights </w:t>
      </w:r>
      <w:r w:rsidR="00DF6ED2">
        <w:rPr>
          <w:sz w:val="18"/>
          <w:szCs w:val="18"/>
        </w:rPr>
        <w:t>violations</w:t>
      </w:r>
      <w:r w:rsidR="00DF6ED2" w:rsidRPr="001E0F30">
        <w:rPr>
          <w:sz w:val="18"/>
          <w:szCs w:val="18"/>
        </w:rPr>
        <w:t xml:space="preserve"> </w:t>
      </w:r>
      <w:r w:rsidR="00DF6ED2">
        <w:rPr>
          <w:sz w:val="18"/>
          <w:szCs w:val="18"/>
        </w:rPr>
        <w:t>Including through granting</w:t>
      </w:r>
      <w:r w:rsidRPr="001E0F30">
        <w:rPr>
          <w:sz w:val="18"/>
          <w:szCs w:val="18"/>
        </w:rPr>
        <w:t xml:space="preserve"> the authorities wide powers in the registration, dissolution, activities and funding of NGOs </w:t>
      </w:r>
    </w:p>
    <w:p w14:paraId="2F147D4D" w14:textId="49831F7C" w:rsidR="001E0F30" w:rsidRPr="001E0F30" w:rsidRDefault="001E0F30" w:rsidP="001E0F30">
      <w:pPr>
        <w:spacing w:after="120"/>
        <w:rPr>
          <w:sz w:val="18"/>
          <w:szCs w:val="18"/>
        </w:rPr>
      </w:pPr>
      <w:r w:rsidRPr="001E0F30">
        <w:rPr>
          <w:sz w:val="18"/>
          <w:szCs w:val="18"/>
        </w:rPr>
        <w:t xml:space="preserve">Since 2013, the authorities have heavily repressed the rights to freedom of expression, association and peaceful assembly and detained </w:t>
      </w:r>
      <w:r w:rsidR="00582A70">
        <w:rPr>
          <w:sz w:val="18"/>
          <w:szCs w:val="18"/>
        </w:rPr>
        <w:t>thousands</w:t>
      </w:r>
      <w:r w:rsidR="00582A70" w:rsidRPr="001E0F30">
        <w:rPr>
          <w:sz w:val="18"/>
          <w:szCs w:val="18"/>
        </w:rPr>
        <w:t xml:space="preserve"> </w:t>
      </w:r>
      <w:r w:rsidRPr="001E0F30">
        <w:rPr>
          <w:sz w:val="18"/>
          <w:szCs w:val="18"/>
        </w:rPr>
        <w:t xml:space="preserve">for exercising these rights. Among those targeted are human rights defenders, opposition politicians, journalists, academics, peaceful protesters, bloggers </w:t>
      </w:r>
      <w:r w:rsidR="00DF6ED2">
        <w:rPr>
          <w:sz w:val="18"/>
          <w:szCs w:val="18"/>
        </w:rPr>
        <w:t>and</w:t>
      </w:r>
      <w:r w:rsidRPr="001E0F30">
        <w:rPr>
          <w:sz w:val="18"/>
          <w:szCs w:val="18"/>
        </w:rPr>
        <w:t xml:space="preserve"> social media users. Since May 2017, the authorities have blocked at least 600 websites, including news and human rights organizations' websites. </w:t>
      </w:r>
    </w:p>
    <w:p w14:paraId="4017BB94" w14:textId="499E424A" w:rsidR="001E0F30" w:rsidRPr="001E0F30" w:rsidRDefault="001E0F30" w:rsidP="001E0F30">
      <w:pPr>
        <w:spacing w:after="120"/>
        <w:rPr>
          <w:sz w:val="18"/>
          <w:szCs w:val="18"/>
        </w:rPr>
      </w:pPr>
      <w:r w:rsidRPr="001E0F30">
        <w:rPr>
          <w:sz w:val="18"/>
          <w:szCs w:val="18"/>
        </w:rPr>
        <w:t xml:space="preserve">The authorities arbitrarily detained and unfairly prosecuted dozens of human rights defenders and opposition politicians on unfounded charges of “terrorism” and “spreading false news”, including in front of special Emergency State Security Courts. </w:t>
      </w:r>
      <w:r w:rsidR="00FA487A">
        <w:rPr>
          <w:sz w:val="18"/>
          <w:szCs w:val="18"/>
        </w:rPr>
        <w:t>O</w:t>
      </w:r>
      <w:r w:rsidR="00FA487A" w:rsidRPr="001E0F30">
        <w:rPr>
          <w:sz w:val="18"/>
          <w:szCs w:val="18"/>
        </w:rPr>
        <w:t xml:space="preserve">fficers </w:t>
      </w:r>
      <w:r w:rsidRPr="001E0F30">
        <w:rPr>
          <w:sz w:val="18"/>
          <w:szCs w:val="18"/>
        </w:rPr>
        <w:t>at the NSA unlawfully summoned human rights defenders and political activists and subjected</w:t>
      </w:r>
      <w:r w:rsidR="00FA487A">
        <w:rPr>
          <w:sz w:val="18"/>
          <w:szCs w:val="18"/>
        </w:rPr>
        <w:t xml:space="preserve"> of</w:t>
      </w:r>
      <w:r w:rsidRPr="001E0F30">
        <w:rPr>
          <w:sz w:val="18"/>
          <w:szCs w:val="18"/>
        </w:rPr>
        <w:t xml:space="preserve"> them to</w:t>
      </w:r>
      <w:r w:rsidR="000610CE">
        <w:rPr>
          <w:sz w:val="18"/>
          <w:szCs w:val="18"/>
        </w:rPr>
        <w:t xml:space="preserve"> repeated</w:t>
      </w:r>
      <w:r w:rsidRPr="001E0F30">
        <w:rPr>
          <w:sz w:val="18"/>
          <w:szCs w:val="18"/>
        </w:rPr>
        <w:t xml:space="preserve"> </w:t>
      </w:r>
      <w:r w:rsidR="00582A70">
        <w:rPr>
          <w:sz w:val="18"/>
          <w:szCs w:val="18"/>
        </w:rPr>
        <w:t xml:space="preserve">interrogations involving ill-treatment </w:t>
      </w:r>
      <w:r w:rsidR="000410F5">
        <w:rPr>
          <w:sz w:val="18"/>
          <w:szCs w:val="18"/>
        </w:rPr>
        <w:t>a</w:t>
      </w:r>
      <w:r w:rsidRPr="001E0F30">
        <w:rPr>
          <w:sz w:val="18"/>
          <w:szCs w:val="18"/>
        </w:rPr>
        <w:t xml:space="preserve">nd extrajudicial police probation measures. The authorities further subjected at least 31 civil society organizations' directors and staff members to arbitrary travel bans and asset freezes, as part of a decade long criminal investigation into </w:t>
      </w:r>
      <w:r w:rsidR="00DF6ED2">
        <w:rPr>
          <w:sz w:val="18"/>
          <w:szCs w:val="18"/>
        </w:rPr>
        <w:t>peaceful</w:t>
      </w:r>
      <w:r w:rsidR="00DF6ED2" w:rsidRPr="001E0F30">
        <w:rPr>
          <w:sz w:val="18"/>
          <w:szCs w:val="18"/>
        </w:rPr>
        <w:t xml:space="preserve"> </w:t>
      </w:r>
      <w:r w:rsidRPr="001E0F30">
        <w:rPr>
          <w:sz w:val="18"/>
          <w:szCs w:val="18"/>
        </w:rPr>
        <w:t xml:space="preserve">work of civil society organization in </w:t>
      </w:r>
      <w:r w:rsidR="000610CE">
        <w:rPr>
          <w:sz w:val="18"/>
          <w:szCs w:val="18"/>
        </w:rPr>
        <w:t>C</w:t>
      </w:r>
      <w:r w:rsidR="000610CE" w:rsidRPr="001E0F30">
        <w:rPr>
          <w:sz w:val="18"/>
          <w:szCs w:val="18"/>
        </w:rPr>
        <w:t xml:space="preserve">ase </w:t>
      </w:r>
      <w:r w:rsidRPr="001E0F30">
        <w:rPr>
          <w:sz w:val="18"/>
          <w:szCs w:val="18"/>
        </w:rPr>
        <w:t>173/2011,</w:t>
      </w:r>
      <w:r w:rsidR="00582A70">
        <w:rPr>
          <w:sz w:val="18"/>
          <w:szCs w:val="18"/>
        </w:rPr>
        <w:t xml:space="preserve"> more commonly</w:t>
      </w:r>
      <w:r w:rsidRPr="001E0F30">
        <w:rPr>
          <w:sz w:val="18"/>
          <w:szCs w:val="18"/>
        </w:rPr>
        <w:t xml:space="preserve"> known as the "foreign funding case". </w:t>
      </w:r>
    </w:p>
    <w:p w14:paraId="06A6C956" w14:textId="230D7687" w:rsidR="001E0F30" w:rsidRPr="001E0F30" w:rsidRDefault="001E0F30" w:rsidP="001E0F30">
      <w:pPr>
        <w:spacing w:after="120"/>
        <w:rPr>
          <w:sz w:val="18"/>
          <w:szCs w:val="18"/>
        </w:rPr>
      </w:pPr>
      <w:r w:rsidRPr="001E0F30">
        <w:rPr>
          <w:sz w:val="18"/>
          <w:szCs w:val="18"/>
        </w:rPr>
        <w:t>The Egyptian authorities also have also arbitrarily listed thousands, including human rights defenders, activists and opposition politicians on the "terrorists list"</w:t>
      </w:r>
      <w:r w:rsidR="00582A70">
        <w:rPr>
          <w:sz w:val="18"/>
          <w:szCs w:val="18"/>
        </w:rPr>
        <w:t xml:space="preserve">, established by </w:t>
      </w:r>
      <w:r w:rsidR="000610CE">
        <w:rPr>
          <w:sz w:val="18"/>
          <w:szCs w:val="18"/>
        </w:rPr>
        <w:t>Law No</w:t>
      </w:r>
      <w:r w:rsidR="00582A70">
        <w:rPr>
          <w:sz w:val="18"/>
          <w:szCs w:val="18"/>
        </w:rPr>
        <w:t>.</w:t>
      </w:r>
      <w:r w:rsidR="00582A70">
        <w:rPr>
          <w:sz w:val="18"/>
          <w:szCs w:val="18"/>
          <w:lang w:bidi="ar-EG"/>
        </w:rPr>
        <w:t xml:space="preserve">8/2015 on </w:t>
      </w:r>
      <w:r w:rsidR="000610CE">
        <w:rPr>
          <w:sz w:val="18"/>
          <w:szCs w:val="18"/>
          <w:lang w:bidi="ar-EG"/>
        </w:rPr>
        <w:t xml:space="preserve">Organizing </w:t>
      </w:r>
      <w:r w:rsidR="00582A70">
        <w:rPr>
          <w:sz w:val="18"/>
          <w:szCs w:val="18"/>
          <w:lang w:bidi="ar-EG"/>
        </w:rPr>
        <w:t xml:space="preserve">the </w:t>
      </w:r>
      <w:r w:rsidR="000610CE">
        <w:rPr>
          <w:sz w:val="18"/>
          <w:szCs w:val="18"/>
          <w:lang w:bidi="ar-EG"/>
        </w:rPr>
        <w:t xml:space="preserve">Terrorists </w:t>
      </w:r>
      <w:r w:rsidR="00582A70">
        <w:rPr>
          <w:sz w:val="18"/>
          <w:szCs w:val="18"/>
          <w:lang w:bidi="ar-EG"/>
        </w:rPr>
        <w:t xml:space="preserve">and </w:t>
      </w:r>
      <w:r w:rsidR="000610CE">
        <w:rPr>
          <w:sz w:val="18"/>
          <w:szCs w:val="18"/>
          <w:lang w:bidi="ar-EG"/>
        </w:rPr>
        <w:t>Terrorist Entities L</w:t>
      </w:r>
      <w:r w:rsidR="00582A70">
        <w:rPr>
          <w:sz w:val="18"/>
          <w:szCs w:val="18"/>
          <w:lang w:bidi="ar-EG"/>
        </w:rPr>
        <w:t>ists,</w:t>
      </w:r>
      <w:r w:rsidR="00582A70">
        <w:rPr>
          <w:sz w:val="18"/>
          <w:szCs w:val="18"/>
        </w:rPr>
        <w:t xml:space="preserve"> </w:t>
      </w:r>
      <w:r w:rsidRPr="001E0F30">
        <w:rPr>
          <w:sz w:val="18"/>
          <w:szCs w:val="18"/>
        </w:rPr>
        <w:t xml:space="preserve">preventing them from participating in civic or political life and subjecting them to travel bans and other punitive measures. </w:t>
      </w:r>
    </w:p>
    <w:p w14:paraId="14A8B5A5" w14:textId="308E6F95" w:rsidR="001E0F30" w:rsidRPr="001E0F30" w:rsidRDefault="001E0F30" w:rsidP="001E0F30">
      <w:pPr>
        <w:spacing w:after="120"/>
        <w:rPr>
          <w:sz w:val="18"/>
          <w:szCs w:val="18"/>
        </w:rPr>
      </w:pPr>
      <w:r w:rsidRPr="001E0F30">
        <w:rPr>
          <w:sz w:val="18"/>
          <w:szCs w:val="18"/>
        </w:rPr>
        <w:t xml:space="preserve">Since 2013, the authorities responded to protests through </w:t>
      </w:r>
      <w:r w:rsidR="00DF6ED2">
        <w:rPr>
          <w:sz w:val="18"/>
          <w:szCs w:val="18"/>
        </w:rPr>
        <w:t>unnecessary or excessive</w:t>
      </w:r>
      <w:r w:rsidR="00DF6ED2" w:rsidRPr="001E0F30">
        <w:rPr>
          <w:sz w:val="18"/>
          <w:szCs w:val="18"/>
        </w:rPr>
        <w:t xml:space="preserve"> </w:t>
      </w:r>
      <w:r w:rsidRPr="001E0F30">
        <w:rPr>
          <w:sz w:val="18"/>
          <w:szCs w:val="18"/>
        </w:rPr>
        <w:t>use of</w:t>
      </w:r>
      <w:r w:rsidR="00DF6ED2">
        <w:rPr>
          <w:sz w:val="18"/>
          <w:szCs w:val="18"/>
        </w:rPr>
        <w:t xml:space="preserve"> force, including</w:t>
      </w:r>
      <w:r w:rsidRPr="001E0F30">
        <w:rPr>
          <w:sz w:val="18"/>
          <w:szCs w:val="18"/>
        </w:rPr>
        <w:t xml:space="preserve"> lethal force</w:t>
      </w:r>
      <w:r w:rsidR="00DF6ED2">
        <w:rPr>
          <w:sz w:val="18"/>
          <w:szCs w:val="18"/>
        </w:rPr>
        <w:t>,</w:t>
      </w:r>
      <w:r w:rsidRPr="001E0F30">
        <w:rPr>
          <w:sz w:val="18"/>
          <w:szCs w:val="18"/>
        </w:rPr>
        <w:t xml:space="preserve"> and mass arrests, torture, enforced disappearances of protesters as well as</w:t>
      </w:r>
      <w:r w:rsidR="00DF6ED2">
        <w:rPr>
          <w:sz w:val="18"/>
          <w:szCs w:val="18"/>
        </w:rPr>
        <w:t xml:space="preserve"> of</w:t>
      </w:r>
      <w:r w:rsidRPr="001E0F30">
        <w:rPr>
          <w:sz w:val="18"/>
          <w:szCs w:val="18"/>
        </w:rPr>
        <w:t xml:space="preserve"> activists believed to be affiliated with protest movements, lawyers and journalists. Not a single official has been held accountable</w:t>
      </w:r>
      <w:r w:rsidR="00DF6ED2">
        <w:rPr>
          <w:sz w:val="18"/>
          <w:szCs w:val="18"/>
        </w:rPr>
        <w:t xml:space="preserve"> for any of these violations</w:t>
      </w:r>
      <w:r w:rsidRPr="001E0F30">
        <w:rPr>
          <w:sz w:val="18"/>
          <w:szCs w:val="18"/>
        </w:rPr>
        <w:t xml:space="preserve">, including for the unlawful killings of at least 900 protesters on 14 August 2013, during the dispersal of the </w:t>
      </w:r>
      <w:proofErr w:type="spellStart"/>
      <w:r w:rsidRPr="001E0F30">
        <w:rPr>
          <w:sz w:val="18"/>
          <w:szCs w:val="18"/>
        </w:rPr>
        <w:t>Rabaa</w:t>
      </w:r>
      <w:proofErr w:type="spellEnd"/>
      <w:r w:rsidRPr="001E0F30">
        <w:rPr>
          <w:sz w:val="18"/>
          <w:szCs w:val="18"/>
        </w:rPr>
        <w:t xml:space="preserve"> al-</w:t>
      </w:r>
      <w:proofErr w:type="spellStart"/>
      <w:r w:rsidRPr="001E0F30">
        <w:rPr>
          <w:sz w:val="18"/>
          <w:szCs w:val="18"/>
        </w:rPr>
        <w:t>Adawiya</w:t>
      </w:r>
      <w:proofErr w:type="spellEnd"/>
      <w:r w:rsidRPr="001E0F30">
        <w:rPr>
          <w:sz w:val="18"/>
          <w:szCs w:val="18"/>
        </w:rPr>
        <w:t xml:space="preserve"> and Nahda sit-ins</w:t>
      </w:r>
      <w:r w:rsidR="00DF6ED2">
        <w:rPr>
          <w:sz w:val="18"/>
          <w:szCs w:val="18"/>
        </w:rPr>
        <w:t>.</w:t>
      </w:r>
      <w:r w:rsidRPr="001E0F30">
        <w:rPr>
          <w:sz w:val="18"/>
          <w:szCs w:val="18"/>
        </w:rPr>
        <w:t xml:space="preserve"> </w:t>
      </w:r>
    </w:p>
    <w:p w14:paraId="57FA6508" w14:textId="48331E7B" w:rsidR="001E0F30" w:rsidRPr="001E0F30" w:rsidRDefault="001E0F30" w:rsidP="001E0F30">
      <w:pPr>
        <w:spacing w:after="120"/>
        <w:rPr>
          <w:sz w:val="18"/>
          <w:szCs w:val="18"/>
        </w:rPr>
      </w:pPr>
      <w:r w:rsidRPr="001E0F30">
        <w:rPr>
          <w:sz w:val="18"/>
          <w:szCs w:val="18"/>
        </w:rPr>
        <w:t xml:space="preserve">Impunity has become further entrenched with the Law on Senior Leaders of Armed Forces (161/2018) which </w:t>
      </w:r>
      <w:proofErr w:type="spellStart"/>
      <w:r w:rsidR="00DF6ED2">
        <w:rPr>
          <w:sz w:val="18"/>
          <w:szCs w:val="18"/>
        </w:rPr>
        <w:t>authorises</w:t>
      </w:r>
      <w:proofErr w:type="spellEnd"/>
      <w:r w:rsidR="00DF6ED2" w:rsidRPr="001E0F30">
        <w:rPr>
          <w:sz w:val="18"/>
          <w:szCs w:val="18"/>
        </w:rPr>
        <w:t xml:space="preserve"> </w:t>
      </w:r>
      <w:r w:rsidRPr="001E0F30">
        <w:rPr>
          <w:sz w:val="18"/>
          <w:szCs w:val="18"/>
        </w:rPr>
        <w:t xml:space="preserve">the president to grant immunity to senior military officers for human rights violations committed between 2013 and 2016 – a period during which </w:t>
      </w:r>
      <w:proofErr w:type="gramStart"/>
      <w:r w:rsidR="00DF6ED2">
        <w:rPr>
          <w:sz w:val="18"/>
          <w:szCs w:val="18"/>
        </w:rPr>
        <w:t>all of</w:t>
      </w:r>
      <w:proofErr w:type="gramEnd"/>
      <w:r w:rsidR="00DF6ED2">
        <w:rPr>
          <w:sz w:val="18"/>
          <w:szCs w:val="18"/>
        </w:rPr>
        <w:t xml:space="preserve"> the violations mentioned above were committed on a large scale</w:t>
      </w:r>
      <w:r w:rsidRPr="001E0F30">
        <w:rPr>
          <w:sz w:val="18"/>
          <w:szCs w:val="18"/>
        </w:rPr>
        <w:t xml:space="preserve">. </w:t>
      </w:r>
    </w:p>
    <w:p w14:paraId="3A6557B5" w14:textId="092E5AD8" w:rsidR="00A97FDE" w:rsidRPr="001E0F30" w:rsidRDefault="00A97FDE" w:rsidP="001E0F30">
      <w:pPr>
        <w:spacing w:after="120"/>
        <w:rPr>
          <w:rFonts w:ascii="Amnesty Trade Gothic" w:eastAsia="Times New Roman" w:hAnsi="Amnesty Trade Gothic"/>
          <w:color w:val="auto"/>
          <w:sz w:val="18"/>
          <w:szCs w:val="18"/>
          <w:lang w:bidi="ar-TN"/>
        </w:rPr>
      </w:pPr>
    </w:p>
    <w:p w14:paraId="1120622B" w14:textId="77777777" w:rsidR="001E0F30" w:rsidRPr="00E611B5" w:rsidRDefault="001E0F30" w:rsidP="00C22586">
      <w:pPr>
        <w:pStyle w:val="NormalWeb"/>
        <w:shd w:val="clear" w:color="auto" w:fill="FFFFFF"/>
        <w:spacing w:before="0" w:beforeAutospacing="0" w:after="120" w:afterAutospacing="0"/>
        <w:rPr>
          <w:rFonts w:asciiTheme="minorHAnsi" w:hAnsiTheme="minorHAnsi" w:cs="Helvetica"/>
          <w:sz w:val="18"/>
          <w:szCs w:val="18"/>
        </w:rPr>
      </w:pPr>
    </w:p>
    <w:p w14:paraId="439DADA9" w14:textId="77777777" w:rsidR="00BD1CA3" w:rsidRDefault="00BD1CA3" w:rsidP="005E6F11">
      <w:pPr>
        <w:pStyle w:val="RTNumberedHeading"/>
        <w:numPr>
          <w:ilvl w:val="0"/>
          <w:numId w:val="0"/>
        </w:numPr>
        <w:tabs>
          <w:tab w:val="clear" w:pos="851"/>
          <w:tab w:val="left" w:pos="993"/>
        </w:tabs>
        <w:spacing w:before="0" w:after="120"/>
        <w:ind w:left="3289" w:hanging="2863"/>
        <w:rPr>
          <w:color w:val="auto"/>
        </w:rPr>
        <w:sectPr w:rsidR="00BD1CA3" w:rsidSect="009362AB">
          <w:footerReference w:type="default" r:id="rId9"/>
          <w:headerReference w:type="first" r:id="rId10"/>
          <w:footerReference w:type="first" r:id="rId11"/>
          <w:pgSz w:w="11900" w:h="16840"/>
          <w:pgMar w:top="1588" w:right="794" w:bottom="1701" w:left="794" w:header="709" w:footer="851" w:gutter="0"/>
          <w:cols w:space="708"/>
          <w:titlePg/>
          <w:docGrid w:linePitch="360"/>
        </w:sectPr>
      </w:pPr>
    </w:p>
    <w:p w14:paraId="341ED36B" w14:textId="45B0FC39" w:rsidR="005E6F11" w:rsidRPr="00E2606E" w:rsidRDefault="00E76651" w:rsidP="005E6F11">
      <w:pPr>
        <w:pStyle w:val="RTNumberedHeading"/>
        <w:numPr>
          <w:ilvl w:val="0"/>
          <w:numId w:val="0"/>
        </w:numPr>
        <w:tabs>
          <w:tab w:val="clear" w:pos="851"/>
          <w:tab w:val="left" w:pos="993"/>
        </w:tabs>
        <w:spacing w:before="0" w:after="120"/>
        <w:ind w:left="3289" w:hanging="2863"/>
        <w:rPr>
          <w:color w:val="auto"/>
        </w:rPr>
      </w:pPr>
      <w:r w:rsidRPr="00E2606E">
        <w:rPr>
          <w:color w:val="auto"/>
        </w:rPr>
        <w:lastRenderedPageBreak/>
        <w:t xml:space="preserve">annex -  Relevant Amnesty International </w:t>
      </w:r>
      <w:r w:rsidR="00BD1CA3" w:rsidRPr="00E2606E">
        <w:rPr>
          <w:color w:val="auto"/>
        </w:rPr>
        <w:t>documentation</w:t>
      </w:r>
      <w:r w:rsidR="000610CE" w:rsidRPr="00E2606E">
        <w:rPr>
          <w:color w:val="auto"/>
        </w:rPr>
        <w:t xml:space="preserve"> covering the</w:t>
      </w:r>
      <w:r w:rsidR="000610CE">
        <w:rPr>
          <w:color w:val="auto"/>
        </w:rPr>
        <w:t xml:space="preserve"> period under review</w:t>
      </w:r>
    </w:p>
    <w:p w14:paraId="608C0D04" w14:textId="77777777" w:rsidR="005E6F11" w:rsidRPr="00E2606E" w:rsidRDefault="005E6F11" w:rsidP="00FA16D5">
      <w:pPr>
        <w:pStyle w:val="RTNumberedHeading"/>
        <w:numPr>
          <w:ilvl w:val="0"/>
          <w:numId w:val="0"/>
        </w:numPr>
        <w:tabs>
          <w:tab w:val="clear" w:pos="851"/>
          <w:tab w:val="left" w:pos="993"/>
        </w:tabs>
        <w:spacing w:before="0" w:after="120"/>
        <w:ind w:left="3289" w:hanging="2863"/>
      </w:pPr>
    </w:p>
    <w:p w14:paraId="53ECEE20" w14:textId="77DC29F7" w:rsidR="001E0F30" w:rsidRDefault="005E6F11" w:rsidP="00FA16D5">
      <w:pPr>
        <w:pStyle w:val="RTNumberedHeading"/>
        <w:numPr>
          <w:ilvl w:val="0"/>
          <w:numId w:val="9"/>
        </w:numPr>
        <w:spacing w:before="0" w:after="0" w:line="240" w:lineRule="auto"/>
        <w:rPr>
          <w:color w:val="auto"/>
        </w:rPr>
      </w:pPr>
      <w:r w:rsidRPr="00E611B5">
        <w:rPr>
          <w:color w:val="auto"/>
          <w:szCs w:val="42"/>
        </w:rPr>
        <w:t>Sexual and gender-based discrimination and violence</w:t>
      </w:r>
    </w:p>
    <w:p w14:paraId="7FBB0A13" w14:textId="77777777" w:rsidR="005E6F11" w:rsidRPr="00FA16D5" w:rsidRDefault="005E6F11" w:rsidP="00FA16D5">
      <w:pPr>
        <w:pStyle w:val="ListParagraph"/>
        <w:numPr>
          <w:ilvl w:val="0"/>
          <w:numId w:val="26"/>
        </w:numPr>
        <w:rPr>
          <w:rFonts w:ascii="Amnesty Trade Gothic" w:hAnsi="Amnesty Trade Gothic" w:cs="Calibri"/>
          <w:color w:val="auto"/>
          <w:sz w:val="18"/>
          <w:szCs w:val="18"/>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 xml:space="preserve">Egypt: Survivors of sexual violence and online abuse among prosecuted women </w:t>
      </w:r>
      <w:proofErr w:type="spellStart"/>
      <w:r w:rsidRPr="00FA16D5">
        <w:rPr>
          <w:rFonts w:ascii="Amnesty Trade Gothic" w:hAnsi="Amnesty Trade Gothic" w:cs="Calibri"/>
          <w:i/>
          <w:iCs/>
          <w:color w:val="auto"/>
          <w:sz w:val="18"/>
          <w:szCs w:val="18"/>
        </w:rPr>
        <w:t>TikTok</w:t>
      </w:r>
      <w:proofErr w:type="spellEnd"/>
      <w:r w:rsidRPr="00FA16D5">
        <w:rPr>
          <w:rFonts w:ascii="Amnesty Trade Gothic" w:hAnsi="Amnesty Trade Gothic" w:cs="Calibri"/>
          <w:i/>
          <w:iCs/>
          <w:color w:val="auto"/>
          <w:sz w:val="18"/>
          <w:szCs w:val="18"/>
        </w:rPr>
        <w:t xml:space="preserve"> influencers</w:t>
      </w:r>
      <w:r w:rsidRPr="00FA16D5">
        <w:rPr>
          <w:rFonts w:ascii="Amnesty Trade Gothic" w:hAnsi="Amnesty Trade Gothic" w:cs="Calibri"/>
          <w:color w:val="auto"/>
          <w:sz w:val="18"/>
          <w:szCs w:val="18"/>
        </w:rPr>
        <w:t>, 13 August 2020, https://www.amnesty.org/en/latest/news/2020/08/egypt-survivors-of-sexual-violence-and-online-abuse-among-prosecuted-women-tiktok-influencers/</w:t>
      </w:r>
    </w:p>
    <w:p w14:paraId="457E6D05" w14:textId="77777777" w:rsidR="005E6F11" w:rsidRPr="00FA16D5" w:rsidRDefault="005E6F11" w:rsidP="00FA16D5">
      <w:pPr>
        <w:pStyle w:val="RTBodyText"/>
        <w:numPr>
          <w:ilvl w:val="0"/>
          <w:numId w:val="26"/>
        </w:numPr>
        <w:spacing w:after="0"/>
        <w:rPr>
          <w:rFonts w:ascii="Amnesty Trade Gothic" w:hAnsi="Amnesty Trade Gothic" w:cs="Calibri"/>
          <w:color w:val="auto"/>
          <w:szCs w:val="18"/>
          <w:lang w:eastAsia="en-GB"/>
        </w:rPr>
      </w:pPr>
      <w:r w:rsidRPr="00FA16D5">
        <w:rPr>
          <w:rFonts w:ascii="Amnesty Trade Gothic" w:hAnsi="Amnesty Trade Gothic" w:cs="Calibri"/>
          <w:color w:val="auto"/>
          <w:szCs w:val="18"/>
        </w:rPr>
        <w:t xml:space="preserve">Amnesty International, </w:t>
      </w:r>
      <w:r w:rsidRPr="00FA16D5">
        <w:rPr>
          <w:rFonts w:ascii="Amnesty Trade Gothic" w:hAnsi="Amnesty Trade Gothic" w:cs="Calibri"/>
          <w:i/>
          <w:iCs/>
          <w:color w:val="auto"/>
          <w:szCs w:val="18"/>
        </w:rPr>
        <w:t>Egypt: Woman human rights defender and sexual harassment survivor sentenced for speaking out</w:t>
      </w:r>
      <w:r w:rsidRPr="00FA16D5">
        <w:rPr>
          <w:rFonts w:ascii="Amnesty Trade Gothic" w:hAnsi="Amnesty Trade Gothic" w:cs="Calibri"/>
          <w:color w:val="auto"/>
          <w:szCs w:val="18"/>
        </w:rPr>
        <w:t xml:space="preserve">, 29 September 2018, https://www.amnesty.org/en/latest/news/2018/09/egypt-woman-human-rights-defender-and-sexualharassment-survivor-sentenced-for-speaking-out/ </w:t>
      </w:r>
    </w:p>
    <w:p w14:paraId="1E2924DF" w14:textId="77777777" w:rsidR="005E6F11" w:rsidRPr="00FA16D5" w:rsidRDefault="005E6F11" w:rsidP="00FA16D5">
      <w:pPr>
        <w:pStyle w:val="RTBodyText"/>
        <w:numPr>
          <w:ilvl w:val="0"/>
          <w:numId w:val="26"/>
        </w:numPr>
        <w:spacing w:after="0"/>
        <w:rPr>
          <w:rFonts w:ascii="Amnesty Trade Gothic" w:hAnsi="Amnesty Trade Gothic" w:cs="Calibri"/>
          <w:color w:val="auto"/>
          <w:szCs w:val="18"/>
          <w:lang w:eastAsia="en-GB"/>
        </w:rPr>
      </w:pPr>
      <w:r w:rsidRPr="00FA16D5">
        <w:rPr>
          <w:rFonts w:ascii="Amnesty Trade Gothic" w:hAnsi="Amnesty Trade Gothic" w:cs="Calibri"/>
          <w:color w:val="auto"/>
          <w:szCs w:val="18"/>
        </w:rPr>
        <w:t xml:space="preserve">Amnesty International, Egypt Must Stop Homophobic Persecution (Index: MDE 12/7230/2017), 5 October 2017, </w:t>
      </w:r>
      <w:hyperlink r:id="rId12" w:history="1">
        <w:r w:rsidRPr="00FA16D5">
          <w:rPr>
            <w:rStyle w:val="Hyperlink"/>
            <w:rFonts w:ascii="Amnesty Trade Gothic" w:hAnsi="Amnesty Trade Gothic" w:cs="Calibri"/>
            <w:color w:val="auto"/>
            <w:szCs w:val="18"/>
          </w:rPr>
          <w:t>https://www.amnesty.org/en/documents/mde12/7230/2017/en/</w:t>
        </w:r>
      </w:hyperlink>
    </w:p>
    <w:p w14:paraId="2B784080" w14:textId="77777777" w:rsidR="005E6F11" w:rsidRPr="00FA16D5" w:rsidRDefault="005E6F11" w:rsidP="00FA16D5">
      <w:pPr>
        <w:pStyle w:val="FootnoteText"/>
        <w:numPr>
          <w:ilvl w:val="0"/>
          <w:numId w:val="26"/>
        </w:numPr>
        <w:rPr>
          <w:rFonts w:ascii="Amnesty Trade Gothic" w:hAnsi="Amnesty Trade Gothic" w:cs="Calibri"/>
          <w:color w:val="auto"/>
          <w:sz w:val="18"/>
          <w:szCs w:val="18"/>
          <w:lang w:val="en-GB"/>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color w:val="auto"/>
          <w:sz w:val="18"/>
          <w:szCs w:val="18"/>
          <w:lang w:val="en-GB"/>
        </w:rPr>
        <w:t xml:space="preserve">Egypt: Forcibly disappeared transgender woman at risk of sexual violence and torture, 11 March 2019, https://www.amnesty.org/en/latest/news/2019/03/egypt-forcibly-disappeared-transgender-woman-at-risk-of-sexual-violence-and-torture/ </w:t>
      </w:r>
    </w:p>
    <w:p w14:paraId="3F4F3EE6" w14:textId="77777777" w:rsidR="005E6F11" w:rsidRPr="00FA16D5" w:rsidRDefault="005E6F11" w:rsidP="00FA16D5">
      <w:pPr>
        <w:pStyle w:val="RTBodyText"/>
        <w:numPr>
          <w:ilvl w:val="0"/>
          <w:numId w:val="26"/>
        </w:numPr>
        <w:spacing w:after="0"/>
        <w:rPr>
          <w:rFonts w:ascii="Amnesty Trade Gothic" w:hAnsi="Amnesty Trade Gothic" w:cs="Calibri"/>
          <w:color w:val="auto"/>
          <w:szCs w:val="18"/>
          <w:lang w:eastAsia="en-GB"/>
        </w:rPr>
      </w:pPr>
      <w:r w:rsidRPr="00FA16D5">
        <w:rPr>
          <w:rFonts w:ascii="Amnesty Trade Gothic" w:hAnsi="Amnesty Trade Gothic" w:cs="Calibri"/>
          <w:color w:val="auto"/>
          <w:szCs w:val="18"/>
        </w:rPr>
        <w:t xml:space="preserve">Amnesty International, </w:t>
      </w:r>
      <w:r w:rsidRPr="00FA16D5">
        <w:rPr>
          <w:rFonts w:ascii="Amnesty Trade Gothic" w:hAnsi="Amnesty Trade Gothic" w:cs="Calibri"/>
          <w:i/>
          <w:iCs/>
          <w:color w:val="auto"/>
          <w:szCs w:val="18"/>
        </w:rPr>
        <w:t>Egypt: 'Circles of Hell' Domestic, Public and State Violence Against Women</w:t>
      </w:r>
      <w:r w:rsidRPr="00FA16D5">
        <w:rPr>
          <w:rFonts w:ascii="Amnesty Trade Gothic" w:hAnsi="Amnesty Trade Gothic" w:cs="Calibri"/>
          <w:color w:val="auto"/>
          <w:szCs w:val="18"/>
        </w:rPr>
        <w:t xml:space="preserve"> (Index: MDE 12/004/2015), 21 January 2015, https://www.amnesty.org/en/documents/mde12/004/2015/en/ 59 </w:t>
      </w:r>
    </w:p>
    <w:p w14:paraId="0D0479A3" w14:textId="77777777" w:rsidR="005E6F11" w:rsidRPr="005E6F11" w:rsidRDefault="005E6F11" w:rsidP="00FA16D5">
      <w:pPr>
        <w:pStyle w:val="RTBodyText"/>
        <w:spacing w:after="0"/>
        <w:rPr>
          <w:lang w:eastAsia="en-GB"/>
        </w:rPr>
      </w:pPr>
    </w:p>
    <w:p w14:paraId="22ABD405" w14:textId="5688A9F5" w:rsidR="00E44CEF" w:rsidRPr="00E611B5" w:rsidRDefault="00E76651" w:rsidP="00FA16D5">
      <w:pPr>
        <w:pStyle w:val="RTNumberedHeading"/>
        <w:numPr>
          <w:ilvl w:val="0"/>
          <w:numId w:val="9"/>
        </w:numPr>
        <w:spacing w:before="0" w:after="0" w:line="240" w:lineRule="auto"/>
        <w:rPr>
          <w:color w:val="auto"/>
        </w:rPr>
      </w:pPr>
      <w:r w:rsidRPr="00E611B5">
        <w:rPr>
          <w:color w:val="auto"/>
        </w:rPr>
        <w:t>Death penalty</w:t>
      </w:r>
    </w:p>
    <w:p w14:paraId="3542016B" w14:textId="77777777" w:rsidR="00E44CEF" w:rsidRPr="00FA16D5" w:rsidRDefault="00E44CEF" w:rsidP="00FA16D5">
      <w:pPr>
        <w:pStyle w:val="C6BodyText"/>
        <w:numPr>
          <w:ilvl w:val="0"/>
          <w:numId w:val="29"/>
        </w:numPr>
        <w:spacing w:after="0"/>
        <w:rPr>
          <w:rFonts w:ascii="Amnesty Trade Gothic" w:hAnsi="Amnesty Trade Gothic" w:cs="Calibri"/>
          <w:color w:val="auto"/>
          <w:sz w:val="18"/>
          <w:szCs w:val="18"/>
        </w:rPr>
      </w:pPr>
      <w:bookmarkStart w:id="1" w:name="_Hlk93054790"/>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Egypt: Retry 36 men facing execution following unfair trials by emergency courts</w:t>
      </w:r>
      <w:r w:rsidRPr="00FA16D5">
        <w:rPr>
          <w:rFonts w:ascii="Amnesty Trade Gothic" w:hAnsi="Amnesty Trade Gothic" w:cs="Calibri"/>
          <w:color w:val="auto"/>
          <w:sz w:val="18"/>
          <w:szCs w:val="18"/>
        </w:rPr>
        <w:t xml:space="preserve">, 8 November 2021, </w:t>
      </w:r>
      <w:hyperlink r:id="rId13" w:history="1">
        <w:r w:rsidRPr="00FA16D5">
          <w:rPr>
            <w:rStyle w:val="Hyperlink"/>
            <w:rFonts w:ascii="Amnesty Trade Gothic" w:hAnsi="Amnesty Trade Gothic" w:cs="Calibri"/>
            <w:color w:val="auto"/>
            <w:sz w:val="18"/>
            <w:szCs w:val="18"/>
          </w:rPr>
          <w:t>https://www.amnesty.org/en/latest/news/2021/11/egypt-retry-36-men-facing-execution/</w:t>
        </w:r>
      </w:hyperlink>
      <w:r w:rsidRPr="00FA16D5">
        <w:rPr>
          <w:rFonts w:ascii="Amnesty Trade Gothic" w:hAnsi="Amnesty Trade Gothic" w:cs="Calibri"/>
          <w:color w:val="auto"/>
          <w:sz w:val="18"/>
          <w:szCs w:val="18"/>
        </w:rPr>
        <w:t xml:space="preserve"> </w:t>
      </w:r>
    </w:p>
    <w:p w14:paraId="13E569D3" w14:textId="426E67BC" w:rsidR="00E44CEF" w:rsidRPr="00FA16D5" w:rsidRDefault="008B1F35" w:rsidP="00FA16D5">
      <w:pPr>
        <w:pStyle w:val="AIBodyText"/>
        <w:numPr>
          <w:ilvl w:val="0"/>
          <w:numId w:val="29"/>
        </w:numPr>
        <w:spacing w:line="240" w:lineRule="auto"/>
        <w:rPr>
          <w:rFonts w:ascii="Amnesty Trade Gothic" w:hAnsi="Amnesty Trade Gothic" w:cs="Calibri"/>
          <w:color w:val="auto"/>
          <w:sz w:val="18"/>
          <w:szCs w:val="18"/>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Egypt: Death sentences upheld for 12 defendants after shameful mass trial</w:t>
      </w:r>
      <w:r w:rsidRPr="00FA16D5">
        <w:rPr>
          <w:rFonts w:ascii="Amnesty Trade Gothic" w:hAnsi="Amnesty Trade Gothic" w:cs="Calibri"/>
          <w:color w:val="auto"/>
          <w:sz w:val="18"/>
          <w:szCs w:val="18"/>
        </w:rPr>
        <w:t xml:space="preserve">, 14 June 2021, </w:t>
      </w:r>
      <w:hyperlink r:id="rId14" w:history="1">
        <w:r w:rsidRPr="00FA16D5">
          <w:rPr>
            <w:rStyle w:val="Hyperlink"/>
            <w:rFonts w:ascii="Amnesty Trade Gothic" w:hAnsi="Amnesty Trade Gothic" w:cs="Calibri"/>
            <w:color w:val="auto"/>
            <w:sz w:val="18"/>
            <w:szCs w:val="18"/>
          </w:rPr>
          <w:t>https://www.amnesty.org/en/latest/news/2021/06/egypt-death-sentences-upheld-for-12-defendants-after-shameful-mass-trial-2/</w:t>
        </w:r>
      </w:hyperlink>
    </w:p>
    <w:p w14:paraId="79BAF9BF" w14:textId="77777777" w:rsidR="001B364E" w:rsidRPr="00FA16D5" w:rsidRDefault="008B1F35" w:rsidP="00FA16D5">
      <w:pPr>
        <w:pStyle w:val="C6BodyText"/>
        <w:numPr>
          <w:ilvl w:val="0"/>
          <w:numId w:val="29"/>
        </w:numPr>
        <w:spacing w:after="0"/>
        <w:rPr>
          <w:rFonts w:ascii="Amnesty Trade Gothic" w:hAnsi="Amnesty Trade Gothic" w:cs="Calibri"/>
          <w:color w:val="auto"/>
          <w:sz w:val="18"/>
          <w:szCs w:val="18"/>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Egypt: Nine people put to death in chilling Ramadan executions</w:t>
      </w:r>
      <w:r w:rsidRPr="00FA16D5">
        <w:rPr>
          <w:rFonts w:ascii="Amnesty Trade Gothic" w:hAnsi="Amnesty Trade Gothic" w:cs="Calibri"/>
          <w:color w:val="auto"/>
          <w:sz w:val="18"/>
          <w:szCs w:val="18"/>
        </w:rPr>
        <w:t xml:space="preserve">, 26 April 2021, </w:t>
      </w:r>
      <w:hyperlink r:id="rId15" w:history="1">
        <w:r w:rsidRPr="00FA16D5">
          <w:rPr>
            <w:rStyle w:val="Hyperlink"/>
            <w:rFonts w:ascii="Amnesty Trade Gothic" w:hAnsi="Amnesty Trade Gothic" w:cs="Calibri"/>
            <w:color w:val="auto"/>
            <w:sz w:val="18"/>
            <w:szCs w:val="18"/>
          </w:rPr>
          <w:t>https://www.amnesty.org/en/latest/news/2021/04/egypt-nine-people-put-to-death-in-chilling-ramadan-executions-2/</w:t>
        </w:r>
      </w:hyperlink>
    </w:p>
    <w:bookmarkEnd w:id="1"/>
    <w:p w14:paraId="065E08EC" w14:textId="6C11B5AA" w:rsidR="001B364E" w:rsidRPr="00FA16D5" w:rsidRDefault="001B364E" w:rsidP="00FA16D5">
      <w:pPr>
        <w:pStyle w:val="C6BodyText"/>
        <w:numPr>
          <w:ilvl w:val="0"/>
          <w:numId w:val="29"/>
        </w:numPr>
        <w:spacing w:after="0"/>
        <w:rPr>
          <w:rFonts w:ascii="Amnesty Trade Gothic" w:hAnsi="Amnesty Trade Gothic" w:cs="Calibri"/>
          <w:color w:val="auto"/>
          <w:sz w:val="18"/>
          <w:szCs w:val="18"/>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Egypt: Chilling rise in executions reveals depth of human rights crisis</w:t>
      </w:r>
      <w:r w:rsidRPr="00FA16D5">
        <w:rPr>
          <w:rFonts w:ascii="Amnesty Trade Gothic" w:hAnsi="Amnesty Trade Gothic" w:cs="Calibri"/>
          <w:color w:val="auto"/>
          <w:sz w:val="18"/>
          <w:szCs w:val="18"/>
        </w:rPr>
        <w:t xml:space="preserve">, 2 December 2020, </w:t>
      </w:r>
      <w:hyperlink r:id="rId16" w:history="1">
        <w:r w:rsidRPr="00FA16D5">
          <w:rPr>
            <w:rStyle w:val="Hyperlink"/>
            <w:rFonts w:ascii="Amnesty Trade Gothic" w:hAnsi="Amnesty Trade Gothic" w:cs="Calibri"/>
            <w:color w:val="auto"/>
            <w:sz w:val="18"/>
            <w:szCs w:val="18"/>
          </w:rPr>
          <w:t>https://www.amnesty.org/en/latest/news/2020/12/egypt-chilling-rise-in-executions-reveals-depth-of-human-rights-crisis-2/</w:t>
        </w:r>
      </w:hyperlink>
    </w:p>
    <w:p w14:paraId="4014217B" w14:textId="77777777" w:rsidR="001B364E" w:rsidRPr="00FA16D5" w:rsidRDefault="001B364E" w:rsidP="00FA16D5">
      <w:pPr>
        <w:pStyle w:val="C6BodyText"/>
        <w:numPr>
          <w:ilvl w:val="0"/>
          <w:numId w:val="29"/>
        </w:numPr>
        <w:spacing w:after="0"/>
        <w:rPr>
          <w:rFonts w:ascii="Amnesty Trade Gothic" w:hAnsi="Amnesty Trade Gothic" w:cs="Calibri"/>
          <w:color w:val="auto"/>
          <w:sz w:val="18"/>
          <w:szCs w:val="18"/>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Egypt: Death sentences against 37 convicted of terrorism after unfair trial</w:t>
      </w:r>
      <w:r w:rsidRPr="00FA16D5">
        <w:rPr>
          <w:rFonts w:ascii="Amnesty Trade Gothic" w:hAnsi="Amnesty Trade Gothic" w:cs="Calibri"/>
          <w:color w:val="auto"/>
          <w:sz w:val="18"/>
          <w:szCs w:val="18"/>
        </w:rPr>
        <w:t xml:space="preserve">, 2 March 2020, </w:t>
      </w:r>
      <w:hyperlink r:id="rId17" w:history="1">
        <w:r w:rsidRPr="00FA16D5">
          <w:rPr>
            <w:rStyle w:val="Hyperlink"/>
            <w:rFonts w:ascii="Amnesty Trade Gothic" w:hAnsi="Amnesty Trade Gothic" w:cs="Calibri"/>
            <w:color w:val="auto"/>
            <w:sz w:val="18"/>
            <w:szCs w:val="18"/>
          </w:rPr>
          <w:t>https://www.amnesty.org/en/latest/news/2020/03/egypt-death-sentences-against-37-convicted-of-terrorism-after-unfair-trial/</w:t>
        </w:r>
      </w:hyperlink>
    </w:p>
    <w:p w14:paraId="59AB7890" w14:textId="77777777" w:rsidR="001B364E" w:rsidRPr="00FA16D5" w:rsidRDefault="001B364E" w:rsidP="00FA16D5">
      <w:pPr>
        <w:pStyle w:val="C6BodyText"/>
        <w:numPr>
          <w:ilvl w:val="0"/>
          <w:numId w:val="29"/>
        </w:numPr>
        <w:spacing w:after="0"/>
        <w:rPr>
          <w:rFonts w:ascii="Amnesty Trade Gothic" w:hAnsi="Amnesty Trade Gothic" w:cs="Calibri"/>
          <w:color w:val="auto"/>
          <w:sz w:val="18"/>
          <w:szCs w:val="18"/>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Egypt: Death sentences and heavy prison terms handed down in disgraceful mass trial</w:t>
      </w:r>
      <w:r w:rsidRPr="00FA16D5">
        <w:rPr>
          <w:rFonts w:ascii="Amnesty Trade Gothic" w:hAnsi="Amnesty Trade Gothic" w:cs="Calibri"/>
          <w:color w:val="auto"/>
          <w:sz w:val="18"/>
          <w:szCs w:val="18"/>
        </w:rPr>
        <w:t xml:space="preserve">, 8 September 2018, </w:t>
      </w:r>
      <w:hyperlink r:id="rId18" w:history="1">
        <w:r w:rsidRPr="00FA16D5">
          <w:rPr>
            <w:rStyle w:val="Hyperlink"/>
            <w:rFonts w:ascii="Amnesty Trade Gothic" w:hAnsi="Amnesty Trade Gothic" w:cs="Calibri"/>
            <w:color w:val="auto"/>
            <w:sz w:val="18"/>
            <w:szCs w:val="18"/>
          </w:rPr>
          <w:t>https://www.amnesty.org/en/latest/news/2018/09/egyptdeath-sentences-and-heavy-prison-terms-handed-down-in-disgraceful-mass-trial-2/</w:t>
        </w:r>
      </w:hyperlink>
    </w:p>
    <w:p w14:paraId="576D9831" w14:textId="77777777" w:rsidR="001B364E" w:rsidRPr="00FA16D5" w:rsidRDefault="001B364E" w:rsidP="00FA16D5">
      <w:pPr>
        <w:pStyle w:val="C6BodyText"/>
        <w:numPr>
          <w:ilvl w:val="0"/>
          <w:numId w:val="29"/>
        </w:numPr>
        <w:spacing w:after="0"/>
        <w:rPr>
          <w:rFonts w:ascii="Amnesty Trade Gothic" w:hAnsi="Amnesty Trade Gothic" w:cs="Calibri"/>
          <w:color w:val="auto"/>
          <w:sz w:val="18"/>
          <w:szCs w:val="18"/>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Egypt: Seven men facing imminent execution after being tortured in custody</w:t>
      </w:r>
      <w:r w:rsidRPr="00FA16D5">
        <w:rPr>
          <w:rFonts w:ascii="Amnesty Trade Gothic" w:hAnsi="Amnesty Trade Gothic" w:cs="Calibri"/>
          <w:color w:val="auto"/>
          <w:sz w:val="18"/>
          <w:szCs w:val="18"/>
        </w:rPr>
        <w:t xml:space="preserve">, 16 June 2017, </w:t>
      </w:r>
      <w:hyperlink r:id="rId19" w:history="1">
        <w:r w:rsidRPr="00FA16D5">
          <w:rPr>
            <w:rStyle w:val="Hyperlink"/>
            <w:rFonts w:ascii="Amnesty Trade Gothic" w:hAnsi="Amnesty Trade Gothic" w:cs="Calibri"/>
            <w:color w:val="auto"/>
            <w:sz w:val="18"/>
            <w:szCs w:val="18"/>
          </w:rPr>
          <w:t>https://www.amnesty.org/en/latest/news/2017/06/egypt-seven-men-facing-imminent-execution-after-being-tortured-in-custody-2/</w:t>
        </w:r>
      </w:hyperlink>
    </w:p>
    <w:p w14:paraId="6A55C2EA" w14:textId="77777777" w:rsidR="001B364E" w:rsidRPr="00FA16D5" w:rsidRDefault="001B364E" w:rsidP="00FA16D5">
      <w:pPr>
        <w:pStyle w:val="C6BodyText"/>
        <w:numPr>
          <w:ilvl w:val="0"/>
          <w:numId w:val="29"/>
        </w:numPr>
        <w:spacing w:after="0"/>
        <w:rPr>
          <w:rFonts w:ascii="Amnesty Trade Gothic" w:hAnsi="Amnesty Trade Gothic" w:cs="Calibri"/>
          <w:color w:val="auto"/>
          <w:sz w:val="18"/>
          <w:szCs w:val="18"/>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Egypt: Military court sentences eight to death after disappearance and ‘confessions’ under torture</w:t>
      </w:r>
      <w:r w:rsidRPr="00FA16D5">
        <w:rPr>
          <w:rFonts w:ascii="Amnesty Trade Gothic" w:hAnsi="Amnesty Trade Gothic" w:cs="Calibri"/>
          <w:color w:val="auto"/>
          <w:sz w:val="18"/>
          <w:szCs w:val="18"/>
        </w:rPr>
        <w:t xml:space="preserve">, </w:t>
      </w:r>
      <w:r w:rsidRPr="00FA16D5">
        <w:rPr>
          <w:rStyle w:val="u-textright"/>
          <w:rFonts w:ascii="Amnesty Trade Gothic" w:hAnsi="Amnesty Trade Gothic" w:cs="Calibri"/>
          <w:color w:val="auto"/>
          <w:sz w:val="18"/>
          <w:szCs w:val="18"/>
        </w:rPr>
        <w:t xml:space="preserve">29 May 2016, </w:t>
      </w:r>
      <w:hyperlink r:id="rId20" w:history="1">
        <w:r w:rsidRPr="00FA16D5">
          <w:rPr>
            <w:rStyle w:val="Hyperlink"/>
            <w:rFonts w:ascii="Amnesty Trade Gothic" w:hAnsi="Amnesty Trade Gothic" w:cs="Calibri"/>
            <w:color w:val="auto"/>
            <w:sz w:val="18"/>
            <w:szCs w:val="18"/>
          </w:rPr>
          <w:t>https://www.amnesty.org/en/latest/news/2016/05/egypt-military-court-sentences-eight-to-death-after-disappearance-and-confessions-under-torture-2/</w:t>
        </w:r>
      </w:hyperlink>
    </w:p>
    <w:p w14:paraId="6F437849" w14:textId="77777777" w:rsidR="001B364E" w:rsidRPr="00FA16D5" w:rsidRDefault="001B364E" w:rsidP="00FA16D5">
      <w:pPr>
        <w:pStyle w:val="C6BodyText"/>
        <w:numPr>
          <w:ilvl w:val="0"/>
          <w:numId w:val="29"/>
        </w:numPr>
        <w:spacing w:after="0"/>
        <w:rPr>
          <w:rFonts w:ascii="Amnesty Trade Gothic" w:hAnsi="Amnesty Trade Gothic" w:cs="Calibri"/>
          <w:color w:val="auto"/>
          <w:sz w:val="18"/>
          <w:szCs w:val="18"/>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Egypt sentences a further 183 people to death in new purge of political opposition</w:t>
      </w:r>
      <w:r w:rsidRPr="00FA16D5">
        <w:rPr>
          <w:rFonts w:ascii="Amnesty Trade Gothic" w:hAnsi="Amnesty Trade Gothic" w:cs="Calibri"/>
          <w:color w:val="auto"/>
          <w:sz w:val="18"/>
          <w:szCs w:val="18"/>
        </w:rPr>
        <w:t xml:space="preserve">, 21 June 2014, </w:t>
      </w:r>
      <w:hyperlink r:id="rId21" w:history="1">
        <w:r w:rsidRPr="00FA16D5">
          <w:rPr>
            <w:rStyle w:val="Hyperlink"/>
            <w:rFonts w:ascii="Amnesty Trade Gothic" w:hAnsi="Amnesty Trade Gothic" w:cs="Calibri"/>
            <w:color w:val="auto"/>
            <w:sz w:val="18"/>
            <w:szCs w:val="18"/>
          </w:rPr>
          <w:t>https://www.amnesty.org/en/latest/news/2014/06/egypt-sentences-further-people-death-new-purge-political-opposition-2/</w:t>
        </w:r>
      </w:hyperlink>
    </w:p>
    <w:p w14:paraId="486F6768" w14:textId="26A7E444" w:rsidR="00E44CEF" w:rsidRPr="00FA16D5" w:rsidRDefault="001B364E" w:rsidP="00FA16D5">
      <w:pPr>
        <w:pStyle w:val="C6BodyText"/>
        <w:numPr>
          <w:ilvl w:val="0"/>
          <w:numId w:val="29"/>
        </w:numPr>
        <w:spacing w:after="0"/>
        <w:rPr>
          <w:rFonts w:ascii="Amnesty Trade Gothic" w:hAnsi="Amnesty Trade Gothic" w:cs="Calibri"/>
          <w:color w:val="auto"/>
          <w:sz w:val="18"/>
          <w:szCs w:val="18"/>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Egypt: More than 500 sentenced to death in ‘grotesque’ ruling</w:t>
      </w:r>
      <w:r w:rsidRPr="00FA16D5">
        <w:rPr>
          <w:rFonts w:ascii="Amnesty Trade Gothic" w:hAnsi="Amnesty Trade Gothic" w:cs="Calibri"/>
          <w:color w:val="auto"/>
          <w:sz w:val="18"/>
          <w:szCs w:val="18"/>
        </w:rPr>
        <w:t xml:space="preserve">, </w:t>
      </w:r>
      <w:r w:rsidRPr="00FA16D5">
        <w:rPr>
          <w:rStyle w:val="u-textright"/>
          <w:rFonts w:ascii="Amnesty Trade Gothic" w:hAnsi="Amnesty Trade Gothic" w:cs="Calibri"/>
          <w:color w:val="auto"/>
          <w:sz w:val="18"/>
          <w:szCs w:val="18"/>
        </w:rPr>
        <w:t xml:space="preserve">24 March 2014, </w:t>
      </w:r>
      <w:hyperlink r:id="rId22" w:history="1">
        <w:r w:rsidR="00E611B5" w:rsidRPr="00FA16D5">
          <w:rPr>
            <w:rStyle w:val="Hyperlink"/>
            <w:rFonts w:ascii="Amnesty Trade Gothic" w:hAnsi="Amnesty Trade Gothic" w:cs="Calibri"/>
            <w:color w:val="auto"/>
            <w:sz w:val="18"/>
            <w:szCs w:val="18"/>
          </w:rPr>
          <w:t>https://www.amnesty.org/en/latest/news/2014/03/egypt-more-sentenced-death-grotesque-ruling-2/</w:t>
        </w:r>
      </w:hyperlink>
    </w:p>
    <w:p w14:paraId="2F8924E5" w14:textId="77777777" w:rsidR="00E611B5" w:rsidRPr="00E611B5" w:rsidRDefault="00E611B5" w:rsidP="00FA16D5">
      <w:pPr>
        <w:pStyle w:val="C6BodyText"/>
        <w:spacing w:after="0"/>
        <w:ind w:left="360"/>
        <w:rPr>
          <w:rFonts w:ascii="Calibri" w:hAnsi="Calibri" w:cs="Calibri"/>
          <w:color w:val="auto"/>
          <w:sz w:val="22"/>
          <w:szCs w:val="22"/>
        </w:rPr>
      </w:pPr>
    </w:p>
    <w:p w14:paraId="3FC80CD1" w14:textId="2F4933CE" w:rsidR="005E6F11" w:rsidRPr="005E6F11" w:rsidRDefault="005E6F11" w:rsidP="00FA16D5">
      <w:pPr>
        <w:pStyle w:val="RTNumberedHeading"/>
        <w:numPr>
          <w:ilvl w:val="0"/>
          <w:numId w:val="9"/>
        </w:numPr>
        <w:spacing w:before="0" w:after="0" w:line="240" w:lineRule="auto"/>
        <w:rPr>
          <w:color w:val="auto"/>
          <w:szCs w:val="42"/>
        </w:rPr>
      </w:pPr>
      <w:r w:rsidRPr="005E6F11">
        <w:rPr>
          <w:color w:val="auto"/>
          <w:szCs w:val="42"/>
        </w:rPr>
        <w:t xml:space="preserve">Torture And </w:t>
      </w:r>
      <w:r w:rsidRPr="005E6F11">
        <w:rPr>
          <w:bCs/>
          <w:szCs w:val="42"/>
        </w:rPr>
        <w:t>other-ill-treatment</w:t>
      </w:r>
    </w:p>
    <w:p w14:paraId="04E1205F"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rPr>
        <w:t>Amnesty International</w:t>
      </w:r>
      <w:r w:rsidRPr="00FA16D5">
        <w:rPr>
          <w:rFonts w:ascii="Amnesty Trade Gothic" w:hAnsi="Amnesty Trade Gothic" w:cs="Calibri"/>
          <w:i/>
          <w:iCs/>
          <w:sz w:val="18"/>
          <w:szCs w:val="18"/>
        </w:rPr>
        <w:t xml:space="preserve">, Egypt: Crushing Humanity: The Abuse of Solitary Confinement in Egypt's Prisons </w:t>
      </w:r>
      <w:r w:rsidRPr="00FA16D5">
        <w:rPr>
          <w:rFonts w:ascii="Amnesty Trade Gothic" w:hAnsi="Amnesty Trade Gothic" w:cs="Calibri"/>
          <w:sz w:val="18"/>
          <w:szCs w:val="18"/>
        </w:rPr>
        <w:t xml:space="preserve">(Index: MDE 12/8257/2018), 7 May 2018, </w:t>
      </w:r>
      <w:hyperlink r:id="rId23" w:history="1">
        <w:r w:rsidRPr="00FA16D5">
          <w:rPr>
            <w:rStyle w:val="Hyperlink"/>
            <w:rFonts w:ascii="Amnesty Trade Gothic" w:hAnsi="Amnesty Trade Gothic" w:cs="Calibri"/>
            <w:sz w:val="18"/>
            <w:szCs w:val="18"/>
          </w:rPr>
          <w:t>https://www.amnesty.org/en/documents/mde12/8257/2018/en/</w:t>
        </w:r>
      </w:hyperlink>
    </w:p>
    <w:p w14:paraId="0373FFBB"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 xml:space="preserve">Egypt: 'Officially, You Do Not Exist' – Disappeared and Tortured in the Name of </w:t>
      </w:r>
      <w:proofErr w:type="gramStart"/>
      <w:r w:rsidRPr="00FA16D5">
        <w:rPr>
          <w:rFonts w:ascii="Amnesty Trade Gothic" w:hAnsi="Amnesty Trade Gothic" w:cs="Calibri"/>
          <w:i/>
          <w:iCs/>
          <w:sz w:val="18"/>
          <w:szCs w:val="18"/>
          <w:lang w:bidi="ar-EG"/>
        </w:rPr>
        <w:t>Counter-Terrorism</w:t>
      </w:r>
      <w:proofErr w:type="gramEnd"/>
      <w:r w:rsidRPr="00FA16D5">
        <w:rPr>
          <w:rFonts w:ascii="Amnesty Trade Gothic" w:hAnsi="Amnesty Trade Gothic" w:cs="Calibri"/>
          <w:sz w:val="18"/>
          <w:szCs w:val="18"/>
          <w:lang w:bidi="ar-EG"/>
        </w:rPr>
        <w:t xml:space="preserve"> (Index: MDE 12/4368/2016), 13 July 2016, </w:t>
      </w:r>
      <w:hyperlink r:id="rId24" w:history="1">
        <w:r w:rsidRPr="00FA16D5">
          <w:rPr>
            <w:rStyle w:val="Hyperlink"/>
            <w:rFonts w:ascii="Amnesty Trade Gothic" w:hAnsi="Amnesty Trade Gothic" w:cs="Calibri"/>
            <w:sz w:val="18"/>
            <w:szCs w:val="18"/>
            <w:lang w:bidi="ar-EG"/>
          </w:rPr>
          <w:t>https://www.amnesty.org/en/documents/mde12/4368/2016/en/</w:t>
        </w:r>
      </w:hyperlink>
    </w:p>
    <w:p w14:paraId="012B71DB" w14:textId="53D85E5B"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lang w:bidi="ar-EG"/>
        </w:rPr>
        <w:lastRenderedPageBreak/>
        <w:t xml:space="preserve">Amnesty International, </w:t>
      </w:r>
      <w:r w:rsidRPr="00FA16D5">
        <w:rPr>
          <w:rFonts w:ascii="Amnesty Trade Gothic" w:hAnsi="Amnesty Trade Gothic" w:cs="Calibri"/>
          <w:i/>
          <w:iCs/>
          <w:sz w:val="18"/>
          <w:szCs w:val="18"/>
          <w:lang w:bidi="ar-EG"/>
        </w:rPr>
        <w:t>Egypt: 'What do I care if you die?': Negligence and denial of health care in Egyptian prisons</w:t>
      </w:r>
      <w:r w:rsidRPr="00FA16D5">
        <w:rPr>
          <w:rFonts w:ascii="Amnesty Trade Gothic" w:hAnsi="Amnesty Trade Gothic" w:cs="Calibri"/>
          <w:sz w:val="18"/>
          <w:szCs w:val="18"/>
          <w:lang w:bidi="ar-EG"/>
        </w:rPr>
        <w:t xml:space="preserve"> (Index: MDE 12/3538/2021), 25 January 2021, </w:t>
      </w:r>
      <w:hyperlink r:id="rId25" w:history="1">
        <w:r w:rsidRPr="00FA16D5">
          <w:rPr>
            <w:rStyle w:val="Hyperlink"/>
            <w:rFonts w:ascii="Amnesty Trade Gothic" w:hAnsi="Amnesty Trade Gothic" w:cs="Calibri"/>
            <w:sz w:val="18"/>
            <w:szCs w:val="18"/>
            <w:lang w:bidi="ar-EG"/>
          </w:rPr>
          <w:t>https://www.amnesty.org/en/documents/mde12/3538/2021/en/</w:t>
        </w:r>
      </w:hyperlink>
      <w:r w:rsidRPr="00FA16D5">
        <w:rPr>
          <w:rFonts w:ascii="Amnesty Trade Gothic" w:hAnsi="Amnesty Trade Gothic" w:cs="Calibri"/>
          <w:sz w:val="18"/>
          <w:szCs w:val="18"/>
          <w:lang w:bidi="ar-EG"/>
        </w:rPr>
        <w:t xml:space="preserve"> </w:t>
      </w:r>
    </w:p>
    <w:p w14:paraId="5E69CA42"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lang w:bidi="ar-EG"/>
        </w:rPr>
        <w:t xml:space="preserve">Amnesty International, “Egypt: Further information: Stop deportation of five Eritreans from </w:t>
      </w:r>
      <w:proofErr w:type="gramStart"/>
      <w:r w:rsidRPr="00FA16D5">
        <w:rPr>
          <w:rFonts w:ascii="Amnesty Trade Gothic" w:hAnsi="Amnesty Trade Gothic" w:cs="Calibri"/>
          <w:sz w:val="18"/>
          <w:szCs w:val="18"/>
          <w:lang w:bidi="ar-EG"/>
        </w:rPr>
        <w:t>Egypt”(</w:t>
      </w:r>
      <w:proofErr w:type="gramEnd"/>
      <w:r w:rsidRPr="00FA16D5">
        <w:rPr>
          <w:rFonts w:ascii="Amnesty Trade Gothic" w:hAnsi="Amnesty Trade Gothic" w:cs="Calibri"/>
          <w:sz w:val="18"/>
          <w:szCs w:val="18"/>
          <w:lang w:bidi="ar-EG"/>
        </w:rPr>
        <w:t xml:space="preserve">Index: MDE 12/5111/2021), 16 December 2021, </w:t>
      </w:r>
      <w:hyperlink r:id="rId26" w:history="1">
        <w:r w:rsidRPr="00FA16D5">
          <w:rPr>
            <w:rStyle w:val="Hyperlink"/>
            <w:rFonts w:ascii="Amnesty Trade Gothic" w:hAnsi="Amnesty Trade Gothic" w:cs="Calibri"/>
            <w:sz w:val="18"/>
            <w:szCs w:val="18"/>
            <w:lang w:bidi="ar-EG"/>
          </w:rPr>
          <w:t>https://www.amnesty.org/en/documents/mde12/5111/2021/en/</w:t>
        </w:r>
      </w:hyperlink>
    </w:p>
    <w:p w14:paraId="40931442"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 xml:space="preserve">Egypt: Further information: Arbitrarily detained lawyer denied health care: Hoda </w:t>
      </w:r>
      <w:proofErr w:type="spellStart"/>
      <w:r w:rsidRPr="00FA16D5">
        <w:rPr>
          <w:rFonts w:ascii="Amnesty Trade Gothic" w:hAnsi="Amnesty Trade Gothic" w:cs="Calibri"/>
          <w:i/>
          <w:iCs/>
          <w:sz w:val="18"/>
          <w:szCs w:val="18"/>
          <w:lang w:bidi="ar-EG"/>
        </w:rPr>
        <w:t>Abdelmoniem</w:t>
      </w:r>
      <w:proofErr w:type="spellEnd"/>
      <w:r w:rsidRPr="00FA16D5">
        <w:rPr>
          <w:rFonts w:ascii="Amnesty Trade Gothic" w:hAnsi="Amnesty Trade Gothic" w:cs="Calibri"/>
          <w:sz w:val="18"/>
          <w:szCs w:val="18"/>
          <w:lang w:bidi="ar-EG"/>
        </w:rPr>
        <w:t xml:space="preserve"> (Index: MDE 12/5094/2021), 10 December 2021: </w:t>
      </w:r>
      <w:hyperlink r:id="rId27" w:history="1">
        <w:r w:rsidRPr="00FA16D5">
          <w:rPr>
            <w:rStyle w:val="Hyperlink"/>
            <w:rFonts w:ascii="Amnesty Trade Gothic" w:hAnsi="Amnesty Trade Gothic" w:cs="Calibri"/>
            <w:sz w:val="18"/>
            <w:szCs w:val="18"/>
            <w:lang w:bidi="ar-EG"/>
          </w:rPr>
          <w:t>https://www.amnesty.org/en/documents/mde12/5094/2021/en/</w:t>
        </w:r>
      </w:hyperlink>
    </w:p>
    <w:p w14:paraId="01B929E7" w14:textId="2261765D"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Joint Statement: Egypt: Children Face Shocking Violations Including Torture and Enforced Disappearance</w:t>
      </w:r>
      <w:r w:rsidRPr="00FA16D5">
        <w:rPr>
          <w:rFonts w:ascii="Amnesty Trade Gothic" w:hAnsi="Amnesty Trade Gothic" w:cs="Calibri"/>
          <w:sz w:val="18"/>
          <w:szCs w:val="18"/>
        </w:rPr>
        <w:t xml:space="preserve"> (Index: MDE 12/9428/2018), 20 November 2018, </w:t>
      </w:r>
      <w:hyperlink r:id="rId28" w:history="1">
        <w:r w:rsidRPr="00FA16D5">
          <w:rPr>
            <w:rStyle w:val="Hyperlink"/>
            <w:rFonts w:ascii="Amnesty Trade Gothic" w:hAnsi="Amnesty Trade Gothic" w:cs="Calibri"/>
            <w:sz w:val="18"/>
            <w:szCs w:val="18"/>
          </w:rPr>
          <w:t>https://www.amnesty.org/en/documents/mde12/9428/2018/en/</w:t>
        </w:r>
      </w:hyperlink>
    </w:p>
    <w:p w14:paraId="21211831"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Schoolteacher among latest victims of Egypt’s chilling wave of extrajudicial executions,</w:t>
      </w:r>
      <w:r w:rsidRPr="00FA16D5">
        <w:rPr>
          <w:rFonts w:ascii="Amnesty Trade Gothic" w:hAnsi="Amnesty Trade Gothic" w:cs="Calibri"/>
          <w:sz w:val="18"/>
          <w:szCs w:val="18"/>
        </w:rPr>
        <w:t xml:space="preserve"> 8 August 2017), </w:t>
      </w:r>
      <w:hyperlink r:id="rId29" w:history="1">
        <w:r w:rsidRPr="00FA16D5">
          <w:rPr>
            <w:rStyle w:val="Hyperlink"/>
            <w:rFonts w:ascii="Amnesty Trade Gothic" w:hAnsi="Amnesty Trade Gothic" w:cs="Calibri"/>
            <w:sz w:val="18"/>
            <w:szCs w:val="18"/>
          </w:rPr>
          <w:t>https://www.amnesty.org/en/latest/news/2017/08/schoolteacher-among-latest-victims-of-egyptschilling-wave-of-extrajudicial-executions/</w:t>
        </w:r>
      </w:hyperlink>
    </w:p>
    <w:p w14:paraId="3F522DC3" w14:textId="59AFA149"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Investigate allegations of disappearance, torture and extrajudicial execution of four men</w:t>
      </w:r>
      <w:r w:rsidRPr="00FA16D5">
        <w:rPr>
          <w:rFonts w:ascii="Amnesty Trade Gothic" w:hAnsi="Amnesty Trade Gothic" w:cs="Calibri"/>
          <w:sz w:val="18"/>
          <w:szCs w:val="18"/>
        </w:rPr>
        <w:t xml:space="preserve">, 6 July 2017, </w:t>
      </w:r>
      <w:hyperlink r:id="rId30" w:history="1">
        <w:r w:rsidRPr="00FA16D5">
          <w:rPr>
            <w:rStyle w:val="Hyperlink"/>
            <w:rFonts w:ascii="Amnesty Trade Gothic" w:hAnsi="Amnesty Trade Gothic" w:cs="Calibri"/>
            <w:sz w:val="18"/>
            <w:szCs w:val="18"/>
          </w:rPr>
          <w:t>https://www.amnesty.org/en/latest/news/2017/07/egypt-investigate-allegations-of-disappearancetorture-and-extrajudicial-execution-of-four-men/</w:t>
        </w:r>
      </w:hyperlink>
    </w:p>
    <w:p w14:paraId="560240AC"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Video of extrajudicial executions offers glimpse of hidden abuses by military in North Sinai</w:t>
      </w:r>
      <w:r w:rsidRPr="00FA16D5">
        <w:rPr>
          <w:rFonts w:ascii="Amnesty Trade Gothic" w:hAnsi="Amnesty Trade Gothic" w:cs="Calibri"/>
          <w:sz w:val="18"/>
          <w:szCs w:val="18"/>
        </w:rPr>
        <w:t xml:space="preserve">, 21 April 2017, </w:t>
      </w:r>
      <w:hyperlink r:id="rId31" w:history="1">
        <w:r w:rsidRPr="00FA16D5">
          <w:rPr>
            <w:rStyle w:val="Hyperlink"/>
            <w:rFonts w:ascii="Amnesty Trade Gothic" w:hAnsi="Amnesty Trade Gothic" w:cs="Calibri"/>
            <w:sz w:val="18"/>
            <w:szCs w:val="18"/>
          </w:rPr>
          <w:t>https://www.amnesty.org/en/latest/news/2017/04/egypt-video-of-extrajudicial-executions-offersglimpse-of-hidden-abuses-by-the-military-in-north-sinai/</w:t>
        </w:r>
      </w:hyperlink>
      <w:r w:rsidRPr="00FA16D5">
        <w:rPr>
          <w:rFonts w:ascii="Amnesty Trade Gothic" w:hAnsi="Amnesty Trade Gothic" w:cs="Calibri"/>
          <w:sz w:val="18"/>
          <w:szCs w:val="18"/>
        </w:rPr>
        <w:t>;</w:t>
      </w:r>
    </w:p>
    <w:p w14:paraId="5B009B80"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Investigate potential extrajudicial execution of North Sinai men: Six of the men were in police custody at the time of their killing</w:t>
      </w:r>
      <w:r w:rsidRPr="00FA16D5">
        <w:rPr>
          <w:rFonts w:ascii="Amnesty Trade Gothic" w:hAnsi="Amnesty Trade Gothic" w:cs="Calibri"/>
          <w:sz w:val="18"/>
          <w:szCs w:val="18"/>
        </w:rPr>
        <w:t xml:space="preserve"> (Index number: MDE 12/5534/2017), 23 January 2017, </w:t>
      </w:r>
      <w:hyperlink r:id="rId32" w:history="1">
        <w:r w:rsidRPr="00FA16D5">
          <w:rPr>
            <w:rStyle w:val="Hyperlink"/>
            <w:rFonts w:ascii="Amnesty Trade Gothic" w:hAnsi="Amnesty Trade Gothic" w:cs="Calibri"/>
            <w:sz w:val="18"/>
            <w:szCs w:val="18"/>
          </w:rPr>
          <w:t>https://www.amnesty.org/en/documents/mde12/5534/2017/en/</w:t>
        </w:r>
      </w:hyperlink>
      <w:r w:rsidRPr="00FA16D5">
        <w:rPr>
          <w:rFonts w:ascii="Amnesty Trade Gothic" w:hAnsi="Amnesty Trade Gothic" w:cs="Calibri"/>
          <w:sz w:val="18"/>
          <w:szCs w:val="18"/>
        </w:rPr>
        <w:t>;</w:t>
      </w:r>
    </w:p>
    <w:p w14:paraId="2CCB9436"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Investigate evidence of extrajudicial executions by Egyptian army in North Sinai</w:t>
      </w:r>
      <w:r w:rsidRPr="00FA16D5">
        <w:rPr>
          <w:rFonts w:ascii="Amnesty Trade Gothic" w:hAnsi="Amnesty Trade Gothic" w:cs="Calibri"/>
          <w:sz w:val="18"/>
          <w:szCs w:val="18"/>
          <w:lang w:bidi="ar-EG"/>
        </w:rPr>
        <w:t xml:space="preserve">, 5 August 2021, </w:t>
      </w:r>
      <w:hyperlink r:id="rId33" w:history="1">
        <w:r w:rsidRPr="00FA16D5">
          <w:rPr>
            <w:rStyle w:val="Hyperlink"/>
            <w:rFonts w:ascii="Amnesty Trade Gothic" w:hAnsi="Amnesty Trade Gothic" w:cs="Calibri"/>
            <w:sz w:val="18"/>
            <w:szCs w:val="18"/>
            <w:lang w:bidi="ar-EG"/>
          </w:rPr>
          <w:t>https://www.amnesty.org/en/latest/news/2021/08/egypt-investigate-evidence-of-extrajudicial-executions-by-egyptian-army-in-north-sinai/</w:t>
        </w:r>
      </w:hyperlink>
    </w:p>
    <w:p w14:paraId="3ED71511"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End and redress shocking crimes against toddler and family forcibly disappeared for 23 months</w:t>
      </w:r>
      <w:r w:rsidRPr="00FA16D5">
        <w:rPr>
          <w:rFonts w:ascii="Amnesty Trade Gothic" w:hAnsi="Amnesty Trade Gothic" w:cs="Calibri"/>
          <w:sz w:val="18"/>
          <w:szCs w:val="18"/>
          <w:lang w:bidi="ar-EG"/>
        </w:rPr>
        <w:t xml:space="preserve">, 4 March 2021, </w:t>
      </w:r>
      <w:hyperlink r:id="rId34" w:history="1">
        <w:r w:rsidRPr="00FA16D5">
          <w:rPr>
            <w:rStyle w:val="Hyperlink"/>
            <w:rFonts w:ascii="Amnesty Trade Gothic" w:hAnsi="Amnesty Trade Gothic" w:cs="Calibri"/>
            <w:sz w:val="18"/>
            <w:szCs w:val="18"/>
            <w:lang w:bidi="ar-EG"/>
          </w:rPr>
          <w:t>https://www.amnesty.org/en/latest/news/2021/03/egypt-end-and-redress-shocking-crimes-against-toddler-and-family-forcibly-disappeared-for-23-months-2/</w:t>
        </w:r>
      </w:hyperlink>
      <w:r w:rsidRPr="00FA16D5">
        <w:rPr>
          <w:rFonts w:ascii="Amnesty Trade Gothic" w:hAnsi="Amnesty Trade Gothic" w:cs="Calibri"/>
          <w:sz w:val="18"/>
          <w:szCs w:val="18"/>
          <w:lang w:bidi="ar-EG"/>
        </w:rPr>
        <w:t xml:space="preserve"> </w:t>
      </w:r>
    </w:p>
    <w:p w14:paraId="241D5488"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Allow prison visits and other communication for detained defenders and political opponents without discrimination</w:t>
      </w:r>
      <w:r w:rsidRPr="00FA16D5">
        <w:rPr>
          <w:rFonts w:ascii="Amnesty Trade Gothic" w:hAnsi="Amnesty Trade Gothic" w:cs="Calibri"/>
          <w:sz w:val="18"/>
          <w:szCs w:val="18"/>
          <w:lang w:bidi="ar-EG"/>
        </w:rPr>
        <w:t xml:space="preserve">, 19 August 2020, </w:t>
      </w:r>
      <w:hyperlink r:id="rId35" w:history="1">
        <w:r w:rsidRPr="00FA16D5">
          <w:rPr>
            <w:rStyle w:val="Hyperlink"/>
            <w:rFonts w:ascii="Amnesty Trade Gothic" w:hAnsi="Amnesty Trade Gothic" w:cs="Calibri"/>
            <w:sz w:val="18"/>
            <w:szCs w:val="18"/>
            <w:lang w:bidi="ar-EG"/>
          </w:rPr>
          <w:t>https://www.amnesty.org/en/latest/news/2020/08/egypt-allow-prison-visits-and-other-communication-for-detained-defenders-and-political-opponents-without-discrimination/</w:t>
        </w:r>
      </w:hyperlink>
      <w:r w:rsidRPr="00FA16D5">
        <w:rPr>
          <w:rFonts w:ascii="Amnesty Trade Gothic" w:hAnsi="Amnesty Trade Gothic" w:cs="Calibri"/>
          <w:sz w:val="18"/>
          <w:szCs w:val="18"/>
          <w:lang w:bidi="ar-EG"/>
        </w:rPr>
        <w:t xml:space="preserve"> </w:t>
      </w:r>
    </w:p>
    <w:p w14:paraId="4B50A9AF"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Aisha el-</w:t>
      </w:r>
      <w:proofErr w:type="spellStart"/>
      <w:r w:rsidRPr="00FA16D5">
        <w:rPr>
          <w:rFonts w:ascii="Amnesty Trade Gothic" w:hAnsi="Amnesty Trade Gothic" w:cs="Calibri"/>
          <w:i/>
          <w:iCs/>
          <w:sz w:val="18"/>
          <w:szCs w:val="18"/>
          <w:lang w:bidi="ar-EG"/>
        </w:rPr>
        <w:t>Shater</w:t>
      </w:r>
      <w:proofErr w:type="spellEnd"/>
      <w:r w:rsidRPr="00FA16D5">
        <w:rPr>
          <w:rFonts w:ascii="Amnesty Trade Gothic" w:hAnsi="Amnesty Trade Gothic" w:cs="Calibri"/>
          <w:i/>
          <w:iCs/>
          <w:sz w:val="18"/>
          <w:szCs w:val="18"/>
          <w:lang w:bidi="ar-EG"/>
        </w:rPr>
        <w:t xml:space="preserve"> critically ill amid torture and denial of medical treatment in prison</w:t>
      </w:r>
      <w:r w:rsidRPr="00FA16D5">
        <w:rPr>
          <w:rFonts w:ascii="Amnesty Trade Gothic" w:hAnsi="Amnesty Trade Gothic" w:cs="Calibri"/>
          <w:sz w:val="18"/>
          <w:szCs w:val="18"/>
          <w:lang w:bidi="ar-EG"/>
        </w:rPr>
        <w:t xml:space="preserve">, 21 November 2019, https://www.amnesty.org/en/latest/news/2019/11/egypt-aisha-el-shater-critically-ill-amid-torture-and-denial-of-medical-treatment-in-prison-2/ </w:t>
      </w:r>
    </w:p>
    <w:p w14:paraId="669A7586"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Calls for investigation into death in custody of al-</w:t>
      </w:r>
      <w:proofErr w:type="spellStart"/>
      <w:r w:rsidRPr="00FA16D5">
        <w:rPr>
          <w:rFonts w:ascii="Amnesty Trade Gothic" w:hAnsi="Amnesty Trade Gothic" w:cs="Calibri"/>
          <w:i/>
          <w:iCs/>
          <w:sz w:val="18"/>
          <w:szCs w:val="18"/>
          <w:lang w:bidi="ar-EG"/>
        </w:rPr>
        <w:t>Aqrab</w:t>
      </w:r>
      <w:proofErr w:type="spellEnd"/>
      <w:r w:rsidRPr="00FA16D5">
        <w:rPr>
          <w:rFonts w:ascii="Amnesty Trade Gothic" w:hAnsi="Amnesty Trade Gothic" w:cs="Calibri"/>
          <w:i/>
          <w:iCs/>
          <w:sz w:val="18"/>
          <w:szCs w:val="18"/>
          <w:lang w:bidi="ar-EG"/>
        </w:rPr>
        <w:t xml:space="preserve"> prisoner</w:t>
      </w:r>
      <w:r w:rsidRPr="00FA16D5">
        <w:rPr>
          <w:rFonts w:ascii="Amnesty Trade Gothic" w:hAnsi="Amnesty Trade Gothic" w:cs="Calibri"/>
          <w:sz w:val="18"/>
          <w:szCs w:val="18"/>
          <w:lang w:bidi="ar-EG"/>
        </w:rPr>
        <w:t xml:space="preserve">, 23 August 2019, </w:t>
      </w:r>
      <w:hyperlink r:id="rId36" w:history="1">
        <w:r w:rsidRPr="00FA16D5">
          <w:rPr>
            <w:rStyle w:val="Hyperlink"/>
            <w:rFonts w:ascii="Amnesty Trade Gothic" w:hAnsi="Amnesty Trade Gothic" w:cs="Calibri"/>
            <w:sz w:val="18"/>
            <w:szCs w:val="18"/>
            <w:lang w:bidi="ar-EG"/>
          </w:rPr>
          <w:t>https://www.amnesty.org/en/latest/news/2019/08/egypt-calls-for-investigation-into-death-in-custody-of-al-aqrab-prisoner-2/</w:t>
        </w:r>
      </w:hyperlink>
      <w:r w:rsidRPr="00FA16D5">
        <w:rPr>
          <w:rFonts w:ascii="Amnesty Trade Gothic" w:hAnsi="Amnesty Trade Gothic" w:cs="Calibri"/>
          <w:sz w:val="18"/>
          <w:szCs w:val="18"/>
          <w:lang w:bidi="ar-EG"/>
        </w:rPr>
        <w:t xml:space="preserve"> </w:t>
      </w:r>
    </w:p>
    <w:p w14:paraId="28907C31"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Mass hunger strike at al-</w:t>
      </w:r>
      <w:proofErr w:type="spellStart"/>
      <w:r w:rsidRPr="00FA16D5">
        <w:rPr>
          <w:rFonts w:ascii="Amnesty Trade Gothic" w:hAnsi="Amnesty Trade Gothic" w:cs="Calibri"/>
          <w:i/>
          <w:iCs/>
          <w:sz w:val="18"/>
          <w:szCs w:val="18"/>
          <w:lang w:bidi="ar-EG"/>
        </w:rPr>
        <w:t>Aqrab</w:t>
      </w:r>
      <w:proofErr w:type="spellEnd"/>
      <w:r w:rsidRPr="00FA16D5">
        <w:rPr>
          <w:rFonts w:ascii="Amnesty Trade Gothic" w:hAnsi="Amnesty Trade Gothic" w:cs="Calibri"/>
          <w:i/>
          <w:iCs/>
          <w:sz w:val="18"/>
          <w:szCs w:val="18"/>
          <w:lang w:bidi="ar-EG"/>
        </w:rPr>
        <w:t xml:space="preserve"> prison over denial of family visits and dire conditions</w:t>
      </w:r>
      <w:r w:rsidRPr="00FA16D5">
        <w:rPr>
          <w:rFonts w:ascii="Amnesty Trade Gothic" w:hAnsi="Amnesty Trade Gothic" w:cs="Calibri"/>
          <w:sz w:val="18"/>
          <w:szCs w:val="18"/>
          <w:lang w:bidi="ar-EG"/>
        </w:rPr>
        <w:t xml:space="preserve">, 31 July 2019, </w:t>
      </w:r>
      <w:hyperlink r:id="rId37" w:history="1">
        <w:r w:rsidRPr="00FA16D5">
          <w:rPr>
            <w:rStyle w:val="Hyperlink"/>
            <w:rFonts w:ascii="Amnesty Trade Gothic" w:hAnsi="Amnesty Trade Gothic" w:cs="Calibri"/>
            <w:sz w:val="18"/>
            <w:szCs w:val="18"/>
            <w:lang w:bidi="ar-EG"/>
          </w:rPr>
          <w:t>https://www.amnesty.org/en/latest/news/2019/07/egypt-mass-hunger-strike-at-al-aqrab-prison-over-denial-of-family-visits-and-dire-conditions-2/</w:t>
        </w:r>
      </w:hyperlink>
      <w:r w:rsidRPr="00FA16D5">
        <w:rPr>
          <w:rFonts w:ascii="Amnesty Trade Gothic" w:hAnsi="Amnesty Trade Gothic" w:cs="Calibri"/>
          <w:sz w:val="18"/>
          <w:szCs w:val="18"/>
          <w:lang w:bidi="ar-EG"/>
        </w:rPr>
        <w:t xml:space="preserve"> </w:t>
      </w:r>
    </w:p>
    <w:p w14:paraId="5376E9FB"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Authorities must order immediate investigation into death of former President Mohamed Morsi</w:t>
      </w:r>
      <w:r w:rsidRPr="00FA16D5">
        <w:rPr>
          <w:rFonts w:ascii="Amnesty Trade Gothic" w:hAnsi="Amnesty Trade Gothic" w:cs="Calibri"/>
          <w:sz w:val="18"/>
          <w:szCs w:val="18"/>
          <w:lang w:bidi="ar-EG"/>
        </w:rPr>
        <w:t xml:space="preserve">, 17 June 2019, https://www.amnesty.org/en/latest/news/2019/06/egypt-must-investigate-mohamed-morsi-death-2/ </w:t>
      </w:r>
    </w:p>
    <w:p w14:paraId="04892BD7" w14:textId="77777777" w:rsidR="005E6F11" w:rsidRPr="00FA16D5" w:rsidRDefault="005E6F11" w:rsidP="00BD1CA3">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sz w:val="18"/>
          <w:szCs w:val="18"/>
          <w:lang w:bidi="ar-EG"/>
        </w:rPr>
        <w:t xml:space="preserve">Amnesty International, Egypt: </w:t>
      </w:r>
      <w:r w:rsidRPr="00FA16D5">
        <w:rPr>
          <w:rFonts w:ascii="Amnesty Trade Gothic" w:hAnsi="Amnesty Trade Gothic" w:cs="Calibri"/>
          <w:i/>
          <w:iCs/>
          <w:sz w:val="18"/>
          <w:szCs w:val="18"/>
          <w:lang w:bidi="ar-EG"/>
        </w:rPr>
        <w:t>Osama Murad’s attempted suicide in Tora Prison highlights the absence of adequate medical care in prisons</w:t>
      </w:r>
      <w:r w:rsidRPr="00FA16D5">
        <w:rPr>
          <w:rFonts w:ascii="Amnesty Trade Gothic" w:hAnsi="Amnesty Trade Gothic" w:cs="Calibri"/>
          <w:sz w:val="18"/>
          <w:szCs w:val="18"/>
          <w:lang w:bidi="ar-EG"/>
        </w:rPr>
        <w:t xml:space="preserve">, (Index: MDE 12/0305/2019), 3 May 2019, </w:t>
      </w:r>
      <w:hyperlink r:id="rId38" w:history="1">
        <w:r w:rsidRPr="00FA16D5">
          <w:rPr>
            <w:rStyle w:val="Hyperlink"/>
            <w:rFonts w:ascii="Amnesty Trade Gothic" w:hAnsi="Amnesty Trade Gothic" w:cs="Calibri"/>
            <w:sz w:val="18"/>
            <w:szCs w:val="18"/>
            <w:lang w:bidi="ar-EG"/>
          </w:rPr>
          <w:t>https://www.amnesty.org/en/documents/mde12/0305/2019/en/</w:t>
        </w:r>
      </w:hyperlink>
    </w:p>
    <w:p w14:paraId="08C6D185" w14:textId="20487FA3" w:rsidR="005E6F11" w:rsidRPr="00FA16D5" w:rsidRDefault="005E6F11" w:rsidP="00FA16D5">
      <w:pPr>
        <w:widowControl w:val="0"/>
        <w:numPr>
          <w:ilvl w:val="0"/>
          <w:numId w:val="29"/>
        </w:numPr>
        <w:suppressAutoHyphens/>
        <w:rPr>
          <w:rFonts w:ascii="Amnesty Trade Gothic" w:hAnsi="Amnesty Trade Gothic" w:cs="Calibri"/>
          <w:b/>
          <w:bCs/>
          <w:sz w:val="18"/>
          <w:szCs w:val="18"/>
          <w:lang w:val="en-GB"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Egyptian women protesters forced to take ‘virginity tests’</w:t>
      </w:r>
      <w:r w:rsidRPr="00FA16D5">
        <w:rPr>
          <w:rFonts w:ascii="Amnesty Trade Gothic" w:hAnsi="Amnesty Trade Gothic" w:cs="Calibri"/>
          <w:sz w:val="18"/>
          <w:szCs w:val="18"/>
          <w:lang w:bidi="ar-EG"/>
        </w:rPr>
        <w:t xml:space="preserve">, 23 March 2011, </w:t>
      </w:r>
      <w:hyperlink r:id="rId39" w:history="1">
        <w:r w:rsidRPr="00FA16D5">
          <w:rPr>
            <w:rStyle w:val="Hyperlink"/>
            <w:rFonts w:ascii="Amnesty Trade Gothic" w:hAnsi="Amnesty Trade Gothic" w:cs="Calibri"/>
            <w:sz w:val="18"/>
            <w:szCs w:val="18"/>
            <w:lang w:bidi="ar-EG"/>
          </w:rPr>
          <w:t>https://www.amnesty.org/en/latest/news/2011/03/egyptian-women-protesters-forced-take-e28098virginity-testse28099/</w:t>
        </w:r>
      </w:hyperlink>
      <w:r w:rsidRPr="00FA16D5">
        <w:rPr>
          <w:rFonts w:ascii="Amnesty Trade Gothic" w:hAnsi="Amnesty Trade Gothic" w:cs="Calibri"/>
          <w:sz w:val="18"/>
          <w:szCs w:val="18"/>
          <w:lang w:bidi="ar-EG"/>
        </w:rPr>
        <w:t xml:space="preserve">   </w:t>
      </w:r>
    </w:p>
    <w:p w14:paraId="34C46499" w14:textId="77777777" w:rsidR="005E6F11" w:rsidRPr="005E6F11" w:rsidRDefault="005E6F11" w:rsidP="00FA16D5">
      <w:pPr>
        <w:pStyle w:val="RTBodyText"/>
        <w:spacing w:after="0"/>
        <w:rPr>
          <w:rFonts w:ascii="Calibri" w:hAnsi="Calibri" w:cs="Calibri"/>
          <w:szCs w:val="18"/>
          <w:lang w:val="en-US" w:eastAsia="en-GB"/>
        </w:rPr>
      </w:pPr>
    </w:p>
    <w:p w14:paraId="2CDD9B1B" w14:textId="27B93786" w:rsidR="00BD1CA3" w:rsidRPr="00FA16D5" w:rsidRDefault="005E6F11" w:rsidP="00FA16D5">
      <w:pPr>
        <w:pStyle w:val="ListParagraph"/>
        <w:numPr>
          <w:ilvl w:val="0"/>
          <w:numId w:val="9"/>
        </w:numPr>
        <w:ind w:left="714" w:hanging="357"/>
        <w:rPr>
          <w:rFonts w:asciiTheme="majorHAnsi" w:hAnsiTheme="majorHAnsi"/>
          <w:b/>
          <w:bCs/>
          <w:sz w:val="42"/>
          <w:szCs w:val="42"/>
        </w:rPr>
      </w:pPr>
      <w:r w:rsidRPr="005E6F11">
        <w:rPr>
          <w:rFonts w:asciiTheme="majorHAnsi" w:hAnsiTheme="majorHAnsi"/>
          <w:b/>
          <w:bCs/>
          <w:sz w:val="42"/>
          <w:szCs w:val="42"/>
        </w:rPr>
        <w:t xml:space="preserve">Abuses in the criminal justice system </w:t>
      </w:r>
    </w:p>
    <w:p w14:paraId="2B1001DE" w14:textId="77777777" w:rsidR="000204E5" w:rsidRPr="00FA16D5" w:rsidRDefault="005E6F11" w:rsidP="00FA16D5">
      <w:pPr>
        <w:pStyle w:val="ListParagraph"/>
        <w:numPr>
          <w:ilvl w:val="0"/>
          <w:numId w:val="29"/>
        </w:numPr>
        <w:ind w:left="714" w:hanging="357"/>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Generation Jail: Egypt's Youth Go from Protest to Prison</w:t>
      </w:r>
      <w:r w:rsidRPr="00FA16D5">
        <w:rPr>
          <w:rFonts w:ascii="Amnesty Trade Gothic" w:hAnsi="Amnesty Trade Gothic" w:cs="Calibri"/>
          <w:sz w:val="18"/>
          <w:szCs w:val="18"/>
          <w:lang w:bidi="ar-EG"/>
        </w:rPr>
        <w:t xml:space="preserve"> (Index number: MDE 12/1853/2015), 30 June 2015</w:t>
      </w:r>
      <w:r w:rsidR="000204E5" w:rsidRPr="00FA16D5">
        <w:rPr>
          <w:rFonts w:ascii="Amnesty Trade Gothic" w:hAnsi="Amnesty Trade Gothic" w:cs="Calibri"/>
          <w:sz w:val="18"/>
          <w:szCs w:val="18"/>
          <w:lang w:bidi="ar-EG"/>
        </w:rPr>
        <w:t>,</w:t>
      </w:r>
      <w:r w:rsidRPr="00FA16D5">
        <w:rPr>
          <w:rFonts w:ascii="Amnesty Trade Gothic" w:hAnsi="Amnesty Trade Gothic" w:cs="Calibri"/>
          <w:sz w:val="18"/>
          <w:szCs w:val="18"/>
          <w:lang w:bidi="ar-EG"/>
        </w:rPr>
        <w:t xml:space="preserve"> </w:t>
      </w:r>
      <w:hyperlink r:id="rId40" w:history="1">
        <w:r w:rsidRPr="00FA16D5">
          <w:rPr>
            <w:rStyle w:val="Hyperlink"/>
            <w:rFonts w:ascii="Amnesty Trade Gothic" w:hAnsi="Amnesty Trade Gothic" w:cs="Calibri"/>
            <w:sz w:val="18"/>
            <w:szCs w:val="18"/>
            <w:lang w:bidi="ar-EG"/>
          </w:rPr>
          <w:t>https://www.amnesty.org/en/documents/mde12/1853/2015/en/</w:t>
        </w:r>
      </w:hyperlink>
      <w:r w:rsidRPr="00FA16D5">
        <w:rPr>
          <w:rFonts w:ascii="Amnesty Trade Gothic" w:hAnsi="Amnesty Trade Gothic" w:cs="Calibri"/>
          <w:sz w:val="18"/>
          <w:szCs w:val="18"/>
          <w:lang w:bidi="ar-EG"/>
        </w:rPr>
        <w:t>;</w:t>
      </w:r>
    </w:p>
    <w:p w14:paraId="7455A76E"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“Egypt: Quash sentences against opposition politicians”, 17 November 2021: </w:t>
      </w:r>
      <w:hyperlink r:id="rId41" w:history="1">
        <w:r w:rsidRPr="00FA16D5">
          <w:rPr>
            <w:rStyle w:val="Hyperlink"/>
            <w:rFonts w:ascii="Amnesty Trade Gothic" w:hAnsi="Amnesty Trade Gothic" w:cs="Calibri"/>
            <w:sz w:val="18"/>
            <w:szCs w:val="18"/>
            <w:lang w:bidi="ar-EG"/>
          </w:rPr>
          <w:t>https://www.amnesty.org/en/latest/news/2021/11/quash-sentences-against-opposition-politicians/</w:t>
        </w:r>
      </w:hyperlink>
    </w:p>
    <w:p w14:paraId="1A70AA0F" w14:textId="1B3031BE"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Further information: Activists on trial on bogus charges: Alaa Abdel Fattah, Mohamed Baker</w:t>
      </w:r>
      <w:r w:rsidRPr="00FA16D5">
        <w:rPr>
          <w:rFonts w:ascii="Amnesty Trade Gothic" w:hAnsi="Amnesty Trade Gothic" w:cs="Calibri"/>
          <w:sz w:val="18"/>
          <w:szCs w:val="18"/>
          <w:lang w:bidi="ar-EG"/>
        </w:rPr>
        <w:t xml:space="preserve"> (Index: MDE 12/4976/2021), 9 November 2021</w:t>
      </w:r>
      <w:r w:rsidR="000204E5" w:rsidRPr="00FA16D5">
        <w:rPr>
          <w:rFonts w:ascii="Amnesty Trade Gothic" w:hAnsi="Amnesty Trade Gothic" w:cs="Calibri"/>
          <w:sz w:val="18"/>
          <w:szCs w:val="18"/>
          <w:lang w:bidi="ar-EG"/>
        </w:rPr>
        <w:t>,</w:t>
      </w:r>
      <w:r w:rsidRPr="00FA16D5">
        <w:rPr>
          <w:rFonts w:ascii="Amnesty Trade Gothic" w:hAnsi="Amnesty Trade Gothic" w:cs="Calibri"/>
          <w:sz w:val="18"/>
          <w:szCs w:val="18"/>
          <w:lang w:bidi="ar-EG"/>
        </w:rPr>
        <w:t xml:space="preserve"> </w:t>
      </w:r>
      <w:hyperlink r:id="rId42" w:history="1">
        <w:r w:rsidR="000204E5" w:rsidRPr="00FA16D5">
          <w:rPr>
            <w:rStyle w:val="Hyperlink"/>
            <w:rFonts w:ascii="Amnesty Trade Gothic" w:hAnsi="Amnesty Trade Gothic" w:cs="Calibri"/>
            <w:sz w:val="18"/>
            <w:szCs w:val="18"/>
            <w:lang w:bidi="ar-EG"/>
          </w:rPr>
          <w:t>https://www.amnesty.org/en/documents/mde12/4976/2021/en/</w:t>
        </w:r>
      </w:hyperlink>
    </w:p>
    <w:p w14:paraId="6E81E105"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Stop trials by emergency courts</w:t>
      </w:r>
      <w:r w:rsidRPr="00FA16D5">
        <w:rPr>
          <w:rFonts w:ascii="Amnesty Trade Gothic" w:hAnsi="Amnesty Trade Gothic" w:cs="Calibri"/>
          <w:sz w:val="18"/>
          <w:szCs w:val="18"/>
          <w:lang w:bidi="ar-EG"/>
        </w:rPr>
        <w:t xml:space="preserve">, 31 October 2021, </w:t>
      </w:r>
      <w:hyperlink r:id="rId43" w:history="1">
        <w:r w:rsidRPr="00FA16D5">
          <w:rPr>
            <w:rStyle w:val="Hyperlink"/>
            <w:rFonts w:ascii="Amnesty Trade Gothic" w:hAnsi="Amnesty Trade Gothic" w:cs="Calibri"/>
            <w:sz w:val="18"/>
            <w:szCs w:val="18"/>
            <w:lang w:bidi="ar-EG"/>
          </w:rPr>
          <w:t>https://www.amnesty.org/en/latest/news/2021/10/egypt-stop-trials-by-emergency-courts/</w:t>
        </w:r>
      </w:hyperlink>
    </w:p>
    <w:p w14:paraId="2DF72E87"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 xml:space="preserve">Egypt: New draconian amendments in the name of </w:t>
      </w:r>
      <w:proofErr w:type="gramStart"/>
      <w:r w:rsidRPr="00FA16D5">
        <w:rPr>
          <w:rFonts w:ascii="Amnesty Trade Gothic" w:hAnsi="Amnesty Trade Gothic" w:cs="Calibri"/>
          <w:i/>
          <w:iCs/>
          <w:sz w:val="18"/>
          <w:szCs w:val="18"/>
        </w:rPr>
        <w:t>counter-terrorism</w:t>
      </w:r>
      <w:proofErr w:type="gramEnd"/>
      <w:r w:rsidRPr="00FA16D5">
        <w:rPr>
          <w:rFonts w:ascii="Amnesty Trade Gothic" w:hAnsi="Amnesty Trade Gothic" w:cs="Calibri"/>
          <w:i/>
          <w:iCs/>
          <w:sz w:val="18"/>
          <w:szCs w:val="18"/>
        </w:rPr>
        <w:t>: Another nail in the coffin of fair trial standards in Egypt</w:t>
      </w:r>
      <w:r w:rsidRPr="00FA16D5">
        <w:rPr>
          <w:rFonts w:ascii="Amnesty Trade Gothic" w:hAnsi="Amnesty Trade Gothic" w:cs="Calibri"/>
          <w:sz w:val="18"/>
          <w:szCs w:val="18"/>
        </w:rPr>
        <w:t xml:space="preserve"> (Index: MDE 12/6081/2017), 19 April 2017</w:t>
      </w:r>
      <w:r w:rsidR="000204E5" w:rsidRPr="00FA16D5">
        <w:rPr>
          <w:rFonts w:ascii="Amnesty Trade Gothic" w:hAnsi="Amnesty Trade Gothic" w:cs="Calibri"/>
          <w:sz w:val="18"/>
          <w:szCs w:val="18"/>
        </w:rPr>
        <w:t>,</w:t>
      </w:r>
      <w:r w:rsidRPr="00FA16D5">
        <w:rPr>
          <w:rFonts w:ascii="Amnesty Trade Gothic" w:hAnsi="Amnesty Trade Gothic" w:cs="Calibri"/>
          <w:sz w:val="18"/>
          <w:szCs w:val="18"/>
        </w:rPr>
        <w:t xml:space="preserve"> </w:t>
      </w:r>
      <w:hyperlink r:id="rId44" w:history="1">
        <w:r w:rsidRPr="00FA16D5">
          <w:rPr>
            <w:rStyle w:val="Hyperlink"/>
            <w:rFonts w:ascii="Amnesty Trade Gothic" w:hAnsi="Amnesty Trade Gothic" w:cs="Calibri"/>
            <w:sz w:val="18"/>
            <w:szCs w:val="18"/>
          </w:rPr>
          <w:t>https://www.amnesty.org/en/documents/mde12/6081/2017/en/</w:t>
        </w:r>
      </w:hyperlink>
    </w:p>
    <w:p w14:paraId="78B65B01"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lastRenderedPageBreak/>
        <w:t xml:space="preserve">Amnesty International, </w:t>
      </w:r>
      <w:r w:rsidRPr="00FA16D5">
        <w:rPr>
          <w:rFonts w:ascii="Amnesty Trade Gothic" w:hAnsi="Amnesty Trade Gothic" w:cs="Calibri"/>
          <w:i/>
          <w:iCs/>
          <w:sz w:val="18"/>
          <w:szCs w:val="18"/>
        </w:rPr>
        <w:t>Egypt's Draft Law on Counter Terrorism</w:t>
      </w:r>
      <w:r w:rsidR="000204E5" w:rsidRPr="00FA16D5">
        <w:rPr>
          <w:rFonts w:ascii="Amnesty Trade Gothic" w:hAnsi="Amnesty Trade Gothic" w:cs="Calibri"/>
          <w:sz w:val="18"/>
          <w:szCs w:val="18"/>
        </w:rPr>
        <w:t xml:space="preserve"> </w:t>
      </w:r>
      <w:r w:rsidRPr="00FA16D5">
        <w:rPr>
          <w:rFonts w:ascii="Amnesty Trade Gothic" w:hAnsi="Amnesty Trade Gothic" w:cs="Calibri"/>
          <w:sz w:val="18"/>
          <w:szCs w:val="18"/>
        </w:rPr>
        <w:t>(Index: MDE 12/2269/2015), 12 August 2015</w:t>
      </w:r>
      <w:r w:rsidR="000204E5" w:rsidRPr="00FA16D5">
        <w:rPr>
          <w:rFonts w:ascii="Amnesty Trade Gothic" w:hAnsi="Amnesty Trade Gothic" w:cs="Calibri"/>
          <w:sz w:val="18"/>
          <w:szCs w:val="18"/>
        </w:rPr>
        <w:t>,</w:t>
      </w:r>
      <w:r w:rsidRPr="00FA16D5">
        <w:rPr>
          <w:rFonts w:ascii="Amnesty Trade Gothic" w:hAnsi="Amnesty Trade Gothic" w:cs="Calibri"/>
          <w:sz w:val="18"/>
          <w:szCs w:val="18"/>
        </w:rPr>
        <w:t xml:space="preserve"> </w:t>
      </w:r>
      <w:hyperlink r:id="rId45" w:history="1">
        <w:r w:rsidRPr="00FA16D5">
          <w:rPr>
            <w:rStyle w:val="Hyperlink"/>
            <w:rFonts w:ascii="Amnesty Trade Gothic" w:hAnsi="Amnesty Trade Gothic" w:cs="Calibri"/>
            <w:sz w:val="18"/>
            <w:szCs w:val="18"/>
          </w:rPr>
          <w:t>https://www.amnesty.org/download/Documents/MDE1222692015ENGLISH.pdf</w:t>
        </w:r>
      </w:hyperlink>
    </w:p>
    <w:p w14:paraId="121CBC0E"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Hundreds of Life Sentences Handed Down I Mass Trial 'Farcical'</w:t>
      </w:r>
      <w:r w:rsidRPr="00FA16D5">
        <w:rPr>
          <w:rFonts w:ascii="Amnesty Trade Gothic" w:hAnsi="Amnesty Trade Gothic" w:cs="Calibri"/>
          <w:sz w:val="18"/>
          <w:szCs w:val="18"/>
        </w:rPr>
        <w:t xml:space="preserve"> (Index: MDE 12/0007/20154), 4 February 2015: </w:t>
      </w:r>
      <w:hyperlink r:id="rId46" w:history="1">
        <w:r w:rsidRPr="00FA16D5">
          <w:rPr>
            <w:rStyle w:val="Hyperlink"/>
            <w:rFonts w:ascii="Amnesty Trade Gothic" w:hAnsi="Amnesty Trade Gothic" w:cs="Calibri"/>
            <w:sz w:val="18"/>
            <w:szCs w:val="18"/>
          </w:rPr>
          <w:t>https://www.amnesty.org/en/documents/mde12/0007/2015/en/</w:t>
        </w:r>
      </w:hyperlink>
    </w:p>
    <w:p w14:paraId="4214B125" w14:textId="65F938C8"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 xml:space="preserve">Egypt: Further information: Tortured defender tried by special court: Patrick George </w:t>
      </w:r>
      <w:proofErr w:type="spellStart"/>
      <w:r w:rsidRPr="00FA16D5">
        <w:rPr>
          <w:rFonts w:ascii="Amnesty Trade Gothic" w:hAnsi="Amnesty Trade Gothic" w:cs="Calibri"/>
          <w:i/>
          <w:iCs/>
          <w:sz w:val="18"/>
          <w:szCs w:val="18"/>
        </w:rPr>
        <w:t>Zaki</w:t>
      </w:r>
      <w:proofErr w:type="spellEnd"/>
      <w:r w:rsidRPr="00FA16D5">
        <w:rPr>
          <w:rFonts w:ascii="Amnesty Trade Gothic" w:hAnsi="Amnesty Trade Gothic" w:cs="Calibri"/>
          <w:sz w:val="18"/>
          <w:szCs w:val="18"/>
        </w:rPr>
        <w:t xml:space="preserve"> (Index: MDE 12/4921/2021), 27 October 2021: </w:t>
      </w:r>
      <w:hyperlink r:id="rId47" w:history="1">
        <w:r w:rsidR="000204E5" w:rsidRPr="00FA16D5">
          <w:rPr>
            <w:rStyle w:val="Hyperlink"/>
            <w:rFonts w:ascii="Amnesty Trade Gothic" w:hAnsi="Amnesty Trade Gothic" w:cs="Calibri"/>
            <w:sz w:val="18"/>
            <w:szCs w:val="18"/>
          </w:rPr>
          <w:t>https://www.amnesty.org/en/documents/mde12/4921/2021/en/</w:t>
        </w:r>
      </w:hyperlink>
    </w:p>
    <w:p w14:paraId="1739A8FF"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Businessmen Behind Bars for Resisting Security Agency Demands</w:t>
      </w:r>
      <w:r w:rsidRPr="00FA16D5">
        <w:rPr>
          <w:rFonts w:ascii="Amnesty Trade Gothic" w:hAnsi="Amnesty Trade Gothic" w:cs="Calibri"/>
          <w:sz w:val="18"/>
          <w:szCs w:val="18"/>
          <w:lang w:bidi="ar-EG"/>
        </w:rPr>
        <w:t xml:space="preserve">, 27 September 2021: </w:t>
      </w:r>
      <w:hyperlink r:id="rId48" w:history="1">
        <w:r w:rsidRPr="00FA16D5">
          <w:rPr>
            <w:rStyle w:val="Hyperlink"/>
            <w:rFonts w:ascii="Amnesty Trade Gothic" w:hAnsi="Amnesty Trade Gothic" w:cs="Calibri"/>
            <w:sz w:val="18"/>
            <w:szCs w:val="18"/>
            <w:lang w:bidi="ar-EG"/>
          </w:rPr>
          <w:t>https://www.amnesty.org/en/latest/news/2021/09/egypt-businessmen-behind-bars-for-resisting-security-agency-demands/</w:t>
        </w:r>
      </w:hyperlink>
    </w:p>
    <w:p w14:paraId="47376CF2"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Master’s student sentenced to four years in prison for publishing ‘false news’</w:t>
      </w:r>
      <w:r w:rsidRPr="00FA16D5">
        <w:rPr>
          <w:rFonts w:ascii="Amnesty Trade Gothic" w:hAnsi="Amnesty Trade Gothic" w:cs="Calibri"/>
          <w:sz w:val="18"/>
          <w:szCs w:val="18"/>
          <w:lang w:bidi="ar-EG"/>
        </w:rPr>
        <w:t>, 22 June 2021</w:t>
      </w:r>
      <w:r w:rsidR="000204E5" w:rsidRPr="00FA16D5">
        <w:rPr>
          <w:rFonts w:ascii="Amnesty Trade Gothic" w:hAnsi="Amnesty Trade Gothic" w:cs="Calibri"/>
          <w:sz w:val="18"/>
          <w:szCs w:val="18"/>
          <w:lang w:bidi="ar-EG"/>
        </w:rPr>
        <w:t>,</w:t>
      </w:r>
      <w:r w:rsidRPr="00FA16D5">
        <w:rPr>
          <w:rFonts w:ascii="Amnesty Trade Gothic" w:hAnsi="Amnesty Trade Gothic" w:cs="Calibri"/>
          <w:sz w:val="18"/>
          <w:szCs w:val="18"/>
          <w:lang w:bidi="ar-EG"/>
        </w:rPr>
        <w:t xml:space="preserve"> </w:t>
      </w:r>
      <w:hyperlink r:id="rId49" w:history="1">
        <w:r w:rsidRPr="00FA16D5">
          <w:rPr>
            <w:rStyle w:val="Hyperlink"/>
            <w:rFonts w:ascii="Amnesty Trade Gothic" w:hAnsi="Amnesty Trade Gothic" w:cs="Calibri"/>
            <w:sz w:val="18"/>
            <w:szCs w:val="18"/>
            <w:lang w:bidi="ar-EG"/>
          </w:rPr>
          <w:t>https://www.amnesty.org/en/latest/news/2021/06/egypt-masters-student-sentenced-to-four-years-in-prison-for-publishing-false-news-2/</w:t>
        </w:r>
      </w:hyperlink>
      <w:r w:rsidRPr="00FA16D5">
        <w:rPr>
          <w:rFonts w:ascii="Amnesty Trade Gothic" w:hAnsi="Amnesty Trade Gothic" w:cs="Calibri"/>
          <w:sz w:val="18"/>
          <w:szCs w:val="18"/>
          <w:lang w:bidi="ar-EG"/>
        </w:rPr>
        <w:t xml:space="preserve"> </w:t>
      </w:r>
    </w:p>
    <w:p w14:paraId="6135D31A"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Further information: Activist spends a year in prison unjustly: Sanaa Seif</w:t>
      </w:r>
      <w:r w:rsidRPr="00FA16D5">
        <w:rPr>
          <w:rFonts w:ascii="Amnesty Trade Gothic" w:hAnsi="Amnesty Trade Gothic" w:cs="Calibri"/>
          <w:sz w:val="18"/>
          <w:szCs w:val="18"/>
          <w:lang w:bidi="ar-EG"/>
        </w:rPr>
        <w:t>, (Index: MDE 12/4325/2021), 23 June 2021</w:t>
      </w:r>
      <w:r w:rsidR="000204E5" w:rsidRPr="00FA16D5">
        <w:rPr>
          <w:rFonts w:ascii="Amnesty Trade Gothic" w:hAnsi="Amnesty Trade Gothic" w:cs="Calibri"/>
          <w:sz w:val="18"/>
          <w:szCs w:val="18"/>
          <w:lang w:bidi="ar-EG"/>
        </w:rPr>
        <w:t>,</w:t>
      </w:r>
      <w:r w:rsidRPr="00FA16D5">
        <w:rPr>
          <w:rFonts w:ascii="Amnesty Trade Gothic" w:hAnsi="Amnesty Trade Gothic" w:cs="Calibri"/>
          <w:sz w:val="18"/>
          <w:szCs w:val="18"/>
          <w:lang w:bidi="ar-EG"/>
        </w:rPr>
        <w:t xml:space="preserve"> </w:t>
      </w:r>
      <w:hyperlink r:id="rId50" w:history="1">
        <w:r w:rsidRPr="00FA16D5">
          <w:rPr>
            <w:rStyle w:val="Hyperlink"/>
            <w:rFonts w:ascii="Amnesty Trade Gothic" w:hAnsi="Amnesty Trade Gothic" w:cs="Calibri"/>
            <w:sz w:val="18"/>
            <w:szCs w:val="18"/>
            <w:lang w:bidi="ar-EG"/>
          </w:rPr>
          <w:t>https://www.amnesty.org/en/documents/mde12/4325/2021/en/</w:t>
        </w:r>
      </w:hyperlink>
      <w:r w:rsidRPr="00FA16D5">
        <w:rPr>
          <w:rFonts w:ascii="Amnesty Trade Gothic" w:hAnsi="Amnesty Trade Gothic" w:cs="Calibri"/>
          <w:sz w:val="18"/>
          <w:szCs w:val="18"/>
          <w:lang w:bidi="ar-EG"/>
        </w:rPr>
        <w:t xml:space="preserve"> </w:t>
      </w:r>
    </w:p>
    <w:p w14:paraId="03D8F4BC"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Further information: Abused journalist accused of terrorism</w:t>
      </w:r>
      <w:r w:rsidRPr="00FA16D5">
        <w:rPr>
          <w:rFonts w:ascii="Amnesty Trade Gothic" w:hAnsi="Amnesty Trade Gothic" w:cs="Calibri"/>
          <w:sz w:val="18"/>
          <w:szCs w:val="18"/>
          <w:lang w:bidi="ar-EG"/>
        </w:rPr>
        <w:t xml:space="preserve">, (Index: MDE 12/4145/2021), 18 May 2021: </w:t>
      </w:r>
      <w:hyperlink r:id="rId51" w:history="1">
        <w:r w:rsidRPr="00FA16D5">
          <w:rPr>
            <w:rStyle w:val="Hyperlink"/>
            <w:rFonts w:ascii="Amnesty Trade Gothic" w:hAnsi="Amnesty Trade Gothic" w:cs="Calibri"/>
            <w:sz w:val="18"/>
            <w:szCs w:val="18"/>
            <w:lang w:bidi="ar-EG"/>
          </w:rPr>
          <w:t>https://www.amnesty.org/en/documents/mde12/4145/2021/en/</w:t>
        </w:r>
      </w:hyperlink>
      <w:r w:rsidRPr="00FA16D5">
        <w:rPr>
          <w:rFonts w:ascii="Amnesty Trade Gothic" w:hAnsi="Amnesty Trade Gothic" w:cs="Calibri"/>
          <w:sz w:val="18"/>
          <w:szCs w:val="18"/>
          <w:lang w:bidi="ar-EG"/>
        </w:rPr>
        <w:t xml:space="preserve"> </w:t>
      </w:r>
    </w:p>
    <w:p w14:paraId="07DB6EC8"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 xml:space="preserve">Egypt: Release activist sentenced after unfair and politically motivated trials: Ahmed </w:t>
      </w:r>
      <w:proofErr w:type="spellStart"/>
      <w:r w:rsidRPr="00FA16D5">
        <w:rPr>
          <w:rFonts w:ascii="Amnesty Trade Gothic" w:hAnsi="Amnesty Trade Gothic" w:cs="Calibri"/>
          <w:i/>
          <w:iCs/>
          <w:sz w:val="18"/>
          <w:szCs w:val="18"/>
          <w:lang w:bidi="ar-EG"/>
        </w:rPr>
        <w:t>Douma</w:t>
      </w:r>
      <w:proofErr w:type="spellEnd"/>
      <w:r w:rsidR="000204E5" w:rsidRPr="00FA16D5">
        <w:rPr>
          <w:rFonts w:ascii="Amnesty Trade Gothic" w:hAnsi="Amnesty Trade Gothic" w:cs="Calibri"/>
          <w:sz w:val="18"/>
          <w:szCs w:val="18"/>
          <w:lang w:bidi="ar-EG"/>
        </w:rPr>
        <w:t xml:space="preserve"> (</w:t>
      </w:r>
      <w:r w:rsidRPr="00FA16D5">
        <w:rPr>
          <w:rFonts w:ascii="Amnesty Trade Gothic" w:hAnsi="Amnesty Trade Gothic" w:cs="Calibri"/>
          <w:sz w:val="18"/>
          <w:szCs w:val="18"/>
          <w:lang w:bidi="ar-EG"/>
        </w:rPr>
        <w:t xml:space="preserve">Index: MDE 12/4052/2021), 11 May 2021: </w:t>
      </w:r>
      <w:hyperlink r:id="rId52" w:history="1">
        <w:r w:rsidRPr="00FA16D5">
          <w:rPr>
            <w:rStyle w:val="Hyperlink"/>
            <w:rFonts w:ascii="Amnesty Trade Gothic" w:hAnsi="Amnesty Trade Gothic" w:cs="Calibri"/>
            <w:sz w:val="18"/>
            <w:szCs w:val="18"/>
            <w:lang w:bidi="ar-EG"/>
          </w:rPr>
          <w:t>https://www.amnesty.org/en/documents/mde12/4052/2021/en/</w:t>
        </w:r>
      </w:hyperlink>
      <w:r w:rsidRPr="00FA16D5">
        <w:rPr>
          <w:rFonts w:ascii="Amnesty Trade Gothic" w:hAnsi="Amnesty Trade Gothic" w:cs="Calibri"/>
          <w:sz w:val="18"/>
          <w:szCs w:val="18"/>
          <w:lang w:bidi="ar-EG"/>
        </w:rPr>
        <w:t xml:space="preserve"> </w:t>
      </w:r>
    </w:p>
    <w:p w14:paraId="75485880"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Sanaa Seif’s conviction on bogus charges a travesty of justice</w:t>
      </w:r>
      <w:r w:rsidRPr="00FA16D5">
        <w:rPr>
          <w:rFonts w:ascii="Amnesty Trade Gothic" w:hAnsi="Amnesty Trade Gothic" w:cs="Calibri"/>
          <w:sz w:val="18"/>
          <w:szCs w:val="18"/>
          <w:lang w:bidi="ar-EG"/>
        </w:rPr>
        <w:t>, 17 March 2021</w:t>
      </w:r>
      <w:r w:rsidR="000204E5" w:rsidRPr="00FA16D5">
        <w:rPr>
          <w:rFonts w:ascii="Amnesty Trade Gothic" w:hAnsi="Amnesty Trade Gothic" w:cs="Calibri"/>
          <w:sz w:val="18"/>
          <w:szCs w:val="18"/>
          <w:lang w:bidi="ar-EG"/>
        </w:rPr>
        <w:t xml:space="preserve">, </w:t>
      </w:r>
      <w:r w:rsidRPr="00FA16D5">
        <w:rPr>
          <w:rFonts w:ascii="Amnesty Trade Gothic" w:hAnsi="Amnesty Trade Gothic" w:cs="Calibri"/>
          <w:sz w:val="18"/>
          <w:szCs w:val="18"/>
          <w:lang w:bidi="ar-EG"/>
        </w:rPr>
        <w:t xml:space="preserve">https://www.amnesty.org/en/latest/news/2021/03/egypt-sanaa-seifs-conviction-on-bogus-charges-a-cruel-blow-for-freedom-of-expression/ </w:t>
      </w:r>
    </w:p>
    <w:p w14:paraId="685EBBD2" w14:textId="77AA4AEE"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 xml:space="preserve">Egypt: Further Information: Human Rights Defender Detained in New Case: Ibrahim </w:t>
      </w:r>
      <w:proofErr w:type="spellStart"/>
      <w:r w:rsidRPr="00FA16D5">
        <w:rPr>
          <w:rFonts w:ascii="Amnesty Trade Gothic" w:hAnsi="Amnesty Trade Gothic" w:cs="Calibri"/>
          <w:i/>
          <w:iCs/>
          <w:sz w:val="18"/>
          <w:szCs w:val="18"/>
          <w:lang w:bidi="ar-EG"/>
        </w:rPr>
        <w:t>Ezz</w:t>
      </w:r>
      <w:proofErr w:type="spellEnd"/>
      <w:r w:rsidRPr="00FA16D5">
        <w:rPr>
          <w:rFonts w:ascii="Amnesty Trade Gothic" w:hAnsi="Amnesty Trade Gothic" w:cs="Calibri"/>
          <w:i/>
          <w:iCs/>
          <w:sz w:val="18"/>
          <w:szCs w:val="18"/>
          <w:lang w:bidi="ar-EG"/>
        </w:rPr>
        <w:t xml:space="preserve"> El-Din</w:t>
      </w:r>
      <w:r w:rsidRPr="00FA16D5">
        <w:rPr>
          <w:rFonts w:ascii="Amnesty Trade Gothic" w:hAnsi="Amnesty Trade Gothic" w:cs="Calibri"/>
          <w:sz w:val="18"/>
          <w:szCs w:val="18"/>
          <w:lang w:bidi="ar-EG"/>
        </w:rPr>
        <w:t xml:space="preserve"> (Index: MDE 12/3500/2021), 8 January 2021</w:t>
      </w:r>
      <w:r w:rsidR="000204E5" w:rsidRPr="00FA16D5">
        <w:rPr>
          <w:rFonts w:ascii="Amnesty Trade Gothic" w:hAnsi="Amnesty Trade Gothic" w:cs="Calibri"/>
          <w:sz w:val="18"/>
          <w:szCs w:val="18"/>
          <w:lang w:bidi="ar-EG"/>
        </w:rPr>
        <w:t>,</w:t>
      </w:r>
      <w:r w:rsidRPr="00FA16D5">
        <w:rPr>
          <w:rFonts w:ascii="Amnesty Trade Gothic" w:hAnsi="Amnesty Trade Gothic" w:cs="Calibri"/>
          <w:sz w:val="18"/>
          <w:szCs w:val="18"/>
          <w:lang w:bidi="ar-EG"/>
        </w:rPr>
        <w:t xml:space="preserve"> </w:t>
      </w:r>
      <w:hyperlink r:id="rId53" w:history="1">
        <w:r w:rsidRPr="00FA16D5">
          <w:rPr>
            <w:rStyle w:val="Hyperlink"/>
            <w:rFonts w:ascii="Amnesty Trade Gothic" w:hAnsi="Amnesty Trade Gothic" w:cs="Calibri"/>
            <w:sz w:val="18"/>
            <w:szCs w:val="18"/>
            <w:lang w:bidi="ar-EG"/>
          </w:rPr>
          <w:t>https://www.amnesty.org/en/documents/mde12/3500/2021/en/</w:t>
        </w:r>
      </w:hyperlink>
      <w:r w:rsidRPr="00FA16D5">
        <w:rPr>
          <w:rFonts w:ascii="Amnesty Trade Gothic" w:hAnsi="Amnesty Trade Gothic" w:cs="Calibri"/>
          <w:sz w:val="18"/>
          <w:szCs w:val="18"/>
          <w:lang w:bidi="ar-EG"/>
        </w:rPr>
        <w:t xml:space="preserve"> </w:t>
      </w:r>
    </w:p>
    <w:p w14:paraId="164CC2DB"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 xml:space="preserve">Egypt: Further Information: Journalist Interrogated Over New Terrorism Charges: </w:t>
      </w:r>
      <w:proofErr w:type="spellStart"/>
      <w:r w:rsidRPr="00FA16D5">
        <w:rPr>
          <w:rFonts w:ascii="Amnesty Trade Gothic" w:hAnsi="Amnesty Trade Gothic" w:cs="Calibri"/>
          <w:i/>
          <w:iCs/>
          <w:sz w:val="18"/>
          <w:szCs w:val="18"/>
        </w:rPr>
        <w:t>Solafa</w:t>
      </w:r>
      <w:proofErr w:type="spellEnd"/>
      <w:r w:rsidRPr="00FA16D5">
        <w:rPr>
          <w:rFonts w:ascii="Amnesty Trade Gothic" w:hAnsi="Amnesty Trade Gothic" w:cs="Calibri"/>
          <w:i/>
          <w:iCs/>
          <w:sz w:val="18"/>
          <w:szCs w:val="18"/>
        </w:rPr>
        <w:t xml:space="preserve"> Magdy</w:t>
      </w:r>
      <w:r w:rsidR="000204E5" w:rsidRPr="00FA16D5">
        <w:rPr>
          <w:rFonts w:ascii="Amnesty Trade Gothic" w:hAnsi="Amnesty Trade Gothic" w:cs="Calibri"/>
          <w:sz w:val="18"/>
          <w:szCs w:val="18"/>
        </w:rPr>
        <w:t xml:space="preserve"> </w:t>
      </w:r>
      <w:r w:rsidRPr="00FA16D5">
        <w:rPr>
          <w:rFonts w:ascii="Amnesty Trade Gothic" w:hAnsi="Amnesty Trade Gothic" w:cs="Calibri"/>
          <w:sz w:val="18"/>
          <w:szCs w:val="18"/>
        </w:rPr>
        <w:t xml:space="preserve">(Index: MDE 12/3299/2020): </w:t>
      </w:r>
      <w:hyperlink r:id="rId54" w:history="1">
        <w:r w:rsidRPr="00FA16D5">
          <w:rPr>
            <w:rStyle w:val="Hyperlink"/>
            <w:rFonts w:ascii="Amnesty Trade Gothic" w:hAnsi="Amnesty Trade Gothic" w:cs="Calibri"/>
            <w:sz w:val="18"/>
            <w:szCs w:val="18"/>
          </w:rPr>
          <w:t>https://www.amnesty.org/en/documents/mde12/3299/2020/en/</w:t>
        </w:r>
      </w:hyperlink>
      <w:r w:rsidRPr="00FA16D5">
        <w:rPr>
          <w:rFonts w:ascii="Amnesty Trade Gothic" w:hAnsi="Amnesty Trade Gothic" w:cs="Calibri"/>
          <w:sz w:val="18"/>
          <w:szCs w:val="18"/>
        </w:rPr>
        <w:t xml:space="preserve"> </w:t>
      </w:r>
    </w:p>
    <w:p w14:paraId="038D4FE4"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Further Information: Political Activist Arbitrarily Detained: Ramy Shaath</w:t>
      </w:r>
      <w:r w:rsidRPr="00FA16D5">
        <w:rPr>
          <w:rFonts w:ascii="Amnesty Trade Gothic" w:hAnsi="Amnesty Trade Gothic" w:cs="Calibri"/>
          <w:sz w:val="18"/>
          <w:szCs w:val="18"/>
          <w:lang w:bidi="ar-EG"/>
        </w:rPr>
        <w:t xml:space="preserve"> (Index: MDE 12/2637/2020), 8 July 2020</w:t>
      </w:r>
      <w:r w:rsidR="000204E5" w:rsidRPr="00FA16D5">
        <w:rPr>
          <w:rFonts w:ascii="Amnesty Trade Gothic" w:hAnsi="Amnesty Trade Gothic" w:cs="Calibri"/>
          <w:sz w:val="18"/>
          <w:szCs w:val="18"/>
          <w:lang w:bidi="ar-EG"/>
        </w:rPr>
        <w:t>,</w:t>
      </w:r>
      <w:r w:rsidRPr="00FA16D5">
        <w:rPr>
          <w:rFonts w:ascii="Amnesty Trade Gothic" w:hAnsi="Amnesty Trade Gothic" w:cs="Calibri"/>
          <w:sz w:val="18"/>
          <w:szCs w:val="18"/>
          <w:lang w:bidi="ar-EG"/>
        </w:rPr>
        <w:t xml:space="preserve"> </w:t>
      </w:r>
      <w:hyperlink r:id="rId55" w:history="1">
        <w:r w:rsidRPr="00FA16D5">
          <w:rPr>
            <w:rStyle w:val="Hyperlink"/>
            <w:rFonts w:ascii="Amnesty Trade Gothic" w:hAnsi="Amnesty Trade Gothic" w:cs="Calibri"/>
            <w:sz w:val="18"/>
            <w:szCs w:val="18"/>
            <w:lang w:bidi="ar-EG"/>
          </w:rPr>
          <w:t>https://www.amnesty.org/en/documents/mde12/2637/2020/en/</w:t>
        </w:r>
      </w:hyperlink>
      <w:r w:rsidRPr="00FA16D5">
        <w:rPr>
          <w:rFonts w:ascii="Amnesty Trade Gothic" w:hAnsi="Amnesty Trade Gothic" w:cs="Calibri"/>
          <w:sz w:val="18"/>
          <w:szCs w:val="18"/>
          <w:lang w:bidi="ar-EG"/>
        </w:rPr>
        <w:t xml:space="preserve"> </w:t>
      </w:r>
    </w:p>
    <w:p w14:paraId="524D5948"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Court arbitrarily extends the pre-trial detention of over 1,600 defendants</w:t>
      </w:r>
      <w:r w:rsidRPr="00FA16D5">
        <w:rPr>
          <w:rFonts w:ascii="Amnesty Trade Gothic" w:hAnsi="Amnesty Trade Gothic" w:cs="Calibri"/>
          <w:sz w:val="18"/>
          <w:szCs w:val="18"/>
          <w:lang w:bidi="ar-EG"/>
        </w:rPr>
        <w:t>, 7 May 2020</w:t>
      </w:r>
      <w:r w:rsidR="000204E5" w:rsidRPr="00FA16D5">
        <w:rPr>
          <w:rFonts w:ascii="Amnesty Trade Gothic" w:hAnsi="Amnesty Trade Gothic" w:cs="Calibri"/>
          <w:sz w:val="18"/>
          <w:szCs w:val="18"/>
          <w:lang w:bidi="ar-EG"/>
        </w:rPr>
        <w:t>,</w:t>
      </w:r>
      <w:r w:rsidRPr="00FA16D5">
        <w:rPr>
          <w:rFonts w:ascii="Amnesty Trade Gothic" w:hAnsi="Amnesty Trade Gothic" w:cs="Calibri"/>
          <w:sz w:val="18"/>
          <w:szCs w:val="18"/>
          <w:lang w:bidi="ar-EG"/>
        </w:rPr>
        <w:t xml:space="preserve"> </w:t>
      </w:r>
      <w:hyperlink r:id="rId56" w:history="1">
        <w:r w:rsidRPr="00FA16D5">
          <w:rPr>
            <w:rStyle w:val="Hyperlink"/>
            <w:rFonts w:ascii="Amnesty Trade Gothic" w:hAnsi="Amnesty Trade Gothic" w:cs="Calibri"/>
            <w:sz w:val="18"/>
            <w:szCs w:val="18"/>
            <w:lang w:bidi="ar-EG"/>
          </w:rPr>
          <w:t>https://www.amnesty.org/en/latest/news/2020/05/egypt-court-arbitrarily-extends-the-pretrial-detention-of-over-1600-defendants/</w:t>
        </w:r>
      </w:hyperlink>
      <w:r w:rsidRPr="00FA16D5">
        <w:rPr>
          <w:rFonts w:ascii="Amnesty Trade Gothic" w:hAnsi="Amnesty Trade Gothic" w:cs="Calibri"/>
          <w:sz w:val="18"/>
          <w:szCs w:val="18"/>
          <w:lang w:bidi="ar-EG"/>
        </w:rPr>
        <w:t xml:space="preserve"> </w:t>
      </w:r>
    </w:p>
    <w:p w14:paraId="50EED89A"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Permanent State of Exception: Abuses by the Supreme State Security Prosecution</w:t>
      </w:r>
      <w:r w:rsidRPr="00FA16D5">
        <w:rPr>
          <w:rFonts w:ascii="Amnesty Trade Gothic" w:hAnsi="Amnesty Trade Gothic" w:cs="Calibri"/>
          <w:sz w:val="18"/>
          <w:szCs w:val="18"/>
          <w:lang w:bidi="ar-EG"/>
        </w:rPr>
        <w:t xml:space="preserve"> (Index: MDE 12/1399/2019), 27 November 2019: </w:t>
      </w:r>
      <w:hyperlink r:id="rId57" w:history="1">
        <w:r w:rsidRPr="00FA16D5">
          <w:rPr>
            <w:rStyle w:val="Hyperlink"/>
            <w:rFonts w:ascii="Amnesty Trade Gothic" w:hAnsi="Amnesty Trade Gothic" w:cs="Calibri"/>
            <w:sz w:val="18"/>
            <w:szCs w:val="18"/>
            <w:lang w:bidi="ar-EG"/>
          </w:rPr>
          <w:t>https://www.amnesty.org/en/documents/mde12/1399/2019/en/</w:t>
        </w:r>
      </w:hyperlink>
      <w:r w:rsidRPr="00FA16D5">
        <w:rPr>
          <w:rFonts w:ascii="Amnesty Trade Gothic" w:hAnsi="Amnesty Trade Gothic" w:cs="Calibri"/>
          <w:sz w:val="18"/>
          <w:szCs w:val="18"/>
          <w:lang w:bidi="ar-EG"/>
        </w:rPr>
        <w:t xml:space="preserve"> </w:t>
      </w:r>
    </w:p>
    <w:p w14:paraId="5989333E" w14:textId="77777777"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Convictions of two men disappeared and tortured as children ‘shameful’</w:t>
      </w:r>
      <w:r w:rsidRPr="00FA16D5">
        <w:rPr>
          <w:rFonts w:ascii="Amnesty Trade Gothic" w:hAnsi="Amnesty Trade Gothic" w:cs="Calibri"/>
          <w:sz w:val="18"/>
          <w:szCs w:val="18"/>
          <w:lang w:bidi="ar-EG"/>
        </w:rPr>
        <w:t xml:space="preserve">, 12 October 2019: </w:t>
      </w:r>
      <w:hyperlink r:id="rId58" w:history="1">
        <w:r w:rsidRPr="00FA16D5">
          <w:rPr>
            <w:rStyle w:val="Hyperlink"/>
            <w:rFonts w:ascii="Amnesty Trade Gothic" w:hAnsi="Amnesty Trade Gothic" w:cs="Calibri"/>
            <w:sz w:val="18"/>
            <w:szCs w:val="18"/>
            <w:lang w:bidi="ar-EG"/>
          </w:rPr>
          <w:t>https://www.amnesty.org/en/latest/news/2019/10/egypt-convictions-of-two-men-disappeared-and-tortured-as-children-shameful-2/</w:t>
        </w:r>
      </w:hyperlink>
      <w:r w:rsidRPr="00FA16D5">
        <w:rPr>
          <w:rFonts w:ascii="Amnesty Trade Gothic" w:hAnsi="Amnesty Trade Gothic" w:cs="Calibri"/>
          <w:sz w:val="18"/>
          <w:szCs w:val="18"/>
          <w:lang w:bidi="ar-EG"/>
        </w:rPr>
        <w:t xml:space="preserve"> </w:t>
      </w:r>
    </w:p>
    <w:p w14:paraId="1F8BEE20" w14:textId="32D34A56" w:rsidR="000204E5" w:rsidRPr="00FA16D5" w:rsidRDefault="005E6F11"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Detainees trapped in ‘revolving doors’ of prison system as authorities bypass release orders</w:t>
      </w:r>
      <w:r w:rsidRPr="00FA16D5">
        <w:rPr>
          <w:rFonts w:ascii="Amnesty Trade Gothic" w:hAnsi="Amnesty Trade Gothic" w:cs="Calibri"/>
          <w:sz w:val="18"/>
          <w:szCs w:val="18"/>
          <w:lang w:bidi="ar-EG"/>
        </w:rPr>
        <w:t>, 10 July 2019</w:t>
      </w:r>
      <w:r w:rsidR="000204E5" w:rsidRPr="00FA16D5">
        <w:rPr>
          <w:rFonts w:ascii="Amnesty Trade Gothic" w:hAnsi="Amnesty Trade Gothic" w:cs="Calibri"/>
          <w:sz w:val="18"/>
          <w:szCs w:val="18"/>
          <w:lang w:bidi="ar-EG"/>
        </w:rPr>
        <w:t>,</w:t>
      </w:r>
      <w:r w:rsidRPr="00FA16D5">
        <w:rPr>
          <w:rFonts w:ascii="Amnesty Trade Gothic" w:hAnsi="Amnesty Trade Gothic" w:cs="Calibri"/>
          <w:sz w:val="18"/>
          <w:szCs w:val="18"/>
          <w:lang w:bidi="ar-EG"/>
        </w:rPr>
        <w:t xml:space="preserve"> </w:t>
      </w:r>
      <w:hyperlink r:id="rId59" w:history="1">
        <w:r w:rsidRPr="00FA16D5">
          <w:rPr>
            <w:rStyle w:val="Hyperlink"/>
            <w:rFonts w:ascii="Amnesty Trade Gothic" w:hAnsi="Amnesty Trade Gothic" w:cs="Calibri"/>
            <w:sz w:val="18"/>
            <w:szCs w:val="18"/>
            <w:lang w:bidi="ar-EG"/>
          </w:rPr>
          <w:t>https://www.amnesty.org/en/latest/news/2019/07/egypt-detainees-trapped-in-revolving-doors-of-prison-system-as-authorities-bypass-release-orders-2/</w:t>
        </w:r>
      </w:hyperlink>
      <w:r w:rsidRPr="00FA16D5">
        <w:rPr>
          <w:rFonts w:ascii="Amnesty Trade Gothic" w:hAnsi="Amnesty Trade Gothic" w:cs="Calibri"/>
          <w:sz w:val="18"/>
          <w:szCs w:val="18"/>
          <w:lang w:bidi="ar-EG"/>
        </w:rPr>
        <w:t xml:space="preserve"> </w:t>
      </w:r>
    </w:p>
    <w:p w14:paraId="32170B93" w14:textId="77777777" w:rsidR="00BD1CA3" w:rsidRPr="00FA16D5" w:rsidRDefault="005E6F11" w:rsidP="00BD1CA3">
      <w:pPr>
        <w:pStyle w:val="ListParagraph"/>
        <w:numPr>
          <w:ilvl w:val="0"/>
          <w:numId w:val="29"/>
        </w:numPr>
        <w:rPr>
          <w:rStyle w:val="Hyperlink"/>
          <w:rFonts w:ascii="Amnesty Trade Gothic" w:hAnsi="Amnesty Trade Gothic" w:cs="Calibri"/>
          <w:color w:val="000000" w:themeColor="text1"/>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Parliament should reject proposed constitutional amendments</w:t>
      </w:r>
      <w:r w:rsidRPr="00FA16D5">
        <w:rPr>
          <w:rFonts w:ascii="Amnesty Trade Gothic" w:hAnsi="Amnesty Trade Gothic" w:cs="Calibri"/>
          <w:sz w:val="18"/>
          <w:szCs w:val="18"/>
          <w:lang w:bidi="ar-EG"/>
        </w:rPr>
        <w:t xml:space="preserve"> (Index: MDE 12/0147/2019), 8 April 2019</w:t>
      </w:r>
      <w:r w:rsidR="000204E5" w:rsidRPr="00FA16D5">
        <w:rPr>
          <w:rFonts w:ascii="Amnesty Trade Gothic" w:hAnsi="Amnesty Trade Gothic" w:cs="Calibri"/>
          <w:sz w:val="18"/>
          <w:szCs w:val="18"/>
          <w:lang w:bidi="ar-EG"/>
        </w:rPr>
        <w:t xml:space="preserve">, </w:t>
      </w:r>
      <w:hyperlink r:id="rId60" w:history="1">
        <w:r w:rsidR="000204E5" w:rsidRPr="00FA16D5">
          <w:rPr>
            <w:rStyle w:val="Hyperlink"/>
            <w:rFonts w:ascii="Amnesty Trade Gothic" w:hAnsi="Amnesty Trade Gothic" w:cs="Calibri"/>
            <w:sz w:val="18"/>
            <w:szCs w:val="18"/>
            <w:lang w:bidi="ar-EG"/>
          </w:rPr>
          <w:t>https://www.amnesty.org/en/documents/mde12/0147/2019/en/</w:t>
        </w:r>
      </w:hyperlink>
    </w:p>
    <w:p w14:paraId="427F50A0" w14:textId="1F84876C" w:rsidR="005E6F11" w:rsidRPr="00FA16D5" w:rsidRDefault="005E6F11" w:rsidP="00FA16D5">
      <w:pPr>
        <w:ind w:left="360"/>
        <w:rPr>
          <w:color w:val="auto"/>
        </w:rPr>
      </w:pPr>
      <w:r w:rsidRPr="00FA16D5">
        <w:rPr>
          <w:rFonts w:ascii="Amnesty Trade Gothic" w:hAnsi="Amnesty Trade Gothic" w:cs="Calibri"/>
          <w:sz w:val="18"/>
          <w:szCs w:val="18"/>
          <w:lang w:bidi="ar-EG"/>
        </w:rPr>
        <w:t xml:space="preserve"> </w:t>
      </w:r>
    </w:p>
    <w:p w14:paraId="5F637EE5" w14:textId="78A08E48" w:rsidR="00E76651" w:rsidRPr="00E611B5" w:rsidRDefault="00E44CEF" w:rsidP="00FA16D5">
      <w:pPr>
        <w:pStyle w:val="RTNumberedHeading"/>
        <w:numPr>
          <w:ilvl w:val="0"/>
          <w:numId w:val="9"/>
        </w:numPr>
        <w:spacing w:before="0" w:after="0" w:line="240" w:lineRule="auto"/>
        <w:rPr>
          <w:color w:val="auto"/>
        </w:rPr>
      </w:pPr>
      <w:r w:rsidRPr="00E611B5">
        <w:rPr>
          <w:color w:val="auto"/>
        </w:rPr>
        <w:t xml:space="preserve">freedom of religion and belief </w:t>
      </w:r>
    </w:p>
    <w:p w14:paraId="2574EE22" w14:textId="7FE269BC" w:rsidR="00E11275" w:rsidRPr="00FA16D5" w:rsidRDefault="00E11275" w:rsidP="00FA16D5">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Egypt:</w:t>
      </w:r>
      <w:r w:rsidRPr="00FA16D5">
        <w:rPr>
          <w:rFonts w:ascii="Amnesty Trade Gothic" w:hAnsi="Amnesty Trade Gothic" w:cs="Calibri"/>
          <w:sz w:val="18"/>
          <w:szCs w:val="18"/>
        </w:rPr>
        <w:t xml:space="preserve"> </w:t>
      </w:r>
      <w:r w:rsidRPr="00FA16D5">
        <w:rPr>
          <w:rFonts w:ascii="Amnesty Trade Gothic" w:hAnsi="Amnesty Trade Gothic" w:cs="Calibri"/>
          <w:i/>
          <w:iCs/>
          <w:sz w:val="18"/>
          <w:szCs w:val="18"/>
        </w:rPr>
        <w:t>Christians scapegoated after dispersal of pro-Morsi sit-ins</w:t>
      </w:r>
      <w:r w:rsidRPr="00FA16D5">
        <w:rPr>
          <w:rFonts w:ascii="Amnesty Trade Gothic" w:hAnsi="Amnesty Trade Gothic" w:cs="Calibri"/>
          <w:sz w:val="18"/>
          <w:szCs w:val="18"/>
        </w:rPr>
        <w:t>, 9 October 2013, https://www.amnesty.org/en/latest/news/2013/10/egypt-christians-scapegoated-after-dispersal-pro-morsi-sit-ins/</w:t>
      </w:r>
    </w:p>
    <w:p w14:paraId="7B3DF833" w14:textId="77777777" w:rsidR="00E611B5" w:rsidRPr="00FA16D5" w:rsidRDefault="001B364E" w:rsidP="00FA16D5">
      <w:pPr>
        <w:pStyle w:val="ListParagraph"/>
        <w:numPr>
          <w:ilvl w:val="0"/>
          <w:numId w:val="29"/>
        </w:numPr>
        <w:rPr>
          <w:rFonts w:ascii="Amnesty Trade Gothic" w:hAnsi="Amnesty Trade Gothic" w:cs="Calibri"/>
          <w:color w:val="auto"/>
          <w:sz w:val="18"/>
          <w:szCs w:val="18"/>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Egypt: Bring to justice those behind deadliest church attack in years</w:t>
      </w:r>
      <w:r w:rsidR="00E611B5" w:rsidRPr="00FA16D5">
        <w:rPr>
          <w:rFonts w:ascii="Amnesty Trade Gothic" w:hAnsi="Amnesty Trade Gothic" w:cs="Calibri"/>
          <w:color w:val="auto"/>
          <w:sz w:val="18"/>
          <w:szCs w:val="18"/>
        </w:rPr>
        <w:t xml:space="preserve">, 11 December 2016, </w:t>
      </w:r>
      <w:hyperlink r:id="rId61" w:history="1">
        <w:r w:rsidR="00E611B5" w:rsidRPr="00FA16D5">
          <w:rPr>
            <w:rStyle w:val="Hyperlink"/>
            <w:rFonts w:ascii="Amnesty Trade Gothic" w:hAnsi="Amnesty Trade Gothic" w:cs="Calibri"/>
            <w:color w:val="auto"/>
            <w:sz w:val="18"/>
            <w:szCs w:val="18"/>
          </w:rPr>
          <w:t>https://www.amnesty.org/en/latest/news/2016/12/egypt-bring-to-justice-those-behind-deadliest-church-attack-in-years-2/</w:t>
        </w:r>
      </w:hyperlink>
    </w:p>
    <w:p w14:paraId="677D28A4" w14:textId="162BD5F6" w:rsidR="00FB59D6" w:rsidRPr="00FA16D5" w:rsidRDefault="00E611B5" w:rsidP="00FA16D5">
      <w:pPr>
        <w:pStyle w:val="ListParagraph"/>
        <w:numPr>
          <w:ilvl w:val="0"/>
          <w:numId w:val="29"/>
        </w:numPr>
        <w:rPr>
          <w:rFonts w:ascii="Amnesty Trade Gothic" w:hAnsi="Amnesty Trade Gothic" w:cs="Calibri"/>
          <w:color w:val="auto"/>
          <w:sz w:val="18"/>
          <w:szCs w:val="18"/>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Egypt: Government must protect Coptic Christians targeted in string of deadly attacks in North Sinai</w:t>
      </w:r>
      <w:r w:rsidRPr="00FA16D5">
        <w:rPr>
          <w:rFonts w:ascii="Amnesty Trade Gothic" w:hAnsi="Amnesty Trade Gothic" w:cs="Calibri"/>
          <w:color w:val="auto"/>
          <w:sz w:val="18"/>
          <w:szCs w:val="18"/>
        </w:rPr>
        <w:t xml:space="preserve">, 1 March 2017, </w:t>
      </w:r>
      <w:hyperlink r:id="rId62" w:history="1">
        <w:r w:rsidRPr="00FA16D5">
          <w:rPr>
            <w:rStyle w:val="Hyperlink"/>
            <w:rFonts w:ascii="Amnesty Trade Gothic" w:hAnsi="Amnesty Trade Gothic" w:cs="Calibri"/>
            <w:color w:val="auto"/>
            <w:sz w:val="18"/>
            <w:szCs w:val="18"/>
          </w:rPr>
          <w:t>https://www.amnesty.org/en/latest/news/2017/03/egypt-government-must-protect-coptic-christians-targeted-in-string-of-deadly-attacks-in-north-sinai/</w:t>
        </w:r>
      </w:hyperlink>
    </w:p>
    <w:p w14:paraId="58ADD87D" w14:textId="3A4C0C95" w:rsidR="00BD1CA3" w:rsidRPr="00FA16D5" w:rsidRDefault="00E11275" w:rsidP="00FA16D5">
      <w:pPr>
        <w:pStyle w:val="ListParagraph"/>
        <w:numPr>
          <w:ilvl w:val="0"/>
          <w:numId w:val="29"/>
        </w:numPr>
        <w:rPr>
          <w:rFonts w:ascii="Amnesty Trade Gothic" w:hAnsi="Amnesty Trade Gothic" w:cs="Calibri"/>
          <w:sz w:val="18"/>
          <w:szCs w:val="18"/>
        </w:rPr>
      </w:pPr>
      <w:r w:rsidRPr="00FA16D5">
        <w:rPr>
          <w:rFonts w:ascii="Amnesty Trade Gothic" w:hAnsi="Amnesty Trade Gothic" w:cs="Calibri"/>
          <w:color w:val="auto"/>
          <w:sz w:val="18"/>
          <w:szCs w:val="18"/>
        </w:rPr>
        <w:t xml:space="preserve">Amnesty International, </w:t>
      </w:r>
      <w:r w:rsidRPr="00FA16D5">
        <w:rPr>
          <w:rFonts w:ascii="Amnesty Trade Gothic" w:hAnsi="Amnesty Trade Gothic" w:cs="Calibri"/>
          <w:i/>
          <w:iCs/>
          <w:color w:val="auto"/>
          <w:sz w:val="18"/>
          <w:szCs w:val="18"/>
        </w:rPr>
        <w:t>Egypt:</w:t>
      </w:r>
      <w:r w:rsidRPr="00FA16D5">
        <w:rPr>
          <w:rFonts w:ascii="Amnesty Trade Gothic" w:hAnsi="Amnesty Trade Gothic" w:cs="Calibri"/>
          <w:color w:val="auto"/>
          <w:sz w:val="18"/>
          <w:szCs w:val="18"/>
        </w:rPr>
        <w:t xml:space="preserve"> </w:t>
      </w:r>
      <w:r w:rsidRPr="00FA16D5">
        <w:rPr>
          <w:rFonts w:ascii="Amnesty Trade Gothic" w:hAnsi="Amnesty Trade Gothic" w:cs="Calibri"/>
          <w:i/>
          <w:iCs/>
          <w:sz w:val="18"/>
          <w:szCs w:val="18"/>
        </w:rPr>
        <w:t>Authorities must address sectarian violence, not abuse emergency powers</w:t>
      </w:r>
      <w:r w:rsidRPr="00FA16D5">
        <w:rPr>
          <w:rFonts w:ascii="Amnesty Trade Gothic" w:hAnsi="Amnesty Trade Gothic" w:cs="Calibri"/>
          <w:sz w:val="18"/>
          <w:szCs w:val="18"/>
        </w:rPr>
        <w:t xml:space="preserve">, 10 April 2017, </w:t>
      </w:r>
      <w:hyperlink r:id="rId63" w:history="1">
        <w:r w:rsidRPr="00FA16D5">
          <w:rPr>
            <w:rStyle w:val="Hyperlink"/>
            <w:rFonts w:ascii="Amnesty Trade Gothic" w:hAnsi="Amnesty Trade Gothic" w:cs="Calibri"/>
            <w:sz w:val="18"/>
            <w:szCs w:val="18"/>
          </w:rPr>
          <w:t>https://www.amnesty.org/en/latest/news/2017/04/egypt-authorities-must-address-sectarian-violence-not-abuse-emergency-powers/</w:t>
        </w:r>
      </w:hyperlink>
    </w:p>
    <w:p w14:paraId="0C6CAEBA" w14:textId="77777777" w:rsidR="00FB59D6" w:rsidRPr="00FA16D5" w:rsidRDefault="00FB59D6" w:rsidP="00FA16D5">
      <w:pPr>
        <w:pStyle w:val="ListParagraph"/>
        <w:rPr>
          <w:rFonts w:ascii="Amnesty Trade Gothic" w:hAnsi="Amnesty Trade Gothic" w:cs="Helvetica"/>
          <w:sz w:val="18"/>
          <w:szCs w:val="18"/>
        </w:rPr>
      </w:pPr>
    </w:p>
    <w:p w14:paraId="7BF6C66F" w14:textId="465BE96D" w:rsidR="00BD1CA3" w:rsidRPr="00FA16D5" w:rsidRDefault="00E611B5" w:rsidP="00FA16D5">
      <w:pPr>
        <w:pStyle w:val="Heading1"/>
        <w:spacing w:after="0" w:line="240" w:lineRule="auto"/>
        <w:ind w:left="709" w:hanging="709"/>
        <w:rPr>
          <w:rFonts w:asciiTheme="majorHAnsi" w:hAnsiTheme="majorHAnsi"/>
          <w:sz w:val="42"/>
          <w:szCs w:val="42"/>
        </w:rPr>
      </w:pPr>
      <w:r w:rsidRPr="00907619">
        <w:rPr>
          <w:rFonts w:asciiTheme="majorHAnsi" w:hAnsiTheme="majorHAnsi"/>
          <w:color w:val="auto"/>
          <w:sz w:val="42"/>
          <w:szCs w:val="42"/>
        </w:rPr>
        <w:t xml:space="preserve">    </w:t>
      </w:r>
      <w:r w:rsidR="00907619" w:rsidRPr="00907619">
        <w:rPr>
          <w:rFonts w:asciiTheme="majorHAnsi" w:hAnsiTheme="majorHAnsi"/>
          <w:sz w:val="42"/>
          <w:szCs w:val="42"/>
        </w:rPr>
        <w:t>6. Freedom of expression, association and peaceful</w:t>
      </w:r>
      <w:r w:rsidR="00907619">
        <w:rPr>
          <w:rFonts w:asciiTheme="majorHAnsi" w:hAnsiTheme="majorHAnsi"/>
          <w:sz w:val="42"/>
          <w:szCs w:val="42"/>
        </w:rPr>
        <w:t xml:space="preserve">    </w:t>
      </w:r>
      <w:r w:rsidR="00907619" w:rsidRPr="00907619">
        <w:rPr>
          <w:rFonts w:asciiTheme="majorHAnsi" w:hAnsiTheme="majorHAnsi"/>
          <w:sz w:val="42"/>
          <w:szCs w:val="42"/>
        </w:rPr>
        <w:t>assembly</w:t>
      </w:r>
    </w:p>
    <w:p w14:paraId="4E0400EA"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Roadmap to Repression: No End in Sight to Human Rights Violations</w:t>
      </w:r>
      <w:r w:rsidRPr="00FA16D5">
        <w:rPr>
          <w:rFonts w:ascii="Amnesty Trade Gothic" w:hAnsi="Amnesty Trade Gothic" w:cs="Calibri"/>
          <w:sz w:val="18"/>
          <w:szCs w:val="18"/>
          <w:lang w:bidi="ar-EG"/>
        </w:rPr>
        <w:t xml:space="preserve"> (Index: 12/005/2014), 23 January 2014: </w:t>
      </w:r>
      <w:hyperlink r:id="rId64" w:history="1">
        <w:r w:rsidRPr="00FA16D5">
          <w:rPr>
            <w:rStyle w:val="Hyperlink"/>
            <w:rFonts w:ascii="Amnesty Trade Gothic" w:hAnsi="Amnesty Trade Gothic" w:cs="Calibri"/>
            <w:sz w:val="18"/>
            <w:szCs w:val="18"/>
            <w:lang w:bidi="ar-EG"/>
          </w:rPr>
          <w:t>https://www.amnesty.org/en/documents/mde12/005/2014/en/</w:t>
        </w:r>
      </w:hyperlink>
    </w:p>
    <w:p w14:paraId="289FDBB8" w14:textId="40B1F22A"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lastRenderedPageBreak/>
        <w:t xml:space="preserve">Amnesty International, </w:t>
      </w:r>
      <w:r w:rsidRPr="00FA16D5">
        <w:rPr>
          <w:rFonts w:ascii="Amnesty Trade Gothic" w:hAnsi="Amnesty Trade Gothic" w:cs="Calibri"/>
          <w:i/>
          <w:iCs/>
          <w:sz w:val="18"/>
          <w:szCs w:val="18"/>
          <w:lang w:bidi="ar-EG"/>
        </w:rPr>
        <w:t>Egypt: 'This will only end when you die': National Security Agency harassment of activists in Egypt</w:t>
      </w:r>
      <w:r w:rsidRPr="00FA16D5">
        <w:rPr>
          <w:rFonts w:ascii="Amnesty Trade Gothic" w:hAnsi="Amnesty Trade Gothic" w:cs="Calibri"/>
          <w:sz w:val="18"/>
          <w:szCs w:val="18"/>
          <w:lang w:bidi="ar-EG"/>
        </w:rPr>
        <w:t xml:space="preserve"> (Index: MDE 12/4665/2021), 16 September 2021: </w:t>
      </w:r>
      <w:hyperlink r:id="rId65" w:history="1">
        <w:r w:rsidRPr="00FA16D5">
          <w:rPr>
            <w:rStyle w:val="Hyperlink"/>
            <w:rFonts w:ascii="Amnesty Trade Gothic" w:hAnsi="Amnesty Trade Gothic" w:cs="Calibri"/>
            <w:sz w:val="18"/>
            <w:szCs w:val="18"/>
            <w:lang w:bidi="ar-EG"/>
          </w:rPr>
          <w:t>https://www.amnesty.org/en/documents/mde12/4665/2021/en/</w:t>
        </w:r>
      </w:hyperlink>
    </w:p>
    <w:p w14:paraId="40F37102"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and others, </w:t>
      </w:r>
      <w:r w:rsidRPr="00FA16D5">
        <w:rPr>
          <w:rFonts w:ascii="Amnesty Trade Gothic" w:hAnsi="Amnesty Trade Gothic" w:cs="Calibri"/>
          <w:i/>
          <w:iCs/>
          <w:sz w:val="18"/>
          <w:szCs w:val="18"/>
          <w:lang w:bidi="ar-EG"/>
        </w:rPr>
        <w:t>Joint Statement, Egypt: End Harassment of rights activist and journalist Hossam Bahgat</w:t>
      </w:r>
      <w:r w:rsidRPr="00FA16D5">
        <w:rPr>
          <w:rFonts w:ascii="Amnesty Trade Gothic" w:hAnsi="Amnesty Trade Gothic" w:cs="Calibri"/>
          <w:sz w:val="18"/>
          <w:szCs w:val="18"/>
          <w:lang w:bidi="ar-EG"/>
        </w:rPr>
        <w:t xml:space="preserve">, 22 November 2021, </w:t>
      </w:r>
      <w:hyperlink r:id="rId66" w:history="1">
        <w:r w:rsidRPr="00FA16D5">
          <w:rPr>
            <w:rStyle w:val="Hyperlink"/>
            <w:rFonts w:ascii="Amnesty Trade Gothic" w:hAnsi="Amnesty Trade Gothic" w:cs="Calibri"/>
            <w:sz w:val="18"/>
            <w:szCs w:val="18"/>
            <w:lang w:bidi="ar-EG"/>
          </w:rPr>
          <w:t>https://www.amnesty.org/en/latest/news/2021/11/egypt-end-harrassment-hossam-bahgat/</w:t>
        </w:r>
      </w:hyperlink>
      <w:r w:rsidRPr="00FA16D5">
        <w:rPr>
          <w:rFonts w:ascii="Amnesty Trade Gothic" w:hAnsi="Amnesty Trade Gothic" w:cs="Calibri"/>
          <w:sz w:val="18"/>
          <w:szCs w:val="18"/>
          <w:lang w:bidi="ar-EG"/>
        </w:rPr>
        <w:t xml:space="preserve"> </w:t>
      </w:r>
    </w:p>
    <w:p w14:paraId="054D2A3F"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Open Air Prison for Critics</w:t>
      </w:r>
      <w:r w:rsidRPr="00FA16D5">
        <w:rPr>
          <w:rFonts w:ascii="Amnesty Trade Gothic" w:hAnsi="Amnesty Trade Gothic" w:cs="Calibri"/>
          <w:sz w:val="18"/>
          <w:szCs w:val="18"/>
        </w:rPr>
        <w:t xml:space="preserve"> (Index: MDE 12/9107/2018), 20 September 2018: </w:t>
      </w:r>
      <w:hyperlink r:id="rId67" w:history="1">
        <w:r w:rsidRPr="00FA16D5">
          <w:rPr>
            <w:rStyle w:val="Hyperlink"/>
            <w:rFonts w:ascii="Amnesty Trade Gothic" w:hAnsi="Amnesty Trade Gothic" w:cs="Calibri"/>
            <w:sz w:val="18"/>
            <w:szCs w:val="18"/>
          </w:rPr>
          <w:t>https://www.amnesty.org/en/latest/campaigns/2018/09/egypt-freedom-ofexpression/</w:t>
        </w:r>
      </w:hyperlink>
    </w:p>
    <w:p w14:paraId="1D706EF1"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Proposed laws an assault on online freedoms</w:t>
      </w:r>
      <w:r w:rsidRPr="00FA16D5">
        <w:rPr>
          <w:rFonts w:ascii="Amnesty Trade Gothic" w:hAnsi="Amnesty Trade Gothic" w:cs="Calibri"/>
          <w:sz w:val="18"/>
          <w:szCs w:val="18"/>
        </w:rPr>
        <w:t xml:space="preserve">, 2 July 2018: </w:t>
      </w:r>
      <w:hyperlink r:id="rId68" w:history="1">
        <w:r w:rsidRPr="00FA16D5">
          <w:rPr>
            <w:rStyle w:val="Hyperlink"/>
            <w:rFonts w:ascii="Amnesty Trade Gothic" w:hAnsi="Amnesty Trade Gothic" w:cs="Calibri"/>
            <w:sz w:val="18"/>
            <w:szCs w:val="18"/>
          </w:rPr>
          <w:t>https://www.amnesty.org/en/latest/news/2018/07/egypt-proposed-laws-an-assault-ononline-freedoms/</w:t>
        </w:r>
      </w:hyperlink>
    </w:p>
    <w:p w14:paraId="28EBCB77"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NGO ‘foreign funding’ case acquittals must lead to end of crackdown on human rights community</w:t>
      </w:r>
      <w:r w:rsidRPr="00FA16D5">
        <w:rPr>
          <w:rFonts w:ascii="Amnesty Trade Gothic" w:hAnsi="Amnesty Trade Gothic" w:cs="Calibri"/>
          <w:sz w:val="18"/>
          <w:szCs w:val="18"/>
          <w:lang w:bidi="ar-EG"/>
        </w:rPr>
        <w:t xml:space="preserve">, 20 December 2018, </w:t>
      </w:r>
      <w:hyperlink r:id="rId69" w:history="1">
        <w:r w:rsidRPr="00FA16D5">
          <w:rPr>
            <w:rStyle w:val="Hyperlink"/>
            <w:rFonts w:ascii="Amnesty Trade Gothic" w:hAnsi="Amnesty Trade Gothic" w:cs="Calibri"/>
            <w:sz w:val="18"/>
            <w:szCs w:val="18"/>
            <w:lang w:bidi="ar-EG"/>
          </w:rPr>
          <w:t>https://www.amnesty.org/en/latest/news/2018/12/egypt-ngo-foreign-funding-case-acquittals-mustlead-to-end-of-crackdown-on-human-rights-community/</w:t>
        </w:r>
      </w:hyperlink>
    </w:p>
    <w:p w14:paraId="7A70CDF3" w14:textId="4A2D7F3C"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 xml:space="preserve">Egypt: Nubian Activists Face Up </w:t>
      </w:r>
      <w:proofErr w:type="gramStart"/>
      <w:r w:rsidRPr="00FA16D5">
        <w:rPr>
          <w:rFonts w:ascii="Amnesty Trade Gothic" w:hAnsi="Amnesty Trade Gothic" w:cs="Calibri"/>
          <w:i/>
          <w:iCs/>
          <w:sz w:val="18"/>
          <w:szCs w:val="18"/>
        </w:rPr>
        <w:t>To</w:t>
      </w:r>
      <w:proofErr w:type="gramEnd"/>
      <w:r w:rsidRPr="00FA16D5">
        <w:rPr>
          <w:rFonts w:ascii="Amnesty Trade Gothic" w:hAnsi="Amnesty Trade Gothic" w:cs="Calibri"/>
          <w:i/>
          <w:iCs/>
          <w:sz w:val="18"/>
          <w:szCs w:val="18"/>
        </w:rPr>
        <w:t xml:space="preserve"> Five Years In Prison</w:t>
      </w:r>
      <w:r w:rsidRPr="00FA16D5">
        <w:rPr>
          <w:rFonts w:ascii="Amnesty Trade Gothic" w:hAnsi="Amnesty Trade Gothic" w:cs="Calibri"/>
          <w:sz w:val="18"/>
          <w:szCs w:val="18"/>
        </w:rPr>
        <w:t xml:space="preserve"> (Index number: MDE 12/7461/2017), 16 November 2017: </w:t>
      </w:r>
      <w:hyperlink r:id="rId70" w:history="1">
        <w:r w:rsidRPr="00FA16D5">
          <w:rPr>
            <w:rStyle w:val="Hyperlink"/>
            <w:rFonts w:ascii="Amnesty Trade Gothic" w:hAnsi="Amnesty Trade Gothic" w:cs="Calibri"/>
            <w:sz w:val="18"/>
            <w:szCs w:val="18"/>
          </w:rPr>
          <w:t>https://www.amnesty.org/en/documents/mde12/7461/2017/en/</w:t>
        </w:r>
      </w:hyperlink>
    </w:p>
    <w:p w14:paraId="35849900"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Release 24 Nubian activists detained after protest calling for respect of their cultural rights</w:t>
      </w:r>
      <w:r w:rsidRPr="00FA16D5">
        <w:rPr>
          <w:rFonts w:ascii="Amnesty Trade Gothic" w:hAnsi="Amnesty Trade Gothic" w:cs="Calibri"/>
          <w:sz w:val="18"/>
          <w:szCs w:val="18"/>
        </w:rPr>
        <w:t xml:space="preserve">, 12 September 2017, </w:t>
      </w:r>
      <w:hyperlink r:id="rId71" w:history="1">
        <w:r w:rsidRPr="00FA16D5">
          <w:rPr>
            <w:rStyle w:val="Hyperlink"/>
            <w:rFonts w:ascii="Amnesty Trade Gothic" w:hAnsi="Amnesty Trade Gothic" w:cs="Calibri"/>
            <w:sz w:val="18"/>
            <w:szCs w:val="18"/>
          </w:rPr>
          <w:t>https://www.amnesty.org/en/latest/news/2017/09/egypt-release-24-nubian-activists-detainedafter-protest-calling-for-respect-of-their-cultural-rights/</w:t>
        </w:r>
      </w:hyperlink>
    </w:p>
    <w:p w14:paraId="7AB77647"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 xml:space="preserve">Egypt: Five Years After </w:t>
      </w:r>
      <w:proofErr w:type="spellStart"/>
      <w:r w:rsidRPr="00FA16D5">
        <w:rPr>
          <w:rFonts w:ascii="Amnesty Trade Gothic" w:hAnsi="Amnesty Trade Gothic" w:cs="Calibri"/>
          <w:i/>
          <w:iCs/>
          <w:sz w:val="18"/>
          <w:szCs w:val="18"/>
        </w:rPr>
        <w:t>Rabaa</w:t>
      </w:r>
      <w:proofErr w:type="spellEnd"/>
      <w:r w:rsidRPr="00FA16D5">
        <w:rPr>
          <w:rFonts w:ascii="Amnesty Trade Gothic" w:hAnsi="Amnesty Trade Gothic" w:cs="Calibri"/>
          <w:i/>
          <w:iCs/>
          <w:sz w:val="18"/>
          <w:szCs w:val="18"/>
        </w:rPr>
        <w:t xml:space="preserve"> Massacre, Impunity Continues to Fuel Unprecedented Rights Crisis</w:t>
      </w:r>
      <w:r w:rsidRPr="00FA16D5">
        <w:rPr>
          <w:rFonts w:ascii="Amnesty Trade Gothic" w:hAnsi="Amnesty Trade Gothic" w:cs="Calibri"/>
          <w:sz w:val="18"/>
          <w:szCs w:val="18"/>
        </w:rPr>
        <w:t xml:space="preserve">, 14 August 2018, </w:t>
      </w:r>
      <w:hyperlink r:id="rId72" w:history="1">
        <w:r w:rsidRPr="00FA16D5">
          <w:rPr>
            <w:rStyle w:val="Hyperlink"/>
            <w:rFonts w:ascii="Amnesty Trade Gothic" w:hAnsi="Amnesty Trade Gothic" w:cs="Calibri"/>
            <w:sz w:val="18"/>
            <w:szCs w:val="18"/>
          </w:rPr>
          <w:t>https://www.amnesty.org/en/latest/news/2018/08/egypt-rabaa/</w:t>
        </w:r>
      </w:hyperlink>
    </w:p>
    <w:p w14:paraId="069E52AC"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Punitive probation measures latest tactic used to harass activists</w:t>
      </w:r>
      <w:r w:rsidRPr="00FA16D5">
        <w:rPr>
          <w:rFonts w:ascii="Amnesty Trade Gothic" w:hAnsi="Amnesty Trade Gothic" w:cs="Calibri"/>
          <w:sz w:val="18"/>
          <w:szCs w:val="18"/>
        </w:rPr>
        <w:t xml:space="preserve">, 6 March 2017, </w:t>
      </w:r>
      <w:hyperlink r:id="rId73" w:history="1">
        <w:r w:rsidRPr="00FA16D5">
          <w:rPr>
            <w:rStyle w:val="Hyperlink"/>
            <w:rFonts w:ascii="Amnesty Trade Gothic" w:hAnsi="Amnesty Trade Gothic" w:cs="Calibri"/>
            <w:sz w:val="18"/>
            <w:szCs w:val="18"/>
          </w:rPr>
          <w:t>https://www.amnesty.org/en/latest/news/2017/03/egypt-punitiveprobation-measures-latest-tactic-used-to-harass-activists/</w:t>
        </w:r>
      </w:hyperlink>
    </w:p>
    <w:p w14:paraId="49A51101" w14:textId="09E8F1CB"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Hundreds of Protesters Arrested in Egypt</w:t>
      </w:r>
      <w:r w:rsidRPr="00FA16D5">
        <w:rPr>
          <w:rFonts w:ascii="Amnesty Trade Gothic" w:hAnsi="Amnesty Trade Gothic" w:cs="Calibri"/>
          <w:sz w:val="18"/>
          <w:szCs w:val="18"/>
        </w:rPr>
        <w:t xml:space="preserve"> (Index number: MDE 12/3910/2016), 27 April 2016: </w:t>
      </w:r>
      <w:hyperlink r:id="rId74" w:history="1">
        <w:r w:rsidRPr="00FA16D5">
          <w:rPr>
            <w:rStyle w:val="Hyperlink"/>
            <w:rFonts w:ascii="Amnesty Trade Gothic" w:hAnsi="Amnesty Trade Gothic" w:cs="Calibri"/>
            <w:sz w:val="18"/>
            <w:szCs w:val="18"/>
          </w:rPr>
          <w:t>https://www.amnesty.org/en/documents/mde12/3910/2016/en/</w:t>
        </w:r>
      </w:hyperlink>
    </w:p>
    <w:p w14:paraId="31B0A4D5"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New protest law gives security forces free rei</w:t>
      </w:r>
      <w:r w:rsidRPr="00FA16D5">
        <w:rPr>
          <w:rFonts w:ascii="Amnesty Trade Gothic" w:hAnsi="Amnesty Trade Gothic" w:cs="Calibri"/>
          <w:sz w:val="18"/>
          <w:szCs w:val="18"/>
        </w:rPr>
        <w:t xml:space="preserve">”, 25 November 2013, </w:t>
      </w:r>
      <w:hyperlink r:id="rId75" w:history="1">
        <w:r w:rsidRPr="00FA16D5">
          <w:rPr>
            <w:rStyle w:val="Hyperlink"/>
            <w:rFonts w:ascii="Amnesty Trade Gothic" w:hAnsi="Amnesty Trade Gothic" w:cs="Calibri"/>
            <w:sz w:val="18"/>
            <w:szCs w:val="18"/>
          </w:rPr>
          <w:t>https://www.amnesty.org/en/latest/news/2013/11/egypt-new-protest-law-givessecurity-forces-free-rein/</w:t>
        </w:r>
      </w:hyperlink>
    </w:p>
    <w:p w14:paraId="12F21DFD"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Joint statement: Release journalist Tawfik Ghanem after 150 days in detention</w:t>
      </w:r>
      <w:r w:rsidRPr="00FA16D5">
        <w:rPr>
          <w:rFonts w:ascii="Amnesty Trade Gothic" w:hAnsi="Amnesty Trade Gothic" w:cs="Calibri"/>
          <w:sz w:val="18"/>
          <w:szCs w:val="18"/>
        </w:rPr>
        <w:t xml:space="preserve">” (Index: MDE 12/4926/2021), 28 October 2021, </w:t>
      </w:r>
      <w:hyperlink r:id="rId76" w:history="1">
        <w:r w:rsidRPr="00FA16D5">
          <w:rPr>
            <w:rStyle w:val="Hyperlink"/>
            <w:rFonts w:ascii="Amnesty Trade Gothic" w:hAnsi="Amnesty Trade Gothic" w:cs="Calibri"/>
            <w:sz w:val="18"/>
            <w:szCs w:val="18"/>
          </w:rPr>
          <w:t>https://www.amnesty.org/en/documents/mde12/4926/2021/en/</w:t>
        </w:r>
      </w:hyperlink>
      <w:r w:rsidRPr="00FA16D5">
        <w:rPr>
          <w:rFonts w:ascii="Amnesty Trade Gothic" w:hAnsi="Amnesty Trade Gothic" w:cs="Calibri"/>
          <w:sz w:val="18"/>
          <w:szCs w:val="18"/>
        </w:rPr>
        <w:t xml:space="preserve"> </w:t>
      </w:r>
    </w:p>
    <w:p w14:paraId="6B0CE079"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Chance to End seven-year Sham Case against Brave NGOs</w:t>
      </w:r>
      <w:r w:rsidRPr="00FA16D5">
        <w:rPr>
          <w:rFonts w:ascii="Amnesty Trade Gothic" w:hAnsi="Amnesty Trade Gothic" w:cs="Calibri"/>
          <w:sz w:val="18"/>
          <w:szCs w:val="18"/>
        </w:rPr>
        <w:t xml:space="preserve">, 1 September 2021, </w:t>
      </w:r>
      <w:hyperlink r:id="rId77" w:history="1">
        <w:r w:rsidRPr="00FA16D5">
          <w:rPr>
            <w:rStyle w:val="Hyperlink"/>
            <w:rFonts w:ascii="Amnesty Trade Gothic" w:hAnsi="Amnesty Trade Gothic" w:cs="Calibri"/>
            <w:sz w:val="18"/>
            <w:szCs w:val="18"/>
          </w:rPr>
          <w:t>https://www.amnesty.org/en/latest/news/2021/09/egypt-chance-to-end-seven-year-sham-case-against-brave-ngos/</w:t>
        </w:r>
      </w:hyperlink>
      <w:r w:rsidRPr="00FA16D5">
        <w:rPr>
          <w:rFonts w:ascii="Amnesty Trade Gothic" w:hAnsi="Amnesty Trade Gothic" w:cs="Calibri"/>
          <w:sz w:val="18"/>
          <w:szCs w:val="18"/>
        </w:rPr>
        <w:t xml:space="preserve"> </w:t>
      </w:r>
    </w:p>
    <w:p w14:paraId="25B8AEA0"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Crackdown on Human Rights Defenders Continues amid Ongoing “Foreign Funding” Investigation</w:t>
      </w:r>
      <w:r w:rsidRPr="00FA16D5">
        <w:rPr>
          <w:rFonts w:ascii="Amnesty Trade Gothic" w:hAnsi="Amnesty Trade Gothic" w:cs="Calibri"/>
          <w:sz w:val="18"/>
          <w:szCs w:val="18"/>
        </w:rPr>
        <w:t xml:space="preserve">, 30 July 2021: </w:t>
      </w:r>
      <w:hyperlink r:id="rId78" w:history="1">
        <w:r w:rsidRPr="00FA16D5">
          <w:rPr>
            <w:rStyle w:val="Hyperlink"/>
            <w:rFonts w:ascii="Amnesty Trade Gothic" w:hAnsi="Amnesty Trade Gothic" w:cs="Calibri"/>
            <w:sz w:val="18"/>
            <w:szCs w:val="18"/>
          </w:rPr>
          <w:t>https://www.amnesty.org/en/latest/news/2021/07/egypt-crackdown-on-human-rights-defenders-continues-amid-ongoing-foreign-funding-investigation-2/</w:t>
        </w:r>
      </w:hyperlink>
    </w:p>
    <w:p w14:paraId="6A1EEAB1"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Authorities escalate punishment of human rights defenders</w:t>
      </w:r>
      <w:r w:rsidRPr="00FA16D5">
        <w:rPr>
          <w:rFonts w:ascii="Amnesty Trade Gothic" w:hAnsi="Amnesty Trade Gothic" w:cs="Calibri"/>
          <w:sz w:val="18"/>
          <w:szCs w:val="18"/>
        </w:rPr>
        <w:t xml:space="preserve">, 24 November 2020, </w:t>
      </w:r>
      <w:hyperlink r:id="rId79" w:history="1">
        <w:r w:rsidRPr="00FA16D5">
          <w:rPr>
            <w:rStyle w:val="Hyperlink"/>
            <w:rFonts w:ascii="Amnesty Trade Gothic" w:hAnsi="Amnesty Trade Gothic" w:cs="Calibri"/>
            <w:sz w:val="18"/>
            <w:szCs w:val="18"/>
          </w:rPr>
          <w:t>https://www.amnesty.org/en/latest/news/2020/11/egypt-authorities-escalate-punishment-of-human-rights-defenders/</w:t>
        </w:r>
      </w:hyperlink>
      <w:r w:rsidRPr="00FA16D5">
        <w:rPr>
          <w:rFonts w:ascii="Amnesty Trade Gothic" w:hAnsi="Amnesty Trade Gothic" w:cs="Calibri"/>
          <w:sz w:val="18"/>
          <w:szCs w:val="18"/>
        </w:rPr>
        <w:t xml:space="preserve"> </w:t>
      </w:r>
    </w:p>
    <w:p w14:paraId="6747B6BE"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Protests by Sudanese migrants and refugees over brutal killing of a child met with violence and arrests</w:t>
      </w:r>
      <w:r w:rsidRPr="00FA16D5">
        <w:rPr>
          <w:rFonts w:ascii="Amnesty Trade Gothic" w:hAnsi="Amnesty Trade Gothic" w:cs="Calibri"/>
          <w:sz w:val="18"/>
          <w:szCs w:val="18"/>
        </w:rPr>
        <w:t xml:space="preserve">, 4 November 2020, </w:t>
      </w:r>
      <w:hyperlink r:id="rId80" w:history="1">
        <w:r w:rsidRPr="00FA16D5">
          <w:rPr>
            <w:rStyle w:val="Hyperlink"/>
            <w:rFonts w:ascii="Amnesty Trade Gothic" w:hAnsi="Amnesty Trade Gothic" w:cs="Calibri"/>
            <w:sz w:val="18"/>
            <w:szCs w:val="18"/>
          </w:rPr>
          <w:t>https://www.amnesty.org/en/latest/news/2020/11/egypt-protests-by-sudanese-migrants-and-refugees-over-brutal-killing-of-a-child-met-with-violence-and-arrests/</w:t>
        </w:r>
      </w:hyperlink>
      <w:r w:rsidRPr="00FA16D5">
        <w:rPr>
          <w:rFonts w:ascii="Amnesty Trade Gothic" w:hAnsi="Amnesty Trade Gothic" w:cs="Calibri"/>
          <w:sz w:val="18"/>
          <w:szCs w:val="18"/>
        </w:rPr>
        <w:t xml:space="preserve"> </w:t>
      </w:r>
    </w:p>
    <w:p w14:paraId="3B949929"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Rare Protests Met with Unlawful Force and Mass Arrests</w:t>
      </w:r>
      <w:r w:rsidRPr="00FA16D5">
        <w:rPr>
          <w:rFonts w:ascii="Amnesty Trade Gothic" w:hAnsi="Amnesty Trade Gothic" w:cs="Calibri"/>
          <w:sz w:val="18"/>
          <w:szCs w:val="18"/>
        </w:rPr>
        <w:t xml:space="preserve">, 2 October 2020: </w:t>
      </w:r>
      <w:hyperlink r:id="rId81" w:history="1">
        <w:r w:rsidRPr="00FA16D5">
          <w:rPr>
            <w:rStyle w:val="Hyperlink"/>
            <w:rFonts w:ascii="Amnesty Trade Gothic" w:hAnsi="Amnesty Trade Gothic" w:cs="Calibri"/>
            <w:sz w:val="18"/>
            <w:szCs w:val="18"/>
          </w:rPr>
          <w:t>https://www.amnesty.org/en/latest/news/2020/10/egypt-rare-protests-met-with-unlawful-force-and-mass-arrests/</w:t>
        </w:r>
      </w:hyperlink>
      <w:r w:rsidRPr="00FA16D5">
        <w:rPr>
          <w:rFonts w:ascii="Amnesty Trade Gothic" w:hAnsi="Amnesty Trade Gothic" w:cs="Calibri"/>
          <w:sz w:val="18"/>
          <w:szCs w:val="18"/>
        </w:rPr>
        <w:t xml:space="preserve"> </w:t>
      </w:r>
    </w:p>
    <w:p w14:paraId="15B786A4"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Human rights defender Bahey el-Din Hassan handed outrageous 15-year prison sentence</w:t>
      </w:r>
      <w:r w:rsidRPr="00FA16D5">
        <w:rPr>
          <w:rFonts w:ascii="Amnesty Trade Gothic" w:hAnsi="Amnesty Trade Gothic" w:cs="Calibri"/>
          <w:sz w:val="18"/>
          <w:szCs w:val="18"/>
        </w:rPr>
        <w:t xml:space="preserve">, 25 August 2020: </w:t>
      </w:r>
      <w:hyperlink r:id="rId82" w:history="1">
        <w:r w:rsidRPr="00FA16D5">
          <w:rPr>
            <w:rStyle w:val="Hyperlink"/>
            <w:rFonts w:ascii="Amnesty Trade Gothic" w:hAnsi="Amnesty Trade Gothic" w:cs="Calibri"/>
            <w:sz w:val="18"/>
            <w:szCs w:val="18"/>
          </w:rPr>
          <w:t>https://www.amnesty.org/en/latest/news/2020/08/egypt-human-rights-defender-bahey-eldin-hassan-handed-outrageous-15-year-prison-sentence/</w:t>
        </w:r>
      </w:hyperlink>
      <w:r w:rsidRPr="00FA16D5">
        <w:rPr>
          <w:rFonts w:ascii="Amnesty Trade Gothic" w:hAnsi="Amnesty Trade Gothic" w:cs="Calibri"/>
          <w:sz w:val="18"/>
          <w:szCs w:val="18"/>
        </w:rPr>
        <w:t xml:space="preserve"> </w:t>
      </w:r>
    </w:p>
    <w:p w14:paraId="23197C13"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Health care workers forced to make impossible choice between ‘death or jail’</w:t>
      </w:r>
      <w:r w:rsidRPr="00FA16D5">
        <w:rPr>
          <w:rFonts w:ascii="Amnesty Trade Gothic" w:hAnsi="Amnesty Trade Gothic" w:cs="Calibri"/>
          <w:sz w:val="18"/>
          <w:szCs w:val="18"/>
        </w:rPr>
        <w:t xml:space="preserve">, 28 June 2020, </w:t>
      </w:r>
      <w:hyperlink r:id="rId83" w:history="1">
        <w:r w:rsidRPr="00FA16D5">
          <w:rPr>
            <w:rStyle w:val="Hyperlink"/>
            <w:rFonts w:ascii="Amnesty Trade Gothic" w:hAnsi="Amnesty Trade Gothic" w:cs="Calibri"/>
            <w:sz w:val="18"/>
            <w:szCs w:val="18"/>
          </w:rPr>
          <w:t>https://www.amnesty.org/en/latest/news/2020/06/egypt-health-care-workers-forced-to-make-impossible-choice-between-death-or-jail/</w:t>
        </w:r>
      </w:hyperlink>
      <w:r w:rsidRPr="00FA16D5">
        <w:rPr>
          <w:rFonts w:ascii="Amnesty Trade Gothic" w:hAnsi="Amnesty Trade Gothic" w:cs="Calibri"/>
          <w:sz w:val="18"/>
          <w:szCs w:val="18"/>
        </w:rPr>
        <w:t xml:space="preserve"> </w:t>
      </w:r>
    </w:p>
    <w:p w14:paraId="7CAA587D"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Prisons are now Journalists’ Newsrooms</w:t>
      </w:r>
      <w:r w:rsidRPr="00FA16D5">
        <w:rPr>
          <w:rFonts w:ascii="Amnesty Trade Gothic" w:hAnsi="Amnesty Trade Gothic" w:cs="Calibri"/>
          <w:sz w:val="18"/>
          <w:szCs w:val="18"/>
        </w:rPr>
        <w:t xml:space="preserve"> (Index: MDE 12/2240/2020), 3 May 2020: </w:t>
      </w:r>
      <w:hyperlink r:id="rId84" w:history="1">
        <w:r w:rsidRPr="00FA16D5">
          <w:rPr>
            <w:rStyle w:val="Hyperlink"/>
            <w:rFonts w:ascii="Amnesty Trade Gothic" w:hAnsi="Amnesty Trade Gothic" w:cs="Calibri"/>
            <w:sz w:val="18"/>
            <w:szCs w:val="18"/>
          </w:rPr>
          <w:t>https://www.amnesty.org/en/documents/mde12/2240/2020/en/</w:t>
        </w:r>
      </w:hyperlink>
      <w:r w:rsidRPr="00FA16D5">
        <w:rPr>
          <w:rFonts w:ascii="Amnesty Trade Gothic" w:hAnsi="Amnesty Trade Gothic" w:cs="Calibri"/>
          <w:sz w:val="18"/>
          <w:szCs w:val="18"/>
        </w:rPr>
        <w:t xml:space="preserve"> </w:t>
      </w:r>
    </w:p>
    <w:p w14:paraId="22090269"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Politician and human rights lawyer sentenced to year in prison for BBC interview</w:t>
      </w:r>
      <w:r w:rsidRPr="00FA16D5">
        <w:rPr>
          <w:rFonts w:ascii="Amnesty Trade Gothic" w:hAnsi="Amnesty Trade Gothic" w:cs="Calibri"/>
          <w:sz w:val="18"/>
          <w:szCs w:val="18"/>
        </w:rPr>
        <w:t xml:space="preserve">, 10 March 2020, </w:t>
      </w:r>
      <w:hyperlink r:id="rId85" w:history="1">
        <w:r w:rsidRPr="00FA16D5">
          <w:rPr>
            <w:rStyle w:val="Hyperlink"/>
            <w:rFonts w:ascii="Amnesty Trade Gothic" w:hAnsi="Amnesty Trade Gothic" w:cs="Calibri"/>
            <w:sz w:val="18"/>
            <w:szCs w:val="18"/>
          </w:rPr>
          <w:t>https://www.amnesty.org/en/latest/news/2020/03/egypt-politician-and-human-rights-lawyer-sentenced-to-year-in-prison-for-bbc-interview/</w:t>
        </w:r>
      </w:hyperlink>
      <w:r w:rsidRPr="00FA16D5">
        <w:rPr>
          <w:rFonts w:ascii="Amnesty Trade Gothic" w:hAnsi="Amnesty Trade Gothic" w:cs="Calibri"/>
          <w:sz w:val="18"/>
          <w:szCs w:val="18"/>
        </w:rPr>
        <w:t xml:space="preserve"> </w:t>
      </w:r>
    </w:p>
    <w:p w14:paraId="0C691CEF"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Largest wave of mass arrests since President Abdel Fattah al-Sisi came to power</w:t>
      </w:r>
      <w:r w:rsidRPr="00FA16D5">
        <w:rPr>
          <w:rFonts w:ascii="Amnesty Trade Gothic" w:hAnsi="Amnesty Trade Gothic" w:cs="Calibri"/>
          <w:sz w:val="18"/>
          <w:szCs w:val="18"/>
        </w:rPr>
        <w:t xml:space="preserve">, 2 October 2019, </w:t>
      </w:r>
      <w:hyperlink r:id="rId86" w:history="1">
        <w:r w:rsidRPr="00FA16D5">
          <w:rPr>
            <w:rStyle w:val="Hyperlink"/>
            <w:rFonts w:ascii="Amnesty Trade Gothic" w:hAnsi="Amnesty Trade Gothic" w:cs="Calibri"/>
            <w:sz w:val="18"/>
            <w:szCs w:val="18"/>
          </w:rPr>
          <w:t>https://www.amnesty.org/en/latest/news/2019/10/egypt-largest-wave-of-mass-arrests-since-president-abdel-fattah-al-sisi-came-to-power-2/</w:t>
        </w:r>
      </w:hyperlink>
      <w:r w:rsidRPr="00FA16D5">
        <w:rPr>
          <w:rFonts w:ascii="Amnesty Trade Gothic" w:hAnsi="Amnesty Trade Gothic" w:cs="Calibri"/>
          <w:sz w:val="18"/>
          <w:szCs w:val="18"/>
        </w:rPr>
        <w:t xml:space="preserve"> </w:t>
      </w:r>
    </w:p>
    <w:p w14:paraId="22E0AF23"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lang w:bidi="ar-EG"/>
        </w:rPr>
        <w:t xml:space="preserve">Amnesty International, </w:t>
      </w:r>
      <w:r w:rsidRPr="00FA16D5">
        <w:rPr>
          <w:rFonts w:ascii="Amnesty Trade Gothic" w:hAnsi="Amnesty Trade Gothic" w:cs="Calibri"/>
          <w:i/>
          <w:iCs/>
          <w:sz w:val="18"/>
          <w:szCs w:val="18"/>
          <w:lang w:bidi="ar-EG"/>
        </w:rPr>
        <w:t>Egypt: Peaceful activists among hundreds subjected to arbitrary overnight probation measures</w:t>
      </w:r>
      <w:r w:rsidRPr="00FA16D5">
        <w:rPr>
          <w:rFonts w:ascii="Amnesty Trade Gothic" w:hAnsi="Amnesty Trade Gothic" w:cs="Calibri"/>
          <w:sz w:val="18"/>
          <w:szCs w:val="18"/>
          <w:lang w:bidi="ar-EG"/>
        </w:rPr>
        <w:t xml:space="preserve">, 23 July 2019, </w:t>
      </w:r>
      <w:hyperlink r:id="rId87" w:history="1">
        <w:r w:rsidRPr="00FA16D5">
          <w:rPr>
            <w:rStyle w:val="Hyperlink"/>
            <w:rFonts w:ascii="Amnesty Trade Gothic" w:hAnsi="Amnesty Trade Gothic" w:cs="Calibri"/>
            <w:sz w:val="18"/>
            <w:szCs w:val="18"/>
            <w:lang w:bidi="ar-EG"/>
          </w:rPr>
          <w:t>https://www.amnesty.org/en/latest/news/2019/07/egypt-peaceful-activists-among-hundreds-subjected-to-arbitrary-overnight-probation-measures-2/</w:t>
        </w:r>
      </w:hyperlink>
      <w:r w:rsidRPr="00FA16D5">
        <w:rPr>
          <w:rFonts w:ascii="Amnesty Trade Gothic" w:hAnsi="Amnesty Trade Gothic" w:cs="Calibri"/>
          <w:sz w:val="18"/>
          <w:szCs w:val="18"/>
          <w:lang w:bidi="ar-EG"/>
        </w:rPr>
        <w:t xml:space="preserve"> </w:t>
      </w:r>
    </w:p>
    <w:p w14:paraId="02EF3CF7"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Draft new NGO law retains repressive essence of old one</w:t>
      </w:r>
      <w:r w:rsidRPr="00FA16D5">
        <w:rPr>
          <w:rFonts w:ascii="Amnesty Trade Gothic" w:hAnsi="Amnesty Trade Gothic" w:cs="Calibri"/>
          <w:sz w:val="18"/>
          <w:szCs w:val="18"/>
        </w:rPr>
        <w:t xml:space="preserve"> (Index: MDE 12/0715/2019), 16 July 2019: </w:t>
      </w:r>
      <w:hyperlink r:id="rId88" w:history="1">
        <w:r w:rsidRPr="00FA16D5">
          <w:rPr>
            <w:rStyle w:val="Hyperlink"/>
            <w:rFonts w:ascii="Amnesty Trade Gothic" w:hAnsi="Amnesty Trade Gothic" w:cs="Calibri"/>
            <w:sz w:val="18"/>
            <w:szCs w:val="18"/>
          </w:rPr>
          <w:t>https://www.amnesty.org/en/documents/mde12/0715/2019/en/</w:t>
        </w:r>
      </w:hyperlink>
      <w:r w:rsidRPr="00FA16D5">
        <w:rPr>
          <w:rFonts w:ascii="Amnesty Trade Gothic" w:hAnsi="Amnesty Trade Gothic" w:cs="Calibri"/>
          <w:sz w:val="18"/>
          <w:szCs w:val="18"/>
        </w:rPr>
        <w:t xml:space="preserve"> </w:t>
      </w:r>
    </w:p>
    <w:p w14:paraId="1F23F10D"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Phishing attacks using third-party applications against Egyptian civil society organizations</w:t>
      </w:r>
      <w:r w:rsidRPr="00FA16D5">
        <w:rPr>
          <w:rFonts w:ascii="Amnesty Trade Gothic" w:hAnsi="Amnesty Trade Gothic" w:cs="Calibri"/>
          <w:sz w:val="18"/>
          <w:szCs w:val="18"/>
        </w:rPr>
        <w:t xml:space="preserve">, 6 March 2019, </w:t>
      </w:r>
      <w:hyperlink r:id="rId89" w:history="1">
        <w:r w:rsidRPr="00FA16D5">
          <w:rPr>
            <w:rStyle w:val="Hyperlink"/>
            <w:rFonts w:ascii="Amnesty Trade Gothic" w:hAnsi="Amnesty Trade Gothic" w:cs="Calibri"/>
            <w:sz w:val="18"/>
            <w:szCs w:val="18"/>
          </w:rPr>
          <w:t>https://www.amnesty.org/en/latest/research/2019/03/phishing-attacks-using-third-party-applications-against-egyptian-civil-society-organizations/</w:t>
        </w:r>
      </w:hyperlink>
      <w:r w:rsidRPr="00FA16D5">
        <w:rPr>
          <w:rFonts w:ascii="Amnesty Trade Gothic" w:hAnsi="Amnesty Trade Gothic" w:cs="Calibri"/>
          <w:sz w:val="18"/>
          <w:szCs w:val="18"/>
        </w:rPr>
        <w:t xml:space="preserve"> </w:t>
      </w:r>
    </w:p>
    <w:p w14:paraId="54C1CDEA"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lastRenderedPageBreak/>
        <w:t xml:space="preserve">Amnesty International, </w:t>
      </w:r>
      <w:r w:rsidRPr="00FA16D5">
        <w:rPr>
          <w:rFonts w:ascii="Amnesty Trade Gothic" w:hAnsi="Amnesty Trade Gothic" w:cs="Calibri"/>
          <w:i/>
          <w:iCs/>
          <w:sz w:val="18"/>
          <w:szCs w:val="18"/>
        </w:rPr>
        <w:t>Egypt: Brutality unpunished and unchecked: Egypt’s military kill and torture protesters with impunity</w:t>
      </w:r>
      <w:r w:rsidRPr="00FA16D5">
        <w:rPr>
          <w:rFonts w:ascii="Amnesty Trade Gothic" w:hAnsi="Amnesty Trade Gothic" w:cs="Calibri"/>
          <w:sz w:val="18"/>
          <w:szCs w:val="18"/>
        </w:rPr>
        <w:t xml:space="preserve"> (Index: MDE 12/017/2012), 2 October 2012, </w:t>
      </w:r>
      <w:hyperlink r:id="rId90" w:history="1">
        <w:r w:rsidRPr="00FA16D5">
          <w:rPr>
            <w:rStyle w:val="Hyperlink"/>
            <w:rFonts w:ascii="Amnesty Trade Gothic" w:hAnsi="Amnesty Trade Gothic" w:cs="Calibri"/>
            <w:sz w:val="18"/>
            <w:szCs w:val="18"/>
          </w:rPr>
          <w:t>https://www.amnesty.org/en/documents/mde12/017/2012/en/</w:t>
        </w:r>
      </w:hyperlink>
      <w:r w:rsidRPr="00FA16D5">
        <w:rPr>
          <w:rFonts w:ascii="Amnesty Trade Gothic" w:hAnsi="Amnesty Trade Gothic" w:cs="Calibri"/>
          <w:sz w:val="18"/>
          <w:szCs w:val="18"/>
        </w:rPr>
        <w:t xml:space="preserve"> </w:t>
      </w:r>
    </w:p>
    <w:p w14:paraId="52C4FEA1" w14:textId="77777777" w:rsidR="00907619" w:rsidRPr="00FA16D5" w:rsidRDefault="00907619" w:rsidP="00BD1CA3">
      <w:pPr>
        <w:pStyle w:val="ListParagraph"/>
        <w:numPr>
          <w:ilvl w:val="0"/>
          <w:numId w:val="29"/>
        </w:numPr>
        <w:rPr>
          <w:rFonts w:ascii="Amnesty Trade Gothic" w:hAnsi="Amnesty Trade Gothic" w:cs="Calibri"/>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rises: Killings, detentions and torture in the ’25 January Revolution’</w:t>
      </w:r>
      <w:r w:rsidRPr="00FA16D5">
        <w:rPr>
          <w:rFonts w:ascii="Amnesty Trade Gothic" w:hAnsi="Amnesty Trade Gothic" w:cs="Calibri"/>
          <w:sz w:val="18"/>
          <w:szCs w:val="18"/>
        </w:rPr>
        <w:t xml:space="preserve"> (Index: MDE 12/027/2011), 19 May 2011, </w:t>
      </w:r>
      <w:hyperlink r:id="rId91" w:history="1">
        <w:r w:rsidRPr="00FA16D5">
          <w:rPr>
            <w:rStyle w:val="Hyperlink"/>
            <w:rFonts w:ascii="Amnesty Trade Gothic" w:hAnsi="Amnesty Trade Gothic" w:cs="Calibri"/>
            <w:sz w:val="18"/>
            <w:szCs w:val="18"/>
          </w:rPr>
          <w:t>https://www.amnesty.org/en/documents/mde12/027/2011/en/</w:t>
        </w:r>
      </w:hyperlink>
    </w:p>
    <w:p w14:paraId="7CB0B4B1" w14:textId="08ED68D3" w:rsidR="00C22586" w:rsidRPr="00FA16D5" w:rsidRDefault="00907619" w:rsidP="00BD1CA3">
      <w:pPr>
        <w:pStyle w:val="ListParagraph"/>
        <w:numPr>
          <w:ilvl w:val="0"/>
          <w:numId w:val="29"/>
        </w:numPr>
        <w:rPr>
          <w:rStyle w:val="Hyperlink"/>
          <w:rFonts w:ascii="Amnesty Trade Gothic" w:hAnsi="Amnesty Trade Gothic" w:cs="Calibri"/>
          <w:color w:val="000000" w:themeColor="text1"/>
          <w:sz w:val="18"/>
          <w:szCs w:val="18"/>
          <w:lang w:bidi="ar-EG"/>
        </w:rPr>
      </w:pPr>
      <w:r w:rsidRPr="00FA16D5">
        <w:rPr>
          <w:rFonts w:ascii="Amnesty Trade Gothic" w:hAnsi="Amnesty Trade Gothic" w:cs="Calibri"/>
          <w:sz w:val="18"/>
          <w:szCs w:val="18"/>
        </w:rPr>
        <w:t xml:space="preserve">Amnesty International, </w:t>
      </w:r>
      <w:r w:rsidRPr="00FA16D5">
        <w:rPr>
          <w:rFonts w:ascii="Amnesty Trade Gothic" w:hAnsi="Amnesty Trade Gothic" w:cs="Calibri"/>
          <w:i/>
          <w:iCs/>
          <w:sz w:val="18"/>
          <w:szCs w:val="18"/>
        </w:rPr>
        <w:t>Egypt: How French arms were used to crush dissent</w:t>
      </w:r>
      <w:r w:rsidRPr="00FA16D5">
        <w:rPr>
          <w:rFonts w:ascii="Amnesty Trade Gothic" w:hAnsi="Amnesty Trade Gothic" w:cs="Calibri"/>
          <w:sz w:val="18"/>
          <w:szCs w:val="18"/>
        </w:rPr>
        <w:t xml:space="preserve"> (Index: EUR 21/9038/2018), 16 October 2018, </w:t>
      </w:r>
      <w:hyperlink r:id="rId92" w:history="1">
        <w:r w:rsidRPr="00FA16D5">
          <w:rPr>
            <w:rStyle w:val="Hyperlink"/>
            <w:rFonts w:ascii="Amnesty Trade Gothic" w:hAnsi="Amnesty Trade Gothic" w:cs="Calibri"/>
            <w:sz w:val="18"/>
            <w:szCs w:val="18"/>
          </w:rPr>
          <w:t>https://www.amnesty.org/en/documents/eur21/9038/2018/en/</w:t>
        </w:r>
      </w:hyperlink>
    </w:p>
    <w:p w14:paraId="16DB2E83" w14:textId="571B9C02" w:rsidR="0023645D" w:rsidRPr="00FA16D5" w:rsidRDefault="0023645D" w:rsidP="00BD1CA3">
      <w:pPr>
        <w:pStyle w:val="ListParagraph"/>
        <w:numPr>
          <w:ilvl w:val="0"/>
          <w:numId w:val="29"/>
        </w:numPr>
        <w:rPr>
          <w:rFonts w:ascii="Amnesty Trade Gothic" w:hAnsi="Amnesty Trade Gothic" w:cs="Calibri"/>
          <w:sz w:val="18"/>
          <w:szCs w:val="18"/>
          <w:lang w:bidi="ar-EG"/>
        </w:rPr>
      </w:pPr>
      <w:r w:rsidRPr="00FA16D5">
        <w:rPr>
          <w:rStyle w:val="Hyperlink"/>
          <w:rFonts w:ascii="Amnesty Trade Gothic" w:hAnsi="Amnesty Trade Gothic" w:cs="Calibri"/>
          <w:sz w:val="18"/>
          <w:szCs w:val="18"/>
        </w:rPr>
        <w:t xml:space="preserve">Amnesty International, </w:t>
      </w:r>
      <w:r w:rsidRPr="00FA16D5">
        <w:rPr>
          <w:rStyle w:val="Hyperlink"/>
          <w:rFonts w:ascii="Amnesty Trade Gothic" w:hAnsi="Amnesty Trade Gothic" w:cs="Calibri"/>
          <w:i/>
          <w:iCs/>
          <w:sz w:val="18"/>
          <w:szCs w:val="18"/>
        </w:rPr>
        <w:t xml:space="preserve">Egypt: Hopes for Justice Crushed as Court Confirms Prison Term for Women’s Rights Defender, </w:t>
      </w:r>
      <w:r w:rsidRPr="00FA16D5">
        <w:rPr>
          <w:rStyle w:val="Hyperlink"/>
          <w:rFonts w:ascii="Amnesty Trade Gothic" w:hAnsi="Amnesty Trade Gothic" w:cs="Calibri"/>
          <w:sz w:val="18"/>
          <w:szCs w:val="18"/>
        </w:rPr>
        <w:t>12 January 2021, www.amnesty.org/en/latest/news/2022/01/egypt-hopes-for-justice-crushed-as-court-confirms-prison-term-for-womens-rights-defender/</w:t>
      </w:r>
    </w:p>
    <w:sectPr w:rsidR="0023645D" w:rsidRPr="00FA16D5" w:rsidSect="009362AB">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9EB74" w14:textId="77777777" w:rsidR="00297619" w:rsidRDefault="00297619" w:rsidP="00AE5E82">
      <w:r>
        <w:separator/>
      </w:r>
    </w:p>
  </w:endnote>
  <w:endnote w:type="continuationSeparator" w:id="0">
    <w:p w14:paraId="511CC22A" w14:textId="77777777" w:rsidR="00297619" w:rsidRDefault="00297619"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mnestyTradeGothic-Cn18">
    <w:altName w:val="Amnesty Trade Gothic C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DB35" w14:textId="77777777" w:rsidR="00FA16D5" w:rsidRPr="00B179F3" w:rsidRDefault="00FA16D5"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83840" behindDoc="0" locked="0" layoutInCell="1" allowOverlap="1" wp14:anchorId="7627A09D" wp14:editId="69499195">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7C4E71" w14:textId="77777777" w:rsidR="00FA16D5" w:rsidRPr="00E07155" w:rsidRDefault="00FA16D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7A09D" id="_x0000_t202" coordsize="21600,21600" o:spt="202" path="m,l,21600r21600,l21600,xe">
              <v:stroke joinstyle="miter"/>
              <v:path gradientshapeok="t" o:connecttype="rect"/>
            </v:shapetype>
            <v:shape id="Text Box 1" o:spid="_x0000_s1026"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" filled="f" stroked="f">
              <v:textbox inset="0,0,0,0">
                <w:txbxContent>
                  <w:p w14:paraId="1F7C4E71" w14:textId="77777777" w:rsidR="00FA16D5" w:rsidRPr="00E07155" w:rsidRDefault="00FA16D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4662E65B" wp14:editId="5B2C1A1B">
              <wp:simplePos x="0" y="0"/>
              <wp:positionH relativeFrom="column">
                <wp:posOffset>635</wp:posOffset>
              </wp:positionH>
              <wp:positionV relativeFrom="paragraph">
                <wp:posOffset>-184785</wp:posOffset>
              </wp:positionV>
              <wp:extent cx="2733675" cy="7334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C3D1D6" w14:textId="0DCC9534" w:rsidR="00FA16D5" w:rsidRPr="00914551" w:rsidRDefault="00FA16D5" w:rsidP="003131FE">
                          <w:pPr>
                            <w:pStyle w:val="RTFooterreporttitle"/>
                          </w:pPr>
                          <w:r>
                            <w:rPr>
                              <w:lang w:val="en-GB"/>
                            </w:rPr>
                            <w:t>EGYPT</w:t>
                          </w:r>
                          <w:r w:rsidRPr="00914551">
                            <w:tab/>
                          </w:r>
                        </w:p>
                        <w:p w14:paraId="4F55BDE8" w14:textId="4C432DAA" w:rsidR="00FA16D5" w:rsidRPr="002E3342" w:rsidRDefault="00FA16D5" w:rsidP="00373583">
                          <w:pPr>
                            <w:pStyle w:val="RTFooterreportsubtitle"/>
                          </w:pPr>
                          <w:r>
                            <w:t xml:space="preserve">SUBMISSION TO THE UN hUMAN RIGHTS COMMITTEE, LIST OF ISSUES </w:t>
                          </w:r>
                        </w:p>
                        <w:p w14:paraId="27634BD8" w14:textId="77777777" w:rsidR="00FA16D5" w:rsidRDefault="00FA16D5" w:rsidP="003131FE">
                          <w:pPr>
                            <w:pStyle w:val="RTFooterreportsubtitle"/>
                          </w:pPr>
                        </w:p>
                        <w:p w14:paraId="276159CA" w14:textId="2E0093BF" w:rsidR="00FA16D5" w:rsidRPr="00914551" w:rsidRDefault="00FA16D5" w:rsidP="003E7FF9">
                          <w:pPr>
                            <w:pStyle w:val="RTFooterreportsubtitle"/>
                            <w:spacing w:after="60"/>
                          </w:pPr>
                          <w:r w:rsidRPr="00914551">
                            <w:tab/>
                          </w:r>
                        </w:p>
                        <w:p w14:paraId="5CBE5653" w14:textId="77777777" w:rsidR="00FA16D5" w:rsidRPr="003131FE" w:rsidRDefault="00FA16D5" w:rsidP="003131FE">
                          <w:pPr>
                            <w:pStyle w:val="BasicParagraph"/>
                            <w:spacing w:line="204" w:lineRule="auto"/>
                            <w:rPr>
                              <w:rFonts w:asciiTheme="majorHAnsi" w:hAnsiTheme="majorHAnsi"/>
                              <w:b/>
                            </w:rPr>
                          </w:pPr>
                          <w:r w:rsidRPr="003131FE">
                            <w:rPr>
                              <w:rFonts w:asciiTheme="majorHAnsi" w:hAnsiTheme="majorHAnsi"/>
                              <w:b/>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E65B" id="Text Box 17" o:spid="_x0000_s1027" type="#_x0000_t202" style="position:absolute;margin-left:.05pt;margin-top:-14.55pt;width:215.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" filled="f" stroked="f">
              <v:textbox inset="0,0,0,0">
                <w:txbxContent>
                  <w:p w14:paraId="0CC3D1D6" w14:textId="0DCC9534" w:rsidR="00FA16D5" w:rsidRPr="00914551" w:rsidRDefault="00FA16D5" w:rsidP="003131FE">
                    <w:pPr>
                      <w:pStyle w:val="RTFooterreporttitle"/>
                    </w:pPr>
                    <w:r>
                      <w:rPr>
                        <w:lang w:val="en-GB"/>
                      </w:rPr>
                      <w:t>EGYPT</w:t>
                    </w:r>
                    <w:r w:rsidRPr="00914551">
                      <w:tab/>
                    </w:r>
                  </w:p>
                  <w:p w14:paraId="4F55BDE8" w14:textId="4C432DAA" w:rsidR="00FA16D5" w:rsidRPr="002E3342" w:rsidRDefault="00FA16D5" w:rsidP="00373583">
                    <w:pPr>
                      <w:pStyle w:val="RTFooterreportsubtitle"/>
                    </w:pPr>
                    <w:r>
                      <w:t xml:space="preserve">SUBMISSION TO THE UN hUMAN RIGHTS COMMITTEE, LIST OF ISSUES </w:t>
                    </w:r>
                  </w:p>
                  <w:p w14:paraId="27634BD8" w14:textId="77777777" w:rsidR="00FA16D5" w:rsidRDefault="00FA16D5" w:rsidP="003131FE">
                    <w:pPr>
                      <w:pStyle w:val="RTFooterreportsubtitle"/>
                    </w:pPr>
                  </w:p>
                  <w:p w14:paraId="276159CA" w14:textId="2E0093BF" w:rsidR="00FA16D5" w:rsidRPr="00914551" w:rsidRDefault="00FA16D5" w:rsidP="003E7FF9">
                    <w:pPr>
                      <w:pStyle w:val="RTFooterreportsubtitle"/>
                      <w:spacing w:after="60"/>
                    </w:pPr>
                    <w:r w:rsidRPr="00914551">
                      <w:tab/>
                    </w:r>
                  </w:p>
                  <w:p w14:paraId="5CBE5653" w14:textId="77777777" w:rsidR="00FA16D5" w:rsidRPr="003131FE" w:rsidRDefault="00FA16D5" w:rsidP="003131FE">
                    <w:pPr>
                      <w:pStyle w:val="BasicParagraph"/>
                      <w:spacing w:line="204" w:lineRule="auto"/>
                      <w:rPr>
                        <w:rFonts w:asciiTheme="majorHAnsi" w:hAnsiTheme="majorHAnsi"/>
                        <w:b/>
                      </w:rPr>
                    </w:pPr>
                    <w:r w:rsidRPr="003131FE">
                      <w:rPr>
                        <w:rFonts w:asciiTheme="majorHAnsi" w:hAnsiTheme="majorHAnsi"/>
                        <w:b/>
                      </w:rPr>
                      <w:t>Amnesty International</w:t>
                    </w:r>
                  </w:p>
                </w:txbxContent>
              </v:textbox>
            </v:shape>
          </w:pict>
        </mc:Fallback>
      </mc:AlternateContent>
    </w:r>
    <w:r w:rsidRPr="00ED51F6">
      <w:rPr>
        <w:noProof/>
        <w:vanish/>
        <w:szCs w:val="16"/>
        <w:lang w:val="en-GB" w:eastAsia="en-GB"/>
      </w:rPr>
      <w:drawing>
        <wp:anchor distT="0" distB="0" distL="114300" distR="114300" simplePos="0" relativeHeight="251665408" behindDoc="0" locked="1" layoutInCell="1" allowOverlap="1" wp14:anchorId="45F270F9" wp14:editId="00E4E145">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3360" behindDoc="0" locked="1" layoutInCell="1" allowOverlap="1" wp14:anchorId="67A2BB40" wp14:editId="68F68660">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EE0AE5E"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FAE2" w14:textId="77777777" w:rsidR="00FA16D5" w:rsidRPr="00FE0DE5" w:rsidRDefault="00FA16D5"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87936" behindDoc="0" locked="0" layoutInCell="1" allowOverlap="1" wp14:anchorId="542A4A3D" wp14:editId="756EF2E1">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452CA187" w14:textId="77777777" w:rsidR="00FA16D5" w:rsidRPr="00FE0DE5" w:rsidRDefault="00FA16D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A4A3D" id="_x0000_t202" coordsize="21600,21600" o:spt="202" path="m,l,21600r21600,l21600,xe">
              <v:stroke joinstyle="miter"/>
              <v:path gradientshapeok="t" o:connecttype="rect"/>
            </v:shapetype>
            <v:shape id="Text Box 2" o:spid="_x0000_s1031" type="#_x0000_t202" style="position:absolute;margin-left:287.15pt;margin-top:768.45pt;width:277.1pt;height:79.6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" stroked="f">
              <v:textbox>
                <w:txbxContent>
                  <w:p w14:paraId="452CA187" w14:textId="77777777" w:rsidR="00FA16D5" w:rsidRPr="00FE0DE5" w:rsidRDefault="00FA16D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 xml:space="preserve">ideology, economic </w:t>
                    </w:r>
                    <w:proofErr w:type="gramStart"/>
                    <w:r w:rsidRPr="00FE0DE5">
                      <w:rPr>
                        <w:rFonts w:asciiTheme="majorHAnsi" w:hAnsiTheme="majorHAnsi"/>
                        <w:sz w:val="16"/>
                        <w:szCs w:val="16"/>
                      </w:rPr>
                      <w:t>interest</w:t>
                    </w:r>
                    <w:proofErr w:type="gramEnd"/>
                    <w:r w:rsidRPr="00FE0DE5">
                      <w:rPr>
                        <w:rFonts w:asciiTheme="majorHAnsi" w:hAnsiTheme="majorHAnsi"/>
                        <w:sz w:val="16"/>
                        <w:szCs w:val="16"/>
                      </w:rPr>
                      <w:t xml:space="preserve"> or religion and are funded mainly by our membership and public donations.</w:t>
                    </w:r>
                  </w:p>
                </w:txbxContent>
              </v:textbox>
              <w10:wrap type="square" anchorx="page" anchory="page"/>
            </v:shape>
          </w:pict>
        </mc:Fallback>
      </mc:AlternateContent>
    </w:r>
    <w:r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3C689115" wp14:editId="1292A979">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3F748666" w14:textId="1ADCDDA8" w:rsidR="00FA16D5" w:rsidRPr="00FE0DE5" w:rsidRDefault="00FA16D5" w:rsidP="00D048DF">
                          <w:pPr>
                            <w:autoSpaceDE w:val="0"/>
                            <w:autoSpaceDN w:val="0"/>
                            <w:rPr>
                              <w:sz w:val="12"/>
                              <w:szCs w:val="12"/>
                            </w:rPr>
                          </w:pPr>
                          <w:r w:rsidRPr="00FE0DE5">
                            <w:rPr>
                              <w:sz w:val="12"/>
                              <w:szCs w:val="12"/>
                            </w:rPr>
                            <w:t>© Amnesty International 20</w:t>
                          </w:r>
                          <w:r>
                            <w:rPr>
                              <w:sz w:val="12"/>
                              <w:szCs w:val="12"/>
                            </w:rPr>
                            <w:t xml:space="preserve">22 </w:t>
                          </w:r>
                          <w:r w:rsidRPr="004B28EF">
                            <w:rPr>
                              <w:sz w:val="12"/>
                              <w:szCs w:val="12"/>
                            </w:rPr>
                            <w:t>INDEX</w:t>
                          </w:r>
                          <w:r w:rsidRPr="005F38C8">
                            <w:rPr>
                              <w:color w:val="auto"/>
                              <w:sz w:val="12"/>
                              <w:szCs w:val="12"/>
                            </w:rPr>
                            <w:t xml:space="preserve">: MDE </w:t>
                          </w:r>
                          <w:r w:rsidR="005F38C8" w:rsidRPr="005F38C8">
                            <w:rPr>
                              <w:rFonts w:ascii="Segoe UI" w:hAnsi="Segoe UI" w:cs="Segoe UI"/>
                              <w:color w:val="auto"/>
                              <w:sz w:val="12"/>
                              <w:szCs w:val="12"/>
                              <w:shd w:val="clear" w:color="auto" w:fill="FFFFFF"/>
                            </w:rPr>
                            <w:t>12/5172/2022</w:t>
                          </w:r>
                          <w:r w:rsidR="005F38C8" w:rsidRPr="005F38C8">
                            <w:rPr>
                              <w:color w:val="auto"/>
                              <w:sz w:val="12"/>
                              <w:szCs w:val="12"/>
                            </w:rPr>
                            <w:t xml:space="preserve"> </w:t>
                          </w:r>
                          <w:r w:rsidRPr="005F38C8">
                            <w:rPr>
                              <w:color w:val="auto"/>
                              <w:sz w:val="12"/>
                              <w:szCs w:val="12"/>
                            </w:rPr>
                            <w:t xml:space="preserve">LANGUAGE: ENGLISH.  Except where otherwise noted, content in this document is licensed under a Creative </w:t>
                          </w:r>
                          <w:r w:rsidRPr="00FE0DE5">
                            <w:rPr>
                              <w:sz w:val="12"/>
                              <w:szCs w:val="12"/>
                            </w:rPr>
                            <w:t xml:space="preserve">Commons (attribution, non-commercial, no derivatives, international 4.0) </w:t>
                          </w:r>
                          <w:proofErr w:type="spellStart"/>
                          <w:r w:rsidRPr="00FE0DE5">
                            <w:rPr>
                              <w:sz w:val="12"/>
                              <w:szCs w:val="12"/>
                            </w:rPr>
                            <w:t>licence</w:t>
                          </w:r>
                          <w:proofErr w:type="spellEnd"/>
                          <w:r w:rsidRPr="00FE0DE5">
                            <w:rPr>
                              <w:sz w:val="12"/>
                              <w:szCs w:val="12"/>
                            </w:rPr>
                            <w:t>.</w:t>
                          </w:r>
                        </w:p>
                        <w:p w14:paraId="7454D95C" w14:textId="77777777" w:rsidR="00FA16D5" w:rsidRPr="00FE0DE5" w:rsidRDefault="00FA16D5" w:rsidP="00FE0DE5">
                          <w:pPr>
                            <w:pStyle w:val="Footer"/>
                            <w:spacing w:before="0"/>
                            <w:rPr>
                              <w:sz w:val="12"/>
                              <w:szCs w:val="12"/>
                            </w:rPr>
                          </w:pPr>
                          <w:r w:rsidRPr="00FE0DE5">
                            <w:rPr>
                              <w:sz w:val="12"/>
                              <w:szCs w:val="12"/>
                            </w:rPr>
                            <w:t>https://creativecommons.org/licenses/by-nc-nd/4.0/legalcode</w:t>
                          </w:r>
                        </w:p>
                        <w:p w14:paraId="7623843F" w14:textId="77777777" w:rsidR="00FA16D5" w:rsidRPr="00FE0DE5" w:rsidRDefault="00FA16D5" w:rsidP="00FE0DE5">
                          <w:pPr>
                            <w:pStyle w:val="Footer"/>
                            <w:spacing w:before="0"/>
                            <w:rPr>
                              <w:sz w:val="12"/>
                              <w:szCs w:val="12"/>
                            </w:rPr>
                          </w:pPr>
                          <w:r w:rsidRPr="00FE0DE5">
                            <w:rPr>
                              <w:sz w:val="12"/>
                              <w:szCs w:val="12"/>
                            </w:rPr>
                            <w:t xml:space="preserve">For more </w:t>
                          </w:r>
                          <w:proofErr w:type="gramStart"/>
                          <w:r w:rsidRPr="00FE0DE5">
                            <w:rPr>
                              <w:sz w:val="12"/>
                              <w:szCs w:val="12"/>
                            </w:rPr>
                            <w:t>information</w:t>
                          </w:r>
                          <w:proofErr w:type="gramEnd"/>
                          <w:r w:rsidRPr="00FE0DE5">
                            <w:rPr>
                              <w:sz w:val="12"/>
                              <w:szCs w:val="12"/>
                            </w:rPr>
                            <w:t xml:space="preserve"> please visit the permissions page on our website: www.amnesty.org</w:t>
                          </w:r>
                        </w:p>
                        <w:p w14:paraId="4B955F65" w14:textId="77777777" w:rsidR="00FA16D5" w:rsidRPr="00FE0DE5" w:rsidRDefault="00FA16D5" w:rsidP="00FE0DE5">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89115" id="_x0000_t202" coordsize="21600,21600" o:spt="202" path="m,l,21600r21600,l21600,xe">
              <v:stroke joinstyle="miter"/>
              <v:path gradientshapeok="t" o:connecttype="rect"/>
            </v:shapetype>
            <v:shape id="_x0000_s1032"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" stroked="f">
              <v:textbox>
                <w:txbxContent>
                  <w:p w14:paraId="3F748666" w14:textId="1ADCDDA8" w:rsidR="00FA16D5" w:rsidRPr="00FE0DE5" w:rsidRDefault="00FA16D5" w:rsidP="00D048DF">
                    <w:pPr>
                      <w:autoSpaceDE w:val="0"/>
                      <w:autoSpaceDN w:val="0"/>
                      <w:rPr>
                        <w:sz w:val="12"/>
                        <w:szCs w:val="12"/>
                      </w:rPr>
                    </w:pPr>
                    <w:r w:rsidRPr="00FE0DE5">
                      <w:rPr>
                        <w:sz w:val="12"/>
                        <w:szCs w:val="12"/>
                      </w:rPr>
                      <w:t>© Amnesty International 20</w:t>
                    </w:r>
                    <w:r>
                      <w:rPr>
                        <w:sz w:val="12"/>
                        <w:szCs w:val="12"/>
                      </w:rPr>
                      <w:t xml:space="preserve">22 </w:t>
                    </w:r>
                    <w:r w:rsidRPr="004B28EF">
                      <w:rPr>
                        <w:sz w:val="12"/>
                        <w:szCs w:val="12"/>
                      </w:rPr>
                      <w:t>INDEX</w:t>
                    </w:r>
                    <w:r w:rsidRPr="005F38C8">
                      <w:rPr>
                        <w:color w:val="auto"/>
                        <w:sz w:val="12"/>
                        <w:szCs w:val="12"/>
                      </w:rPr>
                      <w:t xml:space="preserve">: MDE </w:t>
                    </w:r>
                    <w:r w:rsidR="005F38C8" w:rsidRPr="005F38C8">
                      <w:rPr>
                        <w:rFonts w:ascii="Segoe UI" w:hAnsi="Segoe UI" w:cs="Segoe UI"/>
                        <w:color w:val="auto"/>
                        <w:sz w:val="12"/>
                        <w:szCs w:val="12"/>
                        <w:shd w:val="clear" w:color="auto" w:fill="FFFFFF"/>
                      </w:rPr>
                      <w:t>12/5172/2022</w:t>
                    </w:r>
                    <w:r w:rsidR="005F38C8" w:rsidRPr="005F38C8">
                      <w:rPr>
                        <w:color w:val="auto"/>
                        <w:sz w:val="12"/>
                        <w:szCs w:val="12"/>
                      </w:rPr>
                      <w:t xml:space="preserve"> </w:t>
                    </w:r>
                    <w:r w:rsidRPr="005F38C8">
                      <w:rPr>
                        <w:color w:val="auto"/>
                        <w:sz w:val="12"/>
                        <w:szCs w:val="12"/>
                      </w:rPr>
                      <w:t xml:space="preserve">LANGUAGE: ENGLISH.  Except where otherwise noted, content in this document is licensed under a Creative </w:t>
                    </w:r>
                    <w:r w:rsidRPr="00FE0DE5">
                      <w:rPr>
                        <w:sz w:val="12"/>
                        <w:szCs w:val="12"/>
                      </w:rPr>
                      <w:t xml:space="preserve">Commons (attribution, non-commercial, no derivatives, international 4.0) </w:t>
                    </w:r>
                    <w:proofErr w:type="spellStart"/>
                    <w:r w:rsidRPr="00FE0DE5">
                      <w:rPr>
                        <w:sz w:val="12"/>
                        <w:szCs w:val="12"/>
                      </w:rPr>
                      <w:t>licence</w:t>
                    </w:r>
                    <w:proofErr w:type="spellEnd"/>
                    <w:r w:rsidRPr="00FE0DE5">
                      <w:rPr>
                        <w:sz w:val="12"/>
                        <w:szCs w:val="12"/>
                      </w:rPr>
                      <w:t>.</w:t>
                    </w:r>
                  </w:p>
                  <w:p w14:paraId="7454D95C" w14:textId="77777777" w:rsidR="00FA16D5" w:rsidRPr="00FE0DE5" w:rsidRDefault="00FA16D5" w:rsidP="00FE0DE5">
                    <w:pPr>
                      <w:pStyle w:val="Footer"/>
                      <w:spacing w:before="0"/>
                      <w:rPr>
                        <w:sz w:val="12"/>
                        <w:szCs w:val="12"/>
                      </w:rPr>
                    </w:pPr>
                    <w:r w:rsidRPr="00FE0DE5">
                      <w:rPr>
                        <w:sz w:val="12"/>
                        <w:szCs w:val="12"/>
                      </w:rPr>
                      <w:t>https://creativecommons.org/licenses/by-nc-nd/4.0/legalcode</w:t>
                    </w:r>
                  </w:p>
                  <w:p w14:paraId="7623843F" w14:textId="77777777" w:rsidR="00FA16D5" w:rsidRPr="00FE0DE5" w:rsidRDefault="00FA16D5" w:rsidP="00FE0DE5">
                    <w:pPr>
                      <w:pStyle w:val="Footer"/>
                      <w:spacing w:before="0"/>
                      <w:rPr>
                        <w:sz w:val="12"/>
                        <w:szCs w:val="12"/>
                      </w:rPr>
                    </w:pPr>
                    <w:r w:rsidRPr="00FE0DE5">
                      <w:rPr>
                        <w:sz w:val="12"/>
                        <w:szCs w:val="12"/>
                      </w:rPr>
                      <w:t xml:space="preserve">For more </w:t>
                    </w:r>
                    <w:proofErr w:type="gramStart"/>
                    <w:r w:rsidRPr="00FE0DE5">
                      <w:rPr>
                        <w:sz w:val="12"/>
                        <w:szCs w:val="12"/>
                      </w:rPr>
                      <w:t>information</w:t>
                    </w:r>
                    <w:proofErr w:type="gramEnd"/>
                    <w:r w:rsidRPr="00FE0DE5">
                      <w:rPr>
                        <w:sz w:val="12"/>
                        <w:szCs w:val="12"/>
                      </w:rPr>
                      <w:t xml:space="preserve"> please visit the permissions page on our website: www.amnesty.org</w:t>
                    </w:r>
                  </w:p>
                  <w:p w14:paraId="4B955F65" w14:textId="77777777" w:rsidR="00FA16D5" w:rsidRPr="00FE0DE5" w:rsidRDefault="00FA16D5" w:rsidP="00FE0DE5">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6CC7E" w14:textId="77777777" w:rsidR="00297619" w:rsidRDefault="00297619" w:rsidP="00AE5E82">
      <w:r>
        <w:separator/>
      </w:r>
    </w:p>
  </w:footnote>
  <w:footnote w:type="continuationSeparator" w:id="0">
    <w:p w14:paraId="7F92DA6E" w14:textId="77777777" w:rsidR="00297619" w:rsidRDefault="00297619" w:rsidP="00AE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85FD0" w14:textId="77777777" w:rsidR="00FA16D5" w:rsidRDefault="00FA16D5"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548E0D68" wp14:editId="68A52446">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226D74F0" wp14:editId="5C2BD70E">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3D841" w14:textId="38B4D5BB" w:rsidR="00FA16D5" w:rsidRPr="00152840" w:rsidRDefault="00FA16D5" w:rsidP="007A19F1">
                          <w:pPr>
                            <w:spacing w:line="204" w:lineRule="auto"/>
                          </w:pPr>
                          <w:r>
                            <w:rPr>
                              <w:noProof/>
                            </w:rPr>
                            <w:drawing>
                              <wp:inline distT="0" distB="0" distL="0" distR="0" wp14:anchorId="0C7841E6" wp14:editId="7C84DBA9">
                                <wp:extent cx="1535430" cy="650240"/>
                                <wp:effectExtent l="0" t="0" r="7620" b="0"/>
                                <wp:docPr id="1073741834" name="210654 - Amnesty Logo ENGLISH.png"/>
                                <wp:cNvGraphicFramePr/>
                                <a:graphic xmlns:a="http://schemas.openxmlformats.org/drawingml/2006/main">
                                  <a:graphicData uri="http://schemas.openxmlformats.org/drawingml/2006/picture">
                                    <pic:pic xmlns:pic="http://schemas.openxmlformats.org/drawingml/2006/picture">
                                      <pic:nvPicPr>
                                        <pic:cNvPr id="1073741834" name="210654 - Amnesty Logo ENGLISH.png"/>
                                        <pic:cNvPicPr/>
                                      </pic:nvPicPr>
                                      <pic:blipFill>
                                        <a:blip r:embed="rId2"/>
                                        <a:stretch>
                                          <a:fillRect/>
                                        </a:stretch>
                                      </pic:blipFill>
                                      <pic:spPr>
                                        <a:xfrm>
                                          <a:off x="0" y="0"/>
                                          <a:ext cx="1535430" cy="650240"/>
                                        </a:xfrm>
                                        <a:prstGeom prst="rect">
                                          <a:avLst/>
                                        </a:prstGeom>
                                        <a:ln w="12700" cap="flat">
                                          <a:noFill/>
                                          <a:miter lim="400000"/>
                                        </a:ln>
                                        <a:effec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D74F0"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" filled="f" stroked="f">
              <v:textbox inset="0,0,0,0">
                <w:txbxContent>
                  <w:p w14:paraId="36F3D841" w14:textId="38B4D5BB" w:rsidR="00FA16D5" w:rsidRPr="00152840" w:rsidRDefault="00FA16D5" w:rsidP="007A19F1">
                    <w:pPr>
                      <w:spacing w:line="204" w:lineRule="auto"/>
                    </w:pPr>
                    <w:r>
                      <w:rPr>
                        <w:noProof/>
                      </w:rPr>
                      <w:drawing>
                        <wp:inline distT="0" distB="0" distL="0" distR="0" wp14:anchorId="0C7841E6" wp14:editId="7C84DBA9">
                          <wp:extent cx="1535430" cy="650240"/>
                          <wp:effectExtent l="0" t="0" r="7620" b="0"/>
                          <wp:docPr id="1073741834" name="210654 - Amnesty Logo ENGLISH.png"/>
                          <wp:cNvGraphicFramePr/>
                          <a:graphic xmlns:a="http://schemas.openxmlformats.org/drawingml/2006/main">
                            <a:graphicData uri="http://schemas.openxmlformats.org/drawingml/2006/picture">
                              <pic:pic xmlns:pic="http://schemas.openxmlformats.org/drawingml/2006/picture">
                                <pic:nvPicPr>
                                  <pic:cNvPr id="1073741834" name="210654 - Amnesty Logo ENGLISH.png"/>
                                  <pic:cNvPicPr/>
                                </pic:nvPicPr>
                                <pic:blipFill>
                                  <a:blip r:embed="rId3"/>
                                  <a:stretch>
                                    <a:fillRect/>
                                  </a:stretch>
                                </pic:blipFill>
                                <pic:spPr>
                                  <a:xfrm>
                                    <a:off x="0" y="0"/>
                                    <a:ext cx="1535430" cy="650240"/>
                                  </a:xfrm>
                                  <a:prstGeom prst="rect">
                                    <a:avLst/>
                                  </a:prstGeom>
                                  <a:ln w="12700" cap="flat">
                                    <a:noFill/>
                                    <a:miter lim="400000"/>
                                  </a:ln>
                                  <a:effectLst/>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18E612F3" wp14:editId="4D71A61B">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847402" w14:textId="77777777" w:rsidR="00FA16D5" w:rsidRDefault="00FA16D5" w:rsidP="002D51F2">
                          <w:pPr>
                            <w:pStyle w:val="AISubHeading"/>
                            <w:spacing w:before="0" w:line="204" w:lineRule="auto"/>
                            <w:rPr>
                              <w:bCs/>
                              <w:sz w:val="18"/>
                              <w:szCs w:val="18"/>
                            </w:rPr>
                          </w:pPr>
                          <w:r w:rsidRPr="00152840">
                            <w:rPr>
                              <w:bCs/>
                              <w:sz w:val="18"/>
                              <w:szCs w:val="18"/>
                            </w:rPr>
                            <w:t>Amnesty Internat</w:t>
                          </w:r>
                          <w:r>
                            <w:rPr>
                              <w:bCs/>
                              <w:sz w:val="18"/>
                              <w:szCs w:val="18"/>
                            </w:rPr>
                            <w:t>i</w:t>
                          </w:r>
                          <w:r w:rsidRPr="00152840">
                            <w:rPr>
                              <w:bCs/>
                              <w:sz w:val="18"/>
                              <w:szCs w:val="18"/>
                            </w:rPr>
                            <w:t>onal</w:t>
                          </w:r>
                        </w:p>
                        <w:p w14:paraId="3763221B" w14:textId="77777777" w:rsidR="00FA16D5" w:rsidRPr="00351B20" w:rsidRDefault="00FA16D5"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7120342E" w14:textId="77777777" w:rsidR="00FA16D5" w:rsidRPr="00152840" w:rsidRDefault="00FA16D5"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12F3" id="Text Box 7" o:spid="_x0000_s1029"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" filled="f" stroked="f">
              <v:textbox inset="0,0,0,0">
                <w:txbxContent>
                  <w:p w14:paraId="1F847402" w14:textId="77777777" w:rsidR="00FA16D5" w:rsidRDefault="00FA16D5" w:rsidP="002D51F2">
                    <w:pPr>
                      <w:pStyle w:val="AISubHeading"/>
                      <w:spacing w:before="0" w:line="204" w:lineRule="auto"/>
                      <w:rPr>
                        <w:bCs/>
                        <w:sz w:val="18"/>
                        <w:szCs w:val="18"/>
                      </w:rPr>
                    </w:pPr>
                    <w:r w:rsidRPr="00152840">
                      <w:rPr>
                        <w:bCs/>
                        <w:sz w:val="18"/>
                        <w:szCs w:val="18"/>
                      </w:rPr>
                      <w:t>Amnesty Internat</w:t>
                    </w:r>
                    <w:r>
                      <w:rPr>
                        <w:bCs/>
                        <w:sz w:val="18"/>
                        <w:szCs w:val="18"/>
                      </w:rPr>
                      <w:t>i</w:t>
                    </w:r>
                    <w:r w:rsidRPr="00152840">
                      <w:rPr>
                        <w:bCs/>
                        <w:sz w:val="18"/>
                        <w:szCs w:val="18"/>
                      </w:rPr>
                      <w:t>onal</w:t>
                    </w:r>
                  </w:p>
                  <w:p w14:paraId="3763221B" w14:textId="77777777" w:rsidR="00FA16D5" w:rsidRPr="00351B20" w:rsidRDefault="00FA16D5"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7120342E" w14:textId="77777777" w:rsidR="00FA16D5" w:rsidRPr="00152840" w:rsidRDefault="00FA16D5" w:rsidP="00152840">
                    <w:pPr>
                      <w:pStyle w:val="AIBodyText"/>
                      <w:spacing w:line="204" w:lineRule="auto"/>
                    </w:pP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1BFE2BA2" wp14:editId="00DCA6D2">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E8CB03" w14:textId="77777777" w:rsidR="00FA16D5" w:rsidRPr="00195BB5" w:rsidRDefault="00FA16D5"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2BA2"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" filled="f" stroked="f">
              <v:textbox inset="0,0,0,0">
                <w:txbxContent>
                  <w:p w14:paraId="49E8CB03" w14:textId="77777777" w:rsidR="00FA16D5" w:rsidRPr="00195BB5" w:rsidRDefault="00FA16D5"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Pr>
        <w:noProof/>
        <w:lang w:val="en-GB" w:eastAsia="en-GB"/>
      </w:rPr>
      <mc:AlternateContent>
        <mc:Choice Requires="wps">
          <w:drawing>
            <wp:anchor distT="0" distB="0" distL="114300" distR="114300" simplePos="0" relativeHeight="251661312" behindDoc="0" locked="1" layoutInCell="1" allowOverlap="1" wp14:anchorId="2BF865E9" wp14:editId="736A6825">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091BF28"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2880"/>
        </w:tabs>
      </w:pPr>
      <w:rPr>
        <w:rFonts w:cs="Times New Roman"/>
      </w:rPr>
    </w:lvl>
    <w:lvl w:ilvl="1">
      <w:start w:val="1"/>
      <w:numFmt w:val="none"/>
      <w:pStyle w:val="Heading2"/>
      <w:suff w:val="nothing"/>
      <w:lvlText w:val=""/>
      <w:lvlJc w:val="left"/>
      <w:pPr>
        <w:tabs>
          <w:tab w:val="num" w:pos="2880"/>
        </w:tabs>
      </w:pPr>
      <w:rPr>
        <w:rFonts w:cs="Times New Roman"/>
      </w:rPr>
    </w:lvl>
    <w:lvl w:ilvl="2">
      <w:start w:val="1"/>
      <w:numFmt w:val="none"/>
      <w:pStyle w:val="Heading3"/>
      <w:suff w:val="nothing"/>
      <w:lvlText w:val=""/>
      <w:lvlJc w:val="left"/>
      <w:pPr>
        <w:tabs>
          <w:tab w:val="num" w:pos="2880"/>
        </w:tabs>
      </w:pPr>
      <w:rPr>
        <w:rFonts w:cs="Times New Roman"/>
      </w:rPr>
    </w:lvl>
    <w:lvl w:ilvl="3">
      <w:start w:val="1"/>
      <w:numFmt w:val="none"/>
      <w:pStyle w:val="Heading4"/>
      <w:suff w:val="nothing"/>
      <w:lvlText w:val=""/>
      <w:lvlJc w:val="left"/>
      <w:pPr>
        <w:tabs>
          <w:tab w:val="num" w:pos="2880"/>
        </w:tabs>
      </w:pPr>
      <w:rPr>
        <w:rFonts w:cs="Times New Roman"/>
      </w:rPr>
    </w:lvl>
    <w:lvl w:ilvl="4">
      <w:start w:val="1"/>
      <w:numFmt w:val="none"/>
      <w:pStyle w:val="Heading5"/>
      <w:suff w:val="nothing"/>
      <w:lvlText w:val=""/>
      <w:lvlJc w:val="left"/>
      <w:pPr>
        <w:tabs>
          <w:tab w:val="num" w:pos="2880"/>
        </w:tabs>
      </w:pPr>
      <w:rPr>
        <w:rFonts w:cs="Times New Roman"/>
      </w:rPr>
    </w:lvl>
    <w:lvl w:ilvl="5">
      <w:start w:val="1"/>
      <w:numFmt w:val="none"/>
      <w:pStyle w:val="Heading6"/>
      <w:suff w:val="nothing"/>
      <w:lvlText w:val=""/>
      <w:lvlJc w:val="left"/>
      <w:pPr>
        <w:tabs>
          <w:tab w:val="num" w:pos="2880"/>
        </w:tabs>
      </w:pPr>
      <w:rPr>
        <w:rFonts w:cs="Times New Roman"/>
      </w:rPr>
    </w:lvl>
    <w:lvl w:ilvl="6">
      <w:start w:val="1"/>
      <w:numFmt w:val="none"/>
      <w:pStyle w:val="Heading7"/>
      <w:suff w:val="nothing"/>
      <w:lvlText w:val=""/>
      <w:lvlJc w:val="left"/>
      <w:pPr>
        <w:tabs>
          <w:tab w:val="num" w:pos="2880"/>
        </w:tabs>
      </w:pPr>
      <w:rPr>
        <w:rFonts w:cs="Times New Roman"/>
      </w:rPr>
    </w:lvl>
    <w:lvl w:ilvl="7">
      <w:start w:val="1"/>
      <w:numFmt w:val="none"/>
      <w:pStyle w:val="Heading8"/>
      <w:suff w:val="nothing"/>
      <w:lvlText w:val=""/>
      <w:lvlJc w:val="left"/>
      <w:pPr>
        <w:tabs>
          <w:tab w:val="num" w:pos="2880"/>
        </w:tabs>
      </w:pPr>
      <w:rPr>
        <w:rFonts w:cs="Times New Roman"/>
      </w:rPr>
    </w:lvl>
    <w:lvl w:ilvl="8">
      <w:start w:val="1"/>
      <w:numFmt w:val="none"/>
      <w:pStyle w:val="Heading9"/>
      <w:suff w:val="nothing"/>
      <w:lvlText w:val=""/>
      <w:lvlJc w:val="left"/>
      <w:pPr>
        <w:tabs>
          <w:tab w:val="num" w:pos="2880"/>
        </w:tabs>
      </w:pPr>
      <w:rPr>
        <w:rFonts w:cs="Times New Roman"/>
      </w:rPr>
    </w:lvl>
  </w:abstractNum>
  <w:abstractNum w:abstractNumId="1" w15:restartNumberingAfterBreak="0">
    <w:nsid w:val="0ACC54AF"/>
    <w:multiLevelType w:val="multilevel"/>
    <w:tmpl w:val="1356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1705A"/>
    <w:multiLevelType w:val="multilevel"/>
    <w:tmpl w:val="F9CC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83C9C"/>
    <w:multiLevelType w:val="hybridMultilevel"/>
    <w:tmpl w:val="ECF4F8CC"/>
    <w:lvl w:ilvl="0" w:tplc="233C2E4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14B18B2"/>
    <w:multiLevelType w:val="hybridMultilevel"/>
    <w:tmpl w:val="9FF87DC0"/>
    <w:lvl w:ilvl="0" w:tplc="0D18ACBE">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D45"/>
    <w:multiLevelType w:val="multilevel"/>
    <w:tmpl w:val="4B84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03211"/>
    <w:multiLevelType w:val="hybridMultilevel"/>
    <w:tmpl w:val="ECF4F8CC"/>
    <w:lvl w:ilvl="0" w:tplc="233C2E4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F7502EB"/>
    <w:multiLevelType w:val="hybridMultilevel"/>
    <w:tmpl w:val="8F72B47E"/>
    <w:lvl w:ilvl="0" w:tplc="490A6D96">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A778E"/>
    <w:multiLevelType w:val="hybridMultilevel"/>
    <w:tmpl w:val="CA8AA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10"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289"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1" w15:restartNumberingAfterBreak="0">
    <w:nsid w:val="6F835640"/>
    <w:multiLevelType w:val="hybridMultilevel"/>
    <w:tmpl w:val="2C563186"/>
    <w:lvl w:ilvl="0" w:tplc="32148DDE">
      <w:start w:val="1"/>
      <w:numFmt w:val="decimal"/>
      <w:lvlText w:val="%1."/>
      <w:lvlJc w:val="left"/>
      <w:pPr>
        <w:ind w:left="786" w:hanging="360"/>
      </w:pPr>
      <w:rPr>
        <w:rFonts w:asciiTheme="majorHAnsi" w:hAnsiTheme="majorHAnsi" w:hint="default"/>
        <w:b/>
        <w:bCs w:val="0"/>
        <w:sz w:val="42"/>
        <w:szCs w:val="4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FFA131A"/>
    <w:multiLevelType w:val="hybridMultilevel"/>
    <w:tmpl w:val="2C563186"/>
    <w:lvl w:ilvl="0" w:tplc="32148DDE">
      <w:start w:val="1"/>
      <w:numFmt w:val="decimal"/>
      <w:lvlText w:val="%1."/>
      <w:lvlJc w:val="left"/>
      <w:pPr>
        <w:ind w:left="786" w:hanging="360"/>
      </w:pPr>
      <w:rPr>
        <w:rFonts w:asciiTheme="majorHAnsi" w:hAnsiTheme="majorHAnsi" w:hint="default"/>
        <w:b/>
        <w:bCs w:val="0"/>
        <w:sz w:val="42"/>
        <w:szCs w:val="4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17F6628"/>
    <w:multiLevelType w:val="hybridMultilevel"/>
    <w:tmpl w:val="ECF4F8CC"/>
    <w:lvl w:ilvl="0" w:tplc="233C2E4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72155E95"/>
    <w:multiLevelType w:val="hybridMultilevel"/>
    <w:tmpl w:val="3D94BF70"/>
    <w:lvl w:ilvl="0" w:tplc="233C2E4E">
      <w:start w:val="2"/>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2E8083A"/>
    <w:multiLevelType w:val="multilevel"/>
    <w:tmpl w:val="B808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B07243"/>
    <w:multiLevelType w:val="hybridMultilevel"/>
    <w:tmpl w:val="740C6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6E7F16"/>
    <w:multiLevelType w:val="multilevel"/>
    <w:tmpl w:val="A2E6D708"/>
    <w:lvl w:ilvl="0">
      <w:start w:val="1"/>
      <w:numFmt w:val="bullet"/>
      <w:pStyle w:val="AINumberedList"/>
      <w:lvlText w:val=""/>
      <w:lvlJc w:val="left"/>
      <w:pPr>
        <w:tabs>
          <w:tab w:val="num" w:pos="357"/>
        </w:tabs>
        <w:ind w:left="357" w:hanging="357"/>
      </w:pPr>
      <w:rPr>
        <w:rFonts w:ascii="Symbol" w:hAnsi="Symbol" w:hint="default"/>
        <w:b/>
        <w:i w:val="0"/>
        <w:color w:val="000000"/>
        <w:sz w:val="18"/>
        <w:szCs w:val="24"/>
      </w:rPr>
    </w:lvl>
    <w:lvl w:ilvl="1">
      <w:start w:val="1"/>
      <w:numFmt w:val="lowerLetter"/>
      <w:lvlText w:val="%2."/>
      <w:lvlJc w:val="left"/>
      <w:pPr>
        <w:tabs>
          <w:tab w:val="num" w:pos="357"/>
        </w:tabs>
        <w:ind w:left="714" w:hanging="357"/>
      </w:pPr>
      <w:rPr>
        <w:b/>
        <w:i w:val="0"/>
      </w:rPr>
    </w:lvl>
    <w:lvl w:ilvl="2">
      <w:start w:val="1"/>
      <w:numFmt w:val="lowerRoman"/>
      <w:lvlText w:val="%3."/>
      <w:lvlJc w:val="left"/>
      <w:pPr>
        <w:tabs>
          <w:tab w:val="num" w:pos="357"/>
        </w:tabs>
        <w:ind w:left="1072" w:hanging="358"/>
      </w:pPr>
      <w:rPr>
        <w:b/>
        <w:i w:val="0"/>
      </w:rPr>
    </w:lvl>
    <w:lvl w:ilvl="3">
      <w:start w:val="1"/>
      <w:numFmt w:val="decimal"/>
      <w:lvlText w:val="%4."/>
      <w:lvlJc w:val="left"/>
      <w:pPr>
        <w:tabs>
          <w:tab w:val="num" w:pos="357"/>
        </w:tabs>
        <w:ind w:left="714" w:firstLine="0"/>
      </w:pPr>
      <w:rPr>
        <w:b/>
        <w:i w:val="0"/>
      </w:rPr>
    </w:lvl>
    <w:lvl w:ilvl="4">
      <w:start w:val="1"/>
      <w:numFmt w:val="decimal"/>
      <w:lvlText w:val="%5."/>
      <w:lvlJc w:val="left"/>
      <w:pPr>
        <w:tabs>
          <w:tab w:val="num" w:pos="357"/>
        </w:tabs>
        <w:ind w:left="714" w:firstLine="0"/>
      </w:pPr>
      <w:rPr>
        <w:b/>
        <w:i w:val="0"/>
      </w:rPr>
    </w:lvl>
    <w:lvl w:ilvl="5">
      <w:start w:val="1"/>
      <w:numFmt w:val="decimal"/>
      <w:lvlText w:val="%6."/>
      <w:lvlJc w:val="left"/>
      <w:pPr>
        <w:tabs>
          <w:tab w:val="num" w:pos="357"/>
        </w:tabs>
        <w:ind w:left="714" w:firstLine="0"/>
      </w:pPr>
      <w:rPr>
        <w:b/>
        <w:i w:val="0"/>
      </w:rPr>
    </w:lvl>
    <w:lvl w:ilvl="6">
      <w:start w:val="1"/>
      <w:numFmt w:val="decimal"/>
      <w:lvlText w:val="%7."/>
      <w:lvlJc w:val="left"/>
      <w:pPr>
        <w:tabs>
          <w:tab w:val="num" w:pos="357"/>
        </w:tabs>
        <w:ind w:left="714" w:firstLine="0"/>
      </w:pPr>
      <w:rPr>
        <w:b/>
        <w:i w:val="0"/>
      </w:rPr>
    </w:lvl>
    <w:lvl w:ilvl="7">
      <w:start w:val="1"/>
      <w:numFmt w:val="decimal"/>
      <w:lvlText w:val="%8."/>
      <w:lvlJc w:val="left"/>
      <w:pPr>
        <w:tabs>
          <w:tab w:val="num" w:pos="357"/>
        </w:tabs>
        <w:ind w:left="714" w:firstLine="0"/>
      </w:pPr>
      <w:rPr>
        <w:b/>
        <w:i w:val="0"/>
      </w:rPr>
    </w:lvl>
    <w:lvl w:ilvl="8">
      <w:start w:val="1"/>
      <w:numFmt w:val="decimal"/>
      <w:lvlText w:val="%9."/>
      <w:lvlJc w:val="left"/>
      <w:pPr>
        <w:tabs>
          <w:tab w:val="num" w:pos="357"/>
        </w:tabs>
        <w:ind w:left="714" w:firstLine="0"/>
      </w:pPr>
      <w:rPr>
        <w:b/>
        <w:i w:val="0"/>
      </w:rPr>
    </w:lvl>
  </w:abstractNum>
  <w:num w:numId="1">
    <w:abstractNumId w:val="16"/>
  </w:num>
  <w:num w:numId="2">
    <w:abstractNumId w:val="9"/>
  </w:num>
  <w:num w:numId="3">
    <w:abstractNumId w:val="0"/>
  </w:num>
  <w:num w:numId="4">
    <w:abstractNumId w:val="10"/>
  </w:num>
  <w:num w:numId="5">
    <w:abstractNumId w:val="13"/>
  </w:num>
  <w:num w:numId="6">
    <w:abstractNumId w:val="10"/>
    <w:lvlOverride w:ilvl="0">
      <w:lvl w:ilvl="0">
        <w:start w:val="1"/>
        <w:numFmt w:val="decimal"/>
        <w:pStyle w:val="RTTitlenumbered"/>
        <w:suff w:val="space"/>
        <w:lvlText w:val="%1."/>
        <w:lvlJc w:val="left"/>
        <w:pPr>
          <w:ind w:left="454" w:hanging="454"/>
        </w:pPr>
        <w:rPr>
          <w:rFonts w:hint="default"/>
        </w:rPr>
      </w:lvl>
    </w:lvlOverride>
    <w:lvlOverride w:ilvl="1">
      <w:lvl w:ilvl="1">
        <w:start w:val="1"/>
        <w:numFmt w:val="decimal"/>
        <w:pStyle w:val="RTNumberedHeading"/>
        <w:suff w:val="space"/>
        <w:lvlText w:val="%1.%2"/>
        <w:lvlJc w:val="left"/>
        <w:pPr>
          <w:ind w:left="3572" w:hanging="2863"/>
        </w:pPr>
        <w:rPr>
          <w:rFonts w:hint="default"/>
        </w:rPr>
      </w:lvl>
    </w:lvlOverride>
    <w:lvlOverride w:ilvl="2">
      <w:lvl w:ilvl="2">
        <w:start w:val="1"/>
        <w:numFmt w:val="decimal"/>
        <w:pStyle w:val="RTNumberedSubheading"/>
        <w:suff w:val="space"/>
        <w:lvlText w:val="%1.%2.%3"/>
        <w:lvlJc w:val="left"/>
        <w:pPr>
          <w:ind w:left="595" w:hanging="312"/>
        </w:pPr>
        <w:rPr>
          <w:rFonts w:hint="default"/>
        </w:rPr>
      </w:lvl>
    </w:lvlOverride>
    <w:lvlOverride w:ilvl="3">
      <w:lvl w:ilvl="3">
        <w:start w:val="1"/>
        <w:numFmt w:val="none"/>
        <w:lvlText w:val="%4."/>
        <w:lvlJc w:val="left"/>
        <w:pPr>
          <w:tabs>
            <w:tab w:val="num" w:pos="2376"/>
          </w:tabs>
          <w:ind w:left="2738" w:hanging="2738"/>
        </w:pPr>
        <w:rPr>
          <w:rFonts w:hint="default"/>
        </w:rPr>
      </w:lvl>
    </w:lvlOverride>
    <w:lvlOverride w:ilvl="4">
      <w:lvl w:ilvl="4">
        <w:start w:val="1"/>
        <w:numFmt w:val="none"/>
        <w:lvlText w:val="%5."/>
        <w:lvlJc w:val="left"/>
        <w:pPr>
          <w:tabs>
            <w:tab w:val="num" w:pos="3096"/>
          </w:tabs>
          <w:ind w:left="3458" w:hanging="3458"/>
        </w:pPr>
        <w:rPr>
          <w:rFonts w:hint="default"/>
        </w:rPr>
      </w:lvl>
    </w:lvlOverride>
    <w:lvlOverride w:ilvl="5">
      <w:lvl w:ilvl="5">
        <w:start w:val="1"/>
        <w:numFmt w:val="lowerRoman"/>
        <w:lvlText w:val="%6."/>
        <w:lvlJc w:val="right"/>
        <w:pPr>
          <w:ind w:left="4178" w:hanging="180"/>
        </w:pPr>
        <w:rPr>
          <w:rFonts w:hint="default"/>
        </w:rPr>
      </w:lvl>
    </w:lvlOverride>
    <w:lvlOverride w:ilvl="6">
      <w:lvl w:ilvl="6">
        <w:start w:val="1"/>
        <w:numFmt w:val="decimal"/>
        <w:lvlText w:val="%7."/>
        <w:lvlJc w:val="left"/>
        <w:pPr>
          <w:ind w:left="4898" w:hanging="360"/>
        </w:pPr>
        <w:rPr>
          <w:rFonts w:hint="default"/>
        </w:rPr>
      </w:lvl>
    </w:lvlOverride>
    <w:lvlOverride w:ilvl="7">
      <w:lvl w:ilvl="7">
        <w:start w:val="1"/>
        <w:numFmt w:val="lowerLetter"/>
        <w:lvlText w:val="%8."/>
        <w:lvlJc w:val="left"/>
        <w:pPr>
          <w:ind w:left="5618" w:hanging="360"/>
        </w:pPr>
        <w:rPr>
          <w:rFonts w:hint="default"/>
        </w:rPr>
      </w:lvl>
    </w:lvlOverride>
    <w:lvlOverride w:ilvl="8">
      <w:lvl w:ilvl="8">
        <w:start w:val="1"/>
        <w:numFmt w:val="lowerRoman"/>
        <w:lvlText w:val="%9."/>
        <w:lvlJc w:val="right"/>
        <w:pPr>
          <w:ind w:left="6338" w:hanging="180"/>
        </w:pPr>
        <w:rPr>
          <w:rFonts w:hint="default"/>
        </w:rPr>
      </w:lvl>
    </w:lvlOverride>
  </w:num>
  <w:num w:numId="7">
    <w:abstractNumId w:val="18"/>
  </w:num>
  <w:num w:numId="8">
    <w:abstractNumId w:val="18"/>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18"/>
  </w:num>
  <w:num w:numId="14">
    <w:abstractNumId w:val="18"/>
  </w:num>
  <w:num w:numId="15">
    <w:abstractNumId w:val="18"/>
  </w:num>
  <w:num w:numId="16">
    <w:abstractNumId w:val="18"/>
  </w:num>
  <w:num w:numId="17">
    <w:abstractNumId w:val="1"/>
  </w:num>
  <w:num w:numId="18">
    <w:abstractNumId w:val="18"/>
  </w:num>
  <w:num w:numId="19">
    <w:abstractNumId w:val="18"/>
  </w:num>
  <w:num w:numId="20">
    <w:abstractNumId w:val="18"/>
  </w:num>
  <w:num w:numId="21">
    <w:abstractNumId w:val="2"/>
  </w:num>
  <w:num w:numId="22">
    <w:abstractNumId w:val="18"/>
  </w:num>
  <w:num w:numId="23">
    <w:abstractNumId w:val="15"/>
  </w:num>
  <w:num w:numId="24">
    <w:abstractNumId w:val="18"/>
  </w:num>
  <w:num w:numId="25">
    <w:abstractNumId w:val="18"/>
  </w:num>
  <w:num w:numId="26">
    <w:abstractNumId w:val="7"/>
  </w:num>
  <w:num w:numId="27">
    <w:abstractNumId w:val="3"/>
  </w:num>
  <w:num w:numId="28">
    <w:abstractNumId w:val="14"/>
  </w:num>
  <w:num w:numId="29">
    <w:abstractNumId w:val="4"/>
  </w:num>
  <w:num w:numId="30">
    <w:abstractNumId w:val="6"/>
  </w:num>
  <w:num w:numId="31">
    <w:abstractNumId w:val="17"/>
  </w:num>
  <w:num w:numId="32">
    <w:abstractNumId w:val="11"/>
  </w:num>
  <w:num w:numId="3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LockTheme/>
  <w:styleLockQFSet/>
  <w:defaultTabStop w:val="720"/>
  <w:clickAndTypeStyle w:val="AILetterText"/>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7D"/>
    <w:rsid w:val="00011D1B"/>
    <w:rsid w:val="000204E5"/>
    <w:rsid w:val="00030923"/>
    <w:rsid w:val="00032F6A"/>
    <w:rsid w:val="000410F5"/>
    <w:rsid w:val="00045C3D"/>
    <w:rsid w:val="000552A3"/>
    <w:rsid w:val="0005707C"/>
    <w:rsid w:val="0005739E"/>
    <w:rsid w:val="000610CE"/>
    <w:rsid w:val="0007043B"/>
    <w:rsid w:val="000734F8"/>
    <w:rsid w:val="000C5E9F"/>
    <w:rsid w:val="000D0344"/>
    <w:rsid w:val="000D6280"/>
    <w:rsid w:val="000E2CB4"/>
    <w:rsid w:val="0010287D"/>
    <w:rsid w:val="001313A7"/>
    <w:rsid w:val="00152840"/>
    <w:rsid w:val="001853C3"/>
    <w:rsid w:val="00195BB5"/>
    <w:rsid w:val="001B364E"/>
    <w:rsid w:val="001B7C46"/>
    <w:rsid w:val="001C141C"/>
    <w:rsid w:val="001E0F30"/>
    <w:rsid w:val="001E15F3"/>
    <w:rsid w:val="001E4CE0"/>
    <w:rsid w:val="001F527D"/>
    <w:rsid w:val="0021302B"/>
    <w:rsid w:val="002133BE"/>
    <w:rsid w:val="00217198"/>
    <w:rsid w:val="00231296"/>
    <w:rsid w:val="00232026"/>
    <w:rsid w:val="0023645D"/>
    <w:rsid w:val="00245809"/>
    <w:rsid w:val="00254DAA"/>
    <w:rsid w:val="00255E82"/>
    <w:rsid w:val="00266A95"/>
    <w:rsid w:val="00276AD2"/>
    <w:rsid w:val="00276AF4"/>
    <w:rsid w:val="002808CF"/>
    <w:rsid w:val="00286593"/>
    <w:rsid w:val="00297619"/>
    <w:rsid w:val="002C474C"/>
    <w:rsid w:val="002D51F2"/>
    <w:rsid w:val="002D6CF7"/>
    <w:rsid w:val="002D7065"/>
    <w:rsid w:val="002E3305"/>
    <w:rsid w:val="002E3342"/>
    <w:rsid w:val="002E6318"/>
    <w:rsid w:val="003131FE"/>
    <w:rsid w:val="00316A45"/>
    <w:rsid w:val="0033408F"/>
    <w:rsid w:val="00341776"/>
    <w:rsid w:val="00351B20"/>
    <w:rsid w:val="00356EB6"/>
    <w:rsid w:val="00366B5F"/>
    <w:rsid w:val="00373583"/>
    <w:rsid w:val="0039063C"/>
    <w:rsid w:val="003B5467"/>
    <w:rsid w:val="003C3BCE"/>
    <w:rsid w:val="003D29B4"/>
    <w:rsid w:val="003D71AB"/>
    <w:rsid w:val="003E3688"/>
    <w:rsid w:val="003E7FF9"/>
    <w:rsid w:val="003F15D3"/>
    <w:rsid w:val="003F2D35"/>
    <w:rsid w:val="003F7A03"/>
    <w:rsid w:val="00426029"/>
    <w:rsid w:val="00435DC6"/>
    <w:rsid w:val="0045101C"/>
    <w:rsid w:val="0047563F"/>
    <w:rsid w:val="0048182B"/>
    <w:rsid w:val="004909B1"/>
    <w:rsid w:val="004961D7"/>
    <w:rsid w:val="004B28EF"/>
    <w:rsid w:val="004C547D"/>
    <w:rsid w:val="004D1449"/>
    <w:rsid w:val="004F53D3"/>
    <w:rsid w:val="00510C17"/>
    <w:rsid w:val="00512DB4"/>
    <w:rsid w:val="00516E2C"/>
    <w:rsid w:val="00522834"/>
    <w:rsid w:val="00537E1C"/>
    <w:rsid w:val="00552985"/>
    <w:rsid w:val="005564BD"/>
    <w:rsid w:val="00582A70"/>
    <w:rsid w:val="005855F2"/>
    <w:rsid w:val="00593C16"/>
    <w:rsid w:val="00593FB7"/>
    <w:rsid w:val="005A04F6"/>
    <w:rsid w:val="005B77B8"/>
    <w:rsid w:val="005C7377"/>
    <w:rsid w:val="005D7F27"/>
    <w:rsid w:val="005E4E8D"/>
    <w:rsid w:val="005E6F11"/>
    <w:rsid w:val="005F38C8"/>
    <w:rsid w:val="00600AE8"/>
    <w:rsid w:val="00606035"/>
    <w:rsid w:val="006129CF"/>
    <w:rsid w:val="00616B7E"/>
    <w:rsid w:val="00616DF4"/>
    <w:rsid w:val="006255A3"/>
    <w:rsid w:val="006469A1"/>
    <w:rsid w:val="00650AA8"/>
    <w:rsid w:val="00654328"/>
    <w:rsid w:val="00664328"/>
    <w:rsid w:val="00667EF9"/>
    <w:rsid w:val="006A5978"/>
    <w:rsid w:val="006C3DE5"/>
    <w:rsid w:val="006D5E8C"/>
    <w:rsid w:val="006F3F8D"/>
    <w:rsid w:val="007103CB"/>
    <w:rsid w:val="00713AC1"/>
    <w:rsid w:val="0072053D"/>
    <w:rsid w:val="00723F9E"/>
    <w:rsid w:val="007348DE"/>
    <w:rsid w:val="00735AD1"/>
    <w:rsid w:val="00736ADD"/>
    <w:rsid w:val="00745F67"/>
    <w:rsid w:val="00746D5C"/>
    <w:rsid w:val="007506D2"/>
    <w:rsid w:val="00750E77"/>
    <w:rsid w:val="007606C1"/>
    <w:rsid w:val="007616EE"/>
    <w:rsid w:val="0076760F"/>
    <w:rsid w:val="00775EB8"/>
    <w:rsid w:val="00790446"/>
    <w:rsid w:val="00793ECC"/>
    <w:rsid w:val="007A0044"/>
    <w:rsid w:val="007A16BE"/>
    <w:rsid w:val="007A19F1"/>
    <w:rsid w:val="007B68CE"/>
    <w:rsid w:val="007C2CAB"/>
    <w:rsid w:val="007D0E3A"/>
    <w:rsid w:val="007E0540"/>
    <w:rsid w:val="007E1143"/>
    <w:rsid w:val="007E67B4"/>
    <w:rsid w:val="007F2449"/>
    <w:rsid w:val="007F2E60"/>
    <w:rsid w:val="00831367"/>
    <w:rsid w:val="00833905"/>
    <w:rsid w:val="008379B0"/>
    <w:rsid w:val="00847820"/>
    <w:rsid w:val="00880CC2"/>
    <w:rsid w:val="00887490"/>
    <w:rsid w:val="008A2A00"/>
    <w:rsid w:val="008A7D53"/>
    <w:rsid w:val="008B1F35"/>
    <w:rsid w:val="008B37F9"/>
    <w:rsid w:val="008D2964"/>
    <w:rsid w:val="008D3FFD"/>
    <w:rsid w:val="008F4F99"/>
    <w:rsid w:val="0090224E"/>
    <w:rsid w:val="00906B2A"/>
    <w:rsid w:val="00907619"/>
    <w:rsid w:val="00924BC6"/>
    <w:rsid w:val="009362AB"/>
    <w:rsid w:val="00942188"/>
    <w:rsid w:val="00965A17"/>
    <w:rsid w:val="00973ACE"/>
    <w:rsid w:val="00976B01"/>
    <w:rsid w:val="00987505"/>
    <w:rsid w:val="00992E4E"/>
    <w:rsid w:val="009974E9"/>
    <w:rsid w:val="009A6217"/>
    <w:rsid w:val="009A74E7"/>
    <w:rsid w:val="009B1CE1"/>
    <w:rsid w:val="009B2D5B"/>
    <w:rsid w:val="009E15A0"/>
    <w:rsid w:val="009F121F"/>
    <w:rsid w:val="009F741B"/>
    <w:rsid w:val="009F7C18"/>
    <w:rsid w:val="00A002C2"/>
    <w:rsid w:val="00A1741A"/>
    <w:rsid w:val="00A21A03"/>
    <w:rsid w:val="00A4414F"/>
    <w:rsid w:val="00A50CAC"/>
    <w:rsid w:val="00A5216E"/>
    <w:rsid w:val="00A57E2D"/>
    <w:rsid w:val="00A7600A"/>
    <w:rsid w:val="00A77767"/>
    <w:rsid w:val="00A87DD2"/>
    <w:rsid w:val="00A94080"/>
    <w:rsid w:val="00A97FDE"/>
    <w:rsid w:val="00AE5E82"/>
    <w:rsid w:val="00AE5ED4"/>
    <w:rsid w:val="00B0505A"/>
    <w:rsid w:val="00B0751B"/>
    <w:rsid w:val="00B179F3"/>
    <w:rsid w:val="00B356D7"/>
    <w:rsid w:val="00B3618B"/>
    <w:rsid w:val="00B7336A"/>
    <w:rsid w:val="00B75770"/>
    <w:rsid w:val="00B7673E"/>
    <w:rsid w:val="00B82706"/>
    <w:rsid w:val="00BC6C34"/>
    <w:rsid w:val="00BD1CA3"/>
    <w:rsid w:val="00BE2390"/>
    <w:rsid w:val="00BE697E"/>
    <w:rsid w:val="00BE728D"/>
    <w:rsid w:val="00BE7E3E"/>
    <w:rsid w:val="00BF592D"/>
    <w:rsid w:val="00C1234F"/>
    <w:rsid w:val="00C13042"/>
    <w:rsid w:val="00C21EB3"/>
    <w:rsid w:val="00C22586"/>
    <w:rsid w:val="00C32720"/>
    <w:rsid w:val="00C428D5"/>
    <w:rsid w:val="00C47FE6"/>
    <w:rsid w:val="00C72EEC"/>
    <w:rsid w:val="00C80363"/>
    <w:rsid w:val="00C82E2D"/>
    <w:rsid w:val="00CB38A1"/>
    <w:rsid w:val="00CB5AA3"/>
    <w:rsid w:val="00CC1BB1"/>
    <w:rsid w:val="00CD1B79"/>
    <w:rsid w:val="00CE3C45"/>
    <w:rsid w:val="00D048DF"/>
    <w:rsid w:val="00D409F9"/>
    <w:rsid w:val="00D82B82"/>
    <w:rsid w:val="00D9018D"/>
    <w:rsid w:val="00D92E09"/>
    <w:rsid w:val="00DA65A4"/>
    <w:rsid w:val="00DB4B74"/>
    <w:rsid w:val="00DD374A"/>
    <w:rsid w:val="00DF300C"/>
    <w:rsid w:val="00DF6ED2"/>
    <w:rsid w:val="00E042D5"/>
    <w:rsid w:val="00E0503F"/>
    <w:rsid w:val="00E05F8C"/>
    <w:rsid w:val="00E07155"/>
    <w:rsid w:val="00E11275"/>
    <w:rsid w:val="00E20794"/>
    <w:rsid w:val="00E2606E"/>
    <w:rsid w:val="00E37F20"/>
    <w:rsid w:val="00E4008D"/>
    <w:rsid w:val="00E44CEF"/>
    <w:rsid w:val="00E46EA0"/>
    <w:rsid w:val="00E502EA"/>
    <w:rsid w:val="00E611B5"/>
    <w:rsid w:val="00E63DAB"/>
    <w:rsid w:val="00E64899"/>
    <w:rsid w:val="00E739E5"/>
    <w:rsid w:val="00E76651"/>
    <w:rsid w:val="00E76A70"/>
    <w:rsid w:val="00E81F5D"/>
    <w:rsid w:val="00EA30AF"/>
    <w:rsid w:val="00EA33DC"/>
    <w:rsid w:val="00EB0ACD"/>
    <w:rsid w:val="00EB7FC0"/>
    <w:rsid w:val="00EC33A2"/>
    <w:rsid w:val="00ED3ABA"/>
    <w:rsid w:val="00ED51F6"/>
    <w:rsid w:val="00EE4D9E"/>
    <w:rsid w:val="00EF59EB"/>
    <w:rsid w:val="00F02B15"/>
    <w:rsid w:val="00F02F00"/>
    <w:rsid w:val="00F05853"/>
    <w:rsid w:val="00F10BF7"/>
    <w:rsid w:val="00F12724"/>
    <w:rsid w:val="00F249C8"/>
    <w:rsid w:val="00F251E7"/>
    <w:rsid w:val="00F25DAE"/>
    <w:rsid w:val="00F47F6E"/>
    <w:rsid w:val="00F5616B"/>
    <w:rsid w:val="00F731D4"/>
    <w:rsid w:val="00F92F2B"/>
    <w:rsid w:val="00F94B5C"/>
    <w:rsid w:val="00FA16D5"/>
    <w:rsid w:val="00FA2D99"/>
    <w:rsid w:val="00FA487A"/>
    <w:rsid w:val="00FB25AD"/>
    <w:rsid w:val="00FB59D6"/>
    <w:rsid w:val="00FC5712"/>
    <w:rsid w:val="00FE0DE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477A2"/>
  <w15:docId w15:val="{2392BDC7-2B98-3D4C-B29A-97C14C64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qFormat/>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qFormat/>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qFormat/>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qFormat/>
    <w:locked/>
    <w:rsid w:val="006129CF"/>
    <w:pPr>
      <w:numPr>
        <w:ilvl w:val="4"/>
      </w:numPr>
      <w:outlineLvl w:val="4"/>
    </w:pPr>
  </w:style>
  <w:style w:type="paragraph" w:styleId="Heading6">
    <w:name w:val="heading 6"/>
    <w:basedOn w:val="Heading5"/>
    <w:next w:val="Normal"/>
    <w:link w:val="Heading6Char"/>
    <w:qFormat/>
    <w:locked/>
    <w:rsid w:val="006129CF"/>
    <w:pPr>
      <w:numPr>
        <w:ilvl w:val="5"/>
      </w:numPr>
      <w:outlineLvl w:val="5"/>
    </w:pPr>
  </w:style>
  <w:style w:type="paragraph" w:styleId="Heading7">
    <w:name w:val="heading 7"/>
    <w:basedOn w:val="Heading6"/>
    <w:next w:val="Normal"/>
    <w:link w:val="Heading7Char"/>
    <w:qFormat/>
    <w:locked/>
    <w:rsid w:val="006129CF"/>
    <w:pPr>
      <w:numPr>
        <w:ilvl w:val="6"/>
      </w:numPr>
      <w:outlineLvl w:val="6"/>
    </w:pPr>
  </w:style>
  <w:style w:type="paragraph" w:styleId="Heading8">
    <w:name w:val="heading 8"/>
    <w:basedOn w:val="Heading7"/>
    <w:next w:val="Normal"/>
    <w:link w:val="Heading8Char"/>
    <w:qFormat/>
    <w:locked/>
    <w:rsid w:val="006129CF"/>
    <w:pPr>
      <w:numPr>
        <w:ilvl w:val="7"/>
      </w:numPr>
      <w:outlineLvl w:val="7"/>
    </w:pPr>
  </w:style>
  <w:style w:type="paragraph" w:styleId="Heading9">
    <w:name w:val="heading 9"/>
    <w:basedOn w:val="Heading8"/>
    <w:next w:val="Normal"/>
    <w:link w:val="Heading9Char"/>
    <w:qFormat/>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link w:val="AIBodyTextChar"/>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uiPriority w:val="9"/>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uiPriority w:val="89"/>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uiPriority w:val="89"/>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uiPriority w:val="89"/>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uiPriority w:val="89"/>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uiPriority w:val="89"/>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uiPriority w:val="89"/>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uiPriority w:val="8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FE0DE5"/>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customStyle="1" w:styleId="RTBodyText">
    <w:name w:val="RT Body Text"/>
    <w:basedOn w:val="Normal"/>
    <w:link w:val="RTBodyTextChar"/>
    <w:uiPriority w:val="9"/>
    <w:qFormat/>
    <w:rsid w:val="0010287D"/>
    <w:pPr>
      <w:suppressAutoHyphens/>
      <w:spacing w:after="120"/>
    </w:pPr>
    <w:rPr>
      <w:rFonts w:asciiTheme="minorHAnsi" w:hAnsiTheme="minorHAnsi"/>
      <w:sz w:val="18"/>
      <w:szCs w:val="24"/>
      <w:lang w:val="en-GB"/>
    </w:rPr>
  </w:style>
  <w:style w:type="numbering" w:customStyle="1" w:styleId="RTNumberedList">
    <w:name w:val="RT Numbered List"/>
    <w:uiPriority w:val="99"/>
    <w:rsid w:val="0010287D"/>
    <w:pPr>
      <w:numPr>
        <w:numId w:val="4"/>
      </w:numPr>
    </w:pPr>
  </w:style>
  <w:style w:type="paragraph" w:customStyle="1" w:styleId="RTTitlenumbered">
    <w:name w:val="RT Title (numbered)"/>
    <w:basedOn w:val="Normal"/>
    <w:next w:val="RTBodyText"/>
    <w:qFormat/>
    <w:rsid w:val="0010287D"/>
    <w:pPr>
      <w:keepNext/>
      <w:pageBreakBefore/>
      <w:numPr>
        <w:numId w:val="4"/>
      </w:numPr>
      <w:tabs>
        <w:tab w:val="left" w:pos="851"/>
      </w:tabs>
      <w:suppressAutoHyphens/>
      <w:spacing w:before="100" w:after="2400" w:line="900" w:lineRule="exact"/>
      <w:ind w:left="0" w:firstLine="0"/>
      <w:contextualSpacing/>
      <w:outlineLvl w:val="0"/>
    </w:pPr>
    <w:rPr>
      <w:rFonts w:ascii="Amnesty Trade Gothic Cn" w:hAnsi="Amnesty Trade Gothic Cn"/>
      <w:b/>
      <w:caps/>
      <w:noProof/>
      <w:sz w:val="90"/>
      <w:lang w:val="en-GB" w:eastAsia="en-GB"/>
    </w:rPr>
  </w:style>
  <w:style w:type="paragraph" w:customStyle="1" w:styleId="RTNumberedHeading">
    <w:name w:val="RT Numbered Heading"/>
    <w:basedOn w:val="RTTitlenumbered"/>
    <w:next w:val="RTBodyText"/>
    <w:uiPriority w:val="2"/>
    <w:qFormat/>
    <w:rsid w:val="0010287D"/>
    <w:pPr>
      <w:pageBreakBefore w:val="0"/>
      <w:numPr>
        <w:ilvl w:val="1"/>
      </w:numPr>
      <w:tabs>
        <w:tab w:val="left" w:pos="567"/>
      </w:tabs>
      <w:spacing w:before="480" w:after="100" w:line="420" w:lineRule="exact"/>
      <w:outlineLvl w:val="1"/>
    </w:pPr>
    <w:rPr>
      <w:sz w:val="42"/>
    </w:rPr>
  </w:style>
  <w:style w:type="paragraph" w:customStyle="1" w:styleId="RTNumberedSubheading">
    <w:name w:val="RT Numbered Subheading"/>
    <w:basedOn w:val="Normal"/>
    <w:next w:val="RTBodyText"/>
    <w:uiPriority w:val="4"/>
    <w:qFormat/>
    <w:rsid w:val="0010287D"/>
    <w:pPr>
      <w:keepNext/>
      <w:keepLines/>
      <w:numPr>
        <w:ilvl w:val="2"/>
        <w:numId w:val="4"/>
      </w:numPr>
      <w:tabs>
        <w:tab w:val="left" w:pos="652"/>
        <w:tab w:val="left" w:pos="851"/>
      </w:tabs>
      <w:suppressAutoHyphens/>
      <w:spacing w:before="360" w:after="113" w:line="252" w:lineRule="auto"/>
      <w:outlineLvl w:val="2"/>
    </w:pPr>
    <w:rPr>
      <w:rFonts w:ascii="Amnesty Trade Gothic Cn" w:hAnsi="Amnesty Trade Gothic Cn"/>
      <w:b/>
      <w:caps/>
      <w:noProof/>
      <w:sz w:val="32"/>
      <w:lang w:val="en-GB" w:eastAsia="en-GB"/>
    </w:rPr>
  </w:style>
  <w:style w:type="paragraph" w:styleId="BalloonText">
    <w:name w:val="Balloon Text"/>
    <w:basedOn w:val="Normal"/>
    <w:link w:val="BalloonTextChar"/>
    <w:uiPriority w:val="99"/>
    <w:semiHidden/>
    <w:unhideWhenUsed/>
    <w:locked/>
    <w:rsid w:val="003E3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688"/>
    <w:rPr>
      <w:rFonts w:ascii="Segoe UI" w:hAnsi="Segoe UI" w:cs="Segoe UI"/>
      <w:sz w:val="18"/>
      <w:szCs w:val="18"/>
    </w:rPr>
  </w:style>
  <w:style w:type="character" w:customStyle="1" w:styleId="AIBodyTextChar">
    <w:name w:val="AI Body Text Char"/>
    <w:link w:val="AIBodyText"/>
    <w:qFormat/>
    <w:rsid w:val="003E3688"/>
    <w:rPr>
      <w:szCs w:val="64"/>
    </w:rPr>
  </w:style>
  <w:style w:type="paragraph" w:customStyle="1" w:styleId="RTCaptionText">
    <w:name w:val="RT Caption Text"/>
    <w:basedOn w:val="Normal"/>
    <w:uiPriority w:val="19"/>
    <w:qFormat/>
    <w:rsid w:val="00790446"/>
    <w:rPr>
      <w:rFonts w:ascii="Amnesty Trade Gothic Cn" w:hAnsi="Amnesty Trade Gothic Cn"/>
      <w:i/>
      <w:sz w:val="14"/>
    </w:rPr>
  </w:style>
  <w:style w:type="character" w:styleId="FootnoteReference">
    <w:name w:val="footnote reference"/>
    <w:aliases w:val="4_G,Footnotes refss,Footnote number,Footnote,Appel note de bas de page,Ref,de nota al pie,Texto de nota al pie,Footnote Reference Char3,Footnote Reference Char1 Char,text,Fago Fußnotenzeichen,Footnote Ref,16 Point,Superscript 6 Point"/>
    <w:basedOn w:val="DefaultParagraphFont"/>
    <w:uiPriority w:val="99"/>
    <w:qFormat/>
    <w:locked/>
    <w:rsid w:val="00790446"/>
    <w:rPr>
      <w:rFonts w:ascii="Amnesty Trade Gothic" w:hAnsi="Amnesty Trade Gothic"/>
      <w:sz w:val="18"/>
      <w:vertAlign w:val="superscript"/>
    </w:rPr>
  </w:style>
  <w:style w:type="paragraph" w:customStyle="1" w:styleId="RTFootnotetext">
    <w:name w:val="RT Footnote text"/>
    <w:basedOn w:val="FootnoteText"/>
    <w:link w:val="RTFootnotetextChar"/>
    <w:uiPriority w:val="97"/>
    <w:qFormat/>
    <w:rsid w:val="00790446"/>
    <w:rPr>
      <w:sz w:val="14"/>
      <w:szCs w:val="24"/>
    </w:rPr>
  </w:style>
  <w:style w:type="character" w:customStyle="1" w:styleId="RTFootnotetextChar">
    <w:name w:val="RT Footnote text Char"/>
    <w:basedOn w:val="DefaultParagraphFont"/>
    <w:link w:val="RTFootnotetext"/>
    <w:uiPriority w:val="97"/>
    <w:rsid w:val="00790446"/>
    <w:rPr>
      <w:sz w:val="14"/>
      <w:szCs w:val="24"/>
    </w:rPr>
  </w:style>
  <w:style w:type="character" w:customStyle="1" w:styleId="RTBodyTextChar">
    <w:name w:val="RT Body Text Char"/>
    <w:link w:val="RTBodyText"/>
    <w:uiPriority w:val="9"/>
    <w:rsid w:val="00790446"/>
    <w:rPr>
      <w:rFonts w:asciiTheme="minorHAnsi" w:hAnsiTheme="minorHAnsi"/>
      <w:sz w:val="18"/>
      <w:szCs w:val="24"/>
      <w:lang w:val="en-GB"/>
    </w:rPr>
  </w:style>
  <w:style w:type="paragraph" w:styleId="FootnoteText">
    <w:name w:val="footnote text"/>
    <w:aliases w:val="Footnote Text Char Char,Footnote Text Char1 Char Char,Footnote Text Char Char Char Char,Footnote Text Char1 Char Char Char Char,Footnote Text Char Char Char Char Char Char,Footnote Text Char Char1 Char Char"/>
    <w:basedOn w:val="Normal"/>
    <w:link w:val="FootnoteTextChar"/>
    <w:semiHidden/>
    <w:locked/>
    <w:rsid w:val="00790446"/>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
    <w:basedOn w:val="DefaultParagraphFont"/>
    <w:link w:val="FootnoteText"/>
    <w:semiHidden/>
    <w:rsid w:val="00790446"/>
  </w:style>
  <w:style w:type="paragraph" w:customStyle="1" w:styleId="AINumberedList">
    <w:name w:val="AI Numbered List"/>
    <w:basedOn w:val="Normal"/>
    <w:rsid w:val="000552A3"/>
    <w:pPr>
      <w:numPr>
        <w:numId w:val="7"/>
      </w:numPr>
      <w:snapToGrid w:val="0"/>
      <w:spacing w:line="256" w:lineRule="auto"/>
    </w:pPr>
    <w:rPr>
      <w:rFonts w:asciiTheme="minorHAnsi" w:eastAsiaTheme="minorHAnsi" w:hAnsiTheme="minorHAnsi" w:cstheme="minorBidi"/>
      <w:color w:val="auto"/>
      <w:sz w:val="22"/>
      <w:szCs w:val="24"/>
      <w:lang w:val="en-GB"/>
    </w:rPr>
  </w:style>
  <w:style w:type="paragraph" w:styleId="ListParagraph">
    <w:name w:val="List Paragraph"/>
    <w:basedOn w:val="Normal"/>
    <w:uiPriority w:val="34"/>
    <w:qFormat/>
    <w:locked/>
    <w:rsid w:val="000552A3"/>
    <w:pPr>
      <w:ind w:left="720"/>
      <w:contextualSpacing/>
    </w:pPr>
  </w:style>
  <w:style w:type="paragraph" w:styleId="TOCHeading">
    <w:name w:val="TOC Heading"/>
    <w:basedOn w:val="Heading1"/>
    <w:next w:val="Normal"/>
    <w:uiPriority w:val="39"/>
    <w:unhideWhenUsed/>
    <w:qFormat/>
    <w:locked/>
    <w:rsid w:val="00316A45"/>
    <w:pPr>
      <w:keepLines/>
      <w:numPr>
        <w:numId w:val="0"/>
      </w:numPr>
      <w:suppressAutoHyphens w:val="0"/>
      <w:spacing w:before="240" w:after="0" w:line="259" w:lineRule="auto"/>
      <w:outlineLvl w:val="9"/>
    </w:pPr>
    <w:rPr>
      <w:rFonts w:asciiTheme="majorHAnsi" w:eastAsiaTheme="majorEastAsia" w:hAnsiTheme="majorHAnsi" w:cstheme="majorBidi"/>
      <w:b w:val="0"/>
      <w:caps w:val="0"/>
      <w:color w:val="BFBF00" w:themeColor="accent1" w:themeShade="BF"/>
      <w:kern w:val="0"/>
      <w:sz w:val="32"/>
      <w:lang w:val="en-US" w:eastAsia="en-US"/>
    </w:rPr>
  </w:style>
  <w:style w:type="paragraph" w:styleId="TOC2">
    <w:name w:val="toc 2"/>
    <w:basedOn w:val="Normal"/>
    <w:next w:val="Normal"/>
    <w:autoRedefine/>
    <w:uiPriority w:val="39"/>
    <w:locked/>
    <w:rsid w:val="00316A45"/>
    <w:pPr>
      <w:spacing w:after="100"/>
      <w:ind w:left="200"/>
    </w:pPr>
  </w:style>
  <w:style w:type="paragraph" w:styleId="TOC3">
    <w:name w:val="toc 3"/>
    <w:basedOn w:val="Normal"/>
    <w:next w:val="Normal"/>
    <w:autoRedefine/>
    <w:uiPriority w:val="39"/>
    <w:locked/>
    <w:rsid w:val="00316A45"/>
    <w:pPr>
      <w:spacing w:after="100"/>
      <w:ind w:left="400"/>
    </w:pPr>
  </w:style>
  <w:style w:type="paragraph" w:styleId="TOC1">
    <w:name w:val="toc 1"/>
    <w:basedOn w:val="Normal"/>
    <w:next w:val="Normal"/>
    <w:autoRedefine/>
    <w:uiPriority w:val="39"/>
    <w:locked/>
    <w:rsid w:val="00316A45"/>
    <w:pPr>
      <w:spacing w:after="100"/>
    </w:pPr>
  </w:style>
  <w:style w:type="paragraph" w:customStyle="1" w:styleId="PSBodyText">
    <w:name w:val="PS Body Text"/>
    <w:basedOn w:val="Normal"/>
    <w:uiPriority w:val="2"/>
    <w:qFormat/>
    <w:rsid w:val="00B0751B"/>
    <w:pPr>
      <w:spacing w:after="120" w:line="240" w:lineRule="exact"/>
    </w:pPr>
    <w:rPr>
      <w:szCs w:val="64"/>
    </w:rPr>
  </w:style>
  <w:style w:type="paragraph" w:customStyle="1" w:styleId="social-linksitem">
    <w:name w:val="social-links__item"/>
    <w:basedOn w:val="Normal"/>
    <w:rsid w:val="00CB5AA3"/>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visually-hidden">
    <w:name w:val="visually-hidden"/>
    <w:basedOn w:val="DefaultParagraphFont"/>
    <w:rsid w:val="00CB5AA3"/>
  </w:style>
  <w:style w:type="paragraph" w:customStyle="1" w:styleId="meta">
    <w:name w:val="meta"/>
    <w:basedOn w:val="Normal"/>
    <w:rsid w:val="00750E77"/>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styleId="UnresolvedMention">
    <w:name w:val="Unresolved Mention"/>
    <w:basedOn w:val="DefaultParagraphFont"/>
    <w:uiPriority w:val="99"/>
    <w:semiHidden/>
    <w:unhideWhenUsed/>
    <w:rsid w:val="009F741B"/>
    <w:rPr>
      <w:color w:val="605E5C"/>
      <w:shd w:val="clear" w:color="auto" w:fill="E1DFDD"/>
    </w:rPr>
  </w:style>
  <w:style w:type="character" w:styleId="CommentReference">
    <w:name w:val="annotation reference"/>
    <w:basedOn w:val="DefaultParagraphFont"/>
    <w:uiPriority w:val="99"/>
    <w:locked/>
    <w:rsid w:val="0072053D"/>
    <w:rPr>
      <w:sz w:val="16"/>
      <w:szCs w:val="16"/>
    </w:rPr>
  </w:style>
  <w:style w:type="paragraph" w:styleId="CommentText">
    <w:name w:val="annotation text"/>
    <w:basedOn w:val="Normal"/>
    <w:link w:val="CommentTextChar"/>
    <w:uiPriority w:val="99"/>
    <w:locked/>
    <w:rsid w:val="0072053D"/>
  </w:style>
  <w:style w:type="character" w:customStyle="1" w:styleId="CommentTextChar">
    <w:name w:val="Comment Text Char"/>
    <w:basedOn w:val="DefaultParagraphFont"/>
    <w:link w:val="CommentText"/>
    <w:uiPriority w:val="99"/>
    <w:rsid w:val="0072053D"/>
  </w:style>
  <w:style w:type="paragraph" w:styleId="CommentSubject">
    <w:name w:val="annotation subject"/>
    <w:basedOn w:val="CommentText"/>
    <w:next w:val="CommentText"/>
    <w:link w:val="CommentSubjectChar"/>
    <w:uiPriority w:val="99"/>
    <w:semiHidden/>
    <w:locked/>
    <w:rsid w:val="0072053D"/>
    <w:rPr>
      <w:b/>
      <w:bCs/>
    </w:rPr>
  </w:style>
  <w:style w:type="character" w:customStyle="1" w:styleId="CommentSubjectChar">
    <w:name w:val="Comment Subject Char"/>
    <w:basedOn w:val="CommentTextChar"/>
    <w:link w:val="CommentSubject"/>
    <w:uiPriority w:val="99"/>
    <w:semiHidden/>
    <w:rsid w:val="0072053D"/>
    <w:rPr>
      <w:b/>
      <w:bCs/>
    </w:rPr>
  </w:style>
  <w:style w:type="paragraph" w:styleId="TOC6">
    <w:name w:val="toc 6"/>
    <w:basedOn w:val="Normal"/>
    <w:next w:val="Normal"/>
    <w:autoRedefine/>
    <w:uiPriority w:val="39"/>
    <w:semiHidden/>
    <w:locked/>
    <w:rsid w:val="0072053D"/>
    <w:pPr>
      <w:spacing w:after="100"/>
      <w:ind w:left="1000"/>
    </w:pPr>
  </w:style>
  <w:style w:type="character" w:customStyle="1" w:styleId="spelle">
    <w:name w:val="spelle"/>
    <w:basedOn w:val="DefaultParagraphFont"/>
    <w:rsid w:val="00341776"/>
  </w:style>
  <w:style w:type="paragraph" w:customStyle="1" w:styleId="C6BodyText">
    <w:name w:val="C6 Body Text"/>
    <w:basedOn w:val="Normal"/>
    <w:link w:val="C6BodyTextZchn"/>
    <w:qFormat/>
    <w:rsid w:val="009F121F"/>
    <w:pPr>
      <w:spacing w:after="120"/>
    </w:pPr>
    <w:rPr>
      <w:rFonts w:asciiTheme="minorHAnsi" w:eastAsia="Calibri" w:hAnsiTheme="minorHAnsi" w:cs="Times New Roman"/>
      <w:color w:val="404040" w:themeColor="background2" w:themeShade="40"/>
      <w:sz w:val="24"/>
      <w:szCs w:val="24"/>
    </w:rPr>
  </w:style>
  <w:style w:type="character" w:customStyle="1" w:styleId="C6BodyTextZchn">
    <w:name w:val="C6 Body Text Zchn"/>
    <w:basedOn w:val="DefaultParagraphFont"/>
    <w:link w:val="C6BodyText"/>
    <w:rsid w:val="009F121F"/>
    <w:rPr>
      <w:rFonts w:asciiTheme="minorHAnsi" w:eastAsia="Calibri" w:hAnsiTheme="minorHAnsi" w:cs="Times New Roman"/>
      <w:color w:val="404040" w:themeColor="background2" w:themeShade="40"/>
      <w:sz w:val="24"/>
      <w:szCs w:val="24"/>
    </w:rPr>
  </w:style>
  <w:style w:type="character" w:styleId="EndnoteReference">
    <w:name w:val="endnote reference"/>
    <w:basedOn w:val="DefaultParagraphFont"/>
    <w:uiPriority w:val="99"/>
    <w:semiHidden/>
    <w:unhideWhenUsed/>
    <w:locked/>
    <w:rsid w:val="009F121F"/>
    <w:rPr>
      <w:vertAlign w:val="superscript"/>
    </w:rPr>
  </w:style>
  <w:style w:type="character" w:styleId="Emphasis">
    <w:name w:val="Emphasis"/>
    <w:basedOn w:val="DefaultParagraphFont"/>
    <w:uiPriority w:val="20"/>
    <w:qFormat/>
    <w:locked/>
    <w:rsid w:val="00F251E7"/>
    <w:rPr>
      <w:i/>
      <w:iCs/>
    </w:rPr>
  </w:style>
  <w:style w:type="paragraph" w:customStyle="1" w:styleId="RTSmallQuoteText">
    <w:name w:val="RT Small Quote Text"/>
    <w:basedOn w:val="RTBodyText"/>
    <w:next w:val="RTBodyText"/>
    <w:uiPriority w:val="14"/>
    <w:qFormat/>
    <w:rsid w:val="00217198"/>
    <w:pPr>
      <w:spacing w:before="100" w:after="140"/>
    </w:pPr>
    <w:rPr>
      <w:rFonts w:ascii="Amnesty Trade Gothic Cn" w:hAnsi="Amnesty Trade Gothic Cn"/>
      <w:b/>
      <w:sz w:val="20"/>
    </w:rPr>
  </w:style>
  <w:style w:type="paragraph" w:styleId="NormalWeb">
    <w:name w:val="Normal (Web)"/>
    <w:basedOn w:val="Normal"/>
    <w:uiPriority w:val="99"/>
    <w:unhideWhenUsed/>
    <w:locked/>
    <w:rsid w:val="00E44CEF"/>
    <w:pPr>
      <w:spacing w:before="100" w:beforeAutospacing="1" w:after="100" w:afterAutospacing="1"/>
    </w:pPr>
    <w:rPr>
      <w:rFonts w:ascii="Times New Roman" w:eastAsia="Times New Roman" w:hAnsi="Times New Roman" w:cs="Times New Roman"/>
      <w:color w:val="auto"/>
      <w:sz w:val="24"/>
      <w:szCs w:val="24"/>
    </w:rPr>
  </w:style>
  <w:style w:type="paragraph" w:customStyle="1" w:styleId="PSSubHeading">
    <w:name w:val="PS Sub Heading"/>
    <w:basedOn w:val="PSBodyText"/>
    <w:next w:val="PSBodyText"/>
    <w:uiPriority w:val="1"/>
    <w:qFormat/>
    <w:rsid w:val="00FB59D6"/>
    <w:pPr>
      <w:spacing w:before="240" w:line="280" w:lineRule="exact"/>
    </w:pPr>
    <w:rPr>
      <w:rFonts w:ascii="Amnesty Trade Gothic Cn" w:hAnsi="Amnesty Trade Gothic Cn"/>
      <w:b/>
      <w:caps/>
      <w:sz w:val="28"/>
    </w:rPr>
  </w:style>
  <w:style w:type="character" w:styleId="Strong">
    <w:name w:val="Strong"/>
    <w:basedOn w:val="DefaultParagraphFont"/>
    <w:uiPriority w:val="22"/>
    <w:qFormat/>
    <w:locked/>
    <w:rsid w:val="00A7600A"/>
    <w:rPr>
      <w:b/>
      <w:bCs/>
    </w:rPr>
  </w:style>
  <w:style w:type="character" w:customStyle="1" w:styleId="u-textright">
    <w:name w:val="u-textright"/>
    <w:basedOn w:val="DefaultParagraphFont"/>
    <w:rsid w:val="008B1F35"/>
  </w:style>
  <w:style w:type="paragraph" w:styleId="Revision">
    <w:name w:val="Revision"/>
    <w:hidden/>
    <w:uiPriority w:val="99"/>
    <w:semiHidden/>
    <w:rsid w:val="000E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2298">
      <w:bodyDiv w:val="1"/>
      <w:marLeft w:val="0"/>
      <w:marRight w:val="0"/>
      <w:marTop w:val="0"/>
      <w:marBottom w:val="0"/>
      <w:divBdr>
        <w:top w:val="none" w:sz="0" w:space="0" w:color="auto"/>
        <w:left w:val="none" w:sz="0" w:space="0" w:color="auto"/>
        <w:bottom w:val="none" w:sz="0" w:space="0" w:color="auto"/>
        <w:right w:val="none" w:sz="0" w:space="0" w:color="auto"/>
      </w:divBdr>
    </w:div>
    <w:div w:id="72169338">
      <w:bodyDiv w:val="1"/>
      <w:marLeft w:val="0"/>
      <w:marRight w:val="0"/>
      <w:marTop w:val="0"/>
      <w:marBottom w:val="0"/>
      <w:divBdr>
        <w:top w:val="none" w:sz="0" w:space="0" w:color="auto"/>
        <w:left w:val="none" w:sz="0" w:space="0" w:color="auto"/>
        <w:bottom w:val="none" w:sz="0" w:space="0" w:color="auto"/>
        <w:right w:val="none" w:sz="0" w:space="0" w:color="auto"/>
      </w:divBdr>
    </w:div>
    <w:div w:id="93400959">
      <w:bodyDiv w:val="1"/>
      <w:marLeft w:val="0"/>
      <w:marRight w:val="0"/>
      <w:marTop w:val="0"/>
      <w:marBottom w:val="0"/>
      <w:divBdr>
        <w:top w:val="none" w:sz="0" w:space="0" w:color="auto"/>
        <w:left w:val="none" w:sz="0" w:space="0" w:color="auto"/>
        <w:bottom w:val="none" w:sz="0" w:space="0" w:color="auto"/>
        <w:right w:val="none" w:sz="0" w:space="0" w:color="auto"/>
      </w:divBdr>
    </w:div>
    <w:div w:id="158617927">
      <w:bodyDiv w:val="1"/>
      <w:marLeft w:val="0"/>
      <w:marRight w:val="0"/>
      <w:marTop w:val="0"/>
      <w:marBottom w:val="0"/>
      <w:divBdr>
        <w:top w:val="none" w:sz="0" w:space="0" w:color="auto"/>
        <w:left w:val="none" w:sz="0" w:space="0" w:color="auto"/>
        <w:bottom w:val="none" w:sz="0" w:space="0" w:color="auto"/>
        <w:right w:val="none" w:sz="0" w:space="0" w:color="auto"/>
      </w:divBdr>
    </w:div>
    <w:div w:id="259997011">
      <w:bodyDiv w:val="1"/>
      <w:marLeft w:val="0"/>
      <w:marRight w:val="0"/>
      <w:marTop w:val="0"/>
      <w:marBottom w:val="0"/>
      <w:divBdr>
        <w:top w:val="none" w:sz="0" w:space="0" w:color="auto"/>
        <w:left w:val="none" w:sz="0" w:space="0" w:color="auto"/>
        <w:bottom w:val="none" w:sz="0" w:space="0" w:color="auto"/>
        <w:right w:val="none" w:sz="0" w:space="0" w:color="auto"/>
      </w:divBdr>
    </w:div>
    <w:div w:id="292683954">
      <w:bodyDiv w:val="1"/>
      <w:marLeft w:val="0"/>
      <w:marRight w:val="0"/>
      <w:marTop w:val="0"/>
      <w:marBottom w:val="0"/>
      <w:divBdr>
        <w:top w:val="none" w:sz="0" w:space="0" w:color="auto"/>
        <w:left w:val="none" w:sz="0" w:space="0" w:color="auto"/>
        <w:bottom w:val="none" w:sz="0" w:space="0" w:color="auto"/>
        <w:right w:val="none" w:sz="0" w:space="0" w:color="auto"/>
      </w:divBdr>
    </w:div>
    <w:div w:id="301471800">
      <w:bodyDiv w:val="1"/>
      <w:marLeft w:val="0"/>
      <w:marRight w:val="0"/>
      <w:marTop w:val="0"/>
      <w:marBottom w:val="0"/>
      <w:divBdr>
        <w:top w:val="none" w:sz="0" w:space="0" w:color="auto"/>
        <w:left w:val="none" w:sz="0" w:space="0" w:color="auto"/>
        <w:bottom w:val="none" w:sz="0" w:space="0" w:color="auto"/>
        <w:right w:val="none" w:sz="0" w:space="0" w:color="auto"/>
      </w:divBdr>
    </w:div>
    <w:div w:id="313292345">
      <w:bodyDiv w:val="1"/>
      <w:marLeft w:val="0"/>
      <w:marRight w:val="0"/>
      <w:marTop w:val="0"/>
      <w:marBottom w:val="0"/>
      <w:divBdr>
        <w:top w:val="none" w:sz="0" w:space="0" w:color="auto"/>
        <w:left w:val="none" w:sz="0" w:space="0" w:color="auto"/>
        <w:bottom w:val="none" w:sz="0" w:space="0" w:color="auto"/>
        <w:right w:val="none" w:sz="0" w:space="0" w:color="auto"/>
      </w:divBdr>
    </w:div>
    <w:div w:id="314140770">
      <w:bodyDiv w:val="1"/>
      <w:marLeft w:val="0"/>
      <w:marRight w:val="0"/>
      <w:marTop w:val="0"/>
      <w:marBottom w:val="0"/>
      <w:divBdr>
        <w:top w:val="none" w:sz="0" w:space="0" w:color="auto"/>
        <w:left w:val="none" w:sz="0" w:space="0" w:color="auto"/>
        <w:bottom w:val="none" w:sz="0" w:space="0" w:color="auto"/>
        <w:right w:val="none" w:sz="0" w:space="0" w:color="auto"/>
      </w:divBdr>
    </w:div>
    <w:div w:id="383454369">
      <w:bodyDiv w:val="1"/>
      <w:marLeft w:val="0"/>
      <w:marRight w:val="0"/>
      <w:marTop w:val="0"/>
      <w:marBottom w:val="0"/>
      <w:divBdr>
        <w:top w:val="none" w:sz="0" w:space="0" w:color="auto"/>
        <w:left w:val="none" w:sz="0" w:space="0" w:color="auto"/>
        <w:bottom w:val="none" w:sz="0" w:space="0" w:color="auto"/>
        <w:right w:val="none" w:sz="0" w:space="0" w:color="auto"/>
      </w:divBdr>
    </w:div>
    <w:div w:id="387605690">
      <w:bodyDiv w:val="1"/>
      <w:marLeft w:val="0"/>
      <w:marRight w:val="0"/>
      <w:marTop w:val="0"/>
      <w:marBottom w:val="0"/>
      <w:divBdr>
        <w:top w:val="none" w:sz="0" w:space="0" w:color="auto"/>
        <w:left w:val="none" w:sz="0" w:space="0" w:color="auto"/>
        <w:bottom w:val="none" w:sz="0" w:space="0" w:color="auto"/>
        <w:right w:val="none" w:sz="0" w:space="0" w:color="auto"/>
      </w:divBdr>
    </w:div>
    <w:div w:id="389618802">
      <w:bodyDiv w:val="1"/>
      <w:marLeft w:val="0"/>
      <w:marRight w:val="0"/>
      <w:marTop w:val="0"/>
      <w:marBottom w:val="0"/>
      <w:divBdr>
        <w:top w:val="none" w:sz="0" w:space="0" w:color="auto"/>
        <w:left w:val="none" w:sz="0" w:space="0" w:color="auto"/>
        <w:bottom w:val="none" w:sz="0" w:space="0" w:color="auto"/>
        <w:right w:val="none" w:sz="0" w:space="0" w:color="auto"/>
      </w:divBdr>
    </w:div>
    <w:div w:id="397437925">
      <w:bodyDiv w:val="1"/>
      <w:marLeft w:val="0"/>
      <w:marRight w:val="0"/>
      <w:marTop w:val="0"/>
      <w:marBottom w:val="0"/>
      <w:divBdr>
        <w:top w:val="none" w:sz="0" w:space="0" w:color="auto"/>
        <w:left w:val="none" w:sz="0" w:space="0" w:color="auto"/>
        <w:bottom w:val="none" w:sz="0" w:space="0" w:color="auto"/>
        <w:right w:val="none" w:sz="0" w:space="0" w:color="auto"/>
      </w:divBdr>
    </w:div>
    <w:div w:id="423383188">
      <w:bodyDiv w:val="1"/>
      <w:marLeft w:val="0"/>
      <w:marRight w:val="0"/>
      <w:marTop w:val="0"/>
      <w:marBottom w:val="0"/>
      <w:divBdr>
        <w:top w:val="none" w:sz="0" w:space="0" w:color="auto"/>
        <w:left w:val="none" w:sz="0" w:space="0" w:color="auto"/>
        <w:bottom w:val="none" w:sz="0" w:space="0" w:color="auto"/>
        <w:right w:val="none" w:sz="0" w:space="0" w:color="auto"/>
      </w:divBdr>
      <w:divsChild>
        <w:div w:id="580018855">
          <w:marLeft w:val="0"/>
          <w:marRight w:val="0"/>
          <w:marTop w:val="0"/>
          <w:marBottom w:val="0"/>
          <w:divBdr>
            <w:top w:val="none" w:sz="0" w:space="0" w:color="auto"/>
            <w:left w:val="none" w:sz="0" w:space="0" w:color="auto"/>
            <w:bottom w:val="none" w:sz="0" w:space="0" w:color="auto"/>
            <w:right w:val="none" w:sz="0" w:space="0" w:color="auto"/>
          </w:divBdr>
          <w:divsChild>
            <w:div w:id="1918784485">
              <w:marLeft w:val="0"/>
              <w:marRight w:val="0"/>
              <w:marTop w:val="0"/>
              <w:marBottom w:val="0"/>
              <w:divBdr>
                <w:top w:val="none" w:sz="0" w:space="0" w:color="auto"/>
                <w:left w:val="none" w:sz="0" w:space="0" w:color="auto"/>
                <w:bottom w:val="none" w:sz="0" w:space="0" w:color="auto"/>
                <w:right w:val="none" w:sz="0" w:space="0" w:color="auto"/>
              </w:divBdr>
              <w:divsChild>
                <w:div w:id="293371599">
                  <w:marLeft w:val="0"/>
                  <w:marRight w:val="0"/>
                  <w:marTop w:val="0"/>
                  <w:marBottom w:val="0"/>
                  <w:divBdr>
                    <w:top w:val="none" w:sz="0" w:space="0" w:color="auto"/>
                    <w:left w:val="none" w:sz="0" w:space="0" w:color="auto"/>
                    <w:bottom w:val="none" w:sz="0" w:space="0" w:color="auto"/>
                    <w:right w:val="none" w:sz="0" w:space="0" w:color="auto"/>
                  </w:divBdr>
                  <w:divsChild>
                    <w:div w:id="604314526">
                      <w:marLeft w:val="0"/>
                      <w:marRight w:val="0"/>
                      <w:marTop w:val="0"/>
                      <w:marBottom w:val="0"/>
                      <w:divBdr>
                        <w:top w:val="none" w:sz="0" w:space="0" w:color="auto"/>
                        <w:left w:val="none" w:sz="0" w:space="0" w:color="auto"/>
                        <w:bottom w:val="none" w:sz="0" w:space="0" w:color="auto"/>
                        <w:right w:val="none" w:sz="0" w:space="0" w:color="auto"/>
                      </w:divBdr>
                      <w:divsChild>
                        <w:div w:id="1010255581">
                          <w:marLeft w:val="0"/>
                          <w:marRight w:val="0"/>
                          <w:marTop w:val="0"/>
                          <w:marBottom w:val="0"/>
                          <w:divBdr>
                            <w:top w:val="single" w:sz="6" w:space="0" w:color="B6B6B6"/>
                            <w:left w:val="single" w:sz="6" w:space="0" w:color="B6B6B6"/>
                            <w:bottom w:val="single" w:sz="6" w:space="0" w:color="B6B6B6"/>
                            <w:right w:val="single" w:sz="6" w:space="0" w:color="B6B6B6"/>
                          </w:divBdr>
                        </w:div>
                      </w:divsChild>
                    </w:div>
                  </w:divsChild>
                </w:div>
              </w:divsChild>
            </w:div>
          </w:divsChild>
        </w:div>
        <w:div w:id="207451675">
          <w:marLeft w:val="0"/>
          <w:marRight w:val="0"/>
          <w:marTop w:val="0"/>
          <w:marBottom w:val="0"/>
          <w:divBdr>
            <w:top w:val="none" w:sz="0" w:space="0" w:color="auto"/>
            <w:left w:val="none" w:sz="0" w:space="0" w:color="auto"/>
            <w:bottom w:val="none" w:sz="0" w:space="0" w:color="auto"/>
            <w:right w:val="none" w:sz="0" w:space="0" w:color="auto"/>
          </w:divBdr>
          <w:divsChild>
            <w:div w:id="11576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87670">
      <w:bodyDiv w:val="1"/>
      <w:marLeft w:val="0"/>
      <w:marRight w:val="0"/>
      <w:marTop w:val="0"/>
      <w:marBottom w:val="0"/>
      <w:divBdr>
        <w:top w:val="none" w:sz="0" w:space="0" w:color="auto"/>
        <w:left w:val="none" w:sz="0" w:space="0" w:color="auto"/>
        <w:bottom w:val="none" w:sz="0" w:space="0" w:color="auto"/>
        <w:right w:val="none" w:sz="0" w:space="0" w:color="auto"/>
      </w:divBdr>
    </w:div>
    <w:div w:id="521482547">
      <w:bodyDiv w:val="1"/>
      <w:marLeft w:val="0"/>
      <w:marRight w:val="0"/>
      <w:marTop w:val="0"/>
      <w:marBottom w:val="0"/>
      <w:divBdr>
        <w:top w:val="none" w:sz="0" w:space="0" w:color="auto"/>
        <w:left w:val="none" w:sz="0" w:space="0" w:color="auto"/>
        <w:bottom w:val="none" w:sz="0" w:space="0" w:color="auto"/>
        <w:right w:val="none" w:sz="0" w:space="0" w:color="auto"/>
      </w:divBdr>
      <w:divsChild>
        <w:div w:id="1801024554">
          <w:marLeft w:val="0"/>
          <w:marRight w:val="0"/>
          <w:marTop w:val="90"/>
          <w:marBottom w:val="0"/>
          <w:divBdr>
            <w:top w:val="none" w:sz="0" w:space="0" w:color="auto"/>
            <w:left w:val="none" w:sz="0" w:space="0" w:color="auto"/>
            <w:bottom w:val="none" w:sz="0" w:space="0" w:color="auto"/>
            <w:right w:val="none" w:sz="0" w:space="0" w:color="auto"/>
          </w:divBdr>
          <w:divsChild>
            <w:div w:id="1334063664">
              <w:marLeft w:val="0"/>
              <w:marRight w:val="0"/>
              <w:marTop w:val="0"/>
              <w:marBottom w:val="405"/>
              <w:divBdr>
                <w:top w:val="none" w:sz="0" w:space="0" w:color="auto"/>
                <w:left w:val="none" w:sz="0" w:space="0" w:color="auto"/>
                <w:bottom w:val="none" w:sz="0" w:space="0" w:color="auto"/>
                <w:right w:val="none" w:sz="0" w:space="0" w:color="auto"/>
              </w:divBdr>
              <w:divsChild>
                <w:div w:id="28532888">
                  <w:marLeft w:val="0"/>
                  <w:marRight w:val="0"/>
                  <w:marTop w:val="0"/>
                  <w:marBottom w:val="0"/>
                  <w:divBdr>
                    <w:top w:val="none" w:sz="0" w:space="0" w:color="auto"/>
                    <w:left w:val="none" w:sz="0" w:space="0" w:color="auto"/>
                    <w:bottom w:val="none" w:sz="0" w:space="0" w:color="auto"/>
                    <w:right w:val="none" w:sz="0" w:space="0" w:color="auto"/>
                  </w:divBdr>
                  <w:divsChild>
                    <w:div w:id="2012248413">
                      <w:marLeft w:val="0"/>
                      <w:marRight w:val="0"/>
                      <w:marTop w:val="0"/>
                      <w:marBottom w:val="0"/>
                      <w:divBdr>
                        <w:top w:val="none" w:sz="0" w:space="0" w:color="auto"/>
                        <w:left w:val="none" w:sz="0" w:space="0" w:color="auto"/>
                        <w:bottom w:val="none" w:sz="0" w:space="0" w:color="auto"/>
                        <w:right w:val="none" w:sz="0" w:space="0" w:color="auto"/>
                      </w:divBdr>
                      <w:divsChild>
                        <w:div w:id="1884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25123">
      <w:bodyDiv w:val="1"/>
      <w:marLeft w:val="0"/>
      <w:marRight w:val="0"/>
      <w:marTop w:val="0"/>
      <w:marBottom w:val="0"/>
      <w:divBdr>
        <w:top w:val="none" w:sz="0" w:space="0" w:color="auto"/>
        <w:left w:val="none" w:sz="0" w:space="0" w:color="auto"/>
        <w:bottom w:val="none" w:sz="0" w:space="0" w:color="auto"/>
        <w:right w:val="none" w:sz="0" w:space="0" w:color="auto"/>
      </w:divBdr>
    </w:div>
    <w:div w:id="556625567">
      <w:bodyDiv w:val="1"/>
      <w:marLeft w:val="0"/>
      <w:marRight w:val="0"/>
      <w:marTop w:val="0"/>
      <w:marBottom w:val="0"/>
      <w:divBdr>
        <w:top w:val="none" w:sz="0" w:space="0" w:color="auto"/>
        <w:left w:val="none" w:sz="0" w:space="0" w:color="auto"/>
        <w:bottom w:val="none" w:sz="0" w:space="0" w:color="auto"/>
        <w:right w:val="none" w:sz="0" w:space="0" w:color="auto"/>
      </w:divBdr>
    </w:div>
    <w:div w:id="558899163">
      <w:bodyDiv w:val="1"/>
      <w:marLeft w:val="0"/>
      <w:marRight w:val="0"/>
      <w:marTop w:val="0"/>
      <w:marBottom w:val="0"/>
      <w:divBdr>
        <w:top w:val="none" w:sz="0" w:space="0" w:color="auto"/>
        <w:left w:val="none" w:sz="0" w:space="0" w:color="auto"/>
        <w:bottom w:val="none" w:sz="0" w:space="0" w:color="auto"/>
        <w:right w:val="none" w:sz="0" w:space="0" w:color="auto"/>
      </w:divBdr>
    </w:div>
    <w:div w:id="618420184">
      <w:bodyDiv w:val="1"/>
      <w:marLeft w:val="0"/>
      <w:marRight w:val="0"/>
      <w:marTop w:val="0"/>
      <w:marBottom w:val="0"/>
      <w:divBdr>
        <w:top w:val="none" w:sz="0" w:space="0" w:color="auto"/>
        <w:left w:val="none" w:sz="0" w:space="0" w:color="auto"/>
        <w:bottom w:val="none" w:sz="0" w:space="0" w:color="auto"/>
        <w:right w:val="none" w:sz="0" w:space="0" w:color="auto"/>
      </w:divBdr>
    </w:div>
    <w:div w:id="629407897">
      <w:bodyDiv w:val="1"/>
      <w:marLeft w:val="0"/>
      <w:marRight w:val="0"/>
      <w:marTop w:val="0"/>
      <w:marBottom w:val="0"/>
      <w:divBdr>
        <w:top w:val="none" w:sz="0" w:space="0" w:color="auto"/>
        <w:left w:val="none" w:sz="0" w:space="0" w:color="auto"/>
        <w:bottom w:val="none" w:sz="0" w:space="0" w:color="auto"/>
        <w:right w:val="none" w:sz="0" w:space="0" w:color="auto"/>
      </w:divBdr>
    </w:div>
    <w:div w:id="629897217">
      <w:bodyDiv w:val="1"/>
      <w:marLeft w:val="0"/>
      <w:marRight w:val="0"/>
      <w:marTop w:val="0"/>
      <w:marBottom w:val="0"/>
      <w:divBdr>
        <w:top w:val="none" w:sz="0" w:space="0" w:color="auto"/>
        <w:left w:val="none" w:sz="0" w:space="0" w:color="auto"/>
        <w:bottom w:val="none" w:sz="0" w:space="0" w:color="auto"/>
        <w:right w:val="none" w:sz="0" w:space="0" w:color="auto"/>
      </w:divBdr>
    </w:div>
    <w:div w:id="636103839">
      <w:bodyDiv w:val="1"/>
      <w:marLeft w:val="0"/>
      <w:marRight w:val="0"/>
      <w:marTop w:val="0"/>
      <w:marBottom w:val="0"/>
      <w:divBdr>
        <w:top w:val="none" w:sz="0" w:space="0" w:color="auto"/>
        <w:left w:val="none" w:sz="0" w:space="0" w:color="auto"/>
        <w:bottom w:val="none" w:sz="0" w:space="0" w:color="auto"/>
        <w:right w:val="none" w:sz="0" w:space="0" w:color="auto"/>
      </w:divBdr>
    </w:div>
    <w:div w:id="684014001">
      <w:bodyDiv w:val="1"/>
      <w:marLeft w:val="0"/>
      <w:marRight w:val="0"/>
      <w:marTop w:val="0"/>
      <w:marBottom w:val="0"/>
      <w:divBdr>
        <w:top w:val="none" w:sz="0" w:space="0" w:color="auto"/>
        <w:left w:val="none" w:sz="0" w:space="0" w:color="auto"/>
        <w:bottom w:val="none" w:sz="0" w:space="0" w:color="auto"/>
        <w:right w:val="none" w:sz="0" w:space="0" w:color="auto"/>
      </w:divBdr>
    </w:div>
    <w:div w:id="697852702">
      <w:bodyDiv w:val="1"/>
      <w:marLeft w:val="0"/>
      <w:marRight w:val="0"/>
      <w:marTop w:val="0"/>
      <w:marBottom w:val="0"/>
      <w:divBdr>
        <w:top w:val="none" w:sz="0" w:space="0" w:color="auto"/>
        <w:left w:val="none" w:sz="0" w:space="0" w:color="auto"/>
        <w:bottom w:val="none" w:sz="0" w:space="0" w:color="auto"/>
        <w:right w:val="none" w:sz="0" w:space="0" w:color="auto"/>
      </w:divBdr>
    </w:div>
    <w:div w:id="702633597">
      <w:bodyDiv w:val="1"/>
      <w:marLeft w:val="0"/>
      <w:marRight w:val="0"/>
      <w:marTop w:val="0"/>
      <w:marBottom w:val="0"/>
      <w:divBdr>
        <w:top w:val="none" w:sz="0" w:space="0" w:color="auto"/>
        <w:left w:val="none" w:sz="0" w:space="0" w:color="auto"/>
        <w:bottom w:val="none" w:sz="0" w:space="0" w:color="auto"/>
        <w:right w:val="none" w:sz="0" w:space="0" w:color="auto"/>
      </w:divBdr>
      <w:divsChild>
        <w:div w:id="1713917782">
          <w:marLeft w:val="0"/>
          <w:marRight w:val="0"/>
          <w:marTop w:val="0"/>
          <w:marBottom w:val="0"/>
          <w:divBdr>
            <w:top w:val="none" w:sz="0" w:space="0" w:color="auto"/>
            <w:left w:val="none" w:sz="0" w:space="0" w:color="auto"/>
            <w:bottom w:val="none" w:sz="0" w:space="0" w:color="auto"/>
            <w:right w:val="none" w:sz="0" w:space="0" w:color="auto"/>
          </w:divBdr>
          <w:divsChild>
            <w:div w:id="328094745">
              <w:marLeft w:val="0"/>
              <w:marRight w:val="0"/>
              <w:marTop w:val="0"/>
              <w:marBottom w:val="0"/>
              <w:divBdr>
                <w:top w:val="none" w:sz="0" w:space="0" w:color="auto"/>
                <w:left w:val="none" w:sz="0" w:space="0" w:color="auto"/>
                <w:bottom w:val="none" w:sz="0" w:space="0" w:color="auto"/>
                <w:right w:val="none" w:sz="0" w:space="0" w:color="auto"/>
              </w:divBdr>
              <w:divsChild>
                <w:div w:id="565267438">
                  <w:marLeft w:val="0"/>
                  <w:marRight w:val="0"/>
                  <w:marTop w:val="0"/>
                  <w:marBottom w:val="0"/>
                  <w:divBdr>
                    <w:top w:val="none" w:sz="0" w:space="0" w:color="auto"/>
                    <w:left w:val="none" w:sz="0" w:space="0" w:color="auto"/>
                    <w:bottom w:val="none" w:sz="0" w:space="0" w:color="auto"/>
                    <w:right w:val="none" w:sz="0" w:space="0" w:color="auto"/>
                  </w:divBdr>
                  <w:divsChild>
                    <w:div w:id="149712104">
                      <w:marLeft w:val="0"/>
                      <w:marRight w:val="0"/>
                      <w:marTop w:val="0"/>
                      <w:marBottom w:val="0"/>
                      <w:divBdr>
                        <w:top w:val="none" w:sz="0" w:space="0" w:color="auto"/>
                        <w:left w:val="none" w:sz="0" w:space="0" w:color="auto"/>
                        <w:bottom w:val="none" w:sz="0" w:space="0" w:color="auto"/>
                        <w:right w:val="none" w:sz="0" w:space="0" w:color="auto"/>
                      </w:divBdr>
                      <w:divsChild>
                        <w:div w:id="281500568">
                          <w:marLeft w:val="0"/>
                          <w:marRight w:val="0"/>
                          <w:marTop w:val="0"/>
                          <w:marBottom w:val="0"/>
                          <w:divBdr>
                            <w:top w:val="single" w:sz="6" w:space="0" w:color="B6B6B6"/>
                            <w:left w:val="single" w:sz="6" w:space="0" w:color="B6B6B6"/>
                            <w:bottom w:val="single" w:sz="6" w:space="0" w:color="B6B6B6"/>
                            <w:right w:val="single" w:sz="6" w:space="0" w:color="B6B6B6"/>
                          </w:divBdr>
                        </w:div>
                      </w:divsChild>
                    </w:div>
                  </w:divsChild>
                </w:div>
              </w:divsChild>
            </w:div>
          </w:divsChild>
        </w:div>
        <w:div w:id="741834165">
          <w:marLeft w:val="0"/>
          <w:marRight w:val="0"/>
          <w:marTop w:val="0"/>
          <w:marBottom w:val="0"/>
          <w:divBdr>
            <w:top w:val="none" w:sz="0" w:space="0" w:color="auto"/>
            <w:left w:val="none" w:sz="0" w:space="0" w:color="auto"/>
            <w:bottom w:val="none" w:sz="0" w:space="0" w:color="auto"/>
            <w:right w:val="none" w:sz="0" w:space="0" w:color="auto"/>
          </w:divBdr>
          <w:divsChild>
            <w:div w:id="9910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6245">
      <w:bodyDiv w:val="1"/>
      <w:marLeft w:val="0"/>
      <w:marRight w:val="0"/>
      <w:marTop w:val="0"/>
      <w:marBottom w:val="0"/>
      <w:divBdr>
        <w:top w:val="none" w:sz="0" w:space="0" w:color="auto"/>
        <w:left w:val="none" w:sz="0" w:space="0" w:color="auto"/>
        <w:bottom w:val="none" w:sz="0" w:space="0" w:color="auto"/>
        <w:right w:val="none" w:sz="0" w:space="0" w:color="auto"/>
      </w:divBdr>
    </w:div>
    <w:div w:id="750807628">
      <w:bodyDiv w:val="1"/>
      <w:marLeft w:val="0"/>
      <w:marRight w:val="0"/>
      <w:marTop w:val="0"/>
      <w:marBottom w:val="0"/>
      <w:divBdr>
        <w:top w:val="none" w:sz="0" w:space="0" w:color="auto"/>
        <w:left w:val="none" w:sz="0" w:space="0" w:color="auto"/>
        <w:bottom w:val="none" w:sz="0" w:space="0" w:color="auto"/>
        <w:right w:val="none" w:sz="0" w:space="0" w:color="auto"/>
      </w:divBdr>
    </w:div>
    <w:div w:id="765467909">
      <w:bodyDiv w:val="1"/>
      <w:marLeft w:val="0"/>
      <w:marRight w:val="0"/>
      <w:marTop w:val="0"/>
      <w:marBottom w:val="0"/>
      <w:divBdr>
        <w:top w:val="none" w:sz="0" w:space="0" w:color="auto"/>
        <w:left w:val="none" w:sz="0" w:space="0" w:color="auto"/>
        <w:bottom w:val="none" w:sz="0" w:space="0" w:color="auto"/>
        <w:right w:val="none" w:sz="0" w:space="0" w:color="auto"/>
      </w:divBdr>
    </w:div>
    <w:div w:id="768618385">
      <w:bodyDiv w:val="1"/>
      <w:marLeft w:val="0"/>
      <w:marRight w:val="0"/>
      <w:marTop w:val="0"/>
      <w:marBottom w:val="0"/>
      <w:divBdr>
        <w:top w:val="none" w:sz="0" w:space="0" w:color="auto"/>
        <w:left w:val="none" w:sz="0" w:space="0" w:color="auto"/>
        <w:bottom w:val="none" w:sz="0" w:space="0" w:color="auto"/>
        <w:right w:val="none" w:sz="0" w:space="0" w:color="auto"/>
      </w:divBdr>
    </w:div>
    <w:div w:id="826088325">
      <w:bodyDiv w:val="1"/>
      <w:marLeft w:val="0"/>
      <w:marRight w:val="0"/>
      <w:marTop w:val="0"/>
      <w:marBottom w:val="0"/>
      <w:divBdr>
        <w:top w:val="none" w:sz="0" w:space="0" w:color="auto"/>
        <w:left w:val="none" w:sz="0" w:space="0" w:color="auto"/>
        <w:bottom w:val="none" w:sz="0" w:space="0" w:color="auto"/>
        <w:right w:val="none" w:sz="0" w:space="0" w:color="auto"/>
      </w:divBdr>
    </w:div>
    <w:div w:id="955327142">
      <w:bodyDiv w:val="1"/>
      <w:marLeft w:val="0"/>
      <w:marRight w:val="0"/>
      <w:marTop w:val="0"/>
      <w:marBottom w:val="0"/>
      <w:divBdr>
        <w:top w:val="none" w:sz="0" w:space="0" w:color="auto"/>
        <w:left w:val="none" w:sz="0" w:space="0" w:color="auto"/>
        <w:bottom w:val="none" w:sz="0" w:space="0" w:color="auto"/>
        <w:right w:val="none" w:sz="0" w:space="0" w:color="auto"/>
      </w:divBdr>
      <w:divsChild>
        <w:div w:id="107894981">
          <w:marLeft w:val="0"/>
          <w:marRight w:val="0"/>
          <w:marTop w:val="0"/>
          <w:marBottom w:val="0"/>
          <w:divBdr>
            <w:top w:val="none" w:sz="0" w:space="0" w:color="auto"/>
            <w:left w:val="none" w:sz="0" w:space="0" w:color="auto"/>
            <w:bottom w:val="none" w:sz="0" w:space="0" w:color="auto"/>
            <w:right w:val="none" w:sz="0" w:space="0" w:color="auto"/>
          </w:divBdr>
          <w:divsChild>
            <w:div w:id="152916110">
              <w:marLeft w:val="0"/>
              <w:marRight w:val="0"/>
              <w:marTop w:val="0"/>
              <w:marBottom w:val="0"/>
              <w:divBdr>
                <w:top w:val="none" w:sz="0" w:space="0" w:color="auto"/>
                <w:left w:val="none" w:sz="0" w:space="0" w:color="auto"/>
                <w:bottom w:val="none" w:sz="0" w:space="0" w:color="auto"/>
                <w:right w:val="none" w:sz="0" w:space="0" w:color="auto"/>
              </w:divBdr>
              <w:divsChild>
                <w:div w:id="1687516839">
                  <w:marLeft w:val="0"/>
                  <w:marRight w:val="0"/>
                  <w:marTop w:val="0"/>
                  <w:marBottom w:val="0"/>
                  <w:divBdr>
                    <w:top w:val="none" w:sz="0" w:space="0" w:color="auto"/>
                    <w:left w:val="none" w:sz="0" w:space="0" w:color="auto"/>
                    <w:bottom w:val="none" w:sz="0" w:space="0" w:color="auto"/>
                    <w:right w:val="none" w:sz="0" w:space="0" w:color="auto"/>
                  </w:divBdr>
                  <w:divsChild>
                    <w:div w:id="1722175086">
                      <w:marLeft w:val="0"/>
                      <w:marRight w:val="0"/>
                      <w:marTop w:val="0"/>
                      <w:marBottom w:val="0"/>
                      <w:divBdr>
                        <w:top w:val="none" w:sz="0" w:space="0" w:color="auto"/>
                        <w:left w:val="none" w:sz="0" w:space="0" w:color="auto"/>
                        <w:bottom w:val="none" w:sz="0" w:space="0" w:color="auto"/>
                        <w:right w:val="none" w:sz="0" w:space="0" w:color="auto"/>
                      </w:divBdr>
                      <w:divsChild>
                        <w:div w:id="260577167">
                          <w:marLeft w:val="0"/>
                          <w:marRight w:val="0"/>
                          <w:marTop w:val="0"/>
                          <w:marBottom w:val="0"/>
                          <w:divBdr>
                            <w:top w:val="single" w:sz="6" w:space="0" w:color="B6B6B6"/>
                            <w:left w:val="single" w:sz="6" w:space="0" w:color="B6B6B6"/>
                            <w:bottom w:val="single" w:sz="6" w:space="0" w:color="B6B6B6"/>
                            <w:right w:val="single" w:sz="6" w:space="0" w:color="B6B6B6"/>
                          </w:divBdr>
                        </w:div>
                      </w:divsChild>
                    </w:div>
                  </w:divsChild>
                </w:div>
              </w:divsChild>
            </w:div>
          </w:divsChild>
        </w:div>
        <w:div w:id="1824619844">
          <w:marLeft w:val="0"/>
          <w:marRight w:val="0"/>
          <w:marTop w:val="0"/>
          <w:marBottom w:val="0"/>
          <w:divBdr>
            <w:top w:val="none" w:sz="0" w:space="0" w:color="auto"/>
            <w:left w:val="none" w:sz="0" w:space="0" w:color="auto"/>
            <w:bottom w:val="none" w:sz="0" w:space="0" w:color="auto"/>
            <w:right w:val="none" w:sz="0" w:space="0" w:color="auto"/>
          </w:divBdr>
          <w:divsChild>
            <w:div w:id="5614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7525">
      <w:bodyDiv w:val="1"/>
      <w:marLeft w:val="0"/>
      <w:marRight w:val="0"/>
      <w:marTop w:val="0"/>
      <w:marBottom w:val="0"/>
      <w:divBdr>
        <w:top w:val="none" w:sz="0" w:space="0" w:color="auto"/>
        <w:left w:val="none" w:sz="0" w:space="0" w:color="auto"/>
        <w:bottom w:val="none" w:sz="0" w:space="0" w:color="auto"/>
        <w:right w:val="none" w:sz="0" w:space="0" w:color="auto"/>
      </w:divBdr>
    </w:div>
    <w:div w:id="1068841308">
      <w:bodyDiv w:val="1"/>
      <w:marLeft w:val="0"/>
      <w:marRight w:val="0"/>
      <w:marTop w:val="0"/>
      <w:marBottom w:val="0"/>
      <w:divBdr>
        <w:top w:val="none" w:sz="0" w:space="0" w:color="auto"/>
        <w:left w:val="none" w:sz="0" w:space="0" w:color="auto"/>
        <w:bottom w:val="none" w:sz="0" w:space="0" w:color="auto"/>
        <w:right w:val="none" w:sz="0" w:space="0" w:color="auto"/>
      </w:divBdr>
    </w:div>
    <w:div w:id="1070158675">
      <w:bodyDiv w:val="1"/>
      <w:marLeft w:val="0"/>
      <w:marRight w:val="0"/>
      <w:marTop w:val="0"/>
      <w:marBottom w:val="0"/>
      <w:divBdr>
        <w:top w:val="none" w:sz="0" w:space="0" w:color="auto"/>
        <w:left w:val="none" w:sz="0" w:space="0" w:color="auto"/>
        <w:bottom w:val="none" w:sz="0" w:space="0" w:color="auto"/>
        <w:right w:val="none" w:sz="0" w:space="0" w:color="auto"/>
      </w:divBdr>
    </w:div>
    <w:div w:id="1070619877">
      <w:bodyDiv w:val="1"/>
      <w:marLeft w:val="0"/>
      <w:marRight w:val="0"/>
      <w:marTop w:val="0"/>
      <w:marBottom w:val="0"/>
      <w:divBdr>
        <w:top w:val="none" w:sz="0" w:space="0" w:color="auto"/>
        <w:left w:val="none" w:sz="0" w:space="0" w:color="auto"/>
        <w:bottom w:val="none" w:sz="0" w:space="0" w:color="auto"/>
        <w:right w:val="none" w:sz="0" w:space="0" w:color="auto"/>
      </w:divBdr>
    </w:div>
    <w:div w:id="1111896907">
      <w:bodyDiv w:val="1"/>
      <w:marLeft w:val="0"/>
      <w:marRight w:val="0"/>
      <w:marTop w:val="0"/>
      <w:marBottom w:val="0"/>
      <w:divBdr>
        <w:top w:val="none" w:sz="0" w:space="0" w:color="auto"/>
        <w:left w:val="none" w:sz="0" w:space="0" w:color="auto"/>
        <w:bottom w:val="none" w:sz="0" w:space="0" w:color="auto"/>
        <w:right w:val="none" w:sz="0" w:space="0" w:color="auto"/>
      </w:divBdr>
    </w:div>
    <w:div w:id="1132868517">
      <w:bodyDiv w:val="1"/>
      <w:marLeft w:val="0"/>
      <w:marRight w:val="0"/>
      <w:marTop w:val="0"/>
      <w:marBottom w:val="0"/>
      <w:divBdr>
        <w:top w:val="none" w:sz="0" w:space="0" w:color="auto"/>
        <w:left w:val="none" w:sz="0" w:space="0" w:color="auto"/>
        <w:bottom w:val="none" w:sz="0" w:space="0" w:color="auto"/>
        <w:right w:val="none" w:sz="0" w:space="0" w:color="auto"/>
      </w:divBdr>
    </w:div>
    <w:div w:id="1171942474">
      <w:bodyDiv w:val="1"/>
      <w:marLeft w:val="0"/>
      <w:marRight w:val="0"/>
      <w:marTop w:val="0"/>
      <w:marBottom w:val="0"/>
      <w:divBdr>
        <w:top w:val="none" w:sz="0" w:space="0" w:color="auto"/>
        <w:left w:val="none" w:sz="0" w:space="0" w:color="auto"/>
        <w:bottom w:val="none" w:sz="0" w:space="0" w:color="auto"/>
        <w:right w:val="none" w:sz="0" w:space="0" w:color="auto"/>
      </w:divBdr>
    </w:div>
    <w:div w:id="1200046637">
      <w:bodyDiv w:val="1"/>
      <w:marLeft w:val="0"/>
      <w:marRight w:val="0"/>
      <w:marTop w:val="0"/>
      <w:marBottom w:val="0"/>
      <w:divBdr>
        <w:top w:val="none" w:sz="0" w:space="0" w:color="auto"/>
        <w:left w:val="none" w:sz="0" w:space="0" w:color="auto"/>
        <w:bottom w:val="none" w:sz="0" w:space="0" w:color="auto"/>
        <w:right w:val="none" w:sz="0" w:space="0" w:color="auto"/>
      </w:divBdr>
    </w:div>
    <w:div w:id="1212232516">
      <w:bodyDiv w:val="1"/>
      <w:marLeft w:val="0"/>
      <w:marRight w:val="0"/>
      <w:marTop w:val="0"/>
      <w:marBottom w:val="0"/>
      <w:divBdr>
        <w:top w:val="none" w:sz="0" w:space="0" w:color="auto"/>
        <w:left w:val="none" w:sz="0" w:space="0" w:color="auto"/>
        <w:bottom w:val="none" w:sz="0" w:space="0" w:color="auto"/>
        <w:right w:val="none" w:sz="0" w:space="0" w:color="auto"/>
      </w:divBdr>
      <w:divsChild>
        <w:div w:id="836505400">
          <w:marLeft w:val="0"/>
          <w:marRight w:val="0"/>
          <w:marTop w:val="0"/>
          <w:marBottom w:val="0"/>
          <w:divBdr>
            <w:top w:val="none" w:sz="0" w:space="0" w:color="auto"/>
            <w:left w:val="none" w:sz="0" w:space="0" w:color="auto"/>
            <w:bottom w:val="none" w:sz="0" w:space="0" w:color="auto"/>
            <w:right w:val="none" w:sz="0" w:space="0" w:color="auto"/>
          </w:divBdr>
          <w:divsChild>
            <w:div w:id="1392118879">
              <w:marLeft w:val="0"/>
              <w:marRight w:val="0"/>
              <w:marTop w:val="0"/>
              <w:marBottom w:val="0"/>
              <w:divBdr>
                <w:top w:val="none" w:sz="0" w:space="0" w:color="auto"/>
                <w:left w:val="none" w:sz="0" w:space="0" w:color="auto"/>
                <w:bottom w:val="none" w:sz="0" w:space="0" w:color="auto"/>
                <w:right w:val="none" w:sz="0" w:space="0" w:color="auto"/>
              </w:divBdr>
              <w:divsChild>
                <w:div w:id="832599224">
                  <w:marLeft w:val="0"/>
                  <w:marRight w:val="0"/>
                  <w:marTop w:val="0"/>
                  <w:marBottom w:val="0"/>
                  <w:divBdr>
                    <w:top w:val="none" w:sz="0" w:space="0" w:color="auto"/>
                    <w:left w:val="none" w:sz="0" w:space="0" w:color="auto"/>
                    <w:bottom w:val="none" w:sz="0" w:space="0" w:color="auto"/>
                    <w:right w:val="none" w:sz="0" w:space="0" w:color="auto"/>
                  </w:divBdr>
                  <w:divsChild>
                    <w:div w:id="1483348925">
                      <w:marLeft w:val="0"/>
                      <w:marRight w:val="0"/>
                      <w:marTop w:val="0"/>
                      <w:marBottom w:val="0"/>
                      <w:divBdr>
                        <w:top w:val="none" w:sz="0" w:space="0" w:color="auto"/>
                        <w:left w:val="none" w:sz="0" w:space="0" w:color="auto"/>
                        <w:bottom w:val="none" w:sz="0" w:space="0" w:color="auto"/>
                        <w:right w:val="none" w:sz="0" w:space="0" w:color="auto"/>
                      </w:divBdr>
                      <w:divsChild>
                        <w:div w:id="1351906361">
                          <w:marLeft w:val="0"/>
                          <w:marRight w:val="0"/>
                          <w:marTop w:val="0"/>
                          <w:marBottom w:val="0"/>
                          <w:divBdr>
                            <w:top w:val="single" w:sz="6" w:space="0" w:color="B6B6B6"/>
                            <w:left w:val="single" w:sz="6" w:space="0" w:color="B6B6B6"/>
                            <w:bottom w:val="single" w:sz="6" w:space="0" w:color="B6B6B6"/>
                            <w:right w:val="single" w:sz="6" w:space="0" w:color="B6B6B6"/>
                          </w:divBdr>
                        </w:div>
                      </w:divsChild>
                    </w:div>
                  </w:divsChild>
                </w:div>
              </w:divsChild>
            </w:div>
          </w:divsChild>
        </w:div>
        <w:div w:id="911233141">
          <w:marLeft w:val="0"/>
          <w:marRight w:val="0"/>
          <w:marTop w:val="0"/>
          <w:marBottom w:val="0"/>
          <w:divBdr>
            <w:top w:val="none" w:sz="0" w:space="0" w:color="auto"/>
            <w:left w:val="none" w:sz="0" w:space="0" w:color="auto"/>
            <w:bottom w:val="none" w:sz="0" w:space="0" w:color="auto"/>
            <w:right w:val="none" w:sz="0" w:space="0" w:color="auto"/>
          </w:divBdr>
          <w:divsChild>
            <w:div w:id="13697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2284">
      <w:bodyDiv w:val="1"/>
      <w:marLeft w:val="0"/>
      <w:marRight w:val="0"/>
      <w:marTop w:val="0"/>
      <w:marBottom w:val="0"/>
      <w:divBdr>
        <w:top w:val="none" w:sz="0" w:space="0" w:color="auto"/>
        <w:left w:val="none" w:sz="0" w:space="0" w:color="auto"/>
        <w:bottom w:val="none" w:sz="0" w:space="0" w:color="auto"/>
        <w:right w:val="none" w:sz="0" w:space="0" w:color="auto"/>
      </w:divBdr>
    </w:div>
    <w:div w:id="1265990835">
      <w:bodyDiv w:val="1"/>
      <w:marLeft w:val="0"/>
      <w:marRight w:val="0"/>
      <w:marTop w:val="0"/>
      <w:marBottom w:val="0"/>
      <w:divBdr>
        <w:top w:val="none" w:sz="0" w:space="0" w:color="auto"/>
        <w:left w:val="none" w:sz="0" w:space="0" w:color="auto"/>
        <w:bottom w:val="none" w:sz="0" w:space="0" w:color="auto"/>
        <w:right w:val="none" w:sz="0" w:space="0" w:color="auto"/>
      </w:divBdr>
    </w:div>
    <w:div w:id="1316564896">
      <w:bodyDiv w:val="1"/>
      <w:marLeft w:val="0"/>
      <w:marRight w:val="0"/>
      <w:marTop w:val="0"/>
      <w:marBottom w:val="0"/>
      <w:divBdr>
        <w:top w:val="none" w:sz="0" w:space="0" w:color="auto"/>
        <w:left w:val="none" w:sz="0" w:space="0" w:color="auto"/>
        <w:bottom w:val="none" w:sz="0" w:space="0" w:color="auto"/>
        <w:right w:val="none" w:sz="0" w:space="0" w:color="auto"/>
      </w:divBdr>
    </w:div>
    <w:div w:id="1347706126">
      <w:bodyDiv w:val="1"/>
      <w:marLeft w:val="0"/>
      <w:marRight w:val="0"/>
      <w:marTop w:val="0"/>
      <w:marBottom w:val="0"/>
      <w:divBdr>
        <w:top w:val="none" w:sz="0" w:space="0" w:color="auto"/>
        <w:left w:val="none" w:sz="0" w:space="0" w:color="auto"/>
        <w:bottom w:val="none" w:sz="0" w:space="0" w:color="auto"/>
        <w:right w:val="none" w:sz="0" w:space="0" w:color="auto"/>
      </w:divBdr>
    </w:div>
    <w:div w:id="1352683781">
      <w:bodyDiv w:val="1"/>
      <w:marLeft w:val="0"/>
      <w:marRight w:val="0"/>
      <w:marTop w:val="0"/>
      <w:marBottom w:val="0"/>
      <w:divBdr>
        <w:top w:val="none" w:sz="0" w:space="0" w:color="auto"/>
        <w:left w:val="none" w:sz="0" w:space="0" w:color="auto"/>
        <w:bottom w:val="none" w:sz="0" w:space="0" w:color="auto"/>
        <w:right w:val="none" w:sz="0" w:space="0" w:color="auto"/>
      </w:divBdr>
    </w:div>
    <w:div w:id="1396974911">
      <w:bodyDiv w:val="1"/>
      <w:marLeft w:val="0"/>
      <w:marRight w:val="0"/>
      <w:marTop w:val="0"/>
      <w:marBottom w:val="0"/>
      <w:divBdr>
        <w:top w:val="none" w:sz="0" w:space="0" w:color="auto"/>
        <w:left w:val="none" w:sz="0" w:space="0" w:color="auto"/>
        <w:bottom w:val="none" w:sz="0" w:space="0" w:color="auto"/>
        <w:right w:val="none" w:sz="0" w:space="0" w:color="auto"/>
      </w:divBdr>
    </w:div>
    <w:div w:id="1399278916">
      <w:bodyDiv w:val="1"/>
      <w:marLeft w:val="0"/>
      <w:marRight w:val="0"/>
      <w:marTop w:val="0"/>
      <w:marBottom w:val="0"/>
      <w:divBdr>
        <w:top w:val="none" w:sz="0" w:space="0" w:color="auto"/>
        <w:left w:val="none" w:sz="0" w:space="0" w:color="auto"/>
        <w:bottom w:val="none" w:sz="0" w:space="0" w:color="auto"/>
        <w:right w:val="none" w:sz="0" w:space="0" w:color="auto"/>
      </w:divBdr>
    </w:div>
    <w:div w:id="1401752195">
      <w:bodyDiv w:val="1"/>
      <w:marLeft w:val="0"/>
      <w:marRight w:val="0"/>
      <w:marTop w:val="0"/>
      <w:marBottom w:val="0"/>
      <w:divBdr>
        <w:top w:val="none" w:sz="0" w:space="0" w:color="auto"/>
        <w:left w:val="none" w:sz="0" w:space="0" w:color="auto"/>
        <w:bottom w:val="none" w:sz="0" w:space="0" w:color="auto"/>
        <w:right w:val="none" w:sz="0" w:space="0" w:color="auto"/>
      </w:divBdr>
      <w:divsChild>
        <w:div w:id="1232689763">
          <w:marLeft w:val="0"/>
          <w:marRight w:val="0"/>
          <w:marTop w:val="0"/>
          <w:marBottom w:val="0"/>
          <w:divBdr>
            <w:top w:val="none" w:sz="0" w:space="0" w:color="auto"/>
            <w:left w:val="none" w:sz="0" w:space="0" w:color="auto"/>
            <w:bottom w:val="none" w:sz="0" w:space="0" w:color="auto"/>
            <w:right w:val="none" w:sz="0" w:space="0" w:color="auto"/>
          </w:divBdr>
          <w:divsChild>
            <w:div w:id="872113378">
              <w:marLeft w:val="0"/>
              <w:marRight w:val="0"/>
              <w:marTop w:val="0"/>
              <w:marBottom w:val="0"/>
              <w:divBdr>
                <w:top w:val="none" w:sz="0" w:space="0" w:color="auto"/>
                <w:left w:val="none" w:sz="0" w:space="0" w:color="auto"/>
                <w:bottom w:val="none" w:sz="0" w:space="0" w:color="auto"/>
                <w:right w:val="none" w:sz="0" w:space="0" w:color="auto"/>
              </w:divBdr>
              <w:divsChild>
                <w:div w:id="91321300">
                  <w:marLeft w:val="0"/>
                  <w:marRight w:val="0"/>
                  <w:marTop w:val="0"/>
                  <w:marBottom w:val="0"/>
                  <w:divBdr>
                    <w:top w:val="none" w:sz="0" w:space="0" w:color="auto"/>
                    <w:left w:val="none" w:sz="0" w:space="0" w:color="auto"/>
                    <w:bottom w:val="none" w:sz="0" w:space="0" w:color="auto"/>
                    <w:right w:val="none" w:sz="0" w:space="0" w:color="auto"/>
                  </w:divBdr>
                  <w:divsChild>
                    <w:div w:id="508831096">
                      <w:marLeft w:val="0"/>
                      <w:marRight w:val="0"/>
                      <w:marTop w:val="0"/>
                      <w:marBottom w:val="0"/>
                      <w:divBdr>
                        <w:top w:val="none" w:sz="0" w:space="0" w:color="auto"/>
                        <w:left w:val="none" w:sz="0" w:space="0" w:color="auto"/>
                        <w:bottom w:val="none" w:sz="0" w:space="0" w:color="auto"/>
                        <w:right w:val="none" w:sz="0" w:space="0" w:color="auto"/>
                      </w:divBdr>
                      <w:divsChild>
                        <w:div w:id="1976595261">
                          <w:marLeft w:val="0"/>
                          <w:marRight w:val="0"/>
                          <w:marTop w:val="0"/>
                          <w:marBottom w:val="0"/>
                          <w:divBdr>
                            <w:top w:val="single" w:sz="6" w:space="0" w:color="B6B6B6"/>
                            <w:left w:val="single" w:sz="6" w:space="0" w:color="B6B6B6"/>
                            <w:bottom w:val="single" w:sz="6" w:space="0" w:color="B6B6B6"/>
                            <w:right w:val="single" w:sz="6" w:space="0" w:color="B6B6B6"/>
                          </w:divBdr>
                        </w:div>
                      </w:divsChild>
                    </w:div>
                  </w:divsChild>
                </w:div>
              </w:divsChild>
            </w:div>
          </w:divsChild>
        </w:div>
        <w:div w:id="2132279361">
          <w:marLeft w:val="0"/>
          <w:marRight w:val="0"/>
          <w:marTop w:val="0"/>
          <w:marBottom w:val="0"/>
          <w:divBdr>
            <w:top w:val="none" w:sz="0" w:space="0" w:color="auto"/>
            <w:left w:val="none" w:sz="0" w:space="0" w:color="auto"/>
            <w:bottom w:val="none" w:sz="0" w:space="0" w:color="auto"/>
            <w:right w:val="none" w:sz="0" w:space="0" w:color="auto"/>
          </w:divBdr>
          <w:divsChild>
            <w:div w:id="6058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3625">
      <w:bodyDiv w:val="1"/>
      <w:marLeft w:val="0"/>
      <w:marRight w:val="0"/>
      <w:marTop w:val="0"/>
      <w:marBottom w:val="0"/>
      <w:divBdr>
        <w:top w:val="none" w:sz="0" w:space="0" w:color="auto"/>
        <w:left w:val="none" w:sz="0" w:space="0" w:color="auto"/>
        <w:bottom w:val="none" w:sz="0" w:space="0" w:color="auto"/>
        <w:right w:val="none" w:sz="0" w:space="0" w:color="auto"/>
      </w:divBdr>
    </w:div>
    <w:div w:id="1427841489">
      <w:bodyDiv w:val="1"/>
      <w:marLeft w:val="0"/>
      <w:marRight w:val="0"/>
      <w:marTop w:val="0"/>
      <w:marBottom w:val="0"/>
      <w:divBdr>
        <w:top w:val="none" w:sz="0" w:space="0" w:color="auto"/>
        <w:left w:val="none" w:sz="0" w:space="0" w:color="auto"/>
        <w:bottom w:val="none" w:sz="0" w:space="0" w:color="auto"/>
        <w:right w:val="none" w:sz="0" w:space="0" w:color="auto"/>
      </w:divBdr>
    </w:div>
    <w:div w:id="1491404224">
      <w:bodyDiv w:val="1"/>
      <w:marLeft w:val="0"/>
      <w:marRight w:val="0"/>
      <w:marTop w:val="0"/>
      <w:marBottom w:val="0"/>
      <w:divBdr>
        <w:top w:val="none" w:sz="0" w:space="0" w:color="auto"/>
        <w:left w:val="none" w:sz="0" w:space="0" w:color="auto"/>
        <w:bottom w:val="none" w:sz="0" w:space="0" w:color="auto"/>
        <w:right w:val="none" w:sz="0" w:space="0" w:color="auto"/>
      </w:divBdr>
    </w:div>
    <w:div w:id="1519197986">
      <w:bodyDiv w:val="1"/>
      <w:marLeft w:val="0"/>
      <w:marRight w:val="0"/>
      <w:marTop w:val="0"/>
      <w:marBottom w:val="0"/>
      <w:divBdr>
        <w:top w:val="none" w:sz="0" w:space="0" w:color="auto"/>
        <w:left w:val="none" w:sz="0" w:space="0" w:color="auto"/>
        <w:bottom w:val="none" w:sz="0" w:space="0" w:color="auto"/>
        <w:right w:val="none" w:sz="0" w:space="0" w:color="auto"/>
      </w:divBdr>
    </w:div>
    <w:div w:id="1528759226">
      <w:bodyDiv w:val="1"/>
      <w:marLeft w:val="0"/>
      <w:marRight w:val="0"/>
      <w:marTop w:val="0"/>
      <w:marBottom w:val="0"/>
      <w:divBdr>
        <w:top w:val="none" w:sz="0" w:space="0" w:color="auto"/>
        <w:left w:val="none" w:sz="0" w:space="0" w:color="auto"/>
        <w:bottom w:val="none" w:sz="0" w:space="0" w:color="auto"/>
        <w:right w:val="none" w:sz="0" w:space="0" w:color="auto"/>
      </w:divBdr>
    </w:div>
    <w:div w:id="1562673056">
      <w:bodyDiv w:val="1"/>
      <w:marLeft w:val="0"/>
      <w:marRight w:val="0"/>
      <w:marTop w:val="0"/>
      <w:marBottom w:val="0"/>
      <w:divBdr>
        <w:top w:val="none" w:sz="0" w:space="0" w:color="auto"/>
        <w:left w:val="none" w:sz="0" w:space="0" w:color="auto"/>
        <w:bottom w:val="none" w:sz="0" w:space="0" w:color="auto"/>
        <w:right w:val="none" w:sz="0" w:space="0" w:color="auto"/>
      </w:divBdr>
      <w:divsChild>
        <w:div w:id="864639145">
          <w:marLeft w:val="0"/>
          <w:marRight w:val="0"/>
          <w:marTop w:val="0"/>
          <w:marBottom w:val="0"/>
          <w:divBdr>
            <w:top w:val="none" w:sz="0" w:space="0" w:color="auto"/>
            <w:left w:val="none" w:sz="0" w:space="0" w:color="auto"/>
            <w:bottom w:val="none" w:sz="0" w:space="0" w:color="auto"/>
            <w:right w:val="none" w:sz="0" w:space="0" w:color="auto"/>
          </w:divBdr>
          <w:divsChild>
            <w:div w:id="1610820088">
              <w:marLeft w:val="0"/>
              <w:marRight w:val="0"/>
              <w:marTop w:val="0"/>
              <w:marBottom w:val="0"/>
              <w:divBdr>
                <w:top w:val="none" w:sz="0" w:space="0" w:color="auto"/>
                <w:left w:val="none" w:sz="0" w:space="0" w:color="auto"/>
                <w:bottom w:val="none" w:sz="0" w:space="0" w:color="auto"/>
                <w:right w:val="none" w:sz="0" w:space="0" w:color="auto"/>
              </w:divBdr>
              <w:divsChild>
                <w:div w:id="719012624">
                  <w:marLeft w:val="0"/>
                  <w:marRight w:val="0"/>
                  <w:marTop w:val="0"/>
                  <w:marBottom w:val="0"/>
                  <w:divBdr>
                    <w:top w:val="none" w:sz="0" w:space="0" w:color="auto"/>
                    <w:left w:val="none" w:sz="0" w:space="0" w:color="auto"/>
                    <w:bottom w:val="none" w:sz="0" w:space="0" w:color="auto"/>
                    <w:right w:val="none" w:sz="0" w:space="0" w:color="auto"/>
                  </w:divBdr>
                  <w:divsChild>
                    <w:div w:id="774907477">
                      <w:marLeft w:val="0"/>
                      <w:marRight w:val="0"/>
                      <w:marTop w:val="0"/>
                      <w:marBottom w:val="0"/>
                      <w:divBdr>
                        <w:top w:val="none" w:sz="0" w:space="0" w:color="auto"/>
                        <w:left w:val="none" w:sz="0" w:space="0" w:color="auto"/>
                        <w:bottom w:val="none" w:sz="0" w:space="0" w:color="auto"/>
                        <w:right w:val="none" w:sz="0" w:space="0" w:color="auto"/>
                      </w:divBdr>
                      <w:divsChild>
                        <w:div w:id="1832790961">
                          <w:marLeft w:val="0"/>
                          <w:marRight w:val="0"/>
                          <w:marTop w:val="0"/>
                          <w:marBottom w:val="0"/>
                          <w:divBdr>
                            <w:top w:val="single" w:sz="6" w:space="0" w:color="B6B6B6"/>
                            <w:left w:val="single" w:sz="6" w:space="0" w:color="B6B6B6"/>
                            <w:bottom w:val="single" w:sz="6" w:space="0" w:color="B6B6B6"/>
                            <w:right w:val="single" w:sz="6" w:space="0" w:color="B6B6B6"/>
                          </w:divBdr>
                        </w:div>
                      </w:divsChild>
                    </w:div>
                  </w:divsChild>
                </w:div>
              </w:divsChild>
            </w:div>
          </w:divsChild>
        </w:div>
        <w:div w:id="1629356264">
          <w:marLeft w:val="0"/>
          <w:marRight w:val="0"/>
          <w:marTop w:val="0"/>
          <w:marBottom w:val="0"/>
          <w:divBdr>
            <w:top w:val="none" w:sz="0" w:space="0" w:color="auto"/>
            <w:left w:val="none" w:sz="0" w:space="0" w:color="auto"/>
            <w:bottom w:val="none" w:sz="0" w:space="0" w:color="auto"/>
            <w:right w:val="none" w:sz="0" w:space="0" w:color="auto"/>
          </w:divBdr>
          <w:divsChild>
            <w:div w:id="15338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4002">
      <w:bodyDiv w:val="1"/>
      <w:marLeft w:val="0"/>
      <w:marRight w:val="0"/>
      <w:marTop w:val="0"/>
      <w:marBottom w:val="0"/>
      <w:divBdr>
        <w:top w:val="none" w:sz="0" w:space="0" w:color="auto"/>
        <w:left w:val="none" w:sz="0" w:space="0" w:color="auto"/>
        <w:bottom w:val="none" w:sz="0" w:space="0" w:color="auto"/>
        <w:right w:val="none" w:sz="0" w:space="0" w:color="auto"/>
      </w:divBdr>
    </w:div>
    <w:div w:id="1614753514">
      <w:bodyDiv w:val="1"/>
      <w:marLeft w:val="0"/>
      <w:marRight w:val="0"/>
      <w:marTop w:val="0"/>
      <w:marBottom w:val="0"/>
      <w:divBdr>
        <w:top w:val="none" w:sz="0" w:space="0" w:color="auto"/>
        <w:left w:val="none" w:sz="0" w:space="0" w:color="auto"/>
        <w:bottom w:val="none" w:sz="0" w:space="0" w:color="auto"/>
        <w:right w:val="none" w:sz="0" w:space="0" w:color="auto"/>
      </w:divBdr>
      <w:divsChild>
        <w:div w:id="1085686442">
          <w:marLeft w:val="0"/>
          <w:marRight w:val="0"/>
          <w:marTop w:val="0"/>
          <w:marBottom w:val="0"/>
          <w:divBdr>
            <w:top w:val="none" w:sz="0" w:space="0" w:color="auto"/>
            <w:left w:val="none" w:sz="0" w:space="0" w:color="auto"/>
            <w:bottom w:val="none" w:sz="0" w:space="0" w:color="auto"/>
            <w:right w:val="none" w:sz="0" w:space="0" w:color="auto"/>
          </w:divBdr>
          <w:divsChild>
            <w:div w:id="219368862">
              <w:marLeft w:val="0"/>
              <w:marRight w:val="0"/>
              <w:marTop w:val="0"/>
              <w:marBottom w:val="0"/>
              <w:divBdr>
                <w:top w:val="none" w:sz="0" w:space="0" w:color="auto"/>
                <w:left w:val="none" w:sz="0" w:space="0" w:color="auto"/>
                <w:bottom w:val="none" w:sz="0" w:space="0" w:color="auto"/>
                <w:right w:val="none" w:sz="0" w:space="0" w:color="auto"/>
              </w:divBdr>
              <w:divsChild>
                <w:div w:id="1853453367">
                  <w:marLeft w:val="0"/>
                  <w:marRight w:val="0"/>
                  <w:marTop w:val="0"/>
                  <w:marBottom w:val="0"/>
                  <w:divBdr>
                    <w:top w:val="none" w:sz="0" w:space="0" w:color="auto"/>
                    <w:left w:val="none" w:sz="0" w:space="0" w:color="auto"/>
                    <w:bottom w:val="none" w:sz="0" w:space="0" w:color="auto"/>
                    <w:right w:val="none" w:sz="0" w:space="0" w:color="auto"/>
                  </w:divBdr>
                  <w:divsChild>
                    <w:div w:id="1696035888">
                      <w:marLeft w:val="0"/>
                      <w:marRight w:val="0"/>
                      <w:marTop w:val="0"/>
                      <w:marBottom w:val="0"/>
                      <w:divBdr>
                        <w:top w:val="none" w:sz="0" w:space="0" w:color="auto"/>
                        <w:left w:val="none" w:sz="0" w:space="0" w:color="auto"/>
                        <w:bottom w:val="none" w:sz="0" w:space="0" w:color="auto"/>
                        <w:right w:val="none" w:sz="0" w:space="0" w:color="auto"/>
                      </w:divBdr>
                      <w:divsChild>
                        <w:div w:id="1367633320">
                          <w:marLeft w:val="0"/>
                          <w:marRight w:val="0"/>
                          <w:marTop w:val="0"/>
                          <w:marBottom w:val="0"/>
                          <w:divBdr>
                            <w:top w:val="single" w:sz="6" w:space="0" w:color="B6B6B6"/>
                            <w:left w:val="single" w:sz="6" w:space="0" w:color="B6B6B6"/>
                            <w:bottom w:val="single" w:sz="6" w:space="0" w:color="B6B6B6"/>
                            <w:right w:val="single" w:sz="6" w:space="0" w:color="B6B6B6"/>
                          </w:divBdr>
                        </w:div>
                      </w:divsChild>
                    </w:div>
                  </w:divsChild>
                </w:div>
              </w:divsChild>
            </w:div>
          </w:divsChild>
        </w:div>
        <w:div w:id="996566432">
          <w:marLeft w:val="0"/>
          <w:marRight w:val="0"/>
          <w:marTop w:val="0"/>
          <w:marBottom w:val="0"/>
          <w:divBdr>
            <w:top w:val="none" w:sz="0" w:space="0" w:color="auto"/>
            <w:left w:val="none" w:sz="0" w:space="0" w:color="auto"/>
            <w:bottom w:val="none" w:sz="0" w:space="0" w:color="auto"/>
            <w:right w:val="none" w:sz="0" w:space="0" w:color="auto"/>
          </w:divBdr>
          <w:divsChild>
            <w:div w:id="2123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38122">
      <w:bodyDiv w:val="1"/>
      <w:marLeft w:val="0"/>
      <w:marRight w:val="0"/>
      <w:marTop w:val="0"/>
      <w:marBottom w:val="0"/>
      <w:divBdr>
        <w:top w:val="none" w:sz="0" w:space="0" w:color="auto"/>
        <w:left w:val="none" w:sz="0" w:space="0" w:color="auto"/>
        <w:bottom w:val="none" w:sz="0" w:space="0" w:color="auto"/>
        <w:right w:val="none" w:sz="0" w:space="0" w:color="auto"/>
      </w:divBdr>
    </w:div>
    <w:div w:id="1616908692">
      <w:bodyDiv w:val="1"/>
      <w:marLeft w:val="0"/>
      <w:marRight w:val="0"/>
      <w:marTop w:val="0"/>
      <w:marBottom w:val="0"/>
      <w:divBdr>
        <w:top w:val="none" w:sz="0" w:space="0" w:color="auto"/>
        <w:left w:val="none" w:sz="0" w:space="0" w:color="auto"/>
        <w:bottom w:val="none" w:sz="0" w:space="0" w:color="auto"/>
        <w:right w:val="none" w:sz="0" w:space="0" w:color="auto"/>
      </w:divBdr>
      <w:divsChild>
        <w:div w:id="1380740679">
          <w:marLeft w:val="0"/>
          <w:marRight w:val="0"/>
          <w:marTop w:val="0"/>
          <w:marBottom w:val="0"/>
          <w:divBdr>
            <w:top w:val="none" w:sz="0" w:space="0" w:color="auto"/>
            <w:left w:val="none" w:sz="0" w:space="0" w:color="auto"/>
            <w:bottom w:val="none" w:sz="0" w:space="0" w:color="auto"/>
            <w:right w:val="none" w:sz="0" w:space="0" w:color="auto"/>
          </w:divBdr>
          <w:divsChild>
            <w:div w:id="1680154088">
              <w:marLeft w:val="0"/>
              <w:marRight w:val="0"/>
              <w:marTop w:val="0"/>
              <w:marBottom w:val="0"/>
              <w:divBdr>
                <w:top w:val="none" w:sz="0" w:space="0" w:color="auto"/>
                <w:left w:val="none" w:sz="0" w:space="0" w:color="auto"/>
                <w:bottom w:val="none" w:sz="0" w:space="0" w:color="auto"/>
                <w:right w:val="none" w:sz="0" w:space="0" w:color="auto"/>
              </w:divBdr>
              <w:divsChild>
                <w:div w:id="424806720">
                  <w:marLeft w:val="0"/>
                  <w:marRight w:val="0"/>
                  <w:marTop w:val="0"/>
                  <w:marBottom w:val="0"/>
                  <w:divBdr>
                    <w:top w:val="none" w:sz="0" w:space="0" w:color="auto"/>
                    <w:left w:val="none" w:sz="0" w:space="0" w:color="auto"/>
                    <w:bottom w:val="none" w:sz="0" w:space="0" w:color="auto"/>
                    <w:right w:val="none" w:sz="0" w:space="0" w:color="auto"/>
                  </w:divBdr>
                  <w:divsChild>
                    <w:div w:id="917598170">
                      <w:marLeft w:val="0"/>
                      <w:marRight w:val="0"/>
                      <w:marTop w:val="0"/>
                      <w:marBottom w:val="0"/>
                      <w:divBdr>
                        <w:top w:val="none" w:sz="0" w:space="0" w:color="auto"/>
                        <w:left w:val="none" w:sz="0" w:space="0" w:color="auto"/>
                        <w:bottom w:val="none" w:sz="0" w:space="0" w:color="auto"/>
                        <w:right w:val="none" w:sz="0" w:space="0" w:color="auto"/>
                      </w:divBdr>
                      <w:divsChild>
                        <w:div w:id="1163352081">
                          <w:marLeft w:val="0"/>
                          <w:marRight w:val="0"/>
                          <w:marTop w:val="0"/>
                          <w:marBottom w:val="0"/>
                          <w:divBdr>
                            <w:top w:val="single" w:sz="6" w:space="0" w:color="B6B6B6"/>
                            <w:left w:val="single" w:sz="6" w:space="0" w:color="B6B6B6"/>
                            <w:bottom w:val="single" w:sz="6" w:space="0" w:color="B6B6B6"/>
                            <w:right w:val="single" w:sz="6" w:space="0" w:color="B6B6B6"/>
                          </w:divBdr>
                        </w:div>
                      </w:divsChild>
                    </w:div>
                  </w:divsChild>
                </w:div>
              </w:divsChild>
            </w:div>
          </w:divsChild>
        </w:div>
        <w:div w:id="42482264">
          <w:marLeft w:val="0"/>
          <w:marRight w:val="0"/>
          <w:marTop w:val="0"/>
          <w:marBottom w:val="0"/>
          <w:divBdr>
            <w:top w:val="none" w:sz="0" w:space="0" w:color="auto"/>
            <w:left w:val="none" w:sz="0" w:space="0" w:color="auto"/>
            <w:bottom w:val="none" w:sz="0" w:space="0" w:color="auto"/>
            <w:right w:val="none" w:sz="0" w:space="0" w:color="auto"/>
          </w:divBdr>
          <w:divsChild>
            <w:div w:id="973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6926">
      <w:bodyDiv w:val="1"/>
      <w:marLeft w:val="0"/>
      <w:marRight w:val="0"/>
      <w:marTop w:val="0"/>
      <w:marBottom w:val="0"/>
      <w:divBdr>
        <w:top w:val="none" w:sz="0" w:space="0" w:color="auto"/>
        <w:left w:val="none" w:sz="0" w:space="0" w:color="auto"/>
        <w:bottom w:val="none" w:sz="0" w:space="0" w:color="auto"/>
        <w:right w:val="none" w:sz="0" w:space="0" w:color="auto"/>
      </w:divBdr>
    </w:div>
    <w:div w:id="1673750830">
      <w:bodyDiv w:val="1"/>
      <w:marLeft w:val="0"/>
      <w:marRight w:val="0"/>
      <w:marTop w:val="0"/>
      <w:marBottom w:val="0"/>
      <w:divBdr>
        <w:top w:val="none" w:sz="0" w:space="0" w:color="auto"/>
        <w:left w:val="none" w:sz="0" w:space="0" w:color="auto"/>
        <w:bottom w:val="none" w:sz="0" w:space="0" w:color="auto"/>
        <w:right w:val="none" w:sz="0" w:space="0" w:color="auto"/>
      </w:divBdr>
    </w:div>
    <w:div w:id="1714772908">
      <w:bodyDiv w:val="1"/>
      <w:marLeft w:val="0"/>
      <w:marRight w:val="0"/>
      <w:marTop w:val="0"/>
      <w:marBottom w:val="0"/>
      <w:divBdr>
        <w:top w:val="none" w:sz="0" w:space="0" w:color="auto"/>
        <w:left w:val="none" w:sz="0" w:space="0" w:color="auto"/>
        <w:bottom w:val="none" w:sz="0" w:space="0" w:color="auto"/>
        <w:right w:val="none" w:sz="0" w:space="0" w:color="auto"/>
      </w:divBdr>
    </w:div>
    <w:div w:id="1763211971">
      <w:bodyDiv w:val="1"/>
      <w:marLeft w:val="0"/>
      <w:marRight w:val="0"/>
      <w:marTop w:val="0"/>
      <w:marBottom w:val="0"/>
      <w:divBdr>
        <w:top w:val="none" w:sz="0" w:space="0" w:color="auto"/>
        <w:left w:val="none" w:sz="0" w:space="0" w:color="auto"/>
        <w:bottom w:val="none" w:sz="0" w:space="0" w:color="auto"/>
        <w:right w:val="none" w:sz="0" w:space="0" w:color="auto"/>
      </w:divBdr>
    </w:div>
    <w:div w:id="1793206443">
      <w:bodyDiv w:val="1"/>
      <w:marLeft w:val="0"/>
      <w:marRight w:val="0"/>
      <w:marTop w:val="0"/>
      <w:marBottom w:val="0"/>
      <w:divBdr>
        <w:top w:val="none" w:sz="0" w:space="0" w:color="auto"/>
        <w:left w:val="none" w:sz="0" w:space="0" w:color="auto"/>
        <w:bottom w:val="none" w:sz="0" w:space="0" w:color="auto"/>
        <w:right w:val="none" w:sz="0" w:space="0" w:color="auto"/>
      </w:divBdr>
    </w:div>
    <w:div w:id="1824656716">
      <w:bodyDiv w:val="1"/>
      <w:marLeft w:val="0"/>
      <w:marRight w:val="0"/>
      <w:marTop w:val="0"/>
      <w:marBottom w:val="0"/>
      <w:divBdr>
        <w:top w:val="none" w:sz="0" w:space="0" w:color="auto"/>
        <w:left w:val="none" w:sz="0" w:space="0" w:color="auto"/>
        <w:bottom w:val="none" w:sz="0" w:space="0" w:color="auto"/>
        <w:right w:val="none" w:sz="0" w:space="0" w:color="auto"/>
      </w:divBdr>
    </w:div>
    <w:div w:id="1826508062">
      <w:bodyDiv w:val="1"/>
      <w:marLeft w:val="0"/>
      <w:marRight w:val="0"/>
      <w:marTop w:val="0"/>
      <w:marBottom w:val="0"/>
      <w:divBdr>
        <w:top w:val="none" w:sz="0" w:space="0" w:color="auto"/>
        <w:left w:val="none" w:sz="0" w:space="0" w:color="auto"/>
        <w:bottom w:val="none" w:sz="0" w:space="0" w:color="auto"/>
        <w:right w:val="none" w:sz="0" w:space="0" w:color="auto"/>
      </w:divBdr>
    </w:div>
    <w:div w:id="1910457635">
      <w:bodyDiv w:val="1"/>
      <w:marLeft w:val="0"/>
      <w:marRight w:val="0"/>
      <w:marTop w:val="0"/>
      <w:marBottom w:val="0"/>
      <w:divBdr>
        <w:top w:val="none" w:sz="0" w:space="0" w:color="auto"/>
        <w:left w:val="none" w:sz="0" w:space="0" w:color="auto"/>
        <w:bottom w:val="none" w:sz="0" w:space="0" w:color="auto"/>
        <w:right w:val="none" w:sz="0" w:space="0" w:color="auto"/>
      </w:divBdr>
    </w:div>
    <w:div w:id="1936395733">
      <w:bodyDiv w:val="1"/>
      <w:marLeft w:val="0"/>
      <w:marRight w:val="0"/>
      <w:marTop w:val="0"/>
      <w:marBottom w:val="0"/>
      <w:divBdr>
        <w:top w:val="none" w:sz="0" w:space="0" w:color="auto"/>
        <w:left w:val="none" w:sz="0" w:space="0" w:color="auto"/>
        <w:bottom w:val="none" w:sz="0" w:space="0" w:color="auto"/>
        <w:right w:val="none" w:sz="0" w:space="0" w:color="auto"/>
      </w:divBdr>
    </w:div>
    <w:div w:id="2005275086">
      <w:bodyDiv w:val="1"/>
      <w:marLeft w:val="0"/>
      <w:marRight w:val="0"/>
      <w:marTop w:val="0"/>
      <w:marBottom w:val="0"/>
      <w:divBdr>
        <w:top w:val="none" w:sz="0" w:space="0" w:color="auto"/>
        <w:left w:val="none" w:sz="0" w:space="0" w:color="auto"/>
        <w:bottom w:val="none" w:sz="0" w:space="0" w:color="auto"/>
        <w:right w:val="none" w:sz="0" w:space="0" w:color="auto"/>
      </w:divBdr>
    </w:div>
    <w:div w:id="2015835473">
      <w:bodyDiv w:val="1"/>
      <w:marLeft w:val="0"/>
      <w:marRight w:val="0"/>
      <w:marTop w:val="0"/>
      <w:marBottom w:val="0"/>
      <w:divBdr>
        <w:top w:val="none" w:sz="0" w:space="0" w:color="auto"/>
        <w:left w:val="none" w:sz="0" w:space="0" w:color="auto"/>
        <w:bottom w:val="none" w:sz="0" w:space="0" w:color="auto"/>
        <w:right w:val="none" w:sz="0" w:space="0" w:color="auto"/>
      </w:divBdr>
    </w:div>
    <w:div w:id="2025210440">
      <w:bodyDiv w:val="1"/>
      <w:marLeft w:val="0"/>
      <w:marRight w:val="0"/>
      <w:marTop w:val="0"/>
      <w:marBottom w:val="0"/>
      <w:divBdr>
        <w:top w:val="none" w:sz="0" w:space="0" w:color="auto"/>
        <w:left w:val="none" w:sz="0" w:space="0" w:color="auto"/>
        <w:bottom w:val="none" w:sz="0" w:space="0" w:color="auto"/>
        <w:right w:val="none" w:sz="0" w:space="0" w:color="auto"/>
      </w:divBdr>
    </w:div>
    <w:div w:id="2026907665">
      <w:bodyDiv w:val="1"/>
      <w:marLeft w:val="0"/>
      <w:marRight w:val="0"/>
      <w:marTop w:val="0"/>
      <w:marBottom w:val="0"/>
      <w:divBdr>
        <w:top w:val="none" w:sz="0" w:space="0" w:color="auto"/>
        <w:left w:val="none" w:sz="0" w:space="0" w:color="auto"/>
        <w:bottom w:val="none" w:sz="0" w:space="0" w:color="auto"/>
        <w:right w:val="none" w:sz="0" w:space="0" w:color="auto"/>
      </w:divBdr>
      <w:divsChild>
        <w:div w:id="1804107027">
          <w:marLeft w:val="0"/>
          <w:marRight w:val="0"/>
          <w:marTop w:val="0"/>
          <w:marBottom w:val="0"/>
          <w:divBdr>
            <w:top w:val="none" w:sz="0" w:space="0" w:color="auto"/>
            <w:left w:val="none" w:sz="0" w:space="0" w:color="auto"/>
            <w:bottom w:val="none" w:sz="0" w:space="0" w:color="auto"/>
            <w:right w:val="none" w:sz="0" w:space="0" w:color="auto"/>
          </w:divBdr>
          <w:divsChild>
            <w:div w:id="2031252904">
              <w:marLeft w:val="0"/>
              <w:marRight w:val="0"/>
              <w:marTop w:val="0"/>
              <w:marBottom w:val="0"/>
              <w:divBdr>
                <w:top w:val="none" w:sz="0" w:space="0" w:color="auto"/>
                <w:left w:val="none" w:sz="0" w:space="0" w:color="auto"/>
                <w:bottom w:val="none" w:sz="0" w:space="0" w:color="auto"/>
                <w:right w:val="none" w:sz="0" w:space="0" w:color="auto"/>
              </w:divBdr>
              <w:divsChild>
                <w:div w:id="1260135830">
                  <w:marLeft w:val="0"/>
                  <w:marRight w:val="0"/>
                  <w:marTop w:val="0"/>
                  <w:marBottom w:val="0"/>
                  <w:divBdr>
                    <w:top w:val="none" w:sz="0" w:space="0" w:color="auto"/>
                    <w:left w:val="none" w:sz="0" w:space="0" w:color="auto"/>
                    <w:bottom w:val="none" w:sz="0" w:space="0" w:color="auto"/>
                    <w:right w:val="none" w:sz="0" w:space="0" w:color="auto"/>
                  </w:divBdr>
                  <w:divsChild>
                    <w:div w:id="912395130">
                      <w:marLeft w:val="0"/>
                      <w:marRight w:val="0"/>
                      <w:marTop w:val="0"/>
                      <w:marBottom w:val="0"/>
                      <w:divBdr>
                        <w:top w:val="none" w:sz="0" w:space="0" w:color="auto"/>
                        <w:left w:val="none" w:sz="0" w:space="0" w:color="auto"/>
                        <w:bottom w:val="none" w:sz="0" w:space="0" w:color="auto"/>
                        <w:right w:val="none" w:sz="0" w:space="0" w:color="auto"/>
                      </w:divBdr>
                      <w:divsChild>
                        <w:div w:id="1088190263">
                          <w:marLeft w:val="0"/>
                          <w:marRight w:val="0"/>
                          <w:marTop w:val="0"/>
                          <w:marBottom w:val="0"/>
                          <w:divBdr>
                            <w:top w:val="single" w:sz="6" w:space="0" w:color="B6B6B6"/>
                            <w:left w:val="single" w:sz="6" w:space="0" w:color="B6B6B6"/>
                            <w:bottom w:val="single" w:sz="6" w:space="0" w:color="B6B6B6"/>
                            <w:right w:val="single" w:sz="6" w:space="0" w:color="B6B6B6"/>
                          </w:divBdr>
                        </w:div>
                      </w:divsChild>
                    </w:div>
                  </w:divsChild>
                </w:div>
              </w:divsChild>
            </w:div>
          </w:divsChild>
        </w:div>
        <w:div w:id="936447303">
          <w:marLeft w:val="0"/>
          <w:marRight w:val="0"/>
          <w:marTop w:val="0"/>
          <w:marBottom w:val="0"/>
          <w:divBdr>
            <w:top w:val="none" w:sz="0" w:space="0" w:color="auto"/>
            <w:left w:val="none" w:sz="0" w:space="0" w:color="auto"/>
            <w:bottom w:val="none" w:sz="0" w:space="0" w:color="auto"/>
            <w:right w:val="none" w:sz="0" w:space="0" w:color="auto"/>
          </w:divBdr>
          <w:divsChild>
            <w:div w:id="20729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7602">
      <w:bodyDiv w:val="1"/>
      <w:marLeft w:val="0"/>
      <w:marRight w:val="0"/>
      <w:marTop w:val="0"/>
      <w:marBottom w:val="0"/>
      <w:divBdr>
        <w:top w:val="none" w:sz="0" w:space="0" w:color="auto"/>
        <w:left w:val="none" w:sz="0" w:space="0" w:color="auto"/>
        <w:bottom w:val="none" w:sz="0" w:space="0" w:color="auto"/>
        <w:right w:val="none" w:sz="0" w:space="0" w:color="auto"/>
      </w:divBdr>
    </w:div>
    <w:div w:id="2144350949">
      <w:bodyDiv w:val="1"/>
      <w:marLeft w:val="0"/>
      <w:marRight w:val="0"/>
      <w:marTop w:val="0"/>
      <w:marBottom w:val="0"/>
      <w:divBdr>
        <w:top w:val="none" w:sz="0" w:space="0" w:color="auto"/>
        <w:left w:val="none" w:sz="0" w:space="0" w:color="auto"/>
        <w:bottom w:val="none" w:sz="0" w:space="0" w:color="auto"/>
        <w:right w:val="none" w:sz="0" w:space="0" w:color="auto"/>
      </w:divBdr>
      <w:divsChild>
        <w:div w:id="203450050">
          <w:marLeft w:val="0"/>
          <w:marRight w:val="0"/>
          <w:marTop w:val="0"/>
          <w:marBottom w:val="0"/>
          <w:divBdr>
            <w:top w:val="none" w:sz="0" w:space="0" w:color="auto"/>
            <w:left w:val="none" w:sz="0" w:space="0" w:color="auto"/>
            <w:bottom w:val="none" w:sz="0" w:space="0" w:color="auto"/>
            <w:right w:val="none" w:sz="0" w:space="0" w:color="auto"/>
          </w:divBdr>
          <w:divsChild>
            <w:div w:id="1747919471">
              <w:marLeft w:val="0"/>
              <w:marRight w:val="0"/>
              <w:marTop w:val="0"/>
              <w:marBottom w:val="0"/>
              <w:divBdr>
                <w:top w:val="none" w:sz="0" w:space="0" w:color="auto"/>
                <w:left w:val="none" w:sz="0" w:space="0" w:color="auto"/>
                <w:bottom w:val="none" w:sz="0" w:space="0" w:color="auto"/>
                <w:right w:val="none" w:sz="0" w:space="0" w:color="auto"/>
              </w:divBdr>
              <w:divsChild>
                <w:div w:id="2095928889">
                  <w:marLeft w:val="0"/>
                  <w:marRight w:val="0"/>
                  <w:marTop w:val="0"/>
                  <w:marBottom w:val="0"/>
                  <w:divBdr>
                    <w:top w:val="none" w:sz="0" w:space="0" w:color="auto"/>
                    <w:left w:val="none" w:sz="0" w:space="0" w:color="auto"/>
                    <w:bottom w:val="none" w:sz="0" w:space="0" w:color="auto"/>
                    <w:right w:val="none" w:sz="0" w:space="0" w:color="auto"/>
                  </w:divBdr>
                  <w:divsChild>
                    <w:div w:id="1744446349">
                      <w:marLeft w:val="0"/>
                      <w:marRight w:val="0"/>
                      <w:marTop w:val="0"/>
                      <w:marBottom w:val="0"/>
                      <w:divBdr>
                        <w:top w:val="none" w:sz="0" w:space="0" w:color="auto"/>
                        <w:left w:val="none" w:sz="0" w:space="0" w:color="auto"/>
                        <w:bottom w:val="none" w:sz="0" w:space="0" w:color="auto"/>
                        <w:right w:val="none" w:sz="0" w:space="0" w:color="auto"/>
                      </w:divBdr>
                      <w:divsChild>
                        <w:div w:id="67921636">
                          <w:marLeft w:val="0"/>
                          <w:marRight w:val="0"/>
                          <w:marTop w:val="0"/>
                          <w:marBottom w:val="0"/>
                          <w:divBdr>
                            <w:top w:val="single" w:sz="6" w:space="0" w:color="B6B6B6"/>
                            <w:left w:val="single" w:sz="6" w:space="0" w:color="B6B6B6"/>
                            <w:bottom w:val="single" w:sz="6" w:space="0" w:color="B6B6B6"/>
                            <w:right w:val="single" w:sz="6" w:space="0" w:color="B6B6B6"/>
                          </w:divBdr>
                        </w:div>
                      </w:divsChild>
                    </w:div>
                  </w:divsChild>
                </w:div>
              </w:divsChild>
            </w:div>
          </w:divsChild>
        </w:div>
        <w:div w:id="718358763">
          <w:marLeft w:val="0"/>
          <w:marRight w:val="0"/>
          <w:marTop w:val="0"/>
          <w:marBottom w:val="0"/>
          <w:divBdr>
            <w:top w:val="none" w:sz="0" w:space="0" w:color="auto"/>
            <w:left w:val="none" w:sz="0" w:space="0" w:color="auto"/>
            <w:bottom w:val="none" w:sz="0" w:space="0" w:color="auto"/>
            <w:right w:val="none" w:sz="0" w:space="0" w:color="auto"/>
          </w:divBdr>
          <w:divsChild>
            <w:div w:id="13886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nesty.org/en/documents/mde12/5111/2021/en/" TargetMode="External"/><Relationship Id="rId21" Type="http://schemas.openxmlformats.org/officeDocument/2006/relationships/hyperlink" Target="https://www.amnesty.org/en/latest/news/2014/06/egypt-sentences-further-people-death-new-purge-political-opposition-2/" TargetMode="External"/><Relationship Id="rId42" Type="http://schemas.openxmlformats.org/officeDocument/2006/relationships/hyperlink" Target="https://www.amnesty.org/en/documents/mde12/4976/2021/en/" TargetMode="External"/><Relationship Id="rId47" Type="http://schemas.openxmlformats.org/officeDocument/2006/relationships/hyperlink" Target="https://www.amnesty.org/en/documents/mde12/4921/2021/en/" TargetMode="External"/><Relationship Id="rId63" Type="http://schemas.openxmlformats.org/officeDocument/2006/relationships/hyperlink" Target="https://www.amnesty.org/en/latest/news/2017/04/egypt-authorities-must-address-sectarian-violence-not-abuse-emergency-powers/" TargetMode="External"/><Relationship Id="rId68" Type="http://schemas.openxmlformats.org/officeDocument/2006/relationships/hyperlink" Target="https://www.amnesty.org/en/latest/news/2018/07/egypt-proposed-laws-an-assault-ononline-freedoms/" TargetMode="External"/><Relationship Id="rId84" Type="http://schemas.openxmlformats.org/officeDocument/2006/relationships/hyperlink" Target="https://www.amnesty.org/en/documents/mde12/2240/2020/en/" TargetMode="External"/><Relationship Id="rId89" Type="http://schemas.openxmlformats.org/officeDocument/2006/relationships/hyperlink" Target="https://www.amnesty.org/en/latest/research/2019/03/phishing-attacks-using-third-party-applications-against-egyptian-civil-society-organizations/" TargetMode="External"/><Relationship Id="rId16" Type="http://schemas.openxmlformats.org/officeDocument/2006/relationships/hyperlink" Target="https://www.amnesty.org/en/latest/news/2020/12/egypt-chilling-rise-in-executions-reveals-depth-of-human-rights-crisis-2/" TargetMode="External"/><Relationship Id="rId11" Type="http://schemas.openxmlformats.org/officeDocument/2006/relationships/footer" Target="footer2.xml"/><Relationship Id="rId32" Type="http://schemas.openxmlformats.org/officeDocument/2006/relationships/hyperlink" Target="https://www.amnesty.org/en/documents/mde12/5534/2017/en/" TargetMode="External"/><Relationship Id="rId37" Type="http://schemas.openxmlformats.org/officeDocument/2006/relationships/hyperlink" Target="https://www.amnesty.org/en/latest/news/2019/07/egypt-mass-hunger-strike-at-al-aqrab-prison-over-denial-of-family-visits-and-dire-conditions-2/" TargetMode="External"/><Relationship Id="rId53" Type="http://schemas.openxmlformats.org/officeDocument/2006/relationships/hyperlink" Target="https://www.amnesty.org/en/documents/mde12/3500/2021/en/" TargetMode="External"/><Relationship Id="rId58" Type="http://schemas.openxmlformats.org/officeDocument/2006/relationships/hyperlink" Target="https://www.amnesty.org/en/latest/news/2019/10/egypt-convictions-of-two-men-disappeared-and-tortured-as-children-shameful-2/" TargetMode="External"/><Relationship Id="rId74" Type="http://schemas.openxmlformats.org/officeDocument/2006/relationships/hyperlink" Target="https://www.amnesty.org/en/documents/mde12/3910/2016/en/" TargetMode="External"/><Relationship Id="rId79" Type="http://schemas.openxmlformats.org/officeDocument/2006/relationships/hyperlink" Target="https://www.amnesty.org/en/latest/news/2020/11/egypt-authorities-escalate-punishment-of-human-rights-defenders/" TargetMode="External"/><Relationship Id="rId5" Type="http://schemas.openxmlformats.org/officeDocument/2006/relationships/webSettings" Target="webSettings.xml"/><Relationship Id="rId90" Type="http://schemas.openxmlformats.org/officeDocument/2006/relationships/hyperlink" Target="https://www.amnesty.org/en/documents/mde12/017/2012/en/" TargetMode="External"/><Relationship Id="rId95" Type="http://schemas.openxmlformats.org/officeDocument/2006/relationships/customXml" Target="../customXml/item2.xml"/><Relationship Id="rId22" Type="http://schemas.openxmlformats.org/officeDocument/2006/relationships/hyperlink" Target="https://www.amnesty.org/en/latest/news/2014/03/egypt-more-sentenced-death-grotesque-ruling-2/" TargetMode="External"/><Relationship Id="rId27" Type="http://schemas.openxmlformats.org/officeDocument/2006/relationships/hyperlink" Target="https://www.amnesty.org/en/documents/mde12/5094/2021/en/" TargetMode="External"/><Relationship Id="rId43" Type="http://schemas.openxmlformats.org/officeDocument/2006/relationships/hyperlink" Target="https://www.amnesty.org/en/latest/news/2021/10/egypt-stop-trials-by-emergency-courts/" TargetMode="External"/><Relationship Id="rId48" Type="http://schemas.openxmlformats.org/officeDocument/2006/relationships/hyperlink" Target="https://www.amnesty.org/en/latest/news/2021/09/egypt-businessmen-behind-bars-for-resisting-security-agency-demands/" TargetMode="External"/><Relationship Id="rId64" Type="http://schemas.openxmlformats.org/officeDocument/2006/relationships/hyperlink" Target="https://www.amnesty.org/en/documents/mde12/005/2014/en/" TargetMode="External"/><Relationship Id="rId69" Type="http://schemas.openxmlformats.org/officeDocument/2006/relationships/hyperlink" Target="https://www.amnesty.org/en/latest/news/2018/12/egypt-ngo-foreign-funding-case-acquittals-mustlead-to-end-of-crackdown-on-human-rights-community/" TargetMode="External"/><Relationship Id="rId80" Type="http://schemas.openxmlformats.org/officeDocument/2006/relationships/hyperlink" Target="https://www.amnesty.org/en/latest/news/2020/11/egypt-protests-by-sudanese-migrants-and-refugees-over-brutal-killing-of-a-child-met-with-violence-and-arrests/" TargetMode="External"/><Relationship Id="rId85" Type="http://schemas.openxmlformats.org/officeDocument/2006/relationships/hyperlink" Target="https://www.amnesty.org/en/latest/news/2020/03/egypt-politician-and-human-rights-lawyer-sentenced-to-year-in-prison-for-bbc-interview/" TargetMode="External"/><Relationship Id="rId3" Type="http://schemas.openxmlformats.org/officeDocument/2006/relationships/styles" Target="styles.xml"/><Relationship Id="rId12" Type="http://schemas.openxmlformats.org/officeDocument/2006/relationships/hyperlink" Target="https://www.amnesty.org/en/documents/mde12/7230/2017/en/" TargetMode="External"/><Relationship Id="rId17" Type="http://schemas.openxmlformats.org/officeDocument/2006/relationships/hyperlink" Target="https://www.amnesty.org/en/latest/news/2020/03/egypt-death-sentences-against-37-convicted-of-terrorism-after-unfair-trial/" TargetMode="External"/><Relationship Id="rId25" Type="http://schemas.openxmlformats.org/officeDocument/2006/relationships/hyperlink" Target="https://www.amnesty.org/en/documents/mde12/3538/2021/en/" TargetMode="External"/><Relationship Id="rId33" Type="http://schemas.openxmlformats.org/officeDocument/2006/relationships/hyperlink" Target="https://www.amnesty.org/en/latest/news/2021/08/egypt-investigate-evidence-of-extrajudicial-executions-by-egyptian-army-in-north-sinai/" TargetMode="External"/><Relationship Id="rId38" Type="http://schemas.openxmlformats.org/officeDocument/2006/relationships/hyperlink" Target="https://www.amnesty.org/en/documents/mde12/0305/2019/en/" TargetMode="External"/><Relationship Id="rId46" Type="http://schemas.openxmlformats.org/officeDocument/2006/relationships/hyperlink" Target="https://www.amnesty.org/en/documents/mde12/0007/2015/en/" TargetMode="External"/><Relationship Id="rId59" Type="http://schemas.openxmlformats.org/officeDocument/2006/relationships/hyperlink" Target="https://www.amnesty.org/en/latest/news/2019/07/egypt-detainees-trapped-in-revolving-doors-of-prison-system-as-authorities-bypass-release-orders-2/" TargetMode="External"/><Relationship Id="rId67" Type="http://schemas.openxmlformats.org/officeDocument/2006/relationships/hyperlink" Target="https://www.amnesty.org/en/latest/campaigns/2018/09/egypt-freedom-ofexpression/" TargetMode="External"/><Relationship Id="rId20" Type="http://schemas.openxmlformats.org/officeDocument/2006/relationships/hyperlink" Target="https://www.amnesty.org/en/latest/news/2016/05/egypt-military-court-sentences-eight-to-death-after-disappearance-and-confessions-under-torture-2/" TargetMode="External"/><Relationship Id="rId41" Type="http://schemas.openxmlformats.org/officeDocument/2006/relationships/hyperlink" Target="https://www.amnesty.org/en/latest/news/2021/11/quash-sentences-against-opposition-politicians/" TargetMode="External"/><Relationship Id="rId54" Type="http://schemas.openxmlformats.org/officeDocument/2006/relationships/hyperlink" Target="https://www.amnesty.org/en/documents/mde12/3299/2020/en/" TargetMode="External"/><Relationship Id="rId62" Type="http://schemas.openxmlformats.org/officeDocument/2006/relationships/hyperlink" Target="https://www.amnesty.org/en/latest/news/2017/03/egypt-government-must-protect-coptic-christians-targeted-in-string-of-deadly-attacks-in-north-sinai/" TargetMode="External"/><Relationship Id="rId70" Type="http://schemas.openxmlformats.org/officeDocument/2006/relationships/hyperlink" Target="https://www.amnesty.org/en/documents/mde12/7461/2017/en/" TargetMode="External"/><Relationship Id="rId75" Type="http://schemas.openxmlformats.org/officeDocument/2006/relationships/hyperlink" Target="https://www.amnesty.org/en/latest/news/2013/11/egypt-new-protest-law-givessecurity-forces-free-rein/" TargetMode="External"/><Relationship Id="rId83" Type="http://schemas.openxmlformats.org/officeDocument/2006/relationships/hyperlink" Target="https://www.amnesty.org/en/latest/news/2020/06/egypt-health-care-workers-forced-to-make-impossible-choice-between-death-or-jail/" TargetMode="External"/><Relationship Id="rId88" Type="http://schemas.openxmlformats.org/officeDocument/2006/relationships/hyperlink" Target="https://www.amnesty.org/en/documents/mde12/0715/2019/en/" TargetMode="External"/><Relationship Id="rId91" Type="http://schemas.openxmlformats.org/officeDocument/2006/relationships/hyperlink" Target="https://www.amnesty.org/en/documents/mde12/027/2011/en/" TargetMode="External"/><Relationship Id="rId9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nesty.org/en/latest/news/2021/04/egypt-nine-people-put-to-death-in-chilling-ramadan-executions-2/" TargetMode="External"/><Relationship Id="rId23" Type="http://schemas.openxmlformats.org/officeDocument/2006/relationships/hyperlink" Target="https://www.amnesty.org/en/documents/mde12/8257/2018/en/" TargetMode="External"/><Relationship Id="rId28" Type="http://schemas.openxmlformats.org/officeDocument/2006/relationships/hyperlink" Target="https://www.amnesty.org/en/documents/mde12/9428/2018/en/" TargetMode="External"/><Relationship Id="rId36" Type="http://schemas.openxmlformats.org/officeDocument/2006/relationships/hyperlink" Target="https://www.amnesty.org/en/latest/news/2019/08/egypt-calls-for-investigation-into-death-in-custody-of-al-aqrab-prisoner-2/" TargetMode="External"/><Relationship Id="rId49" Type="http://schemas.openxmlformats.org/officeDocument/2006/relationships/hyperlink" Target="https://www.amnesty.org/en/latest/news/2021/06/egypt-masters-student-sentenced-to-four-years-in-prison-for-publishing-false-news-2/" TargetMode="External"/><Relationship Id="rId57" Type="http://schemas.openxmlformats.org/officeDocument/2006/relationships/hyperlink" Target="https://www.amnesty.org/en/documents/mde12/1399/2019/en/" TargetMode="External"/><Relationship Id="rId10" Type="http://schemas.openxmlformats.org/officeDocument/2006/relationships/header" Target="header1.xml"/><Relationship Id="rId31" Type="http://schemas.openxmlformats.org/officeDocument/2006/relationships/hyperlink" Target="https://www.amnesty.org/en/latest/news/2017/04/egypt-video-of-extrajudicial-executions-offersglimpse-of-hidden-abuses-by-the-military-in-north-sinai/" TargetMode="External"/><Relationship Id="rId44" Type="http://schemas.openxmlformats.org/officeDocument/2006/relationships/hyperlink" Target="https://www.amnesty.org/en/documents/mde12/6081/2017/en/" TargetMode="External"/><Relationship Id="rId52" Type="http://schemas.openxmlformats.org/officeDocument/2006/relationships/hyperlink" Target="https://www.amnesty.org/en/documents/mde12/4052/2021/en/" TargetMode="External"/><Relationship Id="rId60" Type="http://schemas.openxmlformats.org/officeDocument/2006/relationships/hyperlink" Target="https://www.amnesty.org/en/documents/mde12/0147/2019/en/" TargetMode="External"/><Relationship Id="rId65" Type="http://schemas.openxmlformats.org/officeDocument/2006/relationships/hyperlink" Target="https://www.amnesty.org/en/documents/mde12/4665/2021/en/" TargetMode="External"/><Relationship Id="rId73" Type="http://schemas.openxmlformats.org/officeDocument/2006/relationships/hyperlink" Target="https://www.amnesty.org/en/latest/news/2017/03/egypt-punitiveprobation-measures-latest-tactic-used-to-harass-activists/" TargetMode="External"/><Relationship Id="rId78" Type="http://schemas.openxmlformats.org/officeDocument/2006/relationships/hyperlink" Target="https://www.amnesty.org/en/latest/news/2021/07/egypt-crackdown-on-human-rights-defenders-continues-amid-ongoing-foreign-funding-investigation-2/" TargetMode="External"/><Relationship Id="rId81" Type="http://schemas.openxmlformats.org/officeDocument/2006/relationships/hyperlink" Target="https://www.amnesty.org/en/latest/news/2020/10/egypt-rare-protests-met-with-unlawful-force-and-mass-arrests/" TargetMode="External"/><Relationship Id="rId86" Type="http://schemas.openxmlformats.org/officeDocument/2006/relationships/hyperlink" Target="https://www.amnesty.org/en/latest/news/2019/10/egypt-largest-wave-of-mass-arrests-since-president-abdel-fattah-al-sisi-came-to-power-2/"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amnesty.org/en/latest/news/2021/11/egypt-retry-36-men-facing-execution/" TargetMode="External"/><Relationship Id="rId18" Type="http://schemas.openxmlformats.org/officeDocument/2006/relationships/hyperlink" Target="https://www.amnesty.org/en/latest/news/2018/09/egyptdeath-sentences-and-heavy-prison-terms-handed-down-in-disgraceful-mass-trial-2/" TargetMode="External"/><Relationship Id="rId39" Type="http://schemas.openxmlformats.org/officeDocument/2006/relationships/hyperlink" Target="https://www.amnesty.org/en/latest/news/2011/03/egyptian-women-protesters-forced-take-e28098virginity-testse28099/" TargetMode="External"/><Relationship Id="rId34" Type="http://schemas.openxmlformats.org/officeDocument/2006/relationships/hyperlink" Target="https://www.amnesty.org/en/latest/news/2021/03/egypt-end-and-redress-shocking-crimes-against-toddler-and-family-forcibly-disappeared-for-23-months-2/" TargetMode="External"/><Relationship Id="rId50" Type="http://schemas.openxmlformats.org/officeDocument/2006/relationships/hyperlink" Target="https://www.amnesty.org/en/documents/mde12/4325/2021/en/" TargetMode="External"/><Relationship Id="rId55" Type="http://schemas.openxmlformats.org/officeDocument/2006/relationships/hyperlink" Target="https://www.amnesty.org/en/documents/mde12/2637/2020/en/" TargetMode="External"/><Relationship Id="rId76" Type="http://schemas.openxmlformats.org/officeDocument/2006/relationships/hyperlink" Target="https://www.amnesty.org/en/documents/mde12/4926/2021/en/" TargetMode="External"/><Relationship Id="rId97"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www.amnesty.org/en/latest/news/2017/09/egypt-release-24-nubian-activists-detainedafter-protest-calling-for-respect-of-their-cultural-rights/" TargetMode="External"/><Relationship Id="rId92" Type="http://schemas.openxmlformats.org/officeDocument/2006/relationships/hyperlink" Target="https://www.amnesty.org/en/documents/eur21/9038/2018/en/" TargetMode="External"/><Relationship Id="rId2" Type="http://schemas.openxmlformats.org/officeDocument/2006/relationships/numbering" Target="numbering.xml"/><Relationship Id="rId29" Type="http://schemas.openxmlformats.org/officeDocument/2006/relationships/hyperlink" Target="https://www.amnesty.org/en/latest/news/2017/08/schoolteacher-among-latest-victims-of-egyptschilling-wave-of-extrajudicial-executions/" TargetMode="External"/><Relationship Id="rId24" Type="http://schemas.openxmlformats.org/officeDocument/2006/relationships/hyperlink" Target="https://www.amnesty.org/en/documents/mde12/4368/2016/en/" TargetMode="External"/><Relationship Id="rId40" Type="http://schemas.openxmlformats.org/officeDocument/2006/relationships/hyperlink" Target="https://www.amnesty.org/en/documents/mde12/1853/2015/en/" TargetMode="External"/><Relationship Id="rId45" Type="http://schemas.openxmlformats.org/officeDocument/2006/relationships/hyperlink" Target="https://www.amnesty.org/download/Documents/MDE1222692015ENGLISH.pdf" TargetMode="External"/><Relationship Id="rId66" Type="http://schemas.openxmlformats.org/officeDocument/2006/relationships/hyperlink" Target="https://www.amnesty.org/en/latest/news/2021/11/egypt-end-harrassment-hossam-bahgat/" TargetMode="External"/><Relationship Id="rId87" Type="http://schemas.openxmlformats.org/officeDocument/2006/relationships/hyperlink" Target="https://www.amnesty.org/en/latest/news/2019/07/egypt-peaceful-activists-among-hundreds-subjected-to-arbitrary-overnight-probation-measures-2/" TargetMode="External"/><Relationship Id="rId61" Type="http://schemas.openxmlformats.org/officeDocument/2006/relationships/hyperlink" Target="https://www.amnesty.org/en/latest/news/2016/12/egypt-bring-to-justice-those-behind-deadliest-church-attack-in-years-2/" TargetMode="External"/><Relationship Id="rId82" Type="http://schemas.openxmlformats.org/officeDocument/2006/relationships/hyperlink" Target="https://www.amnesty.org/en/latest/news/2020/08/egypt-human-rights-defender-bahey-eldin-hassan-handed-outrageous-15-year-prison-sentence/" TargetMode="External"/><Relationship Id="rId19" Type="http://schemas.openxmlformats.org/officeDocument/2006/relationships/hyperlink" Target="https://www.amnesty.org/en/latest/news/2017/06/egypt-seven-men-facing-imminent-execution-after-being-tortured-in-custody-2/" TargetMode="External"/><Relationship Id="rId14" Type="http://schemas.openxmlformats.org/officeDocument/2006/relationships/hyperlink" Target="https://www.amnesty.org/en/latest/news/2021/06/egypt-death-sentences-upheld-for-12-defendants-after-shameful-mass-trial-2/" TargetMode="External"/><Relationship Id="rId30" Type="http://schemas.openxmlformats.org/officeDocument/2006/relationships/hyperlink" Target="https://www.amnesty.org/en/latest/news/2017/07/egypt-investigate-allegations-of-disappearancetorture-and-extrajudicial-execution-of-four-men/" TargetMode="External"/><Relationship Id="rId35" Type="http://schemas.openxmlformats.org/officeDocument/2006/relationships/hyperlink" Target="https://www.amnesty.org/en/latest/news/2020/08/egypt-allow-prison-visits-and-other-communication-for-detained-defenders-and-political-opponents-without-discrimination/" TargetMode="External"/><Relationship Id="rId56" Type="http://schemas.openxmlformats.org/officeDocument/2006/relationships/hyperlink" Target="https://www.amnesty.org/en/latest/news/2020/05/egypt-court-arbitrarily-extends-the-pretrial-detention-of-over-1600-defendants/" TargetMode="External"/><Relationship Id="rId77" Type="http://schemas.openxmlformats.org/officeDocument/2006/relationships/hyperlink" Target="https://www.amnesty.org/en/latest/news/2021/09/egypt-chance-to-end-seven-year-sham-case-against-brave-ngos/" TargetMode="External"/><Relationship Id="rId8" Type="http://schemas.openxmlformats.org/officeDocument/2006/relationships/hyperlink" Target="https://www.amnesty.org/en/documents/mde12/4443/2021/en/" TargetMode="External"/><Relationship Id="rId51" Type="http://schemas.openxmlformats.org/officeDocument/2006/relationships/hyperlink" Target="https://www.amnesty.org/en/documents/mde12/4145/2021/en/" TargetMode="External"/><Relationship Id="rId72" Type="http://schemas.openxmlformats.org/officeDocument/2006/relationships/hyperlink" Target="https://www.amnesty.org/en/latest/news/2018/08/egypt-rabaa/" TargetMode="External"/><Relationship Id="rId9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D88F0-9D1F-4C10-9692-F1E4D4B3C1C6}">
  <ds:schemaRefs>
    <ds:schemaRef ds:uri="http://schemas.openxmlformats.org/officeDocument/2006/bibliography"/>
  </ds:schemaRefs>
</ds:datastoreItem>
</file>

<file path=customXml/itemProps2.xml><?xml version="1.0" encoding="utf-8"?>
<ds:datastoreItem xmlns:ds="http://schemas.openxmlformats.org/officeDocument/2006/customXml" ds:itemID="{87F93C24-C3E1-4CC1-B937-DEDC27016BAB}"/>
</file>

<file path=customXml/itemProps3.xml><?xml version="1.0" encoding="utf-8"?>
<ds:datastoreItem xmlns:ds="http://schemas.openxmlformats.org/officeDocument/2006/customXml" ds:itemID="{F6EA07BF-41DD-4D70-BCEA-223B9E3337E0}"/>
</file>

<file path=customXml/itemProps4.xml><?xml version="1.0" encoding="utf-8"?>
<ds:datastoreItem xmlns:ds="http://schemas.openxmlformats.org/officeDocument/2006/customXml" ds:itemID="{C9287BC5-D37B-4036-B3E7-96ECBD15B3C5}"/>
</file>

<file path=docProps/app.xml><?xml version="1.0" encoding="utf-8"?>
<Properties xmlns="http://schemas.openxmlformats.org/officeDocument/2006/extended-properties" xmlns:vt="http://schemas.openxmlformats.org/officeDocument/2006/docPropsVTypes">
  <Template>Normal</Template>
  <TotalTime>2</TotalTime>
  <Pages>9</Pages>
  <Words>7193</Words>
  <Characters>41003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Carole Ali</cp:lastModifiedBy>
  <cp:revision>2</cp:revision>
  <cp:lastPrinted>2021-12-15T12:03:00Z</cp:lastPrinted>
  <dcterms:created xsi:type="dcterms:W3CDTF">2022-01-18T10:24:00Z</dcterms:created>
  <dcterms:modified xsi:type="dcterms:W3CDTF">2022-01-18T10:24:00Z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