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5055BAE2" w14:textId="33610C2B" w:rsidR="00EA3BC4" w:rsidRPr="00C35F0D" w:rsidRDefault="00F0541B" w:rsidP="00EA3BC4">
      <w:pPr>
        <w:pStyle w:val="Title"/>
        <w:rPr>
          <w:b/>
          <w:sz w:val="50"/>
          <w:szCs w:val="50"/>
        </w:rPr>
      </w:pPr>
      <w:r>
        <w:rPr>
          <w:noProof/>
        </w:rPr>
        <mc:AlternateContent>
          <mc:Choice Requires="wps">
            <w:drawing>
              <wp:anchor distT="0" distB="0" distL="114300" distR="114300" simplePos="0" relativeHeight="251658240"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AF2A6"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35C50A9E" w:rsidR="00EA3BC4" w:rsidRDefault="00F0541B" w:rsidP="00EA3BC4">
      <w:pPr>
        <w:pStyle w:val="Title"/>
      </w:pPr>
      <w:r>
        <w:rPr>
          <w:noProof/>
        </w:rPr>
        <mc:AlternateContent>
          <mc:Choice Requires="wps">
            <w:drawing>
              <wp:anchor distT="0" distB="0" distL="114300" distR="114300" simplePos="0" relativeHeight="251658241"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2FF88"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" fillcolor="#8f23b3" stroked="f" strokecolor="#8f23b3"/>
            </w:pict>
          </mc:Fallback>
        </mc:AlternateContent>
      </w:r>
      <w:r w:rsidR="00326C59">
        <w:rPr>
          <w:noProof/>
          <w:lang w:eastAsia="en-GB"/>
        </w:rPr>
        <w:t xml:space="preserve">Turkey: </w:t>
      </w:r>
      <w:r w:rsidR="00E40468">
        <w:t>Peoples’ Democratic Party</w:t>
      </w:r>
      <w:r w:rsidR="00E40468" w:rsidRPr="00E40468">
        <w:t xml:space="preserve"> (HDP)</w:t>
      </w:r>
    </w:p>
    <w:p w14:paraId="0D02FF17" w14:textId="77777777" w:rsidR="00EA3BC4" w:rsidRPr="009B0C7C" w:rsidRDefault="00EA3BC4" w:rsidP="00EA3BC4"/>
    <w:p w14:paraId="4700C948" w14:textId="77777777" w:rsidR="00EA3BC4" w:rsidRDefault="00EA3BC4" w:rsidP="00EA3BC4">
      <w:r>
        <w:t xml:space="preserve">  </w:t>
      </w:r>
    </w:p>
    <w:p w14:paraId="0436A447" w14:textId="2E1A1BB8" w:rsidR="00EA3BC4" w:rsidRPr="00261CD4" w:rsidRDefault="00EA3BC4" w:rsidP="00EA3BC4">
      <w:pPr>
        <w:pStyle w:val="subheading2"/>
      </w:pPr>
      <w:r w:rsidRPr="00261CD4">
        <w:t xml:space="preserve">Version </w:t>
      </w:r>
      <w:r w:rsidR="00646A16" w:rsidRPr="00261CD4">
        <w:t>4.0</w:t>
      </w:r>
    </w:p>
    <w:p w14:paraId="3F48F875" w14:textId="49DCA143" w:rsidR="00EA3BC4" w:rsidRPr="004F6C4A" w:rsidRDefault="001B6387" w:rsidP="00EA3BC4">
      <w:pPr>
        <w:pStyle w:val="subheading2"/>
      </w:pPr>
      <w:r w:rsidRPr="00261CD4">
        <w:t>March</w:t>
      </w:r>
      <w:r w:rsidR="003E793E" w:rsidRPr="00261CD4">
        <w:t xml:space="preserve"> </w:t>
      </w:r>
      <w:r w:rsidR="00326C59" w:rsidRPr="00261CD4">
        <w:t>20</w:t>
      </w:r>
      <w:r w:rsidR="00C55951" w:rsidRPr="00261CD4">
        <w:t>20</w:t>
      </w:r>
    </w:p>
    <w:p w14:paraId="6D7070F9" w14:textId="77777777" w:rsidR="00EA3BC4" w:rsidRDefault="00EA3BC4" w:rsidP="00EA3BC4"/>
    <w:p w14:paraId="0DAB03CF" w14:textId="77777777" w:rsidR="00EA3BC4" w:rsidRDefault="00EA3BC4" w:rsidP="00EA3BC4">
      <w:r>
        <w:br w:type="page"/>
      </w:r>
    </w:p>
    <w:p w14:paraId="0179BF88" w14:textId="77777777" w:rsidR="00336A70" w:rsidRDefault="00336A70" w:rsidP="00336A70">
      <w:pPr>
        <w:pStyle w:val="Subheading"/>
        <w:rPr>
          <w:sz w:val="32"/>
          <w:szCs w:val="32"/>
        </w:rPr>
      </w:pPr>
      <w:bookmarkStart w:id="1" w:name="_Contents"/>
      <w:bookmarkStart w:id="2" w:name="_Toc409598707"/>
      <w:bookmarkEnd w:id="1"/>
      <w:r>
        <w:lastRenderedPageBreak/>
        <w:t>Preface</w:t>
      </w:r>
    </w:p>
    <w:p w14:paraId="36B562FA" w14:textId="77777777" w:rsidR="00336A70" w:rsidRDefault="00336A70" w:rsidP="00336A70">
      <w:pPr>
        <w:pStyle w:val="subheading2"/>
        <w:rPr>
          <w:sz w:val="24"/>
          <w:szCs w:val="24"/>
        </w:rPr>
      </w:pPr>
      <w:r>
        <w:rPr>
          <w:sz w:val="24"/>
          <w:szCs w:val="24"/>
        </w:rPr>
        <w:t>Purpose</w:t>
      </w:r>
    </w:p>
    <w:p w14:paraId="67A2EEDB" w14:textId="77777777" w:rsidR="00336A70" w:rsidRDefault="00336A70" w:rsidP="00336A70">
      <w:pPr>
        <w:pStyle w:val="CPITPrefaceText"/>
      </w:pPr>
      <w:r>
        <w:t xml:space="preserve">This note provides country of origin information (COI) and analysis of COI for use by </w:t>
      </w:r>
      <w:proofErr w:type="gramStart"/>
      <w:r>
        <w:t>Home</w:t>
      </w:r>
      <w:proofErr w:type="gramEnd"/>
      <w:r>
        <w:t xml:space="preserve"> Office decision makers handling particular types of protection and human rights claims (as </w:t>
      </w:r>
      <w:r w:rsidRPr="00FA12B1">
        <w:t>set out in</w:t>
      </w:r>
      <w:r>
        <w:t xml:space="preserve"> the </w:t>
      </w:r>
      <w:hyperlink w:anchor="_Introduction" w:history="1">
        <w:r w:rsidRPr="00E90DAD">
          <w:rPr>
            <w:rStyle w:val="Hyperlink"/>
          </w:rPr>
          <w:t>Introduction</w:t>
        </w:r>
      </w:hyperlink>
      <w:r w:rsidRPr="00FA12B1">
        <w:t xml:space="preserve"> section</w:t>
      </w:r>
      <w:r>
        <w:t>). It is not intended to be an exhaustive survey of a particular subject or theme.</w:t>
      </w:r>
    </w:p>
    <w:p w14:paraId="70B22B49" w14:textId="77777777" w:rsidR="00336A70" w:rsidRDefault="00336A70" w:rsidP="00336A70">
      <w:pPr>
        <w:pStyle w:val="CPITPrefaceText"/>
        <w:ind w:right="95"/>
      </w:pPr>
      <w:r>
        <w:t xml:space="preserve">It is split into two main sections: (1) analysis and assessment of COI and other evidence; and (2) COI. These are explained in more detail below. </w:t>
      </w:r>
    </w:p>
    <w:p w14:paraId="7E3386A7" w14:textId="77777777" w:rsidR="00336A70" w:rsidRDefault="00336A70" w:rsidP="00336A70">
      <w:pPr>
        <w:pStyle w:val="subheading2"/>
        <w:rPr>
          <w:sz w:val="24"/>
          <w:szCs w:val="24"/>
        </w:rPr>
      </w:pPr>
    </w:p>
    <w:p w14:paraId="19C1ADAE" w14:textId="77777777" w:rsidR="00336A70" w:rsidRDefault="00336A70" w:rsidP="00336A70">
      <w:pPr>
        <w:pStyle w:val="subheading2"/>
        <w:rPr>
          <w:sz w:val="24"/>
          <w:szCs w:val="24"/>
        </w:rPr>
      </w:pPr>
      <w:r>
        <w:rPr>
          <w:sz w:val="24"/>
          <w:szCs w:val="24"/>
        </w:rPr>
        <w:t>Assessment</w:t>
      </w:r>
    </w:p>
    <w:p w14:paraId="3630AD2D" w14:textId="77777777" w:rsidR="00336A70" w:rsidRDefault="00336A70" w:rsidP="00336A70">
      <w:r>
        <w:t>This section analyses the evidence relevant to this note – i.e. the COI section; refugee/human rights laws and policies; and applicable caselaw – by describing this and its inter-relationships, and provides an assessment of</w:t>
      </w:r>
      <w:bookmarkStart w:id="3" w:name="_Hlk32841480"/>
      <w:r>
        <w:t>, in general, whether one or more of the following applies</w:t>
      </w:r>
      <w:r>
        <w:rPr>
          <w:b/>
        </w:rPr>
        <w:t>:</w:t>
      </w:r>
      <w:r>
        <w:t xml:space="preserve"> </w:t>
      </w:r>
      <w:bookmarkEnd w:id="3"/>
    </w:p>
    <w:p w14:paraId="04705D56" w14:textId="77777777" w:rsidR="00336A70" w:rsidRDefault="00336A70" w:rsidP="00336A70">
      <w:pPr>
        <w:pStyle w:val="Bulletpoint"/>
        <w:ind w:left="360"/>
      </w:pPr>
      <w:r>
        <w:t>A person is reasonably likely to face a real risk of persecution or serious harm</w:t>
      </w:r>
    </w:p>
    <w:p w14:paraId="65B95261" w14:textId="77777777" w:rsidR="00336A70" w:rsidRDefault="00336A70" w:rsidP="00336A70">
      <w:pPr>
        <w:pStyle w:val="Bulletpoint"/>
        <w:ind w:left="360"/>
      </w:pPr>
      <w:r>
        <w:t>The general humanitarian situation is so severe as to breach Article 15(b) of European Council Directive 2004/83/EC (the Qualification Directive) / Article 3 of the European Convention on Human Rights as transposed in paragraph 339C and 339</w:t>
      </w:r>
      <w:proofErr w:type="gramStart"/>
      <w:r>
        <w:t>CA(</w:t>
      </w:r>
      <w:proofErr w:type="gramEnd"/>
      <w:r>
        <w:t>iii) of the Immigration Rules</w:t>
      </w:r>
    </w:p>
    <w:p w14:paraId="119A3E8A" w14:textId="77777777" w:rsidR="00336A70" w:rsidRDefault="00336A70" w:rsidP="00336A70">
      <w:pPr>
        <w:pStyle w:val="Bulletpoint"/>
        <w:ind w:left="360"/>
      </w:pPr>
      <w:r>
        <w:t>The security situation presents a real risk to a civilian’s life or person such that it would breach Article 15(c) of the Qualification Directive as transposed in paragraph 339C and 339</w:t>
      </w:r>
      <w:proofErr w:type="gramStart"/>
      <w:r>
        <w:t>CA(</w:t>
      </w:r>
      <w:proofErr w:type="gramEnd"/>
      <w:r>
        <w:t>iv) of the Immigration Rules</w:t>
      </w:r>
    </w:p>
    <w:p w14:paraId="655DEBCD" w14:textId="77777777" w:rsidR="00336A70" w:rsidRDefault="00336A70" w:rsidP="00336A70">
      <w:pPr>
        <w:pStyle w:val="Bulletpoint"/>
        <w:ind w:left="360"/>
      </w:pPr>
      <w:r>
        <w:t xml:space="preserve">A person </w:t>
      </w:r>
      <w:proofErr w:type="gramStart"/>
      <w:r>
        <w:t>is able to</w:t>
      </w:r>
      <w:proofErr w:type="gramEnd"/>
      <w:r>
        <w:t xml:space="preserve"> obtain protection from the state (or quasi state bodies)</w:t>
      </w:r>
    </w:p>
    <w:p w14:paraId="5F2C161A" w14:textId="77777777" w:rsidR="00336A70" w:rsidRDefault="00336A70" w:rsidP="00336A70">
      <w:pPr>
        <w:pStyle w:val="Bulletpoint"/>
        <w:ind w:left="360"/>
      </w:pPr>
      <w:r>
        <w:t xml:space="preserve">A person is reasonably able to relocate within a country or territory </w:t>
      </w:r>
    </w:p>
    <w:p w14:paraId="3958BC3C" w14:textId="77777777" w:rsidR="00336A70" w:rsidRDefault="00336A70" w:rsidP="00336A70">
      <w:pPr>
        <w:pStyle w:val="Bulletpoint"/>
        <w:ind w:left="360"/>
      </w:pPr>
      <w:r>
        <w:t xml:space="preserve">A claim is likely to justify granting asylum, humanitarian protection or other form of leave, and </w:t>
      </w:r>
    </w:p>
    <w:p w14:paraId="1C3A2D01" w14:textId="77777777" w:rsidR="00336A70" w:rsidRDefault="00336A70" w:rsidP="00336A70">
      <w:pPr>
        <w:pStyle w:val="Bulletpoint"/>
        <w:ind w:left="360"/>
      </w:pPr>
      <w:r>
        <w:t xml:space="preserve">If a claim is refused, it is likely or unlikely to be certifiable as ‘clearly unfounded’ under section 94 of the Nationality, Immigration and Asylum Act 2002. </w:t>
      </w:r>
    </w:p>
    <w:p w14:paraId="7EDD45B8" w14:textId="77777777" w:rsidR="00336A70" w:rsidRDefault="00336A70" w:rsidP="00336A70">
      <w:r>
        <w:t xml:space="preserve">Decision makers </w:t>
      </w:r>
      <w:r>
        <w:rPr>
          <w:b/>
        </w:rPr>
        <w:t>must</w:t>
      </w:r>
      <w:r>
        <w:t xml:space="preserve">, however, still consider all claims on an individual basis, </w:t>
      </w:r>
      <w:proofErr w:type="gramStart"/>
      <w:r>
        <w:t>taking into account</w:t>
      </w:r>
      <w:proofErr w:type="gramEnd"/>
      <w:r>
        <w:t xml:space="preserve"> each case’s specific facts.</w:t>
      </w:r>
    </w:p>
    <w:p w14:paraId="09C89331" w14:textId="77777777" w:rsidR="00336A70" w:rsidRDefault="00336A70" w:rsidP="00336A70">
      <w:pPr>
        <w:pStyle w:val="subheading2"/>
        <w:rPr>
          <w:sz w:val="24"/>
          <w:szCs w:val="24"/>
        </w:rPr>
      </w:pPr>
    </w:p>
    <w:p w14:paraId="6EC36F47" w14:textId="77777777" w:rsidR="00336A70" w:rsidRDefault="00336A70" w:rsidP="00336A70">
      <w:pPr>
        <w:pStyle w:val="subheading2"/>
        <w:rPr>
          <w:sz w:val="24"/>
        </w:rPr>
      </w:pPr>
      <w:r>
        <w:rPr>
          <w:sz w:val="24"/>
        </w:rPr>
        <w:t>Country of origin information</w:t>
      </w:r>
    </w:p>
    <w:p w14:paraId="5A90E4A3" w14:textId="77777777" w:rsidR="00336A70" w:rsidRDefault="00336A70" w:rsidP="00336A70">
      <w:pPr>
        <w:pStyle w:val="CPITPrefaceText"/>
      </w:pPr>
      <w:r>
        <w:t xml:space="preserve">The country information in this note has been carefully selected in accordance with the general principles of COI research as set out in the </w:t>
      </w:r>
      <w:hyperlink r:id="rId12" w:history="1">
        <w:r>
          <w:rPr>
            <w:rStyle w:val="Hyperlink"/>
          </w:rPr>
          <w:t>Common EU [European Union] Guidelines for Processing Country of Origin Information (COI)</w:t>
        </w:r>
      </w:hyperlink>
      <w:r>
        <w:t xml:space="preserve">, dated April 2008, and the Austrian Centre for Country of Origin and Asylum Research and Documentation’s (ACCORD), </w:t>
      </w:r>
      <w:hyperlink r:id="rId13" w:history="1">
        <w:r>
          <w:rPr>
            <w:rStyle w:val="Hyperlink"/>
          </w:rPr>
          <w:t>Researching Country Origin Information – Training Manual, 2013</w:t>
        </w:r>
      </w:hyperlink>
      <w:r>
        <w:t xml:space="preserve">. Namely, </w:t>
      </w:r>
      <w:proofErr w:type="gramStart"/>
      <w:r>
        <w:t>taking into account</w:t>
      </w:r>
      <w:proofErr w:type="gramEnd"/>
      <w:r>
        <w:t xml:space="preserve"> the COI’s relevance, reliability, accuracy, balance, currency, transparency and traceability. </w:t>
      </w:r>
    </w:p>
    <w:p w14:paraId="03A02626" w14:textId="77777777" w:rsidR="00336A70" w:rsidRDefault="00336A70" w:rsidP="00336A70">
      <w:pPr>
        <w:pStyle w:val="CPITPrefaceText"/>
      </w:pPr>
      <w:r>
        <w:t xml:space="preserve">The structure and content of the country information section follows a </w:t>
      </w:r>
      <w:hyperlink r:id="rId14" w:anchor="_Terms_of_Reference" w:history="1">
        <w:r>
          <w:rPr>
            <w:rStyle w:val="Hyperlink"/>
          </w:rPr>
          <w:t>terms of reference</w:t>
        </w:r>
      </w:hyperlink>
      <w:r>
        <w:t xml:space="preserve"> which sets out the general and specific topics relevant to this note.</w:t>
      </w:r>
    </w:p>
    <w:p w14:paraId="31E4269E" w14:textId="77777777" w:rsidR="00336A70" w:rsidRDefault="00336A70" w:rsidP="00336A70">
      <w:r>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18AA58B0" w14:textId="77777777" w:rsidR="00336A70" w:rsidRDefault="00336A70" w:rsidP="00336A70">
      <w:r>
        <w:t xml:space="preserve">All information is publicly accessible or can be made publicly </w:t>
      </w:r>
      <w:proofErr w:type="gramStart"/>
      <w:r>
        <w:t>available, and</w:t>
      </w:r>
      <w:proofErr w:type="gramEnd"/>
      <w:r>
        <w:t xml:space="preserve"> is from generally reliable sources. Sources and the information they provide are carefully considered before inclusion. Factors relevant to the assessment of the reliability of sources and information include: </w:t>
      </w:r>
    </w:p>
    <w:p w14:paraId="5A1910E2" w14:textId="77777777" w:rsidR="00336A70" w:rsidRDefault="00336A70" w:rsidP="00336A70">
      <w:pPr>
        <w:numPr>
          <w:ilvl w:val="0"/>
          <w:numId w:val="5"/>
        </w:numPr>
      </w:pPr>
      <w:r>
        <w:t>the motivation, purpose, knowledge and experience of the source</w:t>
      </w:r>
    </w:p>
    <w:p w14:paraId="0EA989BE" w14:textId="77777777" w:rsidR="00336A70" w:rsidRDefault="00336A70" w:rsidP="00336A70">
      <w:pPr>
        <w:numPr>
          <w:ilvl w:val="0"/>
          <w:numId w:val="5"/>
        </w:numPr>
      </w:pPr>
      <w:r>
        <w:t>how the information was obtained, including specific methodologies used</w:t>
      </w:r>
    </w:p>
    <w:p w14:paraId="1915F71F" w14:textId="77777777" w:rsidR="00336A70" w:rsidRDefault="00336A70" w:rsidP="00336A70">
      <w:pPr>
        <w:numPr>
          <w:ilvl w:val="0"/>
          <w:numId w:val="5"/>
        </w:numPr>
      </w:pPr>
      <w:r>
        <w:t>the currency and detail of information, and</w:t>
      </w:r>
    </w:p>
    <w:p w14:paraId="7AB62378" w14:textId="77777777" w:rsidR="00336A70" w:rsidRDefault="00336A70" w:rsidP="00336A70">
      <w:pPr>
        <w:numPr>
          <w:ilvl w:val="0"/>
          <w:numId w:val="5"/>
        </w:numPr>
      </w:pPr>
      <w:r>
        <w:t>whether the COI is consistent with and/or corroborated by other sources.</w:t>
      </w:r>
    </w:p>
    <w:p w14:paraId="387BB02D" w14:textId="77777777" w:rsidR="00336A70" w:rsidRDefault="00336A70" w:rsidP="00336A70">
      <w:pPr>
        <w:pStyle w:val="CPITPrefaceText"/>
      </w:pPr>
      <w:r>
        <w:t xml:space="preserve">Multiple sourcing is used to ensure that the information is accurate, balanced and corroborated, so that a comprehensive and up-to-date picture at the time of publication is provided of the issues relevant to this note. </w:t>
      </w:r>
    </w:p>
    <w:p w14:paraId="7C22724E" w14:textId="77777777" w:rsidR="00336A70" w:rsidRDefault="00336A70" w:rsidP="00336A70">
      <w:pPr>
        <w:pStyle w:val="CPITPrefaceText"/>
      </w:pPr>
      <w:r>
        <w:t xml:space="preserve">Information is </w:t>
      </w:r>
      <w:proofErr w:type="gramStart"/>
      <w:r>
        <w:t>compared and contrasted</w:t>
      </w:r>
      <w:proofErr w:type="gramEnd"/>
      <w:r>
        <w:t>, whenever possible, to provide a range of views and opinions. The inclusion of a source, however, is not an endorsement of it or any view(s) expressed.</w:t>
      </w:r>
      <w:r>
        <w:rPr>
          <w:highlight w:val="yellow"/>
        </w:rPr>
        <w:t xml:space="preserve"> </w:t>
      </w:r>
    </w:p>
    <w:p w14:paraId="508810DF" w14:textId="77777777" w:rsidR="00336A70" w:rsidRDefault="00336A70" w:rsidP="00336A70">
      <w:pPr>
        <w:pStyle w:val="CPITPrefaceText"/>
      </w:pPr>
      <w:r>
        <w:t xml:space="preserve">Each piece of information is referenced in a brief footnote; full details of all sources cited and consulted in compiling the note are listed alphabetically in the </w:t>
      </w:r>
      <w:hyperlink r:id="rId15" w:anchor="_Bibliography" w:history="1">
        <w:r>
          <w:rPr>
            <w:rStyle w:val="Hyperlink"/>
          </w:rPr>
          <w:t>bibliography</w:t>
        </w:r>
      </w:hyperlink>
      <w:r>
        <w:t xml:space="preserve">. </w:t>
      </w:r>
    </w:p>
    <w:p w14:paraId="0EFC22A4" w14:textId="77777777" w:rsidR="00336A70" w:rsidRDefault="00336A70" w:rsidP="00336A70">
      <w:pPr>
        <w:pStyle w:val="subheading2"/>
        <w:rPr>
          <w:sz w:val="24"/>
          <w:szCs w:val="24"/>
        </w:rPr>
      </w:pPr>
    </w:p>
    <w:p w14:paraId="79C9A911" w14:textId="77777777" w:rsidR="00336A70" w:rsidRDefault="00336A70" w:rsidP="00336A70">
      <w:pPr>
        <w:pStyle w:val="subheading2"/>
        <w:rPr>
          <w:sz w:val="24"/>
          <w:szCs w:val="24"/>
        </w:rPr>
      </w:pPr>
      <w:r>
        <w:rPr>
          <w:sz w:val="24"/>
          <w:szCs w:val="24"/>
        </w:rPr>
        <w:t>Feedback</w:t>
      </w:r>
    </w:p>
    <w:p w14:paraId="4867F9EB" w14:textId="77777777" w:rsidR="00336A70" w:rsidRDefault="00336A70" w:rsidP="00336A70">
      <w:pPr>
        <w:pStyle w:val="CPITPrefaceText"/>
      </w:pPr>
      <w:r>
        <w:t xml:space="preserve">Our goal is to continuously improve our material. Therefore, if you would like to comment on this note, please email the </w:t>
      </w:r>
      <w:hyperlink r:id="rId16" w:history="1">
        <w:r>
          <w:rPr>
            <w:rStyle w:val="Hyperlink"/>
          </w:rPr>
          <w:t>Country Policy and Information Team</w:t>
        </w:r>
      </w:hyperlink>
      <w:r>
        <w:t>.</w:t>
      </w:r>
    </w:p>
    <w:p w14:paraId="57EB993E" w14:textId="77777777" w:rsidR="00336A70" w:rsidRDefault="00336A70" w:rsidP="00336A70">
      <w:pPr>
        <w:pStyle w:val="subheading2"/>
        <w:rPr>
          <w:sz w:val="24"/>
          <w:szCs w:val="24"/>
        </w:rPr>
      </w:pPr>
    </w:p>
    <w:p w14:paraId="0462B672" w14:textId="77777777" w:rsidR="00336A70" w:rsidRDefault="00336A70" w:rsidP="00336A70">
      <w:pPr>
        <w:pStyle w:val="subheading2"/>
        <w:rPr>
          <w:sz w:val="24"/>
          <w:szCs w:val="24"/>
        </w:rPr>
      </w:pPr>
      <w:r>
        <w:rPr>
          <w:sz w:val="24"/>
          <w:szCs w:val="24"/>
        </w:rPr>
        <w:t>Independent Advisory Group on Country Information</w:t>
      </w:r>
    </w:p>
    <w:p w14:paraId="59FDDB80" w14:textId="77777777" w:rsidR="00336A70" w:rsidRDefault="00336A70" w:rsidP="00336A70">
      <w:pPr>
        <w:pStyle w:val="CPITPrefaceText"/>
      </w:pPr>
      <w:r>
        <w:t xml:space="preserve">The </w:t>
      </w:r>
      <w:hyperlink r:id="rId17" w:history="1">
        <w:r>
          <w:rPr>
            <w:rStyle w:val="Hyperlink"/>
          </w:rPr>
          <w:t>Independent Advisory Group on Country Information</w:t>
        </w:r>
      </w:hyperlink>
      <w:r>
        <w:t xml:space="preserve"> (IAGCI) was set up in March 2009 by the Independent Chief Inspector of Borders and Immigration to support him in reviewing the efficiency, effectiveness and consistency of approach of COI produced by the Home Office. </w:t>
      </w:r>
    </w:p>
    <w:p w14:paraId="7ADA9E27" w14:textId="77777777" w:rsidR="00336A70" w:rsidRDefault="00336A70" w:rsidP="00336A70">
      <w:pPr>
        <w:pStyle w:val="CPITPrefaceText"/>
      </w:pPr>
      <w:r>
        <w:t xml:space="preserve">The IAGCI welcomes feedback on the Home Office’s COI material. It is not the function of the IAGCI to endorse any Home Office material, procedures or policy. The IAGCI may be contacted at: </w:t>
      </w:r>
    </w:p>
    <w:p w14:paraId="2FF24A83" w14:textId="77777777" w:rsidR="00336A70" w:rsidRDefault="00336A70" w:rsidP="00336A70">
      <w:pPr>
        <w:pStyle w:val="CPITPrefaceText"/>
        <w:spacing w:after="0"/>
        <w:ind w:left="720"/>
        <w:rPr>
          <w:rFonts w:cs="Arial"/>
          <w:b/>
        </w:rPr>
      </w:pPr>
      <w:r>
        <w:rPr>
          <w:rFonts w:cs="Arial"/>
          <w:b/>
        </w:rPr>
        <w:t xml:space="preserve">Independent Advisory Group on Country Information </w:t>
      </w:r>
    </w:p>
    <w:p w14:paraId="7D213F4E" w14:textId="77777777" w:rsidR="00336A70" w:rsidRDefault="00336A70" w:rsidP="00336A70">
      <w:pPr>
        <w:pStyle w:val="CPITPrefaceText"/>
        <w:spacing w:after="0"/>
        <w:ind w:left="720"/>
        <w:rPr>
          <w:rFonts w:cs="Arial"/>
        </w:rPr>
      </w:pPr>
      <w:r>
        <w:rPr>
          <w:rFonts w:cs="Arial"/>
        </w:rPr>
        <w:t>Independent Chief Inspector of Borders and Immigration</w:t>
      </w:r>
    </w:p>
    <w:p w14:paraId="7F868A9E" w14:textId="77777777" w:rsidR="00336A70" w:rsidRDefault="00336A70" w:rsidP="00336A70">
      <w:pPr>
        <w:pStyle w:val="CPITPrefaceText"/>
        <w:spacing w:after="0"/>
        <w:ind w:left="720"/>
        <w:rPr>
          <w:rFonts w:cs="Arial"/>
        </w:rPr>
      </w:pPr>
      <w:r>
        <w:rPr>
          <w:rFonts w:cs="Arial"/>
        </w:rPr>
        <w:t>5th Floor</w:t>
      </w:r>
    </w:p>
    <w:p w14:paraId="6780D631" w14:textId="77777777" w:rsidR="00336A70" w:rsidRDefault="00336A70" w:rsidP="00336A70">
      <w:pPr>
        <w:pStyle w:val="CPITPrefaceText"/>
        <w:spacing w:after="0"/>
        <w:ind w:left="720"/>
        <w:rPr>
          <w:rFonts w:cs="Arial"/>
        </w:rPr>
      </w:pPr>
      <w:r>
        <w:rPr>
          <w:rFonts w:cs="Arial"/>
        </w:rPr>
        <w:t>Globe House</w:t>
      </w:r>
    </w:p>
    <w:p w14:paraId="54A60D4F" w14:textId="77777777" w:rsidR="00336A70" w:rsidRDefault="00336A70" w:rsidP="00336A70">
      <w:pPr>
        <w:pStyle w:val="CPITPrefaceText"/>
        <w:spacing w:after="0"/>
        <w:ind w:left="720"/>
        <w:rPr>
          <w:rFonts w:cs="Arial"/>
        </w:rPr>
      </w:pPr>
      <w:r>
        <w:rPr>
          <w:rFonts w:cs="Arial"/>
        </w:rPr>
        <w:t>89 Eccleston Square</w:t>
      </w:r>
    </w:p>
    <w:p w14:paraId="0159850B" w14:textId="77777777" w:rsidR="00336A70" w:rsidRDefault="00336A70" w:rsidP="00336A70">
      <w:pPr>
        <w:pStyle w:val="CPITPrefaceText"/>
        <w:spacing w:after="0"/>
        <w:ind w:left="720"/>
        <w:rPr>
          <w:rFonts w:cs="Arial"/>
        </w:rPr>
      </w:pPr>
      <w:r>
        <w:rPr>
          <w:rFonts w:cs="Arial"/>
        </w:rPr>
        <w:t>London, SW1V 1PN</w:t>
      </w:r>
    </w:p>
    <w:p w14:paraId="62519557" w14:textId="77777777" w:rsidR="00336A70" w:rsidRDefault="00336A70" w:rsidP="00336A70">
      <w:pPr>
        <w:pStyle w:val="CPITPrefaceText"/>
        <w:ind w:left="720"/>
      </w:pPr>
      <w:r>
        <w:t xml:space="preserve">Email: </w:t>
      </w:r>
      <w:hyperlink r:id="rId18" w:history="1">
        <w:r>
          <w:rPr>
            <w:rStyle w:val="Hyperlink"/>
            <w:lang w:val="en"/>
          </w:rPr>
          <w:t>chiefinspector@icibi.gov.uk</w:t>
        </w:r>
      </w:hyperlink>
      <w:r>
        <w:rPr>
          <w:rStyle w:val="Hyperlink"/>
          <w:lang w:val="en"/>
        </w:rPr>
        <w:t xml:space="preserve"> </w:t>
      </w:r>
      <w:r>
        <w:rPr>
          <w:lang w:val="en"/>
        </w:rPr>
        <w:t xml:space="preserve"> </w:t>
      </w:r>
      <w:r>
        <w:t xml:space="preserve">    </w:t>
      </w:r>
    </w:p>
    <w:p w14:paraId="26889AAA" w14:textId="6EDB1A19" w:rsidR="00A5369C" w:rsidRPr="00A5369C" w:rsidRDefault="00336A70" w:rsidP="00336A70">
      <w:r>
        <w:t xml:space="preserve">Information about the IAGCI’s work and a list of the documents which have been reviewed by the IAGCI can be found on the Independent Chief Inspector’s pages of the </w:t>
      </w:r>
      <w:hyperlink r:id="rId19" w:anchor="reviews" w:history="1">
        <w:r>
          <w:rPr>
            <w:rStyle w:val="Hyperlink"/>
          </w:rPr>
          <w:t>gov.uk website</w:t>
        </w:r>
      </w:hyperlink>
      <w:r>
        <w:t>.</w:t>
      </w:r>
    </w:p>
    <w:p w14:paraId="5B8EF98A" w14:textId="77777777" w:rsidR="00261CD4" w:rsidRDefault="00EA3BC4" w:rsidP="00EA3BC4">
      <w:pPr>
        <w:pStyle w:val="Subheading"/>
        <w:rPr>
          <w:noProof/>
        </w:rPr>
      </w:pPr>
      <w:bookmarkStart w:id="4" w:name="_Contents_1"/>
      <w:bookmarkStart w:id="5" w:name="contents"/>
      <w:bookmarkEnd w:id="4"/>
      <w:r>
        <w:lastRenderedPageBreak/>
        <w:t>Contents</w:t>
      </w:r>
      <w:bookmarkEnd w:id="5"/>
      <w:r>
        <w:rPr>
          <w:b/>
        </w:rPr>
        <w:fldChar w:fldCharType="begin"/>
      </w:r>
      <w:r>
        <w:instrText xml:space="preserve"> TOC \o "1-3" \h \z \u </w:instrText>
      </w:r>
      <w:r>
        <w:rPr>
          <w:b/>
        </w:rPr>
        <w:fldChar w:fldCharType="separate"/>
      </w:r>
    </w:p>
    <w:p w14:paraId="17080511" w14:textId="67BF654D" w:rsidR="00261CD4"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34923960" w:history="1">
        <w:r w:rsidR="00261CD4" w:rsidRPr="005D5006">
          <w:rPr>
            <w:rStyle w:val="Hyperlink"/>
            <w:noProof/>
          </w:rPr>
          <w:t>Assessment</w:t>
        </w:r>
        <w:r w:rsidR="00261CD4">
          <w:rPr>
            <w:noProof/>
            <w:webHidden/>
          </w:rPr>
          <w:tab/>
        </w:r>
        <w:r w:rsidR="00261CD4">
          <w:rPr>
            <w:noProof/>
            <w:webHidden/>
          </w:rPr>
          <w:fldChar w:fldCharType="begin"/>
        </w:r>
        <w:r w:rsidR="00261CD4">
          <w:rPr>
            <w:noProof/>
            <w:webHidden/>
          </w:rPr>
          <w:instrText xml:space="preserve"> PAGEREF _Toc34923960 \h </w:instrText>
        </w:r>
        <w:r w:rsidR="00261CD4">
          <w:rPr>
            <w:noProof/>
            <w:webHidden/>
          </w:rPr>
        </w:r>
        <w:r w:rsidR="00261CD4">
          <w:rPr>
            <w:noProof/>
            <w:webHidden/>
          </w:rPr>
          <w:fldChar w:fldCharType="separate"/>
        </w:r>
        <w:r w:rsidR="00261CD4">
          <w:rPr>
            <w:noProof/>
            <w:webHidden/>
          </w:rPr>
          <w:t>6</w:t>
        </w:r>
        <w:r w:rsidR="00261CD4">
          <w:rPr>
            <w:noProof/>
            <w:webHidden/>
          </w:rPr>
          <w:fldChar w:fldCharType="end"/>
        </w:r>
      </w:hyperlink>
    </w:p>
    <w:p w14:paraId="29B7202A" w14:textId="7BFE9FC5" w:rsidR="00261CD4" w:rsidRDefault="00000000">
      <w:pPr>
        <w:pStyle w:val="TOC2"/>
        <w:rPr>
          <w:rFonts w:asciiTheme="minorHAnsi" w:eastAsiaTheme="minorEastAsia" w:hAnsiTheme="minorHAnsi" w:cstheme="minorBidi"/>
          <w:noProof/>
          <w:color w:val="auto"/>
          <w:sz w:val="22"/>
          <w:lang w:eastAsia="en-GB"/>
        </w:rPr>
      </w:pPr>
      <w:hyperlink w:anchor="_Toc34923961" w:history="1">
        <w:r w:rsidR="00261CD4" w:rsidRPr="005D5006">
          <w:rPr>
            <w:rStyle w:val="Hyperlink"/>
            <w:noProof/>
          </w:rPr>
          <w:t>1.</w:t>
        </w:r>
        <w:r w:rsidR="00261CD4">
          <w:rPr>
            <w:rFonts w:asciiTheme="minorHAnsi" w:eastAsiaTheme="minorEastAsia" w:hAnsiTheme="minorHAnsi" w:cstheme="minorBidi"/>
            <w:noProof/>
            <w:color w:val="auto"/>
            <w:sz w:val="22"/>
            <w:lang w:eastAsia="en-GB"/>
          </w:rPr>
          <w:tab/>
        </w:r>
        <w:r w:rsidR="00261CD4" w:rsidRPr="005D5006">
          <w:rPr>
            <w:rStyle w:val="Hyperlink"/>
            <w:noProof/>
          </w:rPr>
          <w:t>Introduction</w:t>
        </w:r>
        <w:r w:rsidR="00261CD4">
          <w:rPr>
            <w:noProof/>
            <w:webHidden/>
          </w:rPr>
          <w:tab/>
        </w:r>
        <w:r w:rsidR="00261CD4">
          <w:rPr>
            <w:noProof/>
            <w:webHidden/>
          </w:rPr>
          <w:fldChar w:fldCharType="begin"/>
        </w:r>
        <w:r w:rsidR="00261CD4">
          <w:rPr>
            <w:noProof/>
            <w:webHidden/>
          </w:rPr>
          <w:instrText xml:space="preserve"> PAGEREF _Toc34923961 \h </w:instrText>
        </w:r>
        <w:r w:rsidR="00261CD4">
          <w:rPr>
            <w:noProof/>
            <w:webHidden/>
          </w:rPr>
        </w:r>
        <w:r w:rsidR="00261CD4">
          <w:rPr>
            <w:noProof/>
            <w:webHidden/>
          </w:rPr>
          <w:fldChar w:fldCharType="separate"/>
        </w:r>
        <w:r w:rsidR="00261CD4">
          <w:rPr>
            <w:noProof/>
            <w:webHidden/>
          </w:rPr>
          <w:t>6</w:t>
        </w:r>
        <w:r w:rsidR="00261CD4">
          <w:rPr>
            <w:noProof/>
            <w:webHidden/>
          </w:rPr>
          <w:fldChar w:fldCharType="end"/>
        </w:r>
      </w:hyperlink>
    </w:p>
    <w:p w14:paraId="7159AD91" w14:textId="68037C48" w:rsidR="00261CD4" w:rsidRDefault="00000000">
      <w:pPr>
        <w:pStyle w:val="TOC3"/>
        <w:rPr>
          <w:rFonts w:asciiTheme="minorHAnsi" w:eastAsiaTheme="minorEastAsia" w:hAnsiTheme="minorHAnsi" w:cstheme="minorBidi"/>
          <w:noProof/>
          <w:color w:val="auto"/>
          <w:sz w:val="22"/>
          <w:lang w:eastAsia="en-GB"/>
        </w:rPr>
      </w:pPr>
      <w:hyperlink w:anchor="_Toc34923962" w:history="1">
        <w:r w:rsidR="00261CD4" w:rsidRPr="005D5006">
          <w:rPr>
            <w:rStyle w:val="Hyperlink"/>
            <w:noProof/>
          </w:rPr>
          <w:t>1.1</w:t>
        </w:r>
        <w:r w:rsidR="00261CD4">
          <w:rPr>
            <w:rFonts w:asciiTheme="minorHAnsi" w:eastAsiaTheme="minorEastAsia" w:hAnsiTheme="minorHAnsi" w:cstheme="minorBidi"/>
            <w:noProof/>
            <w:color w:val="auto"/>
            <w:sz w:val="22"/>
            <w:lang w:eastAsia="en-GB"/>
          </w:rPr>
          <w:tab/>
        </w:r>
        <w:r w:rsidR="00261CD4" w:rsidRPr="005D5006">
          <w:rPr>
            <w:rStyle w:val="Hyperlink"/>
            <w:noProof/>
          </w:rPr>
          <w:t>Basis of claim</w:t>
        </w:r>
        <w:r w:rsidR="00261CD4">
          <w:rPr>
            <w:noProof/>
            <w:webHidden/>
          </w:rPr>
          <w:tab/>
        </w:r>
        <w:r w:rsidR="00261CD4">
          <w:rPr>
            <w:noProof/>
            <w:webHidden/>
          </w:rPr>
          <w:fldChar w:fldCharType="begin"/>
        </w:r>
        <w:r w:rsidR="00261CD4">
          <w:rPr>
            <w:noProof/>
            <w:webHidden/>
          </w:rPr>
          <w:instrText xml:space="preserve"> PAGEREF _Toc34923962 \h </w:instrText>
        </w:r>
        <w:r w:rsidR="00261CD4">
          <w:rPr>
            <w:noProof/>
            <w:webHidden/>
          </w:rPr>
        </w:r>
        <w:r w:rsidR="00261CD4">
          <w:rPr>
            <w:noProof/>
            <w:webHidden/>
          </w:rPr>
          <w:fldChar w:fldCharType="separate"/>
        </w:r>
        <w:r w:rsidR="00261CD4">
          <w:rPr>
            <w:noProof/>
            <w:webHidden/>
          </w:rPr>
          <w:t>6</w:t>
        </w:r>
        <w:r w:rsidR="00261CD4">
          <w:rPr>
            <w:noProof/>
            <w:webHidden/>
          </w:rPr>
          <w:fldChar w:fldCharType="end"/>
        </w:r>
      </w:hyperlink>
    </w:p>
    <w:p w14:paraId="18648A5D" w14:textId="15823A26" w:rsidR="00261CD4" w:rsidRDefault="00000000">
      <w:pPr>
        <w:pStyle w:val="TOC3"/>
        <w:rPr>
          <w:rFonts w:asciiTheme="minorHAnsi" w:eastAsiaTheme="minorEastAsia" w:hAnsiTheme="minorHAnsi" w:cstheme="minorBidi"/>
          <w:noProof/>
          <w:color w:val="auto"/>
          <w:sz w:val="22"/>
          <w:lang w:eastAsia="en-GB"/>
        </w:rPr>
      </w:pPr>
      <w:hyperlink w:anchor="_Toc34923963" w:history="1">
        <w:r w:rsidR="00261CD4" w:rsidRPr="005D5006">
          <w:rPr>
            <w:rStyle w:val="Hyperlink"/>
            <w:noProof/>
          </w:rPr>
          <w:t>1.2</w:t>
        </w:r>
        <w:r w:rsidR="00261CD4">
          <w:rPr>
            <w:rFonts w:asciiTheme="minorHAnsi" w:eastAsiaTheme="minorEastAsia" w:hAnsiTheme="minorHAnsi" w:cstheme="minorBidi"/>
            <w:noProof/>
            <w:color w:val="auto"/>
            <w:sz w:val="22"/>
            <w:lang w:eastAsia="en-GB"/>
          </w:rPr>
          <w:tab/>
        </w:r>
        <w:r w:rsidR="00261CD4" w:rsidRPr="005D5006">
          <w:rPr>
            <w:rStyle w:val="Hyperlink"/>
            <w:noProof/>
          </w:rPr>
          <w:t>Points to note</w:t>
        </w:r>
        <w:r w:rsidR="00261CD4">
          <w:rPr>
            <w:noProof/>
            <w:webHidden/>
          </w:rPr>
          <w:tab/>
        </w:r>
        <w:r w:rsidR="00261CD4">
          <w:rPr>
            <w:noProof/>
            <w:webHidden/>
          </w:rPr>
          <w:fldChar w:fldCharType="begin"/>
        </w:r>
        <w:r w:rsidR="00261CD4">
          <w:rPr>
            <w:noProof/>
            <w:webHidden/>
          </w:rPr>
          <w:instrText xml:space="preserve"> PAGEREF _Toc34923963 \h </w:instrText>
        </w:r>
        <w:r w:rsidR="00261CD4">
          <w:rPr>
            <w:noProof/>
            <w:webHidden/>
          </w:rPr>
        </w:r>
        <w:r w:rsidR="00261CD4">
          <w:rPr>
            <w:noProof/>
            <w:webHidden/>
          </w:rPr>
          <w:fldChar w:fldCharType="separate"/>
        </w:r>
        <w:r w:rsidR="00261CD4">
          <w:rPr>
            <w:noProof/>
            <w:webHidden/>
          </w:rPr>
          <w:t>6</w:t>
        </w:r>
        <w:r w:rsidR="00261CD4">
          <w:rPr>
            <w:noProof/>
            <w:webHidden/>
          </w:rPr>
          <w:fldChar w:fldCharType="end"/>
        </w:r>
      </w:hyperlink>
    </w:p>
    <w:p w14:paraId="641CE0D5" w14:textId="46395002" w:rsidR="00261CD4" w:rsidRDefault="00000000">
      <w:pPr>
        <w:pStyle w:val="TOC2"/>
        <w:rPr>
          <w:rFonts w:asciiTheme="minorHAnsi" w:eastAsiaTheme="minorEastAsia" w:hAnsiTheme="minorHAnsi" w:cstheme="minorBidi"/>
          <w:noProof/>
          <w:color w:val="auto"/>
          <w:sz w:val="22"/>
          <w:lang w:eastAsia="en-GB"/>
        </w:rPr>
      </w:pPr>
      <w:hyperlink w:anchor="_Toc34923964" w:history="1">
        <w:r w:rsidR="00261CD4" w:rsidRPr="005D5006">
          <w:rPr>
            <w:rStyle w:val="Hyperlink"/>
            <w:noProof/>
          </w:rPr>
          <w:t>2.</w:t>
        </w:r>
        <w:r w:rsidR="00261CD4">
          <w:rPr>
            <w:rFonts w:asciiTheme="minorHAnsi" w:eastAsiaTheme="minorEastAsia" w:hAnsiTheme="minorHAnsi" w:cstheme="minorBidi"/>
            <w:noProof/>
            <w:color w:val="auto"/>
            <w:sz w:val="22"/>
            <w:lang w:eastAsia="en-GB"/>
          </w:rPr>
          <w:tab/>
        </w:r>
        <w:r w:rsidR="00261CD4" w:rsidRPr="005D5006">
          <w:rPr>
            <w:rStyle w:val="Hyperlink"/>
            <w:noProof/>
          </w:rPr>
          <w:t>Consideration of issues</w:t>
        </w:r>
        <w:r w:rsidR="00261CD4">
          <w:rPr>
            <w:noProof/>
            <w:webHidden/>
          </w:rPr>
          <w:tab/>
        </w:r>
        <w:r w:rsidR="00261CD4">
          <w:rPr>
            <w:noProof/>
            <w:webHidden/>
          </w:rPr>
          <w:fldChar w:fldCharType="begin"/>
        </w:r>
        <w:r w:rsidR="00261CD4">
          <w:rPr>
            <w:noProof/>
            <w:webHidden/>
          </w:rPr>
          <w:instrText xml:space="preserve"> PAGEREF _Toc34923964 \h </w:instrText>
        </w:r>
        <w:r w:rsidR="00261CD4">
          <w:rPr>
            <w:noProof/>
            <w:webHidden/>
          </w:rPr>
        </w:r>
        <w:r w:rsidR="00261CD4">
          <w:rPr>
            <w:noProof/>
            <w:webHidden/>
          </w:rPr>
          <w:fldChar w:fldCharType="separate"/>
        </w:r>
        <w:r w:rsidR="00261CD4">
          <w:rPr>
            <w:noProof/>
            <w:webHidden/>
          </w:rPr>
          <w:t>6</w:t>
        </w:r>
        <w:r w:rsidR="00261CD4">
          <w:rPr>
            <w:noProof/>
            <w:webHidden/>
          </w:rPr>
          <w:fldChar w:fldCharType="end"/>
        </w:r>
      </w:hyperlink>
    </w:p>
    <w:p w14:paraId="42EA3D6B" w14:textId="2114E58C" w:rsidR="00261CD4" w:rsidRDefault="00000000">
      <w:pPr>
        <w:pStyle w:val="TOC3"/>
        <w:rPr>
          <w:rFonts w:asciiTheme="minorHAnsi" w:eastAsiaTheme="minorEastAsia" w:hAnsiTheme="minorHAnsi" w:cstheme="minorBidi"/>
          <w:noProof/>
          <w:color w:val="auto"/>
          <w:sz w:val="22"/>
          <w:lang w:eastAsia="en-GB"/>
        </w:rPr>
      </w:pPr>
      <w:hyperlink w:anchor="_Toc34923965" w:history="1">
        <w:r w:rsidR="00261CD4" w:rsidRPr="005D5006">
          <w:rPr>
            <w:rStyle w:val="Hyperlink"/>
            <w:noProof/>
          </w:rPr>
          <w:t>2.1</w:t>
        </w:r>
        <w:r w:rsidR="00261CD4">
          <w:rPr>
            <w:rFonts w:asciiTheme="minorHAnsi" w:eastAsiaTheme="minorEastAsia" w:hAnsiTheme="minorHAnsi" w:cstheme="minorBidi"/>
            <w:noProof/>
            <w:color w:val="auto"/>
            <w:sz w:val="22"/>
            <w:lang w:eastAsia="en-GB"/>
          </w:rPr>
          <w:tab/>
        </w:r>
        <w:r w:rsidR="00261CD4" w:rsidRPr="005D5006">
          <w:rPr>
            <w:rStyle w:val="Hyperlink"/>
            <w:noProof/>
          </w:rPr>
          <w:t>Credibility</w:t>
        </w:r>
        <w:r w:rsidR="00261CD4">
          <w:rPr>
            <w:noProof/>
            <w:webHidden/>
          </w:rPr>
          <w:tab/>
        </w:r>
        <w:r w:rsidR="00261CD4">
          <w:rPr>
            <w:noProof/>
            <w:webHidden/>
          </w:rPr>
          <w:fldChar w:fldCharType="begin"/>
        </w:r>
        <w:r w:rsidR="00261CD4">
          <w:rPr>
            <w:noProof/>
            <w:webHidden/>
          </w:rPr>
          <w:instrText xml:space="preserve"> PAGEREF _Toc34923965 \h </w:instrText>
        </w:r>
        <w:r w:rsidR="00261CD4">
          <w:rPr>
            <w:noProof/>
            <w:webHidden/>
          </w:rPr>
        </w:r>
        <w:r w:rsidR="00261CD4">
          <w:rPr>
            <w:noProof/>
            <w:webHidden/>
          </w:rPr>
          <w:fldChar w:fldCharType="separate"/>
        </w:r>
        <w:r w:rsidR="00261CD4">
          <w:rPr>
            <w:noProof/>
            <w:webHidden/>
          </w:rPr>
          <w:t>6</w:t>
        </w:r>
        <w:r w:rsidR="00261CD4">
          <w:rPr>
            <w:noProof/>
            <w:webHidden/>
          </w:rPr>
          <w:fldChar w:fldCharType="end"/>
        </w:r>
      </w:hyperlink>
    </w:p>
    <w:p w14:paraId="2F431D3F" w14:textId="5C8A733F" w:rsidR="00261CD4" w:rsidRDefault="00000000">
      <w:pPr>
        <w:pStyle w:val="TOC3"/>
        <w:rPr>
          <w:rFonts w:asciiTheme="minorHAnsi" w:eastAsiaTheme="minorEastAsia" w:hAnsiTheme="minorHAnsi" w:cstheme="minorBidi"/>
          <w:noProof/>
          <w:color w:val="auto"/>
          <w:sz w:val="22"/>
          <w:lang w:eastAsia="en-GB"/>
        </w:rPr>
      </w:pPr>
      <w:hyperlink w:anchor="_Toc34923966" w:history="1">
        <w:r w:rsidR="00261CD4" w:rsidRPr="005D5006">
          <w:rPr>
            <w:rStyle w:val="Hyperlink"/>
            <w:noProof/>
          </w:rPr>
          <w:t>2.2</w:t>
        </w:r>
        <w:r w:rsidR="00261CD4">
          <w:rPr>
            <w:rFonts w:asciiTheme="minorHAnsi" w:eastAsiaTheme="minorEastAsia" w:hAnsiTheme="minorHAnsi" w:cstheme="minorBidi"/>
            <w:noProof/>
            <w:color w:val="auto"/>
            <w:sz w:val="22"/>
            <w:lang w:eastAsia="en-GB"/>
          </w:rPr>
          <w:tab/>
        </w:r>
        <w:r w:rsidR="00261CD4" w:rsidRPr="005D5006">
          <w:rPr>
            <w:rStyle w:val="Hyperlink"/>
            <w:noProof/>
          </w:rPr>
          <w:t>Exclusion</w:t>
        </w:r>
        <w:r w:rsidR="00261CD4">
          <w:rPr>
            <w:noProof/>
            <w:webHidden/>
          </w:rPr>
          <w:tab/>
        </w:r>
        <w:r w:rsidR="00261CD4">
          <w:rPr>
            <w:noProof/>
            <w:webHidden/>
          </w:rPr>
          <w:fldChar w:fldCharType="begin"/>
        </w:r>
        <w:r w:rsidR="00261CD4">
          <w:rPr>
            <w:noProof/>
            <w:webHidden/>
          </w:rPr>
          <w:instrText xml:space="preserve"> PAGEREF _Toc34923966 \h </w:instrText>
        </w:r>
        <w:r w:rsidR="00261CD4">
          <w:rPr>
            <w:noProof/>
            <w:webHidden/>
          </w:rPr>
        </w:r>
        <w:r w:rsidR="00261CD4">
          <w:rPr>
            <w:noProof/>
            <w:webHidden/>
          </w:rPr>
          <w:fldChar w:fldCharType="separate"/>
        </w:r>
        <w:r w:rsidR="00261CD4">
          <w:rPr>
            <w:noProof/>
            <w:webHidden/>
          </w:rPr>
          <w:t>7</w:t>
        </w:r>
        <w:r w:rsidR="00261CD4">
          <w:rPr>
            <w:noProof/>
            <w:webHidden/>
          </w:rPr>
          <w:fldChar w:fldCharType="end"/>
        </w:r>
      </w:hyperlink>
    </w:p>
    <w:p w14:paraId="3CC5B887" w14:textId="09B2F3D2" w:rsidR="00261CD4" w:rsidRDefault="00000000">
      <w:pPr>
        <w:pStyle w:val="TOC3"/>
        <w:rPr>
          <w:rFonts w:asciiTheme="minorHAnsi" w:eastAsiaTheme="minorEastAsia" w:hAnsiTheme="minorHAnsi" w:cstheme="minorBidi"/>
          <w:noProof/>
          <w:color w:val="auto"/>
          <w:sz w:val="22"/>
          <w:lang w:eastAsia="en-GB"/>
        </w:rPr>
      </w:pPr>
      <w:hyperlink w:anchor="_Toc34923967" w:history="1">
        <w:r w:rsidR="00261CD4" w:rsidRPr="005D5006">
          <w:rPr>
            <w:rStyle w:val="Hyperlink"/>
            <w:noProof/>
          </w:rPr>
          <w:t>2.3</w:t>
        </w:r>
        <w:r w:rsidR="00261CD4">
          <w:rPr>
            <w:rFonts w:asciiTheme="minorHAnsi" w:eastAsiaTheme="minorEastAsia" w:hAnsiTheme="minorHAnsi" w:cstheme="minorBidi"/>
            <w:noProof/>
            <w:color w:val="auto"/>
            <w:sz w:val="22"/>
            <w:lang w:eastAsia="en-GB"/>
          </w:rPr>
          <w:tab/>
        </w:r>
        <w:r w:rsidR="00261CD4" w:rsidRPr="005D5006">
          <w:rPr>
            <w:rStyle w:val="Hyperlink"/>
            <w:noProof/>
          </w:rPr>
          <w:t>Refugee convention reason</w:t>
        </w:r>
        <w:r w:rsidR="00261CD4">
          <w:rPr>
            <w:noProof/>
            <w:webHidden/>
          </w:rPr>
          <w:tab/>
        </w:r>
        <w:r w:rsidR="00261CD4">
          <w:rPr>
            <w:noProof/>
            <w:webHidden/>
          </w:rPr>
          <w:fldChar w:fldCharType="begin"/>
        </w:r>
        <w:r w:rsidR="00261CD4">
          <w:rPr>
            <w:noProof/>
            <w:webHidden/>
          </w:rPr>
          <w:instrText xml:space="preserve"> PAGEREF _Toc34923967 \h </w:instrText>
        </w:r>
        <w:r w:rsidR="00261CD4">
          <w:rPr>
            <w:noProof/>
            <w:webHidden/>
          </w:rPr>
        </w:r>
        <w:r w:rsidR="00261CD4">
          <w:rPr>
            <w:noProof/>
            <w:webHidden/>
          </w:rPr>
          <w:fldChar w:fldCharType="separate"/>
        </w:r>
        <w:r w:rsidR="00261CD4">
          <w:rPr>
            <w:noProof/>
            <w:webHidden/>
          </w:rPr>
          <w:t>8</w:t>
        </w:r>
        <w:r w:rsidR="00261CD4">
          <w:rPr>
            <w:noProof/>
            <w:webHidden/>
          </w:rPr>
          <w:fldChar w:fldCharType="end"/>
        </w:r>
      </w:hyperlink>
    </w:p>
    <w:p w14:paraId="0844E731" w14:textId="56CF9828" w:rsidR="00261CD4" w:rsidRDefault="00000000">
      <w:pPr>
        <w:pStyle w:val="TOC3"/>
        <w:rPr>
          <w:rFonts w:asciiTheme="minorHAnsi" w:eastAsiaTheme="minorEastAsia" w:hAnsiTheme="minorHAnsi" w:cstheme="minorBidi"/>
          <w:noProof/>
          <w:color w:val="auto"/>
          <w:sz w:val="22"/>
          <w:lang w:eastAsia="en-GB"/>
        </w:rPr>
      </w:pPr>
      <w:hyperlink w:anchor="_Toc34923968" w:history="1">
        <w:r w:rsidR="00261CD4" w:rsidRPr="005D5006">
          <w:rPr>
            <w:rStyle w:val="Hyperlink"/>
            <w:noProof/>
          </w:rPr>
          <w:t>2.4</w:t>
        </w:r>
        <w:r w:rsidR="00261CD4">
          <w:rPr>
            <w:rFonts w:asciiTheme="minorHAnsi" w:eastAsiaTheme="minorEastAsia" w:hAnsiTheme="minorHAnsi" w:cstheme="minorBidi"/>
            <w:noProof/>
            <w:color w:val="auto"/>
            <w:sz w:val="22"/>
            <w:lang w:eastAsia="en-GB"/>
          </w:rPr>
          <w:tab/>
        </w:r>
        <w:r w:rsidR="00261CD4" w:rsidRPr="005D5006">
          <w:rPr>
            <w:rStyle w:val="Hyperlink"/>
            <w:noProof/>
          </w:rPr>
          <w:t>Risk</w:t>
        </w:r>
        <w:r w:rsidR="00261CD4">
          <w:rPr>
            <w:noProof/>
            <w:webHidden/>
          </w:rPr>
          <w:tab/>
        </w:r>
        <w:r w:rsidR="00261CD4">
          <w:rPr>
            <w:noProof/>
            <w:webHidden/>
          </w:rPr>
          <w:fldChar w:fldCharType="begin"/>
        </w:r>
        <w:r w:rsidR="00261CD4">
          <w:rPr>
            <w:noProof/>
            <w:webHidden/>
          </w:rPr>
          <w:instrText xml:space="preserve"> PAGEREF _Toc34923968 \h </w:instrText>
        </w:r>
        <w:r w:rsidR="00261CD4">
          <w:rPr>
            <w:noProof/>
            <w:webHidden/>
          </w:rPr>
        </w:r>
        <w:r w:rsidR="00261CD4">
          <w:rPr>
            <w:noProof/>
            <w:webHidden/>
          </w:rPr>
          <w:fldChar w:fldCharType="separate"/>
        </w:r>
        <w:r w:rsidR="00261CD4">
          <w:rPr>
            <w:noProof/>
            <w:webHidden/>
          </w:rPr>
          <w:t>8</w:t>
        </w:r>
        <w:r w:rsidR="00261CD4">
          <w:rPr>
            <w:noProof/>
            <w:webHidden/>
          </w:rPr>
          <w:fldChar w:fldCharType="end"/>
        </w:r>
      </w:hyperlink>
    </w:p>
    <w:p w14:paraId="5665F59A" w14:textId="577A2FF9" w:rsidR="00261CD4" w:rsidRDefault="00000000">
      <w:pPr>
        <w:pStyle w:val="TOC3"/>
        <w:rPr>
          <w:rFonts w:asciiTheme="minorHAnsi" w:eastAsiaTheme="minorEastAsia" w:hAnsiTheme="minorHAnsi" w:cstheme="minorBidi"/>
          <w:noProof/>
          <w:color w:val="auto"/>
          <w:sz w:val="22"/>
          <w:lang w:eastAsia="en-GB"/>
        </w:rPr>
      </w:pPr>
      <w:hyperlink w:anchor="_Toc34923969" w:history="1">
        <w:r w:rsidR="00261CD4" w:rsidRPr="005D5006">
          <w:rPr>
            <w:rStyle w:val="Hyperlink"/>
            <w:noProof/>
          </w:rPr>
          <w:t>2.5</w:t>
        </w:r>
        <w:r w:rsidR="00261CD4">
          <w:rPr>
            <w:rFonts w:asciiTheme="minorHAnsi" w:eastAsiaTheme="minorEastAsia" w:hAnsiTheme="minorHAnsi" w:cstheme="minorBidi"/>
            <w:noProof/>
            <w:color w:val="auto"/>
            <w:sz w:val="22"/>
            <w:lang w:eastAsia="en-GB"/>
          </w:rPr>
          <w:tab/>
        </w:r>
        <w:r w:rsidR="00261CD4" w:rsidRPr="005D5006">
          <w:rPr>
            <w:rStyle w:val="Hyperlink"/>
            <w:noProof/>
          </w:rPr>
          <w:t>Protection</w:t>
        </w:r>
        <w:r w:rsidR="00261CD4">
          <w:rPr>
            <w:noProof/>
            <w:webHidden/>
          </w:rPr>
          <w:tab/>
        </w:r>
        <w:r w:rsidR="00261CD4">
          <w:rPr>
            <w:noProof/>
            <w:webHidden/>
          </w:rPr>
          <w:fldChar w:fldCharType="begin"/>
        </w:r>
        <w:r w:rsidR="00261CD4">
          <w:rPr>
            <w:noProof/>
            <w:webHidden/>
          </w:rPr>
          <w:instrText xml:space="preserve"> PAGEREF _Toc34923969 \h </w:instrText>
        </w:r>
        <w:r w:rsidR="00261CD4">
          <w:rPr>
            <w:noProof/>
            <w:webHidden/>
          </w:rPr>
        </w:r>
        <w:r w:rsidR="00261CD4">
          <w:rPr>
            <w:noProof/>
            <w:webHidden/>
          </w:rPr>
          <w:fldChar w:fldCharType="separate"/>
        </w:r>
        <w:r w:rsidR="00261CD4">
          <w:rPr>
            <w:noProof/>
            <w:webHidden/>
          </w:rPr>
          <w:t>12</w:t>
        </w:r>
        <w:r w:rsidR="00261CD4">
          <w:rPr>
            <w:noProof/>
            <w:webHidden/>
          </w:rPr>
          <w:fldChar w:fldCharType="end"/>
        </w:r>
      </w:hyperlink>
    </w:p>
    <w:p w14:paraId="208BF4A2" w14:textId="4863C61A" w:rsidR="00261CD4" w:rsidRDefault="00000000">
      <w:pPr>
        <w:pStyle w:val="TOC3"/>
        <w:rPr>
          <w:rFonts w:asciiTheme="minorHAnsi" w:eastAsiaTheme="minorEastAsia" w:hAnsiTheme="minorHAnsi" w:cstheme="minorBidi"/>
          <w:noProof/>
          <w:color w:val="auto"/>
          <w:sz w:val="22"/>
          <w:lang w:eastAsia="en-GB"/>
        </w:rPr>
      </w:pPr>
      <w:hyperlink w:anchor="_Toc34923970" w:history="1">
        <w:r w:rsidR="00261CD4" w:rsidRPr="005D5006">
          <w:rPr>
            <w:rStyle w:val="Hyperlink"/>
            <w:noProof/>
          </w:rPr>
          <w:t>2.6</w:t>
        </w:r>
        <w:r w:rsidR="00261CD4">
          <w:rPr>
            <w:rFonts w:asciiTheme="minorHAnsi" w:eastAsiaTheme="minorEastAsia" w:hAnsiTheme="minorHAnsi" w:cstheme="minorBidi"/>
            <w:noProof/>
            <w:color w:val="auto"/>
            <w:sz w:val="22"/>
            <w:lang w:eastAsia="en-GB"/>
          </w:rPr>
          <w:tab/>
        </w:r>
        <w:r w:rsidR="00261CD4" w:rsidRPr="005D5006">
          <w:rPr>
            <w:rStyle w:val="Hyperlink"/>
            <w:noProof/>
          </w:rPr>
          <w:t>Internal relocation</w:t>
        </w:r>
        <w:r w:rsidR="00261CD4">
          <w:rPr>
            <w:noProof/>
            <w:webHidden/>
          </w:rPr>
          <w:tab/>
        </w:r>
        <w:r w:rsidR="00261CD4">
          <w:rPr>
            <w:noProof/>
            <w:webHidden/>
          </w:rPr>
          <w:fldChar w:fldCharType="begin"/>
        </w:r>
        <w:r w:rsidR="00261CD4">
          <w:rPr>
            <w:noProof/>
            <w:webHidden/>
          </w:rPr>
          <w:instrText xml:space="preserve"> PAGEREF _Toc34923970 \h </w:instrText>
        </w:r>
        <w:r w:rsidR="00261CD4">
          <w:rPr>
            <w:noProof/>
            <w:webHidden/>
          </w:rPr>
        </w:r>
        <w:r w:rsidR="00261CD4">
          <w:rPr>
            <w:noProof/>
            <w:webHidden/>
          </w:rPr>
          <w:fldChar w:fldCharType="separate"/>
        </w:r>
        <w:r w:rsidR="00261CD4">
          <w:rPr>
            <w:noProof/>
            <w:webHidden/>
          </w:rPr>
          <w:t>13</w:t>
        </w:r>
        <w:r w:rsidR="00261CD4">
          <w:rPr>
            <w:noProof/>
            <w:webHidden/>
          </w:rPr>
          <w:fldChar w:fldCharType="end"/>
        </w:r>
      </w:hyperlink>
    </w:p>
    <w:p w14:paraId="34349C9B" w14:textId="68F17710" w:rsidR="00261CD4" w:rsidRDefault="00000000">
      <w:pPr>
        <w:pStyle w:val="TOC3"/>
        <w:rPr>
          <w:rFonts w:asciiTheme="minorHAnsi" w:eastAsiaTheme="minorEastAsia" w:hAnsiTheme="minorHAnsi" w:cstheme="minorBidi"/>
          <w:noProof/>
          <w:color w:val="auto"/>
          <w:sz w:val="22"/>
          <w:lang w:eastAsia="en-GB"/>
        </w:rPr>
      </w:pPr>
      <w:hyperlink w:anchor="_Toc34923971" w:history="1">
        <w:r w:rsidR="00261CD4" w:rsidRPr="005D5006">
          <w:rPr>
            <w:rStyle w:val="Hyperlink"/>
            <w:noProof/>
          </w:rPr>
          <w:t>2.7</w:t>
        </w:r>
        <w:r w:rsidR="00261CD4">
          <w:rPr>
            <w:rFonts w:asciiTheme="minorHAnsi" w:eastAsiaTheme="minorEastAsia" w:hAnsiTheme="minorHAnsi" w:cstheme="minorBidi"/>
            <w:noProof/>
            <w:color w:val="auto"/>
            <w:sz w:val="22"/>
            <w:lang w:eastAsia="en-GB"/>
          </w:rPr>
          <w:tab/>
        </w:r>
        <w:r w:rsidR="00261CD4" w:rsidRPr="005D5006">
          <w:rPr>
            <w:rStyle w:val="Hyperlink"/>
            <w:noProof/>
          </w:rPr>
          <w:t>Certification</w:t>
        </w:r>
        <w:r w:rsidR="00261CD4">
          <w:rPr>
            <w:noProof/>
            <w:webHidden/>
          </w:rPr>
          <w:tab/>
        </w:r>
        <w:r w:rsidR="00261CD4">
          <w:rPr>
            <w:noProof/>
            <w:webHidden/>
          </w:rPr>
          <w:fldChar w:fldCharType="begin"/>
        </w:r>
        <w:r w:rsidR="00261CD4">
          <w:rPr>
            <w:noProof/>
            <w:webHidden/>
          </w:rPr>
          <w:instrText xml:space="preserve"> PAGEREF _Toc34923971 \h </w:instrText>
        </w:r>
        <w:r w:rsidR="00261CD4">
          <w:rPr>
            <w:noProof/>
            <w:webHidden/>
          </w:rPr>
        </w:r>
        <w:r w:rsidR="00261CD4">
          <w:rPr>
            <w:noProof/>
            <w:webHidden/>
          </w:rPr>
          <w:fldChar w:fldCharType="separate"/>
        </w:r>
        <w:r w:rsidR="00261CD4">
          <w:rPr>
            <w:noProof/>
            <w:webHidden/>
          </w:rPr>
          <w:t>13</w:t>
        </w:r>
        <w:r w:rsidR="00261CD4">
          <w:rPr>
            <w:noProof/>
            <w:webHidden/>
          </w:rPr>
          <w:fldChar w:fldCharType="end"/>
        </w:r>
      </w:hyperlink>
    </w:p>
    <w:p w14:paraId="6168B129" w14:textId="419C52C0" w:rsidR="00261CD4"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34923972" w:history="1">
        <w:r w:rsidR="00261CD4" w:rsidRPr="005D5006">
          <w:rPr>
            <w:rStyle w:val="Hyperlink"/>
            <w:noProof/>
          </w:rPr>
          <w:t>Country information</w:t>
        </w:r>
        <w:r w:rsidR="00261CD4">
          <w:rPr>
            <w:noProof/>
            <w:webHidden/>
          </w:rPr>
          <w:tab/>
        </w:r>
        <w:r w:rsidR="00261CD4">
          <w:rPr>
            <w:noProof/>
            <w:webHidden/>
          </w:rPr>
          <w:fldChar w:fldCharType="begin"/>
        </w:r>
        <w:r w:rsidR="00261CD4">
          <w:rPr>
            <w:noProof/>
            <w:webHidden/>
          </w:rPr>
          <w:instrText xml:space="preserve"> PAGEREF _Toc34923972 \h </w:instrText>
        </w:r>
        <w:r w:rsidR="00261CD4">
          <w:rPr>
            <w:noProof/>
            <w:webHidden/>
          </w:rPr>
        </w:r>
        <w:r w:rsidR="00261CD4">
          <w:rPr>
            <w:noProof/>
            <w:webHidden/>
          </w:rPr>
          <w:fldChar w:fldCharType="separate"/>
        </w:r>
        <w:r w:rsidR="00261CD4">
          <w:rPr>
            <w:noProof/>
            <w:webHidden/>
          </w:rPr>
          <w:t>14</w:t>
        </w:r>
        <w:r w:rsidR="00261CD4">
          <w:rPr>
            <w:noProof/>
            <w:webHidden/>
          </w:rPr>
          <w:fldChar w:fldCharType="end"/>
        </w:r>
      </w:hyperlink>
    </w:p>
    <w:p w14:paraId="08615D58" w14:textId="623988C6" w:rsidR="00261CD4" w:rsidRDefault="00000000">
      <w:pPr>
        <w:pStyle w:val="TOC2"/>
        <w:rPr>
          <w:rFonts w:asciiTheme="minorHAnsi" w:eastAsiaTheme="minorEastAsia" w:hAnsiTheme="minorHAnsi" w:cstheme="minorBidi"/>
          <w:noProof/>
          <w:color w:val="auto"/>
          <w:sz w:val="22"/>
          <w:lang w:eastAsia="en-GB"/>
        </w:rPr>
      </w:pPr>
      <w:hyperlink w:anchor="_Toc34923973" w:history="1">
        <w:r w:rsidR="00261CD4" w:rsidRPr="005D5006">
          <w:rPr>
            <w:rStyle w:val="Hyperlink"/>
            <w:noProof/>
          </w:rPr>
          <w:t>3.</w:t>
        </w:r>
        <w:r w:rsidR="00261CD4">
          <w:rPr>
            <w:rFonts w:asciiTheme="minorHAnsi" w:eastAsiaTheme="minorEastAsia" w:hAnsiTheme="minorHAnsi" w:cstheme="minorBidi"/>
            <w:noProof/>
            <w:color w:val="auto"/>
            <w:sz w:val="22"/>
            <w:lang w:eastAsia="en-GB"/>
          </w:rPr>
          <w:tab/>
        </w:r>
        <w:r w:rsidR="00261CD4" w:rsidRPr="005D5006">
          <w:rPr>
            <w:rStyle w:val="Hyperlink"/>
            <w:noProof/>
          </w:rPr>
          <w:t>Key events with an impact on Kurdish issues: 2015 onwards</w:t>
        </w:r>
        <w:r w:rsidR="00261CD4">
          <w:rPr>
            <w:noProof/>
            <w:webHidden/>
          </w:rPr>
          <w:tab/>
        </w:r>
        <w:r w:rsidR="00261CD4">
          <w:rPr>
            <w:noProof/>
            <w:webHidden/>
          </w:rPr>
          <w:fldChar w:fldCharType="begin"/>
        </w:r>
        <w:r w:rsidR="00261CD4">
          <w:rPr>
            <w:noProof/>
            <w:webHidden/>
          </w:rPr>
          <w:instrText xml:space="preserve"> PAGEREF _Toc34923973 \h </w:instrText>
        </w:r>
        <w:r w:rsidR="00261CD4">
          <w:rPr>
            <w:noProof/>
            <w:webHidden/>
          </w:rPr>
        </w:r>
        <w:r w:rsidR="00261CD4">
          <w:rPr>
            <w:noProof/>
            <w:webHidden/>
          </w:rPr>
          <w:fldChar w:fldCharType="separate"/>
        </w:r>
        <w:r w:rsidR="00261CD4">
          <w:rPr>
            <w:noProof/>
            <w:webHidden/>
          </w:rPr>
          <w:t>14</w:t>
        </w:r>
        <w:r w:rsidR="00261CD4">
          <w:rPr>
            <w:noProof/>
            <w:webHidden/>
          </w:rPr>
          <w:fldChar w:fldCharType="end"/>
        </w:r>
      </w:hyperlink>
    </w:p>
    <w:p w14:paraId="1A46BE94" w14:textId="5CEDD5A7" w:rsidR="00261CD4" w:rsidRDefault="00000000">
      <w:pPr>
        <w:pStyle w:val="TOC2"/>
        <w:rPr>
          <w:rFonts w:asciiTheme="minorHAnsi" w:eastAsiaTheme="minorEastAsia" w:hAnsiTheme="minorHAnsi" w:cstheme="minorBidi"/>
          <w:noProof/>
          <w:color w:val="auto"/>
          <w:sz w:val="22"/>
          <w:lang w:eastAsia="en-GB"/>
        </w:rPr>
      </w:pPr>
      <w:hyperlink w:anchor="_Toc34923974" w:history="1">
        <w:r w:rsidR="00261CD4" w:rsidRPr="005D5006">
          <w:rPr>
            <w:rStyle w:val="Hyperlink"/>
            <w:noProof/>
          </w:rPr>
          <w:t>4.</w:t>
        </w:r>
        <w:r w:rsidR="00261CD4">
          <w:rPr>
            <w:rFonts w:asciiTheme="minorHAnsi" w:eastAsiaTheme="minorEastAsia" w:hAnsiTheme="minorHAnsi" w:cstheme="minorBidi"/>
            <w:noProof/>
            <w:color w:val="auto"/>
            <w:sz w:val="22"/>
            <w:lang w:eastAsia="en-GB"/>
          </w:rPr>
          <w:tab/>
        </w:r>
        <w:r w:rsidR="00261CD4" w:rsidRPr="005D5006">
          <w:rPr>
            <w:rStyle w:val="Hyperlink"/>
            <w:noProof/>
          </w:rPr>
          <w:t>Legal position</w:t>
        </w:r>
        <w:r w:rsidR="00261CD4">
          <w:rPr>
            <w:noProof/>
            <w:webHidden/>
          </w:rPr>
          <w:tab/>
        </w:r>
        <w:r w:rsidR="00261CD4">
          <w:rPr>
            <w:noProof/>
            <w:webHidden/>
          </w:rPr>
          <w:fldChar w:fldCharType="begin"/>
        </w:r>
        <w:r w:rsidR="00261CD4">
          <w:rPr>
            <w:noProof/>
            <w:webHidden/>
          </w:rPr>
          <w:instrText xml:space="preserve"> PAGEREF _Toc34923974 \h </w:instrText>
        </w:r>
        <w:r w:rsidR="00261CD4">
          <w:rPr>
            <w:noProof/>
            <w:webHidden/>
          </w:rPr>
        </w:r>
        <w:r w:rsidR="00261CD4">
          <w:rPr>
            <w:noProof/>
            <w:webHidden/>
          </w:rPr>
          <w:fldChar w:fldCharType="separate"/>
        </w:r>
        <w:r w:rsidR="00261CD4">
          <w:rPr>
            <w:noProof/>
            <w:webHidden/>
          </w:rPr>
          <w:t>17</w:t>
        </w:r>
        <w:r w:rsidR="00261CD4">
          <w:rPr>
            <w:noProof/>
            <w:webHidden/>
          </w:rPr>
          <w:fldChar w:fldCharType="end"/>
        </w:r>
      </w:hyperlink>
    </w:p>
    <w:p w14:paraId="270A03CA" w14:textId="3F36B221" w:rsidR="00261CD4" w:rsidRDefault="00000000">
      <w:pPr>
        <w:pStyle w:val="TOC3"/>
        <w:rPr>
          <w:rFonts w:asciiTheme="minorHAnsi" w:eastAsiaTheme="minorEastAsia" w:hAnsiTheme="minorHAnsi" w:cstheme="minorBidi"/>
          <w:noProof/>
          <w:color w:val="auto"/>
          <w:sz w:val="22"/>
          <w:lang w:eastAsia="en-GB"/>
        </w:rPr>
      </w:pPr>
      <w:hyperlink w:anchor="_Toc34923975" w:history="1">
        <w:r w:rsidR="00261CD4" w:rsidRPr="005D5006">
          <w:rPr>
            <w:rStyle w:val="Hyperlink"/>
            <w:noProof/>
          </w:rPr>
          <w:t>4.1</w:t>
        </w:r>
        <w:r w:rsidR="00261CD4">
          <w:rPr>
            <w:rFonts w:asciiTheme="minorHAnsi" w:eastAsiaTheme="minorEastAsia" w:hAnsiTheme="minorHAnsi" w:cstheme="minorBidi"/>
            <w:noProof/>
            <w:color w:val="auto"/>
            <w:sz w:val="22"/>
            <w:lang w:eastAsia="en-GB"/>
          </w:rPr>
          <w:tab/>
        </w:r>
        <w:r w:rsidR="00261CD4" w:rsidRPr="005D5006">
          <w:rPr>
            <w:rStyle w:val="Hyperlink"/>
            <w:noProof/>
          </w:rPr>
          <w:t>Legislation – political parties</w:t>
        </w:r>
        <w:r w:rsidR="00261CD4">
          <w:rPr>
            <w:noProof/>
            <w:webHidden/>
          </w:rPr>
          <w:tab/>
        </w:r>
        <w:r w:rsidR="00261CD4">
          <w:rPr>
            <w:noProof/>
            <w:webHidden/>
          </w:rPr>
          <w:fldChar w:fldCharType="begin"/>
        </w:r>
        <w:r w:rsidR="00261CD4">
          <w:rPr>
            <w:noProof/>
            <w:webHidden/>
          </w:rPr>
          <w:instrText xml:space="preserve"> PAGEREF _Toc34923975 \h </w:instrText>
        </w:r>
        <w:r w:rsidR="00261CD4">
          <w:rPr>
            <w:noProof/>
            <w:webHidden/>
          </w:rPr>
        </w:r>
        <w:r w:rsidR="00261CD4">
          <w:rPr>
            <w:noProof/>
            <w:webHidden/>
          </w:rPr>
          <w:fldChar w:fldCharType="separate"/>
        </w:r>
        <w:r w:rsidR="00261CD4">
          <w:rPr>
            <w:noProof/>
            <w:webHidden/>
          </w:rPr>
          <w:t>17</w:t>
        </w:r>
        <w:r w:rsidR="00261CD4">
          <w:rPr>
            <w:noProof/>
            <w:webHidden/>
          </w:rPr>
          <w:fldChar w:fldCharType="end"/>
        </w:r>
      </w:hyperlink>
    </w:p>
    <w:p w14:paraId="464035EC" w14:textId="2CD5575E" w:rsidR="00261CD4" w:rsidRDefault="00000000">
      <w:pPr>
        <w:pStyle w:val="TOC3"/>
        <w:rPr>
          <w:rFonts w:asciiTheme="minorHAnsi" w:eastAsiaTheme="minorEastAsia" w:hAnsiTheme="minorHAnsi" w:cstheme="minorBidi"/>
          <w:noProof/>
          <w:color w:val="auto"/>
          <w:sz w:val="22"/>
          <w:lang w:eastAsia="en-GB"/>
        </w:rPr>
      </w:pPr>
      <w:hyperlink w:anchor="_Toc34923976" w:history="1">
        <w:r w:rsidR="00261CD4" w:rsidRPr="005D5006">
          <w:rPr>
            <w:rStyle w:val="Hyperlink"/>
            <w:noProof/>
          </w:rPr>
          <w:t>4.2</w:t>
        </w:r>
        <w:r w:rsidR="00261CD4">
          <w:rPr>
            <w:rFonts w:asciiTheme="minorHAnsi" w:eastAsiaTheme="minorEastAsia" w:hAnsiTheme="minorHAnsi" w:cstheme="minorBidi"/>
            <w:noProof/>
            <w:color w:val="auto"/>
            <w:sz w:val="22"/>
            <w:lang w:eastAsia="en-GB"/>
          </w:rPr>
          <w:tab/>
        </w:r>
        <w:r w:rsidR="00261CD4" w:rsidRPr="005D5006">
          <w:rPr>
            <w:rStyle w:val="Hyperlink"/>
            <w:noProof/>
          </w:rPr>
          <w:t>Impact of state of emergency and counter-terrorism legislation</w:t>
        </w:r>
        <w:r w:rsidR="00261CD4">
          <w:rPr>
            <w:noProof/>
            <w:webHidden/>
          </w:rPr>
          <w:tab/>
        </w:r>
        <w:r w:rsidR="00261CD4">
          <w:rPr>
            <w:noProof/>
            <w:webHidden/>
          </w:rPr>
          <w:fldChar w:fldCharType="begin"/>
        </w:r>
        <w:r w:rsidR="00261CD4">
          <w:rPr>
            <w:noProof/>
            <w:webHidden/>
          </w:rPr>
          <w:instrText xml:space="preserve"> PAGEREF _Toc34923976 \h </w:instrText>
        </w:r>
        <w:r w:rsidR="00261CD4">
          <w:rPr>
            <w:noProof/>
            <w:webHidden/>
          </w:rPr>
        </w:r>
        <w:r w:rsidR="00261CD4">
          <w:rPr>
            <w:noProof/>
            <w:webHidden/>
          </w:rPr>
          <w:fldChar w:fldCharType="separate"/>
        </w:r>
        <w:r w:rsidR="00261CD4">
          <w:rPr>
            <w:noProof/>
            <w:webHidden/>
          </w:rPr>
          <w:t>18</w:t>
        </w:r>
        <w:r w:rsidR="00261CD4">
          <w:rPr>
            <w:noProof/>
            <w:webHidden/>
          </w:rPr>
          <w:fldChar w:fldCharType="end"/>
        </w:r>
      </w:hyperlink>
    </w:p>
    <w:p w14:paraId="28617AE6" w14:textId="4029FFAE" w:rsidR="00261CD4" w:rsidRDefault="00000000">
      <w:pPr>
        <w:pStyle w:val="TOC2"/>
        <w:rPr>
          <w:rFonts w:asciiTheme="minorHAnsi" w:eastAsiaTheme="minorEastAsia" w:hAnsiTheme="minorHAnsi" w:cstheme="minorBidi"/>
          <w:noProof/>
          <w:color w:val="auto"/>
          <w:sz w:val="22"/>
          <w:lang w:eastAsia="en-GB"/>
        </w:rPr>
      </w:pPr>
      <w:hyperlink w:anchor="_Toc34923977" w:history="1">
        <w:r w:rsidR="00261CD4" w:rsidRPr="005D5006">
          <w:rPr>
            <w:rStyle w:val="Hyperlink"/>
            <w:noProof/>
          </w:rPr>
          <w:t>5.</w:t>
        </w:r>
        <w:r w:rsidR="00261CD4">
          <w:rPr>
            <w:rFonts w:asciiTheme="minorHAnsi" w:eastAsiaTheme="minorEastAsia" w:hAnsiTheme="minorHAnsi" w:cstheme="minorBidi"/>
            <w:noProof/>
            <w:color w:val="auto"/>
            <w:sz w:val="22"/>
            <w:lang w:eastAsia="en-GB"/>
          </w:rPr>
          <w:tab/>
        </w:r>
        <w:r w:rsidR="00261CD4" w:rsidRPr="005D5006">
          <w:rPr>
            <w:rStyle w:val="Hyperlink"/>
            <w:noProof/>
          </w:rPr>
          <w:t>People’s Democratic Party (Halkların Demokratik Partisi (HDP))</w:t>
        </w:r>
        <w:r w:rsidR="00261CD4">
          <w:rPr>
            <w:noProof/>
            <w:webHidden/>
          </w:rPr>
          <w:tab/>
        </w:r>
        <w:r w:rsidR="00261CD4">
          <w:rPr>
            <w:noProof/>
            <w:webHidden/>
          </w:rPr>
          <w:fldChar w:fldCharType="begin"/>
        </w:r>
        <w:r w:rsidR="00261CD4">
          <w:rPr>
            <w:noProof/>
            <w:webHidden/>
          </w:rPr>
          <w:instrText xml:space="preserve"> PAGEREF _Toc34923977 \h </w:instrText>
        </w:r>
        <w:r w:rsidR="00261CD4">
          <w:rPr>
            <w:noProof/>
            <w:webHidden/>
          </w:rPr>
        </w:r>
        <w:r w:rsidR="00261CD4">
          <w:rPr>
            <w:noProof/>
            <w:webHidden/>
          </w:rPr>
          <w:fldChar w:fldCharType="separate"/>
        </w:r>
        <w:r w:rsidR="00261CD4">
          <w:rPr>
            <w:noProof/>
            <w:webHidden/>
          </w:rPr>
          <w:t>19</w:t>
        </w:r>
        <w:r w:rsidR="00261CD4">
          <w:rPr>
            <w:noProof/>
            <w:webHidden/>
          </w:rPr>
          <w:fldChar w:fldCharType="end"/>
        </w:r>
      </w:hyperlink>
    </w:p>
    <w:p w14:paraId="3EB48D11" w14:textId="0947BF5B" w:rsidR="00261CD4" w:rsidRDefault="00000000">
      <w:pPr>
        <w:pStyle w:val="TOC3"/>
        <w:rPr>
          <w:rFonts w:asciiTheme="minorHAnsi" w:eastAsiaTheme="minorEastAsia" w:hAnsiTheme="minorHAnsi" w:cstheme="minorBidi"/>
          <w:noProof/>
          <w:color w:val="auto"/>
          <w:sz w:val="22"/>
          <w:lang w:eastAsia="en-GB"/>
        </w:rPr>
      </w:pPr>
      <w:hyperlink w:anchor="_Toc34923978" w:history="1">
        <w:r w:rsidR="00261CD4" w:rsidRPr="005D5006">
          <w:rPr>
            <w:rStyle w:val="Hyperlink"/>
            <w:noProof/>
          </w:rPr>
          <w:t>5.1</w:t>
        </w:r>
        <w:r w:rsidR="00261CD4">
          <w:rPr>
            <w:rFonts w:asciiTheme="minorHAnsi" w:eastAsiaTheme="minorEastAsia" w:hAnsiTheme="minorHAnsi" w:cstheme="minorBidi"/>
            <w:noProof/>
            <w:color w:val="auto"/>
            <w:sz w:val="22"/>
            <w:lang w:eastAsia="en-GB"/>
          </w:rPr>
          <w:tab/>
        </w:r>
        <w:r w:rsidR="00261CD4" w:rsidRPr="005D5006">
          <w:rPr>
            <w:rStyle w:val="Hyperlink"/>
            <w:noProof/>
          </w:rPr>
          <w:t>History</w:t>
        </w:r>
        <w:r w:rsidR="00261CD4">
          <w:rPr>
            <w:noProof/>
            <w:webHidden/>
          </w:rPr>
          <w:tab/>
        </w:r>
        <w:r w:rsidR="00261CD4">
          <w:rPr>
            <w:noProof/>
            <w:webHidden/>
          </w:rPr>
          <w:fldChar w:fldCharType="begin"/>
        </w:r>
        <w:r w:rsidR="00261CD4">
          <w:rPr>
            <w:noProof/>
            <w:webHidden/>
          </w:rPr>
          <w:instrText xml:space="preserve"> PAGEREF _Toc34923978 \h </w:instrText>
        </w:r>
        <w:r w:rsidR="00261CD4">
          <w:rPr>
            <w:noProof/>
            <w:webHidden/>
          </w:rPr>
        </w:r>
        <w:r w:rsidR="00261CD4">
          <w:rPr>
            <w:noProof/>
            <w:webHidden/>
          </w:rPr>
          <w:fldChar w:fldCharType="separate"/>
        </w:r>
        <w:r w:rsidR="00261CD4">
          <w:rPr>
            <w:noProof/>
            <w:webHidden/>
          </w:rPr>
          <w:t>19</w:t>
        </w:r>
        <w:r w:rsidR="00261CD4">
          <w:rPr>
            <w:noProof/>
            <w:webHidden/>
          </w:rPr>
          <w:fldChar w:fldCharType="end"/>
        </w:r>
      </w:hyperlink>
    </w:p>
    <w:p w14:paraId="2F9491E7" w14:textId="71760675" w:rsidR="00261CD4" w:rsidRDefault="00000000">
      <w:pPr>
        <w:pStyle w:val="TOC3"/>
        <w:rPr>
          <w:rFonts w:asciiTheme="minorHAnsi" w:eastAsiaTheme="minorEastAsia" w:hAnsiTheme="minorHAnsi" w:cstheme="minorBidi"/>
          <w:noProof/>
          <w:color w:val="auto"/>
          <w:sz w:val="22"/>
          <w:lang w:eastAsia="en-GB"/>
        </w:rPr>
      </w:pPr>
      <w:hyperlink w:anchor="_Toc34923979" w:history="1">
        <w:r w:rsidR="00261CD4" w:rsidRPr="005D5006">
          <w:rPr>
            <w:rStyle w:val="Hyperlink"/>
            <w:noProof/>
          </w:rPr>
          <w:t>5.2</w:t>
        </w:r>
        <w:r w:rsidR="00261CD4">
          <w:rPr>
            <w:rFonts w:asciiTheme="minorHAnsi" w:eastAsiaTheme="minorEastAsia" w:hAnsiTheme="minorHAnsi" w:cstheme="minorBidi"/>
            <w:noProof/>
            <w:color w:val="auto"/>
            <w:sz w:val="22"/>
            <w:lang w:eastAsia="en-GB"/>
          </w:rPr>
          <w:tab/>
        </w:r>
        <w:r w:rsidR="00261CD4" w:rsidRPr="005D5006">
          <w:rPr>
            <w:rStyle w:val="Hyperlink"/>
            <w:noProof/>
          </w:rPr>
          <w:t>Beliefs and aims</w:t>
        </w:r>
        <w:r w:rsidR="00261CD4">
          <w:rPr>
            <w:noProof/>
            <w:webHidden/>
          </w:rPr>
          <w:tab/>
        </w:r>
        <w:r w:rsidR="00261CD4">
          <w:rPr>
            <w:noProof/>
            <w:webHidden/>
          </w:rPr>
          <w:fldChar w:fldCharType="begin"/>
        </w:r>
        <w:r w:rsidR="00261CD4">
          <w:rPr>
            <w:noProof/>
            <w:webHidden/>
          </w:rPr>
          <w:instrText xml:space="preserve"> PAGEREF _Toc34923979 \h </w:instrText>
        </w:r>
        <w:r w:rsidR="00261CD4">
          <w:rPr>
            <w:noProof/>
            <w:webHidden/>
          </w:rPr>
        </w:r>
        <w:r w:rsidR="00261CD4">
          <w:rPr>
            <w:noProof/>
            <w:webHidden/>
          </w:rPr>
          <w:fldChar w:fldCharType="separate"/>
        </w:r>
        <w:r w:rsidR="00261CD4">
          <w:rPr>
            <w:noProof/>
            <w:webHidden/>
          </w:rPr>
          <w:t>20</w:t>
        </w:r>
        <w:r w:rsidR="00261CD4">
          <w:rPr>
            <w:noProof/>
            <w:webHidden/>
          </w:rPr>
          <w:fldChar w:fldCharType="end"/>
        </w:r>
      </w:hyperlink>
    </w:p>
    <w:p w14:paraId="71AE24C1" w14:textId="39D07CB7" w:rsidR="00261CD4" w:rsidRDefault="00000000">
      <w:pPr>
        <w:pStyle w:val="TOC3"/>
        <w:rPr>
          <w:rFonts w:asciiTheme="minorHAnsi" w:eastAsiaTheme="minorEastAsia" w:hAnsiTheme="minorHAnsi" w:cstheme="minorBidi"/>
          <w:noProof/>
          <w:color w:val="auto"/>
          <w:sz w:val="22"/>
          <w:lang w:eastAsia="en-GB"/>
        </w:rPr>
      </w:pPr>
      <w:hyperlink w:anchor="_Toc34923980" w:history="1">
        <w:r w:rsidR="00261CD4" w:rsidRPr="005D5006">
          <w:rPr>
            <w:rStyle w:val="Hyperlink"/>
            <w:noProof/>
          </w:rPr>
          <w:t>5.3</w:t>
        </w:r>
        <w:r w:rsidR="00261CD4">
          <w:rPr>
            <w:rFonts w:asciiTheme="minorHAnsi" w:eastAsiaTheme="minorEastAsia" w:hAnsiTheme="minorHAnsi" w:cstheme="minorBidi"/>
            <w:noProof/>
            <w:color w:val="auto"/>
            <w:sz w:val="22"/>
            <w:lang w:eastAsia="en-GB"/>
          </w:rPr>
          <w:tab/>
        </w:r>
        <w:r w:rsidR="00261CD4" w:rsidRPr="005D5006">
          <w:rPr>
            <w:rStyle w:val="Hyperlink"/>
            <w:noProof/>
          </w:rPr>
          <w:t>Registration and membership of the HDP</w:t>
        </w:r>
        <w:r w:rsidR="00261CD4">
          <w:rPr>
            <w:noProof/>
            <w:webHidden/>
          </w:rPr>
          <w:tab/>
        </w:r>
        <w:r w:rsidR="00261CD4">
          <w:rPr>
            <w:noProof/>
            <w:webHidden/>
          </w:rPr>
          <w:fldChar w:fldCharType="begin"/>
        </w:r>
        <w:r w:rsidR="00261CD4">
          <w:rPr>
            <w:noProof/>
            <w:webHidden/>
          </w:rPr>
          <w:instrText xml:space="preserve"> PAGEREF _Toc34923980 \h </w:instrText>
        </w:r>
        <w:r w:rsidR="00261CD4">
          <w:rPr>
            <w:noProof/>
            <w:webHidden/>
          </w:rPr>
        </w:r>
        <w:r w:rsidR="00261CD4">
          <w:rPr>
            <w:noProof/>
            <w:webHidden/>
          </w:rPr>
          <w:fldChar w:fldCharType="separate"/>
        </w:r>
        <w:r w:rsidR="00261CD4">
          <w:rPr>
            <w:noProof/>
            <w:webHidden/>
          </w:rPr>
          <w:t>21</w:t>
        </w:r>
        <w:r w:rsidR="00261CD4">
          <w:rPr>
            <w:noProof/>
            <w:webHidden/>
          </w:rPr>
          <w:fldChar w:fldCharType="end"/>
        </w:r>
      </w:hyperlink>
    </w:p>
    <w:p w14:paraId="40C4F826" w14:textId="63BC1339" w:rsidR="00261CD4" w:rsidRDefault="00000000">
      <w:pPr>
        <w:pStyle w:val="TOC3"/>
        <w:rPr>
          <w:rFonts w:asciiTheme="minorHAnsi" w:eastAsiaTheme="minorEastAsia" w:hAnsiTheme="minorHAnsi" w:cstheme="minorBidi"/>
          <w:noProof/>
          <w:color w:val="auto"/>
          <w:sz w:val="22"/>
          <w:lang w:eastAsia="en-GB"/>
        </w:rPr>
      </w:pPr>
      <w:hyperlink w:anchor="_Toc34923981" w:history="1">
        <w:r w:rsidR="00261CD4" w:rsidRPr="005D5006">
          <w:rPr>
            <w:rStyle w:val="Hyperlink"/>
            <w:noProof/>
          </w:rPr>
          <w:t>5.4</w:t>
        </w:r>
        <w:r w:rsidR="00261CD4">
          <w:rPr>
            <w:rFonts w:asciiTheme="minorHAnsi" w:eastAsiaTheme="minorEastAsia" w:hAnsiTheme="minorHAnsi" w:cstheme="minorBidi"/>
            <w:noProof/>
            <w:color w:val="auto"/>
            <w:sz w:val="22"/>
            <w:lang w:eastAsia="en-GB"/>
          </w:rPr>
          <w:tab/>
        </w:r>
        <w:r w:rsidR="00261CD4" w:rsidRPr="005D5006">
          <w:rPr>
            <w:rStyle w:val="Hyperlink"/>
            <w:noProof/>
          </w:rPr>
          <w:t>Presidential and parliamentary elections of June 2018</w:t>
        </w:r>
        <w:r w:rsidR="00261CD4">
          <w:rPr>
            <w:noProof/>
            <w:webHidden/>
          </w:rPr>
          <w:tab/>
        </w:r>
        <w:r w:rsidR="00261CD4">
          <w:rPr>
            <w:noProof/>
            <w:webHidden/>
          </w:rPr>
          <w:fldChar w:fldCharType="begin"/>
        </w:r>
        <w:r w:rsidR="00261CD4">
          <w:rPr>
            <w:noProof/>
            <w:webHidden/>
          </w:rPr>
          <w:instrText xml:space="preserve"> PAGEREF _Toc34923981 \h </w:instrText>
        </w:r>
        <w:r w:rsidR="00261CD4">
          <w:rPr>
            <w:noProof/>
            <w:webHidden/>
          </w:rPr>
        </w:r>
        <w:r w:rsidR="00261CD4">
          <w:rPr>
            <w:noProof/>
            <w:webHidden/>
          </w:rPr>
          <w:fldChar w:fldCharType="separate"/>
        </w:r>
        <w:r w:rsidR="00261CD4">
          <w:rPr>
            <w:noProof/>
            <w:webHidden/>
          </w:rPr>
          <w:t>21</w:t>
        </w:r>
        <w:r w:rsidR="00261CD4">
          <w:rPr>
            <w:noProof/>
            <w:webHidden/>
          </w:rPr>
          <w:fldChar w:fldCharType="end"/>
        </w:r>
      </w:hyperlink>
    </w:p>
    <w:p w14:paraId="5F70A358" w14:textId="653A7124" w:rsidR="00261CD4" w:rsidRDefault="00000000">
      <w:pPr>
        <w:pStyle w:val="TOC3"/>
        <w:rPr>
          <w:rFonts w:asciiTheme="minorHAnsi" w:eastAsiaTheme="minorEastAsia" w:hAnsiTheme="minorHAnsi" w:cstheme="minorBidi"/>
          <w:noProof/>
          <w:color w:val="auto"/>
          <w:sz w:val="22"/>
          <w:lang w:eastAsia="en-GB"/>
        </w:rPr>
      </w:pPr>
      <w:hyperlink w:anchor="_Toc34923982" w:history="1">
        <w:r w:rsidR="00261CD4" w:rsidRPr="005D5006">
          <w:rPr>
            <w:rStyle w:val="Hyperlink"/>
            <w:noProof/>
          </w:rPr>
          <w:t>5.5</w:t>
        </w:r>
        <w:r w:rsidR="00261CD4">
          <w:rPr>
            <w:rFonts w:asciiTheme="minorHAnsi" w:eastAsiaTheme="minorEastAsia" w:hAnsiTheme="minorHAnsi" w:cstheme="minorBidi"/>
            <w:noProof/>
            <w:color w:val="auto"/>
            <w:sz w:val="22"/>
            <w:lang w:eastAsia="en-GB"/>
          </w:rPr>
          <w:tab/>
        </w:r>
        <w:r w:rsidR="00261CD4" w:rsidRPr="005D5006">
          <w:rPr>
            <w:rStyle w:val="Hyperlink"/>
            <w:noProof/>
          </w:rPr>
          <w:t>Local elections of 31 March 2019</w:t>
        </w:r>
        <w:r w:rsidR="00261CD4">
          <w:rPr>
            <w:noProof/>
            <w:webHidden/>
          </w:rPr>
          <w:tab/>
        </w:r>
        <w:r w:rsidR="00261CD4">
          <w:rPr>
            <w:noProof/>
            <w:webHidden/>
          </w:rPr>
          <w:fldChar w:fldCharType="begin"/>
        </w:r>
        <w:r w:rsidR="00261CD4">
          <w:rPr>
            <w:noProof/>
            <w:webHidden/>
          </w:rPr>
          <w:instrText xml:space="preserve"> PAGEREF _Toc34923982 \h </w:instrText>
        </w:r>
        <w:r w:rsidR="00261CD4">
          <w:rPr>
            <w:noProof/>
            <w:webHidden/>
          </w:rPr>
        </w:r>
        <w:r w:rsidR="00261CD4">
          <w:rPr>
            <w:noProof/>
            <w:webHidden/>
          </w:rPr>
          <w:fldChar w:fldCharType="separate"/>
        </w:r>
        <w:r w:rsidR="00261CD4">
          <w:rPr>
            <w:noProof/>
            <w:webHidden/>
          </w:rPr>
          <w:t>23</w:t>
        </w:r>
        <w:r w:rsidR="00261CD4">
          <w:rPr>
            <w:noProof/>
            <w:webHidden/>
          </w:rPr>
          <w:fldChar w:fldCharType="end"/>
        </w:r>
      </w:hyperlink>
    </w:p>
    <w:p w14:paraId="7F374321" w14:textId="0D678988" w:rsidR="00261CD4" w:rsidRDefault="00000000">
      <w:pPr>
        <w:pStyle w:val="TOC2"/>
        <w:rPr>
          <w:rFonts w:asciiTheme="minorHAnsi" w:eastAsiaTheme="minorEastAsia" w:hAnsiTheme="minorHAnsi" w:cstheme="minorBidi"/>
          <w:noProof/>
          <w:color w:val="auto"/>
          <w:sz w:val="22"/>
          <w:lang w:eastAsia="en-GB"/>
        </w:rPr>
      </w:pPr>
      <w:hyperlink w:anchor="_Toc34923983" w:history="1">
        <w:r w:rsidR="00261CD4" w:rsidRPr="005D5006">
          <w:rPr>
            <w:rStyle w:val="Hyperlink"/>
            <w:noProof/>
          </w:rPr>
          <w:t>6.</w:t>
        </w:r>
        <w:r w:rsidR="00261CD4">
          <w:rPr>
            <w:rFonts w:asciiTheme="minorHAnsi" w:eastAsiaTheme="minorEastAsia" w:hAnsiTheme="minorHAnsi" w:cstheme="minorBidi"/>
            <w:noProof/>
            <w:color w:val="auto"/>
            <w:sz w:val="22"/>
            <w:lang w:eastAsia="en-GB"/>
          </w:rPr>
          <w:tab/>
        </w:r>
        <w:r w:rsidR="00261CD4" w:rsidRPr="005D5006">
          <w:rPr>
            <w:rStyle w:val="Hyperlink"/>
            <w:noProof/>
          </w:rPr>
          <w:t>Peace and Democracy Party (BDP)</w:t>
        </w:r>
        <w:r w:rsidR="00261CD4">
          <w:rPr>
            <w:noProof/>
            <w:webHidden/>
          </w:rPr>
          <w:tab/>
        </w:r>
        <w:r w:rsidR="00261CD4">
          <w:rPr>
            <w:noProof/>
            <w:webHidden/>
          </w:rPr>
          <w:fldChar w:fldCharType="begin"/>
        </w:r>
        <w:r w:rsidR="00261CD4">
          <w:rPr>
            <w:noProof/>
            <w:webHidden/>
          </w:rPr>
          <w:instrText xml:space="preserve"> PAGEREF _Toc34923983 \h </w:instrText>
        </w:r>
        <w:r w:rsidR="00261CD4">
          <w:rPr>
            <w:noProof/>
            <w:webHidden/>
          </w:rPr>
        </w:r>
        <w:r w:rsidR="00261CD4">
          <w:rPr>
            <w:noProof/>
            <w:webHidden/>
          </w:rPr>
          <w:fldChar w:fldCharType="separate"/>
        </w:r>
        <w:r w:rsidR="00261CD4">
          <w:rPr>
            <w:noProof/>
            <w:webHidden/>
          </w:rPr>
          <w:t>24</w:t>
        </w:r>
        <w:r w:rsidR="00261CD4">
          <w:rPr>
            <w:noProof/>
            <w:webHidden/>
          </w:rPr>
          <w:fldChar w:fldCharType="end"/>
        </w:r>
      </w:hyperlink>
    </w:p>
    <w:p w14:paraId="061732DE" w14:textId="7A75AC4A" w:rsidR="00261CD4" w:rsidRDefault="00000000">
      <w:pPr>
        <w:pStyle w:val="TOC3"/>
        <w:rPr>
          <w:rFonts w:asciiTheme="minorHAnsi" w:eastAsiaTheme="minorEastAsia" w:hAnsiTheme="minorHAnsi" w:cstheme="minorBidi"/>
          <w:noProof/>
          <w:color w:val="auto"/>
          <w:sz w:val="22"/>
          <w:lang w:eastAsia="en-GB"/>
        </w:rPr>
      </w:pPr>
      <w:hyperlink w:anchor="_Toc34923984" w:history="1">
        <w:r w:rsidR="00261CD4" w:rsidRPr="005D5006">
          <w:rPr>
            <w:rStyle w:val="Hyperlink"/>
            <w:noProof/>
          </w:rPr>
          <w:t>6.1</w:t>
        </w:r>
        <w:r w:rsidR="00261CD4">
          <w:rPr>
            <w:rFonts w:asciiTheme="minorHAnsi" w:eastAsiaTheme="minorEastAsia" w:hAnsiTheme="minorHAnsi" w:cstheme="minorBidi"/>
            <w:noProof/>
            <w:color w:val="auto"/>
            <w:sz w:val="22"/>
            <w:lang w:eastAsia="en-GB"/>
          </w:rPr>
          <w:tab/>
        </w:r>
        <w:r w:rsidR="00261CD4" w:rsidRPr="005D5006">
          <w:rPr>
            <w:rStyle w:val="Hyperlink"/>
            <w:noProof/>
          </w:rPr>
          <w:t>History</w:t>
        </w:r>
        <w:r w:rsidR="00261CD4">
          <w:rPr>
            <w:noProof/>
            <w:webHidden/>
          </w:rPr>
          <w:tab/>
        </w:r>
        <w:r w:rsidR="00261CD4">
          <w:rPr>
            <w:noProof/>
            <w:webHidden/>
          </w:rPr>
          <w:fldChar w:fldCharType="begin"/>
        </w:r>
        <w:r w:rsidR="00261CD4">
          <w:rPr>
            <w:noProof/>
            <w:webHidden/>
          </w:rPr>
          <w:instrText xml:space="preserve"> PAGEREF _Toc34923984 \h </w:instrText>
        </w:r>
        <w:r w:rsidR="00261CD4">
          <w:rPr>
            <w:noProof/>
            <w:webHidden/>
          </w:rPr>
        </w:r>
        <w:r w:rsidR="00261CD4">
          <w:rPr>
            <w:noProof/>
            <w:webHidden/>
          </w:rPr>
          <w:fldChar w:fldCharType="separate"/>
        </w:r>
        <w:r w:rsidR="00261CD4">
          <w:rPr>
            <w:noProof/>
            <w:webHidden/>
          </w:rPr>
          <w:t>24</w:t>
        </w:r>
        <w:r w:rsidR="00261CD4">
          <w:rPr>
            <w:noProof/>
            <w:webHidden/>
          </w:rPr>
          <w:fldChar w:fldCharType="end"/>
        </w:r>
      </w:hyperlink>
    </w:p>
    <w:p w14:paraId="43071516" w14:textId="2DA34398" w:rsidR="00261CD4" w:rsidRDefault="00000000">
      <w:pPr>
        <w:pStyle w:val="TOC2"/>
        <w:rPr>
          <w:rFonts w:asciiTheme="minorHAnsi" w:eastAsiaTheme="minorEastAsia" w:hAnsiTheme="minorHAnsi" w:cstheme="minorBidi"/>
          <w:noProof/>
          <w:color w:val="auto"/>
          <w:sz w:val="22"/>
          <w:lang w:eastAsia="en-GB"/>
        </w:rPr>
      </w:pPr>
      <w:hyperlink w:anchor="_Toc34923985" w:history="1">
        <w:r w:rsidR="00261CD4" w:rsidRPr="005D5006">
          <w:rPr>
            <w:rStyle w:val="Hyperlink"/>
            <w:noProof/>
          </w:rPr>
          <w:t>7.</w:t>
        </w:r>
        <w:r w:rsidR="00261CD4">
          <w:rPr>
            <w:rFonts w:asciiTheme="minorHAnsi" w:eastAsiaTheme="minorEastAsia" w:hAnsiTheme="minorHAnsi" w:cstheme="minorBidi"/>
            <w:noProof/>
            <w:color w:val="auto"/>
            <w:sz w:val="22"/>
            <w:lang w:eastAsia="en-GB"/>
          </w:rPr>
          <w:tab/>
        </w:r>
        <w:r w:rsidR="00261CD4" w:rsidRPr="005D5006">
          <w:rPr>
            <w:rStyle w:val="Hyperlink"/>
            <w:noProof/>
          </w:rPr>
          <w:t>Democratic Regions Party (DBP)</w:t>
        </w:r>
        <w:r w:rsidR="00261CD4">
          <w:rPr>
            <w:noProof/>
            <w:webHidden/>
          </w:rPr>
          <w:tab/>
        </w:r>
        <w:r w:rsidR="00261CD4">
          <w:rPr>
            <w:noProof/>
            <w:webHidden/>
          </w:rPr>
          <w:fldChar w:fldCharType="begin"/>
        </w:r>
        <w:r w:rsidR="00261CD4">
          <w:rPr>
            <w:noProof/>
            <w:webHidden/>
          </w:rPr>
          <w:instrText xml:space="preserve"> PAGEREF _Toc34923985 \h </w:instrText>
        </w:r>
        <w:r w:rsidR="00261CD4">
          <w:rPr>
            <w:noProof/>
            <w:webHidden/>
          </w:rPr>
        </w:r>
        <w:r w:rsidR="00261CD4">
          <w:rPr>
            <w:noProof/>
            <w:webHidden/>
          </w:rPr>
          <w:fldChar w:fldCharType="separate"/>
        </w:r>
        <w:r w:rsidR="00261CD4">
          <w:rPr>
            <w:noProof/>
            <w:webHidden/>
          </w:rPr>
          <w:t>25</w:t>
        </w:r>
        <w:r w:rsidR="00261CD4">
          <w:rPr>
            <w:noProof/>
            <w:webHidden/>
          </w:rPr>
          <w:fldChar w:fldCharType="end"/>
        </w:r>
      </w:hyperlink>
    </w:p>
    <w:p w14:paraId="01C0CDCE" w14:textId="1533E715" w:rsidR="00261CD4" w:rsidRDefault="00000000">
      <w:pPr>
        <w:pStyle w:val="TOC3"/>
        <w:rPr>
          <w:rFonts w:asciiTheme="minorHAnsi" w:eastAsiaTheme="minorEastAsia" w:hAnsiTheme="minorHAnsi" w:cstheme="minorBidi"/>
          <w:noProof/>
          <w:color w:val="auto"/>
          <w:sz w:val="22"/>
          <w:lang w:eastAsia="en-GB"/>
        </w:rPr>
      </w:pPr>
      <w:hyperlink w:anchor="_Toc34923986" w:history="1">
        <w:r w:rsidR="00261CD4" w:rsidRPr="005D5006">
          <w:rPr>
            <w:rStyle w:val="Hyperlink"/>
            <w:noProof/>
          </w:rPr>
          <w:t>7.1</w:t>
        </w:r>
        <w:r w:rsidR="00261CD4">
          <w:rPr>
            <w:rFonts w:asciiTheme="minorHAnsi" w:eastAsiaTheme="minorEastAsia" w:hAnsiTheme="minorHAnsi" w:cstheme="minorBidi"/>
            <w:noProof/>
            <w:color w:val="auto"/>
            <w:sz w:val="22"/>
            <w:lang w:eastAsia="en-GB"/>
          </w:rPr>
          <w:tab/>
        </w:r>
        <w:r w:rsidR="00261CD4" w:rsidRPr="005D5006">
          <w:rPr>
            <w:rStyle w:val="Hyperlink"/>
            <w:noProof/>
          </w:rPr>
          <w:t>History</w:t>
        </w:r>
        <w:r w:rsidR="00261CD4">
          <w:rPr>
            <w:noProof/>
            <w:webHidden/>
          </w:rPr>
          <w:tab/>
        </w:r>
        <w:r w:rsidR="00261CD4">
          <w:rPr>
            <w:noProof/>
            <w:webHidden/>
          </w:rPr>
          <w:fldChar w:fldCharType="begin"/>
        </w:r>
        <w:r w:rsidR="00261CD4">
          <w:rPr>
            <w:noProof/>
            <w:webHidden/>
          </w:rPr>
          <w:instrText xml:space="preserve"> PAGEREF _Toc34923986 \h </w:instrText>
        </w:r>
        <w:r w:rsidR="00261CD4">
          <w:rPr>
            <w:noProof/>
            <w:webHidden/>
          </w:rPr>
        </w:r>
        <w:r w:rsidR="00261CD4">
          <w:rPr>
            <w:noProof/>
            <w:webHidden/>
          </w:rPr>
          <w:fldChar w:fldCharType="separate"/>
        </w:r>
        <w:r w:rsidR="00261CD4">
          <w:rPr>
            <w:noProof/>
            <w:webHidden/>
          </w:rPr>
          <w:t>25</w:t>
        </w:r>
        <w:r w:rsidR="00261CD4">
          <w:rPr>
            <w:noProof/>
            <w:webHidden/>
          </w:rPr>
          <w:fldChar w:fldCharType="end"/>
        </w:r>
      </w:hyperlink>
    </w:p>
    <w:p w14:paraId="5CA3FF06" w14:textId="543AEB26" w:rsidR="00261CD4" w:rsidRDefault="00000000">
      <w:pPr>
        <w:pStyle w:val="TOC2"/>
        <w:rPr>
          <w:rFonts w:asciiTheme="minorHAnsi" w:eastAsiaTheme="minorEastAsia" w:hAnsiTheme="minorHAnsi" w:cstheme="minorBidi"/>
          <w:noProof/>
          <w:color w:val="auto"/>
          <w:sz w:val="22"/>
          <w:lang w:eastAsia="en-GB"/>
        </w:rPr>
      </w:pPr>
      <w:hyperlink w:anchor="_Toc34923987" w:history="1">
        <w:r w:rsidR="00261CD4" w:rsidRPr="005D5006">
          <w:rPr>
            <w:rStyle w:val="Hyperlink"/>
            <w:noProof/>
          </w:rPr>
          <w:t>8.</w:t>
        </w:r>
        <w:r w:rsidR="00261CD4">
          <w:rPr>
            <w:rFonts w:asciiTheme="minorHAnsi" w:eastAsiaTheme="minorEastAsia" w:hAnsiTheme="minorHAnsi" w:cstheme="minorBidi"/>
            <w:noProof/>
            <w:color w:val="auto"/>
            <w:sz w:val="22"/>
            <w:lang w:eastAsia="en-GB"/>
          </w:rPr>
          <w:tab/>
        </w:r>
        <w:r w:rsidR="00261CD4" w:rsidRPr="005D5006">
          <w:rPr>
            <w:rStyle w:val="Hyperlink"/>
            <w:noProof/>
          </w:rPr>
          <w:t>State treatment of the HDP</w:t>
        </w:r>
        <w:r w:rsidR="00261CD4">
          <w:rPr>
            <w:noProof/>
            <w:webHidden/>
          </w:rPr>
          <w:tab/>
        </w:r>
        <w:r w:rsidR="00261CD4">
          <w:rPr>
            <w:noProof/>
            <w:webHidden/>
          </w:rPr>
          <w:fldChar w:fldCharType="begin"/>
        </w:r>
        <w:r w:rsidR="00261CD4">
          <w:rPr>
            <w:noProof/>
            <w:webHidden/>
          </w:rPr>
          <w:instrText xml:space="preserve"> PAGEREF _Toc34923987 \h </w:instrText>
        </w:r>
        <w:r w:rsidR="00261CD4">
          <w:rPr>
            <w:noProof/>
            <w:webHidden/>
          </w:rPr>
        </w:r>
        <w:r w:rsidR="00261CD4">
          <w:rPr>
            <w:noProof/>
            <w:webHidden/>
          </w:rPr>
          <w:fldChar w:fldCharType="separate"/>
        </w:r>
        <w:r w:rsidR="00261CD4">
          <w:rPr>
            <w:noProof/>
            <w:webHidden/>
          </w:rPr>
          <w:t>25</w:t>
        </w:r>
        <w:r w:rsidR="00261CD4">
          <w:rPr>
            <w:noProof/>
            <w:webHidden/>
          </w:rPr>
          <w:fldChar w:fldCharType="end"/>
        </w:r>
      </w:hyperlink>
    </w:p>
    <w:p w14:paraId="1A7B62F3" w14:textId="672D0B73" w:rsidR="00261CD4" w:rsidRDefault="00000000">
      <w:pPr>
        <w:pStyle w:val="TOC3"/>
        <w:rPr>
          <w:rFonts w:asciiTheme="minorHAnsi" w:eastAsiaTheme="minorEastAsia" w:hAnsiTheme="minorHAnsi" w:cstheme="minorBidi"/>
          <w:noProof/>
          <w:color w:val="auto"/>
          <w:sz w:val="22"/>
          <w:lang w:eastAsia="en-GB"/>
        </w:rPr>
      </w:pPr>
      <w:hyperlink w:anchor="_Toc34923988" w:history="1">
        <w:r w:rsidR="00261CD4" w:rsidRPr="005D5006">
          <w:rPr>
            <w:rStyle w:val="Hyperlink"/>
            <w:noProof/>
          </w:rPr>
          <w:t>8.1</w:t>
        </w:r>
        <w:r w:rsidR="00261CD4">
          <w:rPr>
            <w:rFonts w:asciiTheme="minorHAnsi" w:eastAsiaTheme="minorEastAsia" w:hAnsiTheme="minorHAnsi" w:cstheme="minorBidi"/>
            <w:noProof/>
            <w:color w:val="auto"/>
            <w:sz w:val="22"/>
            <w:lang w:eastAsia="en-GB"/>
          </w:rPr>
          <w:tab/>
        </w:r>
        <w:r w:rsidR="00261CD4" w:rsidRPr="005D5006">
          <w:rPr>
            <w:rStyle w:val="Hyperlink"/>
            <w:noProof/>
          </w:rPr>
          <w:t>Impact of state of emergency</w:t>
        </w:r>
        <w:r w:rsidR="00261CD4">
          <w:rPr>
            <w:noProof/>
            <w:webHidden/>
          </w:rPr>
          <w:tab/>
        </w:r>
        <w:r w:rsidR="00261CD4">
          <w:rPr>
            <w:noProof/>
            <w:webHidden/>
          </w:rPr>
          <w:fldChar w:fldCharType="begin"/>
        </w:r>
        <w:r w:rsidR="00261CD4">
          <w:rPr>
            <w:noProof/>
            <w:webHidden/>
          </w:rPr>
          <w:instrText xml:space="preserve"> PAGEREF _Toc34923988 \h </w:instrText>
        </w:r>
        <w:r w:rsidR="00261CD4">
          <w:rPr>
            <w:noProof/>
            <w:webHidden/>
          </w:rPr>
        </w:r>
        <w:r w:rsidR="00261CD4">
          <w:rPr>
            <w:noProof/>
            <w:webHidden/>
          </w:rPr>
          <w:fldChar w:fldCharType="separate"/>
        </w:r>
        <w:r w:rsidR="00261CD4">
          <w:rPr>
            <w:noProof/>
            <w:webHidden/>
          </w:rPr>
          <w:t>25</w:t>
        </w:r>
        <w:r w:rsidR="00261CD4">
          <w:rPr>
            <w:noProof/>
            <w:webHidden/>
          </w:rPr>
          <w:fldChar w:fldCharType="end"/>
        </w:r>
      </w:hyperlink>
    </w:p>
    <w:p w14:paraId="0A8FBFA0" w14:textId="14AD59F2" w:rsidR="00261CD4" w:rsidRDefault="00000000">
      <w:pPr>
        <w:pStyle w:val="TOC3"/>
        <w:rPr>
          <w:rFonts w:asciiTheme="minorHAnsi" w:eastAsiaTheme="minorEastAsia" w:hAnsiTheme="minorHAnsi" w:cstheme="minorBidi"/>
          <w:noProof/>
          <w:color w:val="auto"/>
          <w:sz w:val="22"/>
          <w:lang w:eastAsia="en-GB"/>
        </w:rPr>
      </w:pPr>
      <w:hyperlink w:anchor="_Toc34923989" w:history="1">
        <w:r w:rsidR="00261CD4" w:rsidRPr="005D5006">
          <w:rPr>
            <w:rStyle w:val="Hyperlink"/>
            <w:noProof/>
          </w:rPr>
          <w:t>8.2</w:t>
        </w:r>
        <w:r w:rsidR="00261CD4">
          <w:rPr>
            <w:rFonts w:asciiTheme="minorHAnsi" w:eastAsiaTheme="minorEastAsia" w:hAnsiTheme="minorHAnsi" w:cstheme="minorBidi"/>
            <w:noProof/>
            <w:color w:val="auto"/>
            <w:sz w:val="22"/>
            <w:lang w:eastAsia="en-GB"/>
          </w:rPr>
          <w:tab/>
        </w:r>
        <w:r w:rsidR="00261CD4" w:rsidRPr="005D5006">
          <w:rPr>
            <w:rStyle w:val="Hyperlink"/>
            <w:noProof/>
          </w:rPr>
          <w:t>Freedom of assembly</w:t>
        </w:r>
        <w:r w:rsidR="00261CD4">
          <w:rPr>
            <w:noProof/>
            <w:webHidden/>
          </w:rPr>
          <w:tab/>
        </w:r>
        <w:r w:rsidR="00261CD4">
          <w:rPr>
            <w:noProof/>
            <w:webHidden/>
          </w:rPr>
          <w:fldChar w:fldCharType="begin"/>
        </w:r>
        <w:r w:rsidR="00261CD4">
          <w:rPr>
            <w:noProof/>
            <w:webHidden/>
          </w:rPr>
          <w:instrText xml:space="preserve"> PAGEREF _Toc34923989 \h </w:instrText>
        </w:r>
        <w:r w:rsidR="00261CD4">
          <w:rPr>
            <w:noProof/>
            <w:webHidden/>
          </w:rPr>
        </w:r>
        <w:r w:rsidR="00261CD4">
          <w:rPr>
            <w:noProof/>
            <w:webHidden/>
          </w:rPr>
          <w:fldChar w:fldCharType="separate"/>
        </w:r>
        <w:r w:rsidR="00261CD4">
          <w:rPr>
            <w:noProof/>
            <w:webHidden/>
          </w:rPr>
          <w:t>26</w:t>
        </w:r>
        <w:r w:rsidR="00261CD4">
          <w:rPr>
            <w:noProof/>
            <w:webHidden/>
          </w:rPr>
          <w:fldChar w:fldCharType="end"/>
        </w:r>
      </w:hyperlink>
    </w:p>
    <w:p w14:paraId="47B70B35" w14:textId="6C0D4194" w:rsidR="00261CD4" w:rsidRDefault="00000000">
      <w:pPr>
        <w:pStyle w:val="TOC3"/>
        <w:rPr>
          <w:rFonts w:asciiTheme="minorHAnsi" w:eastAsiaTheme="minorEastAsia" w:hAnsiTheme="minorHAnsi" w:cstheme="minorBidi"/>
          <w:noProof/>
          <w:color w:val="auto"/>
          <w:sz w:val="22"/>
          <w:lang w:eastAsia="en-GB"/>
        </w:rPr>
      </w:pPr>
      <w:hyperlink w:anchor="_Toc34923990" w:history="1">
        <w:r w:rsidR="00261CD4" w:rsidRPr="005D5006">
          <w:rPr>
            <w:rStyle w:val="Hyperlink"/>
            <w:noProof/>
          </w:rPr>
          <w:t>8.3</w:t>
        </w:r>
        <w:r w:rsidR="00261CD4">
          <w:rPr>
            <w:rFonts w:asciiTheme="minorHAnsi" w:eastAsiaTheme="minorEastAsia" w:hAnsiTheme="minorHAnsi" w:cstheme="minorBidi"/>
            <w:noProof/>
            <w:color w:val="auto"/>
            <w:sz w:val="22"/>
            <w:lang w:eastAsia="en-GB"/>
          </w:rPr>
          <w:tab/>
        </w:r>
        <w:r w:rsidR="00261CD4" w:rsidRPr="005D5006">
          <w:rPr>
            <w:rStyle w:val="Hyperlink"/>
            <w:noProof/>
          </w:rPr>
          <w:t>Campaigning and elections</w:t>
        </w:r>
        <w:r w:rsidR="00261CD4">
          <w:rPr>
            <w:noProof/>
            <w:webHidden/>
          </w:rPr>
          <w:tab/>
        </w:r>
        <w:r w:rsidR="00261CD4">
          <w:rPr>
            <w:noProof/>
            <w:webHidden/>
          </w:rPr>
          <w:fldChar w:fldCharType="begin"/>
        </w:r>
        <w:r w:rsidR="00261CD4">
          <w:rPr>
            <w:noProof/>
            <w:webHidden/>
          </w:rPr>
          <w:instrText xml:space="preserve"> PAGEREF _Toc34923990 \h </w:instrText>
        </w:r>
        <w:r w:rsidR="00261CD4">
          <w:rPr>
            <w:noProof/>
            <w:webHidden/>
          </w:rPr>
        </w:r>
        <w:r w:rsidR="00261CD4">
          <w:rPr>
            <w:noProof/>
            <w:webHidden/>
          </w:rPr>
          <w:fldChar w:fldCharType="separate"/>
        </w:r>
        <w:r w:rsidR="00261CD4">
          <w:rPr>
            <w:noProof/>
            <w:webHidden/>
          </w:rPr>
          <w:t>29</w:t>
        </w:r>
        <w:r w:rsidR="00261CD4">
          <w:rPr>
            <w:noProof/>
            <w:webHidden/>
          </w:rPr>
          <w:fldChar w:fldCharType="end"/>
        </w:r>
      </w:hyperlink>
    </w:p>
    <w:p w14:paraId="5435BEED" w14:textId="4660360F" w:rsidR="00261CD4" w:rsidRDefault="00000000">
      <w:pPr>
        <w:pStyle w:val="TOC3"/>
        <w:rPr>
          <w:rFonts w:asciiTheme="minorHAnsi" w:eastAsiaTheme="minorEastAsia" w:hAnsiTheme="minorHAnsi" w:cstheme="minorBidi"/>
          <w:noProof/>
          <w:color w:val="auto"/>
          <w:sz w:val="22"/>
          <w:lang w:eastAsia="en-GB"/>
        </w:rPr>
      </w:pPr>
      <w:hyperlink w:anchor="_Toc34923991" w:history="1">
        <w:r w:rsidR="00261CD4" w:rsidRPr="005D5006">
          <w:rPr>
            <w:rStyle w:val="Hyperlink"/>
            <w:noProof/>
          </w:rPr>
          <w:t>8.4</w:t>
        </w:r>
        <w:r w:rsidR="00261CD4">
          <w:rPr>
            <w:rFonts w:asciiTheme="minorHAnsi" w:eastAsiaTheme="minorEastAsia" w:hAnsiTheme="minorHAnsi" w:cstheme="minorBidi"/>
            <w:noProof/>
            <w:color w:val="auto"/>
            <w:sz w:val="22"/>
            <w:lang w:eastAsia="en-GB"/>
          </w:rPr>
          <w:tab/>
        </w:r>
        <w:r w:rsidR="00261CD4" w:rsidRPr="005D5006">
          <w:rPr>
            <w:rStyle w:val="Hyperlink"/>
            <w:noProof/>
          </w:rPr>
          <w:t>Suspensions and dismissals from political office</w:t>
        </w:r>
        <w:r w:rsidR="00261CD4">
          <w:rPr>
            <w:noProof/>
            <w:webHidden/>
          </w:rPr>
          <w:tab/>
        </w:r>
        <w:r w:rsidR="00261CD4">
          <w:rPr>
            <w:noProof/>
            <w:webHidden/>
          </w:rPr>
          <w:fldChar w:fldCharType="begin"/>
        </w:r>
        <w:r w:rsidR="00261CD4">
          <w:rPr>
            <w:noProof/>
            <w:webHidden/>
          </w:rPr>
          <w:instrText xml:space="preserve"> PAGEREF _Toc34923991 \h </w:instrText>
        </w:r>
        <w:r w:rsidR="00261CD4">
          <w:rPr>
            <w:noProof/>
            <w:webHidden/>
          </w:rPr>
        </w:r>
        <w:r w:rsidR="00261CD4">
          <w:rPr>
            <w:noProof/>
            <w:webHidden/>
          </w:rPr>
          <w:fldChar w:fldCharType="separate"/>
        </w:r>
        <w:r w:rsidR="00261CD4">
          <w:rPr>
            <w:noProof/>
            <w:webHidden/>
          </w:rPr>
          <w:t>29</w:t>
        </w:r>
        <w:r w:rsidR="00261CD4">
          <w:rPr>
            <w:noProof/>
            <w:webHidden/>
          </w:rPr>
          <w:fldChar w:fldCharType="end"/>
        </w:r>
      </w:hyperlink>
    </w:p>
    <w:p w14:paraId="2CEA7FA9" w14:textId="2FA59484" w:rsidR="00261CD4" w:rsidRDefault="00000000">
      <w:pPr>
        <w:pStyle w:val="TOC3"/>
        <w:rPr>
          <w:rFonts w:asciiTheme="minorHAnsi" w:eastAsiaTheme="minorEastAsia" w:hAnsiTheme="minorHAnsi" w:cstheme="minorBidi"/>
          <w:noProof/>
          <w:color w:val="auto"/>
          <w:sz w:val="22"/>
          <w:lang w:eastAsia="en-GB"/>
        </w:rPr>
      </w:pPr>
      <w:hyperlink w:anchor="_Toc34923992" w:history="1">
        <w:r w:rsidR="00261CD4" w:rsidRPr="005D5006">
          <w:rPr>
            <w:rStyle w:val="Hyperlink"/>
            <w:noProof/>
          </w:rPr>
          <w:t>8.5</w:t>
        </w:r>
        <w:r w:rsidR="00261CD4">
          <w:rPr>
            <w:rFonts w:asciiTheme="minorHAnsi" w:eastAsiaTheme="minorEastAsia" w:hAnsiTheme="minorHAnsi" w:cstheme="minorBidi"/>
            <w:noProof/>
            <w:color w:val="auto"/>
            <w:sz w:val="22"/>
            <w:lang w:eastAsia="en-GB"/>
          </w:rPr>
          <w:tab/>
        </w:r>
        <w:r w:rsidR="00261CD4" w:rsidRPr="005D5006">
          <w:rPr>
            <w:rStyle w:val="Hyperlink"/>
            <w:noProof/>
          </w:rPr>
          <w:t>Passports and border checks</w:t>
        </w:r>
        <w:r w:rsidR="00261CD4">
          <w:rPr>
            <w:noProof/>
            <w:webHidden/>
          </w:rPr>
          <w:tab/>
        </w:r>
        <w:r w:rsidR="00261CD4">
          <w:rPr>
            <w:noProof/>
            <w:webHidden/>
          </w:rPr>
          <w:fldChar w:fldCharType="begin"/>
        </w:r>
        <w:r w:rsidR="00261CD4">
          <w:rPr>
            <w:noProof/>
            <w:webHidden/>
          </w:rPr>
          <w:instrText xml:space="preserve"> PAGEREF _Toc34923992 \h </w:instrText>
        </w:r>
        <w:r w:rsidR="00261CD4">
          <w:rPr>
            <w:noProof/>
            <w:webHidden/>
          </w:rPr>
        </w:r>
        <w:r w:rsidR="00261CD4">
          <w:rPr>
            <w:noProof/>
            <w:webHidden/>
          </w:rPr>
          <w:fldChar w:fldCharType="separate"/>
        </w:r>
        <w:r w:rsidR="00261CD4">
          <w:rPr>
            <w:noProof/>
            <w:webHidden/>
          </w:rPr>
          <w:t>31</w:t>
        </w:r>
        <w:r w:rsidR="00261CD4">
          <w:rPr>
            <w:noProof/>
            <w:webHidden/>
          </w:rPr>
          <w:fldChar w:fldCharType="end"/>
        </w:r>
      </w:hyperlink>
    </w:p>
    <w:p w14:paraId="3B305002" w14:textId="0CA85733" w:rsidR="00261CD4" w:rsidRDefault="00000000">
      <w:pPr>
        <w:pStyle w:val="TOC3"/>
        <w:rPr>
          <w:rFonts w:asciiTheme="minorHAnsi" w:eastAsiaTheme="minorEastAsia" w:hAnsiTheme="minorHAnsi" w:cstheme="minorBidi"/>
          <w:noProof/>
          <w:color w:val="auto"/>
          <w:sz w:val="22"/>
          <w:lang w:eastAsia="en-GB"/>
        </w:rPr>
      </w:pPr>
      <w:hyperlink w:anchor="_Toc34923993" w:history="1">
        <w:r w:rsidR="00261CD4" w:rsidRPr="005D5006">
          <w:rPr>
            <w:rStyle w:val="Hyperlink"/>
            <w:noProof/>
          </w:rPr>
          <w:t>8.6</w:t>
        </w:r>
        <w:r w:rsidR="00261CD4">
          <w:rPr>
            <w:rFonts w:asciiTheme="minorHAnsi" w:eastAsiaTheme="minorEastAsia" w:hAnsiTheme="minorHAnsi" w:cstheme="minorBidi"/>
            <w:noProof/>
            <w:color w:val="auto"/>
            <w:sz w:val="22"/>
            <w:lang w:eastAsia="en-GB"/>
          </w:rPr>
          <w:tab/>
        </w:r>
        <w:r w:rsidR="00261CD4" w:rsidRPr="005D5006">
          <w:rPr>
            <w:rStyle w:val="Hyperlink"/>
            <w:noProof/>
          </w:rPr>
          <w:t>Police response to pro-Kurdish demonstrations</w:t>
        </w:r>
        <w:r w:rsidR="00261CD4">
          <w:rPr>
            <w:noProof/>
            <w:webHidden/>
          </w:rPr>
          <w:tab/>
        </w:r>
        <w:r w:rsidR="00261CD4">
          <w:rPr>
            <w:noProof/>
            <w:webHidden/>
          </w:rPr>
          <w:fldChar w:fldCharType="begin"/>
        </w:r>
        <w:r w:rsidR="00261CD4">
          <w:rPr>
            <w:noProof/>
            <w:webHidden/>
          </w:rPr>
          <w:instrText xml:space="preserve"> PAGEREF _Toc34923993 \h </w:instrText>
        </w:r>
        <w:r w:rsidR="00261CD4">
          <w:rPr>
            <w:noProof/>
            <w:webHidden/>
          </w:rPr>
        </w:r>
        <w:r w:rsidR="00261CD4">
          <w:rPr>
            <w:noProof/>
            <w:webHidden/>
          </w:rPr>
          <w:fldChar w:fldCharType="separate"/>
        </w:r>
        <w:r w:rsidR="00261CD4">
          <w:rPr>
            <w:noProof/>
            <w:webHidden/>
          </w:rPr>
          <w:t>31</w:t>
        </w:r>
        <w:r w:rsidR="00261CD4">
          <w:rPr>
            <w:noProof/>
            <w:webHidden/>
          </w:rPr>
          <w:fldChar w:fldCharType="end"/>
        </w:r>
      </w:hyperlink>
    </w:p>
    <w:p w14:paraId="477A3FDB" w14:textId="2B39664C" w:rsidR="00261CD4" w:rsidRDefault="00000000">
      <w:pPr>
        <w:pStyle w:val="TOC3"/>
        <w:rPr>
          <w:rFonts w:asciiTheme="minorHAnsi" w:eastAsiaTheme="minorEastAsia" w:hAnsiTheme="minorHAnsi" w:cstheme="minorBidi"/>
          <w:noProof/>
          <w:color w:val="auto"/>
          <w:sz w:val="22"/>
          <w:lang w:eastAsia="en-GB"/>
        </w:rPr>
      </w:pPr>
      <w:hyperlink w:anchor="_Toc34923994" w:history="1">
        <w:r w:rsidR="00261CD4" w:rsidRPr="005D5006">
          <w:rPr>
            <w:rStyle w:val="Hyperlink"/>
            <w:noProof/>
          </w:rPr>
          <w:t>8.7</w:t>
        </w:r>
        <w:r w:rsidR="00261CD4">
          <w:rPr>
            <w:rFonts w:asciiTheme="minorHAnsi" w:eastAsiaTheme="minorEastAsia" w:hAnsiTheme="minorHAnsi" w:cstheme="minorBidi"/>
            <w:noProof/>
            <w:color w:val="auto"/>
            <w:sz w:val="22"/>
            <w:lang w:eastAsia="en-GB"/>
          </w:rPr>
          <w:tab/>
        </w:r>
        <w:r w:rsidR="00261CD4" w:rsidRPr="005D5006">
          <w:rPr>
            <w:rStyle w:val="Hyperlink"/>
            <w:noProof/>
          </w:rPr>
          <w:t>Relatives of HDP members/supporters</w:t>
        </w:r>
        <w:r w:rsidR="00261CD4">
          <w:rPr>
            <w:noProof/>
            <w:webHidden/>
          </w:rPr>
          <w:tab/>
        </w:r>
        <w:r w:rsidR="00261CD4">
          <w:rPr>
            <w:noProof/>
            <w:webHidden/>
          </w:rPr>
          <w:fldChar w:fldCharType="begin"/>
        </w:r>
        <w:r w:rsidR="00261CD4">
          <w:rPr>
            <w:noProof/>
            <w:webHidden/>
          </w:rPr>
          <w:instrText xml:space="preserve"> PAGEREF _Toc34923994 \h </w:instrText>
        </w:r>
        <w:r w:rsidR="00261CD4">
          <w:rPr>
            <w:noProof/>
            <w:webHidden/>
          </w:rPr>
        </w:r>
        <w:r w:rsidR="00261CD4">
          <w:rPr>
            <w:noProof/>
            <w:webHidden/>
          </w:rPr>
          <w:fldChar w:fldCharType="separate"/>
        </w:r>
        <w:r w:rsidR="00261CD4">
          <w:rPr>
            <w:noProof/>
            <w:webHidden/>
          </w:rPr>
          <w:t>32</w:t>
        </w:r>
        <w:r w:rsidR="00261CD4">
          <w:rPr>
            <w:noProof/>
            <w:webHidden/>
          </w:rPr>
          <w:fldChar w:fldCharType="end"/>
        </w:r>
      </w:hyperlink>
    </w:p>
    <w:p w14:paraId="37F09A50" w14:textId="5C266437" w:rsidR="00261CD4" w:rsidRDefault="00000000">
      <w:pPr>
        <w:pStyle w:val="TOC2"/>
        <w:rPr>
          <w:rFonts w:asciiTheme="minorHAnsi" w:eastAsiaTheme="minorEastAsia" w:hAnsiTheme="minorHAnsi" w:cstheme="minorBidi"/>
          <w:noProof/>
          <w:color w:val="auto"/>
          <w:sz w:val="22"/>
          <w:lang w:eastAsia="en-GB"/>
        </w:rPr>
      </w:pPr>
      <w:hyperlink w:anchor="_Toc34923995" w:history="1">
        <w:r w:rsidR="00261CD4" w:rsidRPr="005D5006">
          <w:rPr>
            <w:rStyle w:val="Hyperlink"/>
            <w:noProof/>
          </w:rPr>
          <w:t>9.</w:t>
        </w:r>
        <w:r w:rsidR="00261CD4">
          <w:rPr>
            <w:rFonts w:asciiTheme="minorHAnsi" w:eastAsiaTheme="minorEastAsia" w:hAnsiTheme="minorHAnsi" w:cstheme="minorBidi"/>
            <w:noProof/>
            <w:color w:val="auto"/>
            <w:sz w:val="22"/>
            <w:lang w:eastAsia="en-GB"/>
          </w:rPr>
          <w:tab/>
        </w:r>
        <w:r w:rsidR="00261CD4" w:rsidRPr="005D5006">
          <w:rPr>
            <w:rStyle w:val="Hyperlink"/>
            <w:noProof/>
          </w:rPr>
          <w:t>Perceived association with the PKK</w:t>
        </w:r>
        <w:r w:rsidR="00261CD4">
          <w:rPr>
            <w:noProof/>
            <w:webHidden/>
          </w:rPr>
          <w:tab/>
        </w:r>
        <w:r w:rsidR="00261CD4">
          <w:rPr>
            <w:noProof/>
            <w:webHidden/>
          </w:rPr>
          <w:fldChar w:fldCharType="begin"/>
        </w:r>
        <w:r w:rsidR="00261CD4">
          <w:rPr>
            <w:noProof/>
            <w:webHidden/>
          </w:rPr>
          <w:instrText xml:space="preserve"> PAGEREF _Toc34923995 \h </w:instrText>
        </w:r>
        <w:r w:rsidR="00261CD4">
          <w:rPr>
            <w:noProof/>
            <w:webHidden/>
          </w:rPr>
        </w:r>
        <w:r w:rsidR="00261CD4">
          <w:rPr>
            <w:noProof/>
            <w:webHidden/>
          </w:rPr>
          <w:fldChar w:fldCharType="separate"/>
        </w:r>
        <w:r w:rsidR="00261CD4">
          <w:rPr>
            <w:noProof/>
            <w:webHidden/>
          </w:rPr>
          <w:t>32</w:t>
        </w:r>
        <w:r w:rsidR="00261CD4">
          <w:rPr>
            <w:noProof/>
            <w:webHidden/>
          </w:rPr>
          <w:fldChar w:fldCharType="end"/>
        </w:r>
      </w:hyperlink>
    </w:p>
    <w:p w14:paraId="245CBC2A" w14:textId="572F5543" w:rsidR="00261CD4" w:rsidRDefault="00000000">
      <w:pPr>
        <w:pStyle w:val="TOC3"/>
        <w:rPr>
          <w:rFonts w:asciiTheme="minorHAnsi" w:eastAsiaTheme="minorEastAsia" w:hAnsiTheme="minorHAnsi" w:cstheme="minorBidi"/>
          <w:noProof/>
          <w:color w:val="auto"/>
          <w:sz w:val="22"/>
          <w:lang w:eastAsia="en-GB"/>
        </w:rPr>
      </w:pPr>
      <w:hyperlink w:anchor="_Toc34923996" w:history="1">
        <w:r w:rsidR="00261CD4" w:rsidRPr="005D5006">
          <w:rPr>
            <w:rStyle w:val="Hyperlink"/>
            <w:noProof/>
          </w:rPr>
          <w:t>9.1</w:t>
        </w:r>
        <w:r w:rsidR="00261CD4">
          <w:rPr>
            <w:rFonts w:asciiTheme="minorHAnsi" w:eastAsiaTheme="minorEastAsia" w:hAnsiTheme="minorHAnsi" w:cstheme="minorBidi"/>
            <w:noProof/>
            <w:color w:val="auto"/>
            <w:sz w:val="22"/>
            <w:lang w:eastAsia="en-GB"/>
          </w:rPr>
          <w:tab/>
        </w:r>
        <w:r w:rsidR="00261CD4" w:rsidRPr="005D5006">
          <w:rPr>
            <w:rStyle w:val="Hyperlink"/>
            <w:noProof/>
          </w:rPr>
          <w:t>HDP stance</w:t>
        </w:r>
        <w:r w:rsidR="00261CD4">
          <w:rPr>
            <w:noProof/>
            <w:webHidden/>
          </w:rPr>
          <w:tab/>
        </w:r>
        <w:r w:rsidR="00261CD4">
          <w:rPr>
            <w:noProof/>
            <w:webHidden/>
          </w:rPr>
          <w:fldChar w:fldCharType="begin"/>
        </w:r>
        <w:r w:rsidR="00261CD4">
          <w:rPr>
            <w:noProof/>
            <w:webHidden/>
          </w:rPr>
          <w:instrText xml:space="preserve"> PAGEREF _Toc34923996 \h </w:instrText>
        </w:r>
        <w:r w:rsidR="00261CD4">
          <w:rPr>
            <w:noProof/>
            <w:webHidden/>
          </w:rPr>
        </w:r>
        <w:r w:rsidR="00261CD4">
          <w:rPr>
            <w:noProof/>
            <w:webHidden/>
          </w:rPr>
          <w:fldChar w:fldCharType="separate"/>
        </w:r>
        <w:r w:rsidR="00261CD4">
          <w:rPr>
            <w:noProof/>
            <w:webHidden/>
          </w:rPr>
          <w:t>32</w:t>
        </w:r>
        <w:r w:rsidR="00261CD4">
          <w:rPr>
            <w:noProof/>
            <w:webHidden/>
          </w:rPr>
          <w:fldChar w:fldCharType="end"/>
        </w:r>
      </w:hyperlink>
    </w:p>
    <w:p w14:paraId="14AB6D94" w14:textId="44A43CAD" w:rsidR="00261CD4" w:rsidRDefault="00000000">
      <w:pPr>
        <w:pStyle w:val="TOC3"/>
        <w:rPr>
          <w:rFonts w:asciiTheme="minorHAnsi" w:eastAsiaTheme="minorEastAsia" w:hAnsiTheme="minorHAnsi" w:cstheme="minorBidi"/>
          <w:noProof/>
          <w:color w:val="auto"/>
          <w:sz w:val="22"/>
          <w:lang w:eastAsia="en-GB"/>
        </w:rPr>
      </w:pPr>
      <w:hyperlink w:anchor="_Toc34923997" w:history="1">
        <w:r w:rsidR="00261CD4" w:rsidRPr="005D5006">
          <w:rPr>
            <w:rStyle w:val="Hyperlink"/>
            <w:noProof/>
          </w:rPr>
          <w:t>9.2</w:t>
        </w:r>
        <w:r w:rsidR="00261CD4">
          <w:rPr>
            <w:rFonts w:asciiTheme="minorHAnsi" w:eastAsiaTheme="minorEastAsia" w:hAnsiTheme="minorHAnsi" w:cstheme="minorBidi"/>
            <w:noProof/>
            <w:color w:val="auto"/>
            <w:sz w:val="22"/>
            <w:lang w:eastAsia="en-GB"/>
          </w:rPr>
          <w:tab/>
        </w:r>
        <w:r w:rsidR="00261CD4" w:rsidRPr="005D5006">
          <w:rPr>
            <w:rStyle w:val="Hyperlink"/>
            <w:noProof/>
          </w:rPr>
          <w:t>HDP supporters</w:t>
        </w:r>
        <w:r w:rsidR="00261CD4">
          <w:rPr>
            <w:noProof/>
            <w:webHidden/>
          </w:rPr>
          <w:tab/>
        </w:r>
        <w:r w:rsidR="00261CD4">
          <w:rPr>
            <w:noProof/>
            <w:webHidden/>
          </w:rPr>
          <w:fldChar w:fldCharType="begin"/>
        </w:r>
        <w:r w:rsidR="00261CD4">
          <w:rPr>
            <w:noProof/>
            <w:webHidden/>
          </w:rPr>
          <w:instrText xml:space="preserve"> PAGEREF _Toc34923997 \h </w:instrText>
        </w:r>
        <w:r w:rsidR="00261CD4">
          <w:rPr>
            <w:noProof/>
            <w:webHidden/>
          </w:rPr>
        </w:r>
        <w:r w:rsidR="00261CD4">
          <w:rPr>
            <w:noProof/>
            <w:webHidden/>
          </w:rPr>
          <w:fldChar w:fldCharType="separate"/>
        </w:r>
        <w:r w:rsidR="00261CD4">
          <w:rPr>
            <w:noProof/>
            <w:webHidden/>
          </w:rPr>
          <w:t>33</w:t>
        </w:r>
        <w:r w:rsidR="00261CD4">
          <w:rPr>
            <w:noProof/>
            <w:webHidden/>
          </w:rPr>
          <w:fldChar w:fldCharType="end"/>
        </w:r>
      </w:hyperlink>
    </w:p>
    <w:p w14:paraId="0F9783D6" w14:textId="73C510A7" w:rsidR="00261CD4" w:rsidRDefault="00000000">
      <w:pPr>
        <w:pStyle w:val="TOC3"/>
        <w:rPr>
          <w:rFonts w:asciiTheme="minorHAnsi" w:eastAsiaTheme="minorEastAsia" w:hAnsiTheme="minorHAnsi" w:cstheme="minorBidi"/>
          <w:noProof/>
          <w:color w:val="auto"/>
          <w:sz w:val="22"/>
          <w:lang w:eastAsia="en-GB"/>
        </w:rPr>
      </w:pPr>
      <w:hyperlink w:anchor="_Toc34923998" w:history="1">
        <w:r w:rsidR="00261CD4" w:rsidRPr="005D5006">
          <w:rPr>
            <w:rStyle w:val="Hyperlink"/>
            <w:noProof/>
          </w:rPr>
          <w:t>9.3</w:t>
        </w:r>
        <w:r w:rsidR="00261CD4">
          <w:rPr>
            <w:rFonts w:asciiTheme="minorHAnsi" w:eastAsiaTheme="minorEastAsia" w:hAnsiTheme="minorHAnsi" w:cstheme="minorBidi"/>
            <w:noProof/>
            <w:color w:val="auto"/>
            <w:sz w:val="22"/>
            <w:lang w:eastAsia="en-GB"/>
          </w:rPr>
          <w:tab/>
        </w:r>
        <w:r w:rsidR="00261CD4" w:rsidRPr="005D5006">
          <w:rPr>
            <w:rStyle w:val="Hyperlink"/>
            <w:noProof/>
          </w:rPr>
          <w:t>Governmental attitude</w:t>
        </w:r>
        <w:r w:rsidR="00261CD4">
          <w:rPr>
            <w:noProof/>
            <w:webHidden/>
          </w:rPr>
          <w:tab/>
        </w:r>
        <w:r w:rsidR="00261CD4">
          <w:rPr>
            <w:noProof/>
            <w:webHidden/>
          </w:rPr>
          <w:fldChar w:fldCharType="begin"/>
        </w:r>
        <w:r w:rsidR="00261CD4">
          <w:rPr>
            <w:noProof/>
            <w:webHidden/>
          </w:rPr>
          <w:instrText xml:space="preserve"> PAGEREF _Toc34923998 \h </w:instrText>
        </w:r>
        <w:r w:rsidR="00261CD4">
          <w:rPr>
            <w:noProof/>
            <w:webHidden/>
          </w:rPr>
        </w:r>
        <w:r w:rsidR="00261CD4">
          <w:rPr>
            <w:noProof/>
            <w:webHidden/>
          </w:rPr>
          <w:fldChar w:fldCharType="separate"/>
        </w:r>
        <w:r w:rsidR="00261CD4">
          <w:rPr>
            <w:noProof/>
            <w:webHidden/>
          </w:rPr>
          <w:t>33</w:t>
        </w:r>
        <w:r w:rsidR="00261CD4">
          <w:rPr>
            <w:noProof/>
            <w:webHidden/>
          </w:rPr>
          <w:fldChar w:fldCharType="end"/>
        </w:r>
      </w:hyperlink>
    </w:p>
    <w:p w14:paraId="42A95DA4" w14:textId="391D784D" w:rsidR="00261CD4" w:rsidRDefault="00000000">
      <w:pPr>
        <w:pStyle w:val="TOC3"/>
        <w:rPr>
          <w:rFonts w:asciiTheme="minorHAnsi" w:eastAsiaTheme="minorEastAsia" w:hAnsiTheme="minorHAnsi" w:cstheme="minorBidi"/>
          <w:noProof/>
          <w:color w:val="auto"/>
          <w:sz w:val="22"/>
          <w:lang w:eastAsia="en-GB"/>
        </w:rPr>
      </w:pPr>
      <w:hyperlink w:anchor="_Toc34923999" w:history="1">
        <w:r w:rsidR="00261CD4" w:rsidRPr="005D5006">
          <w:rPr>
            <w:rStyle w:val="Hyperlink"/>
            <w:noProof/>
          </w:rPr>
          <w:t>9.4</w:t>
        </w:r>
        <w:r w:rsidR="00261CD4">
          <w:rPr>
            <w:rFonts w:asciiTheme="minorHAnsi" w:eastAsiaTheme="minorEastAsia" w:hAnsiTheme="minorHAnsi" w:cstheme="minorBidi"/>
            <w:noProof/>
            <w:color w:val="auto"/>
            <w:sz w:val="22"/>
            <w:lang w:eastAsia="en-GB"/>
          </w:rPr>
          <w:tab/>
        </w:r>
        <w:r w:rsidR="00261CD4" w:rsidRPr="005D5006">
          <w:rPr>
            <w:rStyle w:val="Hyperlink"/>
            <w:noProof/>
          </w:rPr>
          <w:t>Impact of government/PKK conflict</w:t>
        </w:r>
        <w:r w:rsidR="00261CD4">
          <w:rPr>
            <w:noProof/>
            <w:webHidden/>
          </w:rPr>
          <w:tab/>
        </w:r>
        <w:r w:rsidR="00261CD4">
          <w:rPr>
            <w:noProof/>
            <w:webHidden/>
          </w:rPr>
          <w:fldChar w:fldCharType="begin"/>
        </w:r>
        <w:r w:rsidR="00261CD4">
          <w:rPr>
            <w:noProof/>
            <w:webHidden/>
          </w:rPr>
          <w:instrText xml:space="preserve"> PAGEREF _Toc34923999 \h </w:instrText>
        </w:r>
        <w:r w:rsidR="00261CD4">
          <w:rPr>
            <w:noProof/>
            <w:webHidden/>
          </w:rPr>
        </w:r>
        <w:r w:rsidR="00261CD4">
          <w:rPr>
            <w:noProof/>
            <w:webHidden/>
          </w:rPr>
          <w:fldChar w:fldCharType="separate"/>
        </w:r>
        <w:r w:rsidR="00261CD4">
          <w:rPr>
            <w:noProof/>
            <w:webHidden/>
          </w:rPr>
          <w:t>34</w:t>
        </w:r>
        <w:r w:rsidR="00261CD4">
          <w:rPr>
            <w:noProof/>
            <w:webHidden/>
          </w:rPr>
          <w:fldChar w:fldCharType="end"/>
        </w:r>
      </w:hyperlink>
    </w:p>
    <w:p w14:paraId="767A3F8E" w14:textId="2BD0721E" w:rsidR="00261CD4" w:rsidRDefault="00000000">
      <w:pPr>
        <w:pStyle w:val="TOC3"/>
        <w:rPr>
          <w:rFonts w:asciiTheme="minorHAnsi" w:eastAsiaTheme="minorEastAsia" w:hAnsiTheme="minorHAnsi" w:cstheme="minorBidi"/>
          <w:noProof/>
          <w:color w:val="auto"/>
          <w:sz w:val="22"/>
          <w:lang w:eastAsia="en-GB"/>
        </w:rPr>
      </w:pPr>
      <w:hyperlink w:anchor="_Toc34924000" w:history="1">
        <w:r w:rsidR="00261CD4" w:rsidRPr="005D5006">
          <w:rPr>
            <w:rStyle w:val="Hyperlink"/>
            <w:noProof/>
            <w:lang w:val="en-US"/>
          </w:rPr>
          <w:t>9.5</w:t>
        </w:r>
        <w:r w:rsidR="00261CD4">
          <w:rPr>
            <w:rFonts w:asciiTheme="minorHAnsi" w:eastAsiaTheme="minorEastAsia" w:hAnsiTheme="minorHAnsi" w:cstheme="minorBidi"/>
            <w:noProof/>
            <w:color w:val="auto"/>
            <w:sz w:val="22"/>
            <w:lang w:eastAsia="en-GB"/>
          </w:rPr>
          <w:tab/>
        </w:r>
        <w:r w:rsidR="00261CD4" w:rsidRPr="005D5006">
          <w:rPr>
            <w:rStyle w:val="Hyperlink"/>
            <w:noProof/>
          </w:rPr>
          <w:t>Influence of Abdullah Öcalan</w:t>
        </w:r>
        <w:r w:rsidR="00261CD4">
          <w:rPr>
            <w:noProof/>
            <w:webHidden/>
          </w:rPr>
          <w:tab/>
        </w:r>
        <w:r w:rsidR="00261CD4">
          <w:rPr>
            <w:noProof/>
            <w:webHidden/>
          </w:rPr>
          <w:fldChar w:fldCharType="begin"/>
        </w:r>
        <w:r w:rsidR="00261CD4">
          <w:rPr>
            <w:noProof/>
            <w:webHidden/>
          </w:rPr>
          <w:instrText xml:space="preserve"> PAGEREF _Toc34924000 \h </w:instrText>
        </w:r>
        <w:r w:rsidR="00261CD4">
          <w:rPr>
            <w:noProof/>
            <w:webHidden/>
          </w:rPr>
        </w:r>
        <w:r w:rsidR="00261CD4">
          <w:rPr>
            <w:noProof/>
            <w:webHidden/>
          </w:rPr>
          <w:fldChar w:fldCharType="separate"/>
        </w:r>
        <w:r w:rsidR="00261CD4">
          <w:rPr>
            <w:noProof/>
            <w:webHidden/>
          </w:rPr>
          <w:t>35</w:t>
        </w:r>
        <w:r w:rsidR="00261CD4">
          <w:rPr>
            <w:noProof/>
            <w:webHidden/>
          </w:rPr>
          <w:fldChar w:fldCharType="end"/>
        </w:r>
      </w:hyperlink>
    </w:p>
    <w:p w14:paraId="4AE528C4" w14:textId="293F47D4" w:rsidR="00261CD4" w:rsidRDefault="00000000">
      <w:pPr>
        <w:pStyle w:val="TOC3"/>
        <w:rPr>
          <w:rFonts w:asciiTheme="minorHAnsi" w:eastAsiaTheme="minorEastAsia" w:hAnsiTheme="minorHAnsi" w:cstheme="minorBidi"/>
          <w:noProof/>
          <w:color w:val="auto"/>
          <w:sz w:val="22"/>
          <w:lang w:eastAsia="en-GB"/>
        </w:rPr>
      </w:pPr>
      <w:hyperlink w:anchor="_Toc34924001" w:history="1">
        <w:r w:rsidR="00261CD4" w:rsidRPr="005D5006">
          <w:rPr>
            <w:rStyle w:val="Hyperlink"/>
            <w:noProof/>
          </w:rPr>
          <w:t>9.6</w:t>
        </w:r>
        <w:r w:rsidR="00261CD4">
          <w:rPr>
            <w:rFonts w:asciiTheme="minorHAnsi" w:eastAsiaTheme="minorEastAsia" w:hAnsiTheme="minorHAnsi" w:cstheme="minorBidi"/>
            <w:noProof/>
            <w:color w:val="auto"/>
            <w:sz w:val="22"/>
            <w:lang w:eastAsia="en-GB"/>
          </w:rPr>
          <w:tab/>
        </w:r>
        <w:r w:rsidR="00261CD4" w:rsidRPr="005D5006">
          <w:rPr>
            <w:rStyle w:val="Hyperlink"/>
            <w:noProof/>
          </w:rPr>
          <w:t>Recruitment to PKK via HDP</w:t>
        </w:r>
        <w:r w:rsidR="00261CD4">
          <w:rPr>
            <w:noProof/>
            <w:webHidden/>
          </w:rPr>
          <w:tab/>
        </w:r>
        <w:r w:rsidR="00261CD4">
          <w:rPr>
            <w:noProof/>
            <w:webHidden/>
          </w:rPr>
          <w:fldChar w:fldCharType="begin"/>
        </w:r>
        <w:r w:rsidR="00261CD4">
          <w:rPr>
            <w:noProof/>
            <w:webHidden/>
          </w:rPr>
          <w:instrText xml:space="preserve"> PAGEREF _Toc34924001 \h </w:instrText>
        </w:r>
        <w:r w:rsidR="00261CD4">
          <w:rPr>
            <w:noProof/>
            <w:webHidden/>
          </w:rPr>
        </w:r>
        <w:r w:rsidR="00261CD4">
          <w:rPr>
            <w:noProof/>
            <w:webHidden/>
          </w:rPr>
          <w:fldChar w:fldCharType="separate"/>
        </w:r>
        <w:r w:rsidR="00261CD4">
          <w:rPr>
            <w:noProof/>
            <w:webHidden/>
          </w:rPr>
          <w:t>35</w:t>
        </w:r>
        <w:r w:rsidR="00261CD4">
          <w:rPr>
            <w:noProof/>
            <w:webHidden/>
          </w:rPr>
          <w:fldChar w:fldCharType="end"/>
        </w:r>
      </w:hyperlink>
    </w:p>
    <w:p w14:paraId="5459BC8C" w14:textId="37D15CD0" w:rsidR="00261CD4" w:rsidRDefault="00000000">
      <w:pPr>
        <w:pStyle w:val="TOC2"/>
        <w:rPr>
          <w:rFonts w:asciiTheme="minorHAnsi" w:eastAsiaTheme="minorEastAsia" w:hAnsiTheme="minorHAnsi" w:cstheme="minorBidi"/>
          <w:noProof/>
          <w:color w:val="auto"/>
          <w:sz w:val="22"/>
          <w:lang w:eastAsia="en-GB"/>
        </w:rPr>
      </w:pPr>
      <w:hyperlink w:anchor="_Toc34924002" w:history="1">
        <w:r w:rsidR="00261CD4" w:rsidRPr="005D5006">
          <w:rPr>
            <w:rStyle w:val="Hyperlink"/>
            <w:noProof/>
          </w:rPr>
          <w:t>10.</w:t>
        </w:r>
        <w:r w:rsidR="00261CD4">
          <w:rPr>
            <w:rFonts w:asciiTheme="minorHAnsi" w:eastAsiaTheme="minorEastAsia" w:hAnsiTheme="minorHAnsi" w:cstheme="minorBidi"/>
            <w:noProof/>
            <w:color w:val="auto"/>
            <w:sz w:val="22"/>
            <w:lang w:eastAsia="en-GB"/>
          </w:rPr>
          <w:tab/>
        </w:r>
        <w:r w:rsidR="00261CD4" w:rsidRPr="005D5006">
          <w:rPr>
            <w:rStyle w:val="Hyperlink"/>
            <w:noProof/>
          </w:rPr>
          <w:t>Arrest and Detention</w:t>
        </w:r>
        <w:r w:rsidR="00261CD4">
          <w:rPr>
            <w:noProof/>
            <w:webHidden/>
          </w:rPr>
          <w:tab/>
        </w:r>
        <w:r w:rsidR="00261CD4">
          <w:rPr>
            <w:noProof/>
            <w:webHidden/>
          </w:rPr>
          <w:fldChar w:fldCharType="begin"/>
        </w:r>
        <w:r w:rsidR="00261CD4">
          <w:rPr>
            <w:noProof/>
            <w:webHidden/>
          </w:rPr>
          <w:instrText xml:space="preserve"> PAGEREF _Toc34924002 \h </w:instrText>
        </w:r>
        <w:r w:rsidR="00261CD4">
          <w:rPr>
            <w:noProof/>
            <w:webHidden/>
          </w:rPr>
        </w:r>
        <w:r w:rsidR="00261CD4">
          <w:rPr>
            <w:noProof/>
            <w:webHidden/>
          </w:rPr>
          <w:fldChar w:fldCharType="separate"/>
        </w:r>
        <w:r w:rsidR="00261CD4">
          <w:rPr>
            <w:noProof/>
            <w:webHidden/>
          </w:rPr>
          <w:t>36</w:t>
        </w:r>
        <w:r w:rsidR="00261CD4">
          <w:rPr>
            <w:noProof/>
            <w:webHidden/>
          </w:rPr>
          <w:fldChar w:fldCharType="end"/>
        </w:r>
      </w:hyperlink>
    </w:p>
    <w:p w14:paraId="11A31C6E" w14:textId="4132444B" w:rsidR="00261CD4" w:rsidRDefault="00000000">
      <w:pPr>
        <w:pStyle w:val="TOC3"/>
        <w:rPr>
          <w:rFonts w:asciiTheme="minorHAnsi" w:eastAsiaTheme="minorEastAsia" w:hAnsiTheme="minorHAnsi" w:cstheme="minorBidi"/>
          <w:noProof/>
          <w:color w:val="auto"/>
          <w:sz w:val="22"/>
          <w:lang w:eastAsia="en-GB"/>
        </w:rPr>
      </w:pPr>
      <w:hyperlink w:anchor="_Toc34924003" w:history="1">
        <w:r w:rsidR="00261CD4" w:rsidRPr="005D5006">
          <w:rPr>
            <w:rStyle w:val="Hyperlink"/>
            <w:noProof/>
          </w:rPr>
          <w:t>10.1</w:t>
        </w:r>
        <w:r w:rsidR="00261CD4">
          <w:rPr>
            <w:rFonts w:asciiTheme="minorHAnsi" w:eastAsiaTheme="minorEastAsia" w:hAnsiTheme="minorHAnsi" w:cstheme="minorBidi"/>
            <w:noProof/>
            <w:color w:val="auto"/>
            <w:sz w:val="22"/>
            <w:lang w:eastAsia="en-GB"/>
          </w:rPr>
          <w:tab/>
        </w:r>
        <w:r w:rsidR="00261CD4" w:rsidRPr="005D5006">
          <w:rPr>
            <w:rStyle w:val="Hyperlink"/>
            <w:noProof/>
          </w:rPr>
          <w:t>Accusations, charging and sentencing: politicians and officials</w:t>
        </w:r>
        <w:r w:rsidR="00261CD4">
          <w:rPr>
            <w:noProof/>
            <w:webHidden/>
          </w:rPr>
          <w:tab/>
        </w:r>
        <w:r w:rsidR="00261CD4">
          <w:rPr>
            <w:noProof/>
            <w:webHidden/>
          </w:rPr>
          <w:fldChar w:fldCharType="begin"/>
        </w:r>
        <w:r w:rsidR="00261CD4">
          <w:rPr>
            <w:noProof/>
            <w:webHidden/>
          </w:rPr>
          <w:instrText xml:space="preserve"> PAGEREF _Toc34924003 \h </w:instrText>
        </w:r>
        <w:r w:rsidR="00261CD4">
          <w:rPr>
            <w:noProof/>
            <w:webHidden/>
          </w:rPr>
        </w:r>
        <w:r w:rsidR="00261CD4">
          <w:rPr>
            <w:noProof/>
            <w:webHidden/>
          </w:rPr>
          <w:fldChar w:fldCharType="separate"/>
        </w:r>
        <w:r w:rsidR="00261CD4">
          <w:rPr>
            <w:noProof/>
            <w:webHidden/>
          </w:rPr>
          <w:t>36</w:t>
        </w:r>
        <w:r w:rsidR="00261CD4">
          <w:rPr>
            <w:noProof/>
            <w:webHidden/>
          </w:rPr>
          <w:fldChar w:fldCharType="end"/>
        </w:r>
      </w:hyperlink>
    </w:p>
    <w:p w14:paraId="39866C12" w14:textId="1D264A6B" w:rsidR="00261CD4" w:rsidRDefault="00000000">
      <w:pPr>
        <w:pStyle w:val="TOC3"/>
        <w:rPr>
          <w:rFonts w:asciiTheme="minorHAnsi" w:eastAsiaTheme="minorEastAsia" w:hAnsiTheme="minorHAnsi" w:cstheme="minorBidi"/>
          <w:noProof/>
          <w:color w:val="auto"/>
          <w:sz w:val="22"/>
          <w:lang w:eastAsia="en-GB"/>
        </w:rPr>
      </w:pPr>
      <w:hyperlink w:anchor="_Toc34924004" w:history="1">
        <w:r w:rsidR="00261CD4" w:rsidRPr="005D5006">
          <w:rPr>
            <w:rStyle w:val="Hyperlink"/>
            <w:noProof/>
            <w:lang w:val="en"/>
          </w:rPr>
          <w:t>10.2</w:t>
        </w:r>
        <w:r w:rsidR="00261CD4">
          <w:rPr>
            <w:rFonts w:asciiTheme="minorHAnsi" w:eastAsiaTheme="minorEastAsia" w:hAnsiTheme="minorHAnsi" w:cstheme="minorBidi"/>
            <w:noProof/>
            <w:color w:val="auto"/>
            <w:sz w:val="22"/>
            <w:lang w:eastAsia="en-GB"/>
          </w:rPr>
          <w:tab/>
        </w:r>
        <w:r w:rsidR="00261CD4" w:rsidRPr="005D5006">
          <w:rPr>
            <w:rStyle w:val="Hyperlink"/>
            <w:noProof/>
          </w:rPr>
          <w:t>Accusations, charging and sentencing: members and supporters</w:t>
        </w:r>
        <w:r w:rsidR="00261CD4">
          <w:rPr>
            <w:noProof/>
            <w:webHidden/>
          </w:rPr>
          <w:tab/>
        </w:r>
        <w:r w:rsidR="00261CD4">
          <w:rPr>
            <w:noProof/>
            <w:webHidden/>
          </w:rPr>
          <w:fldChar w:fldCharType="begin"/>
        </w:r>
        <w:r w:rsidR="00261CD4">
          <w:rPr>
            <w:noProof/>
            <w:webHidden/>
          </w:rPr>
          <w:instrText xml:space="preserve"> PAGEREF _Toc34924004 \h </w:instrText>
        </w:r>
        <w:r w:rsidR="00261CD4">
          <w:rPr>
            <w:noProof/>
            <w:webHidden/>
          </w:rPr>
        </w:r>
        <w:r w:rsidR="00261CD4">
          <w:rPr>
            <w:noProof/>
            <w:webHidden/>
          </w:rPr>
          <w:fldChar w:fldCharType="separate"/>
        </w:r>
        <w:r w:rsidR="00261CD4">
          <w:rPr>
            <w:noProof/>
            <w:webHidden/>
          </w:rPr>
          <w:t>38</w:t>
        </w:r>
        <w:r w:rsidR="00261CD4">
          <w:rPr>
            <w:noProof/>
            <w:webHidden/>
          </w:rPr>
          <w:fldChar w:fldCharType="end"/>
        </w:r>
      </w:hyperlink>
    </w:p>
    <w:p w14:paraId="74ECCCA5" w14:textId="27FC2489" w:rsidR="00261CD4" w:rsidRDefault="00000000">
      <w:pPr>
        <w:pStyle w:val="TOC3"/>
        <w:rPr>
          <w:rFonts w:asciiTheme="minorHAnsi" w:eastAsiaTheme="minorEastAsia" w:hAnsiTheme="minorHAnsi" w:cstheme="minorBidi"/>
          <w:noProof/>
          <w:color w:val="auto"/>
          <w:sz w:val="22"/>
          <w:lang w:eastAsia="en-GB"/>
        </w:rPr>
      </w:pPr>
      <w:hyperlink w:anchor="_Toc34924005" w:history="1">
        <w:r w:rsidR="00261CD4" w:rsidRPr="005D5006">
          <w:rPr>
            <w:rStyle w:val="Hyperlink"/>
            <w:noProof/>
            <w:lang w:val="en"/>
          </w:rPr>
          <w:t>10.3</w:t>
        </w:r>
        <w:r w:rsidR="00261CD4">
          <w:rPr>
            <w:rFonts w:asciiTheme="minorHAnsi" w:eastAsiaTheme="minorEastAsia" w:hAnsiTheme="minorHAnsi" w:cstheme="minorBidi"/>
            <w:noProof/>
            <w:color w:val="auto"/>
            <w:sz w:val="22"/>
            <w:lang w:eastAsia="en-GB"/>
          </w:rPr>
          <w:tab/>
        </w:r>
        <w:r w:rsidR="00261CD4" w:rsidRPr="005D5006">
          <w:rPr>
            <w:rStyle w:val="Hyperlink"/>
            <w:noProof/>
            <w:lang w:val="en"/>
          </w:rPr>
          <w:t>Internet and social media</w:t>
        </w:r>
        <w:r w:rsidR="00261CD4">
          <w:rPr>
            <w:noProof/>
            <w:webHidden/>
          </w:rPr>
          <w:tab/>
        </w:r>
        <w:r w:rsidR="00261CD4">
          <w:rPr>
            <w:noProof/>
            <w:webHidden/>
          </w:rPr>
          <w:fldChar w:fldCharType="begin"/>
        </w:r>
        <w:r w:rsidR="00261CD4">
          <w:rPr>
            <w:noProof/>
            <w:webHidden/>
          </w:rPr>
          <w:instrText xml:space="preserve"> PAGEREF _Toc34924005 \h </w:instrText>
        </w:r>
        <w:r w:rsidR="00261CD4">
          <w:rPr>
            <w:noProof/>
            <w:webHidden/>
          </w:rPr>
        </w:r>
        <w:r w:rsidR="00261CD4">
          <w:rPr>
            <w:noProof/>
            <w:webHidden/>
          </w:rPr>
          <w:fldChar w:fldCharType="separate"/>
        </w:r>
        <w:r w:rsidR="00261CD4">
          <w:rPr>
            <w:noProof/>
            <w:webHidden/>
          </w:rPr>
          <w:t>41</w:t>
        </w:r>
        <w:r w:rsidR="00261CD4">
          <w:rPr>
            <w:noProof/>
            <w:webHidden/>
          </w:rPr>
          <w:fldChar w:fldCharType="end"/>
        </w:r>
      </w:hyperlink>
    </w:p>
    <w:p w14:paraId="3B73DB8A" w14:textId="78834EA8" w:rsidR="00261CD4" w:rsidRDefault="00000000">
      <w:pPr>
        <w:pStyle w:val="TOC3"/>
        <w:rPr>
          <w:rFonts w:asciiTheme="minorHAnsi" w:eastAsiaTheme="minorEastAsia" w:hAnsiTheme="minorHAnsi" w:cstheme="minorBidi"/>
          <w:noProof/>
          <w:color w:val="auto"/>
          <w:sz w:val="22"/>
          <w:lang w:eastAsia="en-GB"/>
        </w:rPr>
      </w:pPr>
      <w:hyperlink w:anchor="_Toc34924006" w:history="1">
        <w:r w:rsidR="00261CD4" w:rsidRPr="005D5006">
          <w:rPr>
            <w:rStyle w:val="Hyperlink"/>
            <w:noProof/>
          </w:rPr>
          <w:t>10.4</w:t>
        </w:r>
        <w:r w:rsidR="00261CD4">
          <w:rPr>
            <w:rFonts w:asciiTheme="minorHAnsi" w:eastAsiaTheme="minorEastAsia" w:hAnsiTheme="minorHAnsi" w:cstheme="minorBidi"/>
            <w:noProof/>
            <w:color w:val="auto"/>
            <w:sz w:val="22"/>
            <w:lang w:eastAsia="en-GB"/>
          </w:rPr>
          <w:tab/>
        </w:r>
        <w:r w:rsidR="00261CD4" w:rsidRPr="005D5006">
          <w:rPr>
            <w:rStyle w:val="Hyperlink"/>
            <w:noProof/>
          </w:rPr>
          <w:t>Due process</w:t>
        </w:r>
        <w:r w:rsidR="00261CD4">
          <w:rPr>
            <w:noProof/>
            <w:webHidden/>
          </w:rPr>
          <w:tab/>
        </w:r>
        <w:r w:rsidR="00261CD4">
          <w:rPr>
            <w:noProof/>
            <w:webHidden/>
          </w:rPr>
          <w:fldChar w:fldCharType="begin"/>
        </w:r>
        <w:r w:rsidR="00261CD4">
          <w:rPr>
            <w:noProof/>
            <w:webHidden/>
          </w:rPr>
          <w:instrText xml:space="preserve"> PAGEREF _Toc34924006 \h </w:instrText>
        </w:r>
        <w:r w:rsidR="00261CD4">
          <w:rPr>
            <w:noProof/>
            <w:webHidden/>
          </w:rPr>
        </w:r>
        <w:r w:rsidR="00261CD4">
          <w:rPr>
            <w:noProof/>
            <w:webHidden/>
          </w:rPr>
          <w:fldChar w:fldCharType="separate"/>
        </w:r>
        <w:r w:rsidR="00261CD4">
          <w:rPr>
            <w:noProof/>
            <w:webHidden/>
          </w:rPr>
          <w:t>42</w:t>
        </w:r>
        <w:r w:rsidR="00261CD4">
          <w:rPr>
            <w:noProof/>
            <w:webHidden/>
          </w:rPr>
          <w:fldChar w:fldCharType="end"/>
        </w:r>
      </w:hyperlink>
    </w:p>
    <w:p w14:paraId="66BA11E0" w14:textId="6C7CE9A3" w:rsidR="00261CD4" w:rsidRDefault="00000000">
      <w:pPr>
        <w:pStyle w:val="TOC3"/>
        <w:rPr>
          <w:rFonts w:asciiTheme="minorHAnsi" w:eastAsiaTheme="minorEastAsia" w:hAnsiTheme="minorHAnsi" w:cstheme="minorBidi"/>
          <w:noProof/>
          <w:color w:val="auto"/>
          <w:sz w:val="22"/>
          <w:lang w:eastAsia="en-GB"/>
        </w:rPr>
      </w:pPr>
      <w:hyperlink w:anchor="_Toc34924007" w:history="1">
        <w:r w:rsidR="00261CD4" w:rsidRPr="005D5006">
          <w:rPr>
            <w:rStyle w:val="Hyperlink"/>
            <w:noProof/>
          </w:rPr>
          <w:t>10.5</w:t>
        </w:r>
        <w:r w:rsidR="00261CD4">
          <w:rPr>
            <w:rFonts w:asciiTheme="minorHAnsi" w:eastAsiaTheme="minorEastAsia" w:hAnsiTheme="minorHAnsi" w:cstheme="minorBidi"/>
            <w:noProof/>
            <w:color w:val="auto"/>
            <w:sz w:val="22"/>
            <w:lang w:eastAsia="en-GB"/>
          </w:rPr>
          <w:tab/>
        </w:r>
        <w:r w:rsidR="00261CD4" w:rsidRPr="005D5006">
          <w:rPr>
            <w:rStyle w:val="Hyperlink"/>
            <w:noProof/>
          </w:rPr>
          <w:t>Legal representation</w:t>
        </w:r>
        <w:r w:rsidR="00261CD4">
          <w:rPr>
            <w:noProof/>
            <w:webHidden/>
          </w:rPr>
          <w:tab/>
        </w:r>
        <w:r w:rsidR="00261CD4">
          <w:rPr>
            <w:noProof/>
            <w:webHidden/>
          </w:rPr>
          <w:fldChar w:fldCharType="begin"/>
        </w:r>
        <w:r w:rsidR="00261CD4">
          <w:rPr>
            <w:noProof/>
            <w:webHidden/>
          </w:rPr>
          <w:instrText xml:space="preserve"> PAGEREF _Toc34924007 \h </w:instrText>
        </w:r>
        <w:r w:rsidR="00261CD4">
          <w:rPr>
            <w:noProof/>
            <w:webHidden/>
          </w:rPr>
        </w:r>
        <w:r w:rsidR="00261CD4">
          <w:rPr>
            <w:noProof/>
            <w:webHidden/>
          </w:rPr>
          <w:fldChar w:fldCharType="separate"/>
        </w:r>
        <w:r w:rsidR="00261CD4">
          <w:rPr>
            <w:noProof/>
            <w:webHidden/>
          </w:rPr>
          <w:t>43</w:t>
        </w:r>
        <w:r w:rsidR="00261CD4">
          <w:rPr>
            <w:noProof/>
            <w:webHidden/>
          </w:rPr>
          <w:fldChar w:fldCharType="end"/>
        </w:r>
      </w:hyperlink>
    </w:p>
    <w:p w14:paraId="0B4CA8ED" w14:textId="08FB7831" w:rsidR="00261CD4" w:rsidRDefault="00000000">
      <w:pPr>
        <w:pStyle w:val="TOC3"/>
        <w:rPr>
          <w:rFonts w:asciiTheme="minorHAnsi" w:eastAsiaTheme="minorEastAsia" w:hAnsiTheme="minorHAnsi" w:cstheme="minorBidi"/>
          <w:noProof/>
          <w:color w:val="auto"/>
          <w:sz w:val="22"/>
          <w:lang w:eastAsia="en-GB"/>
        </w:rPr>
      </w:pPr>
      <w:hyperlink w:anchor="_Toc34924008" w:history="1">
        <w:r w:rsidR="00261CD4" w:rsidRPr="005D5006">
          <w:rPr>
            <w:rStyle w:val="Hyperlink"/>
            <w:noProof/>
          </w:rPr>
          <w:t>10.6</w:t>
        </w:r>
        <w:r w:rsidR="00261CD4">
          <w:rPr>
            <w:rFonts w:asciiTheme="minorHAnsi" w:eastAsiaTheme="minorEastAsia" w:hAnsiTheme="minorHAnsi" w:cstheme="minorBidi"/>
            <w:noProof/>
            <w:color w:val="auto"/>
            <w:sz w:val="22"/>
            <w:lang w:eastAsia="en-GB"/>
          </w:rPr>
          <w:tab/>
        </w:r>
        <w:r w:rsidR="00261CD4" w:rsidRPr="005D5006">
          <w:rPr>
            <w:rStyle w:val="Hyperlink"/>
            <w:noProof/>
          </w:rPr>
          <w:t>Judiciary</w:t>
        </w:r>
        <w:r w:rsidR="00261CD4">
          <w:rPr>
            <w:noProof/>
            <w:webHidden/>
          </w:rPr>
          <w:tab/>
        </w:r>
        <w:r w:rsidR="00261CD4">
          <w:rPr>
            <w:noProof/>
            <w:webHidden/>
          </w:rPr>
          <w:fldChar w:fldCharType="begin"/>
        </w:r>
        <w:r w:rsidR="00261CD4">
          <w:rPr>
            <w:noProof/>
            <w:webHidden/>
          </w:rPr>
          <w:instrText xml:space="preserve"> PAGEREF _Toc34924008 \h </w:instrText>
        </w:r>
        <w:r w:rsidR="00261CD4">
          <w:rPr>
            <w:noProof/>
            <w:webHidden/>
          </w:rPr>
        </w:r>
        <w:r w:rsidR="00261CD4">
          <w:rPr>
            <w:noProof/>
            <w:webHidden/>
          </w:rPr>
          <w:fldChar w:fldCharType="separate"/>
        </w:r>
        <w:r w:rsidR="00261CD4">
          <w:rPr>
            <w:noProof/>
            <w:webHidden/>
          </w:rPr>
          <w:t>43</w:t>
        </w:r>
        <w:r w:rsidR="00261CD4">
          <w:rPr>
            <w:noProof/>
            <w:webHidden/>
          </w:rPr>
          <w:fldChar w:fldCharType="end"/>
        </w:r>
      </w:hyperlink>
    </w:p>
    <w:p w14:paraId="16F94AD1" w14:textId="0C36CA76" w:rsidR="00261CD4" w:rsidRDefault="00000000">
      <w:pPr>
        <w:pStyle w:val="TOC3"/>
        <w:rPr>
          <w:rFonts w:asciiTheme="minorHAnsi" w:eastAsiaTheme="minorEastAsia" w:hAnsiTheme="minorHAnsi" w:cstheme="minorBidi"/>
          <w:noProof/>
          <w:color w:val="auto"/>
          <w:sz w:val="22"/>
          <w:lang w:eastAsia="en-GB"/>
        </w:rPr>
      </w:pPr>
      <w:hyperlink w:anchor="_Toc34924009" w:history="1">
        <w:r w:rsidR="00261CD4" w:rsidRPr="005D5006">
          <w:rPr>
            <w:rStyle w:val="Hyperlink"/>
            <w:noProof/>
          </w:rPr>
          <w:t>10.7</w:t>
        </w:r>
        <w:r w:rsidR="00261CD4">
          <w:rPr>
            <w:rFonts w:asciiTheme="minorHAnsi" w:eastAsiaTheme="minorEastAsia" w:hAnsiTheme="minorHAnsi" w:cstheme="minorBidi"/>
            <w:noProof/>
            <w:color w:val="auto"/>
            <w:sz w:val="22"/>
            <w:lang w:eastAsia="en-GB"/>
          </w:rPr>
          <w:tab/>
        </w:r>
        <w:r w:rsidR="00261CD4" w:rsidRPr="005D5006">
          <w:rPr>
            <w:rStyle w:val="Hyperlink"/>
            <w:noProof/>
          </w:rPr>
          <w:t>Judicial processes</w:t>
        </w:r>
        <w:r w:rsidR="00261CD4">
          <w:rPr>
            <w:noProof/>
            <w:webHidden/>
          </w:rPr>
          <w:tab/>
        </w:r>
        <w:r w:rsidR="00261CD4">
          <w:rPr>
            <w:noProof/>
            <w:webHidden/>
          </w:rPr>
          <w:fldChar w:fldCharType="begin"/>
        </w:r>
        <w:r w:rsidR="00261CD4">
          <w:rPr>
            <w:noProof/>
            <w:webHidden/>
          </w:rPr>
          <w:instrText xml:space="preserve"> PAGEREF _Toc34924009 \h </w:instrText>
        </w:r>
        <w:r w:rsidR="00261CD4">
          <w:rPr>
            <w:noProof/>
            <w:webHidden/>
          </w:rPr>
        </w:r>
        <w:r w:rsidR="00261CD4">
          <w:rPr>
            <w:noProof/>
            <w:webHidden/>
          </w:rPr>
          <w:fldChar w:fldCharType="separate"/>
        </w:r>
        <w:r w:rsidR="00261CD4">
          <w:rPr>
            <w:noProof/>
            <w:webHidden/>
          </w:rPr>
          <w:t>45</w:t>
        </w:r>
        <w:r w:rsidR="00261CD4">
          <w:rPr>
            <w:noProof/>
            <w:webHidden/>
          </w:rPr>
          <w:fldChar w:fldCharType="end"/>
        </w:r>
      </w:hyperlink>
    </w:p>
    <w:p w14:paraId="74B7E8AC" w14:textId="508E3B9F" w:rsidR="00261CD4" w:rsidRDefault="00000000">
      <w:pPr>
        <w:pStyle w:val="TOC3"/>
        <w:rPr>
          <w:rFonts w:asciiTheme="minorHAnsi" w:eastAsiaTheme="minorEastAsia" w:hAnsiTheme="minorHAnsi" w:cstheme="minorBidi"/>
          <w:noProof/>
          <w:color w:val="auto"/>
          <w:sz w:val="22"/>
          <w:lang w:eastAsia="en-GB"/>
        </w:rPr>
      </w:pPr>
      <w:hyperlink w:anchor="_Toc34924010" w:history="1">
        <w:r w:rsidR="00261CD4" w:rsidRPr="005D5006">
          <w:rPr>
            <w:rStyle w:val="Hyperlink"/>
            <w:noProof/>
          </w:rPr>
          <w:t>10.8</w:t>
        </w:r>
        <w:r w:rsidR="00261CD4">
          <w:rPr>
            <w:rFonts w:asciiTheme="minorHAnsi" w:eastAsiaTheme="minorEastAsia" w:hAnsiTheme="minorHAnsi" w:cstheme="minorBidi"/>
            <w:noProof/>
            <w:color w:val="auto"/>
            <w:sz w:val="22"/>
            <w:lang w:eastAsia="en-GB"/>
          </w:rPr>
          <w:tab/>
        </w:r>
        <w:r w:rsidR="00261CD4" w:rsidRPr="005D5006">
          <w:rPr>
            <w:rStyle w:val="Hyperlink"/>
            <w:noProof/>
          </w:rPr>
          <w:t>Appeals process</w:t>
        </w:r>
        <w:r w:rsidR="00261CD4">
          <w:rPr>
            <w:noProof/>
            <w:webHidden/>
          </w:rPr>
          <w:tab/>
        </w:r>
        <w:r w:rsidR="00261CD4">
          <w:rPr>
            <w:noProof/>
            <w:webHidden/>
          </w:rPr>
          <w:fldChar w:fldCharType="begin"/>
        </w:r>
        <w:r w:rsidR="00261CD4">
          <w:rPr>
            <w:noProof/>
            <w:webHidden/>
          </w:rPr>
          <w:instrText xml:space="preserve"> PAGEREF _Toc34924010 \h </w:instrText>
        </w:r>
        <w:r w:rsidR="00261CD4">
          <w:rPr>
            <w:noProof/>
            <w:webHidden/>
          </w:rPr>
        </w:r>
        <w:r w:rsidR="00261CD4">
          <w:rPr>
            <w:noProof/>
            <w:webHidden/>
          </w:rPr>
          <w:fldChar w:fldCharType="separate"/>
        </w:r>
        <w:r w:rsidR="00261CD4">
          <w:rPr>
            <w:noProof/>
            <w:webHidden/>
          </w:rPr>
          <w:t>45</w:t>
        </w:r>
        <w:r w:rsidR="00261CD4">
          <w:rPr>
            <w:noProof/>
            <w:webHidden/>
          </w:rPr>
          <w:fldChar w:fldCharType="end"/>
        </w:r>
      </w:hyperlink>
    </w:p>
    <w:p w14:paraId="4E6609E4" w14:textId="37F66AB9" w:rsidR="00261CD4" w:rsidRDefault="00000000">
      <w:pPr>
        <w:pStyle w:val="TOC3"/>
        <w:rPr>
          <w:rFonts w:asciiTheme="minorHAnsi" w:eastAsiaTheme="minorEastAsia" w:hAnsiTheme="minorHAnsi" w:cstheme="minorBidi"/>
          <w:noProof/>
          <w:color w:val="auto"/>
          <w:sz w:val="22"/>
          <w:lang w:eastAsia="en-GB"/>
        </w:rPr>
      </w:pPr>
      <w:hyperlink w:anchor="_Toc34924011" w:history="1">
        <w:r w:rsidR="00261CD4" w:rsidRPr="005D5006">
          <w:rPr>
            <w:rStyle w:val="Hyperlink"/>
            <w:noProof/>
          </w:rPr>
          <w:t>10.9</w:t>
        </w:r>
        <w:r w:rsidR="00261CD4">
          <w:rPr>
            <w:rFonts w:asciiTheme="minorHAnsi" w:eastAsiaTheme="minorEastAsia" w:hAnsiTheme="minorHAnsi" w:cstheme="minorBidi"/>
            <w:noProof/>
            <w:color w:val="auto"/>
            <w:sz w:val="22"/>
            <w:lang w:eastAsia="en-GB"/>
          </w:rPr>
          <w:tab/>
        </w:r>
        <w:r w:rsidR="00261CD4" w:rsidRPr="005D5006">
          <w:rPr>
            <w:rStyle w:val="Hyperlink"/>
            <w:noProof/>
          </w:rPr>
          <w:t>Arrest and detention of HDP leaders, members and supporters</w:t>
        </w:r>
        <w:r w:rsidR="00261CD4">
          <w:rPr>
            <w:noProof/>
            <w:webHidden/>
          </w:rPr>
          <w:tab/>
        </w:r>
        <w:r w:rsidR="00261CD4">
          <w:rPr>
            <w:noProof/>
            <w:webHidden/>
          </w:rPr>
          <w:fldChar w:fldCharType="begin"/>
        </w:r>
        <w:r w:rsidR="00261CD4">
          <w:rPr>
            <w:noProof/>
            <w:webHidden/>
          </w:rPr>
          <w:instrText xml:space="preserve"> PAGEREF _Toc34924011 \h </w:instrText>
        </w:r>
        <w:r w:rsidR="00261CD4">
          <w:rPr>
            <w:noProof/>
            <w:webHidden/>
          </w:rPr>
        </w:r>
        <w:r w:rsidR="00261CD4">
          <w:rPr>
            <w:noProof/>
            <w:webHidden/>
          </w:rPr>
          <w:fldChar w:fldCharType="separate"/>
        </w:r>
        <w:r w:rsidR="00261CD4">
          <w:rPr>
            <w:noProof/>
            <w:webHidden/>
          </w:rPr>
          <w:t>45</w:t>
        </w:r>
        <w:r w:rsidR="00261CD4">
          <w:rPr>
            <w:noProof/>
            <w:webHidden/>
          </w:rPr>
          <w:fldChar w:fldCharType="end"/>
        </w:r>
      </w:hyperlink>
    </w:p>
    <w:p w14:paraId="3B964FF6" w14:textId="4C83D36D" w:rsidR="00261CD4" w:rsidRDefault="00000000">
      <w:pPr>
        <w:pStyle w:val="TOC3"/>
        <w:tabs>
          <w:tab w:val="left" w:pos="1680"/>
        </w:tabs>
        <w:rPr>
          <w:rFonts w:asciiTheme="minorHAnsi" w:eastAsiaTheme="minorEastAsia" w:hAnsiTheme="minorHAnsi" w:cstheme="minorBidi"/>
          <w:noProof/>
          <w:color w:val="auto"/>
          <w:sz w:val="22"/>
          <w:lang w:eastAsia="en-GB"/>
        </w:rPr>
      </w:pPr>
      <w:hyperlink w:anchor="_Toc34924012" w:history="1">
        <w:r w:rsidR="00261CD4" w:rsidRPr="005D5006">
          <w:rPr>
            <w:rStyle w:val="Hyperlink"/>
            <w:noProof/>
          </w:rPr>
          <w:t>10.10</w:t>
        </w:r>
        <w:r w:rsidR="00261CD4">
          <w:rPr>
            <w:rFonts w:asciiTheme="minorHAnsi" w:eastAsiaTheme="minorEastAsia" w:hAnsiTheme="minorHAnsi" w:cstheme="minorBidi"/>
            <w:noProof/>
            <w:color w:val="auto"/>
            <w:sz w:val="22"/>
            <w:lang w:eastAsia="en-GB"/>
          </w:rPr>
          <w:tab/>
        </w:r>
        <w:r w:rsidR="00261CD4" w:rsidRPr="005D5006">
          <w:rPr>
            <w:rStyle w:val="Hyperlink"/>
            <w:noProof/>
          </w:rPr>
          <w:t>Treatment in detention</w:t>
        </w:r>
        <w:r w:rsidR="00261CD4">
          <w:rPr>
            <w:noProof/>
            <w:webHidden/>
          </w:rPr>
          <w:tab/>
        </w:r>
        <w:r w:rsidR="00261CD4">
          <w:rPr>
            <w:noProof/>
            <w:webHidden/>
          </w:rPr>
          <w:fldChar w:fldCharType="begin"/>
        </w:r>
        <w:r w:rsidR="00261CD4">
          <w:rPr>
            <w:noProof/>
            <w:webHidden/>
          </w:rPr>
          <w:instrText xml:space="preserve"> PAGEREF _Toc34924012 \h </w:instrText>
        </w:r>
        <w:r w:rsidR="00261CD4">
          <w:rPr>
            <w:noProof/>
            <w:webHidden/>
          </w:rPr>
        </w:r>
        <w:r w:rsidR="00261CD4">
          <w:rPr>
            <w:noProof/>
            <w:webHidden/>
          </w:rPr>
          <w:fldChar w:fldCharType="separate"/>
        </w:r>
        <w:r w:rsidR="00261CD4">
          <w:rPr>
            <w:noProof/>
            <w:webHidden/>
          </w:rPr>
          <w:t>48</w:t>
        </w:r>
        <w:r w:rsidR="00261CD4">
          <w:rPr>
            <w:noProof/>
            <w:webHidden/>
          </w:rPr>
          <w:fldChar w:fldCharType="end"/>
        </w:r>
      </w:hyperlink>
    </w:p>
    <w:p w14:paraId="10866BEF" w14:textId="62924FBA" w:rsidR="00261CD4" w:rsidRDefault="00000000">
      <w:pPr>
        <w:pStyle w:val="TOC3"/>
        <w:tabs>
          <w:tab w:val="left" w:pos="1680"/>
        </w:tabs>
        <w:rPr>
          <w:rFonts w:asciiTheme="minorHAnsi" w:eastAsiaTheme="minorEastAsia" w:hAnsiTheme="minorHAnsi" w:cstheme="minorBidi"/>
          <w:noProof/>
          <w:color w:val="auto"/>
          <w:sz w:val="22"/>
          <w:lang w:eastAsia="en-GB"/>
        </w:rPr>
      </w:pPr>
      <w:hyperlink w:anchor="_Toc34924013" w:history="1">
        <w:r w:rsidR="00261CD4" w:rsidRPr="005D5006">
          <w:rPr>
            <w:rStyle w:val="Hyperlink"/>
            <w:noProof/>
          </w:rPr>
          <w:t>10.11</w:t>
        </w:r>
        <w:r w:rsidR="00261CD4">
          <w:rPr>
            <w:rFonts w:asciiTheme="minorHAnsi" w:eastAsiaTheme="minorEastAsia" w:hAnsiTheme="minorHAnsi" w:cstheme="minorBidi"/>
            <w:noProof/>
            <w:color w:val="auto"/>
            <w:sz w:val="22"/>
            <w:lang w:eastAsia="en-GB"/>
          </w:rPr>
          <w:tab/>
        </w:r>
        <w:r w:rsidR="00261CD4" w:rsidRPr="005D5006">
          <w:rPr>
            <w:rStyle w:val="Hyperlink"/>
            <w:noProof/>
          </w:rPr>
          <w:t>Medical care in detention</w:t>
        </w:r>
        <w:r w:rsidR="00261CD4">
          <w:rPr>
            <w:noProof/>
            <w:webHidden/>
          </w:rPr>
          <w:tab/>
        </w:r>
        <w:r w:rsidR="00261CD4">
          <w:rPr>
            <w:noProof/>
            <w:webHidden/>
          </w:rPr>
          <w:fldChar w:fldCharType="begin"/>
        </w:r>
        <w:r w:rsidR="00261CD4">
          <w:rPr>
            <w:noProof/>
            <w:webHidden/>
          </w:rPr>
          <w:instrText xml:space="preserve"> PAGEREF _Toc34924013 \h </w:instrText>
        </w:r>
        <w:r w:rsidR="00261CD4">
          <w:rPr>
            <w:noProof/>
            <w:webHidden/>
          </w:rPr>
        </w:r>
        <w:r w:rsidR="00261CD4">
          <w:rPr>
            <w:noProof/>
            <w:webHidden/>
          </w:rPr>
          <w:fldChar w:fldCharType="separate"/>
        </w:r>
        <w:r w:rsidR="00261CD4">
          <w:rPr>
            <w:noProof/>
            <w:webHidden/>
          </w:rPr>
          <w:t>51</w:t>
        </w:r>
        <w:r w:rsidR="00261CD4">
          <w:rPr>
            <w:noProof/>
            <w:webHidden/>
          </w:rPr>
          <w:fldChar w:fldCharType="end"/>
        </w:r>
      </w:hyperlink>
    </w:p>
    <w:p w14:paraId="0FE761F4" w14:textId="3D064DB9" w:rsidR="00261CD4" w:rsidRDefault="00000000">
      <w:pPr>
        <w:pStyle w:val="TOC3"/>
        <w:tabs>
          <w:tab w:val="left" w:pos="1680"/>
        </w:tabs>
        <w:rPr>
          <w:rFonts w:asciiTheme="minorHAnsi" w:eastAsiaTheme="minorEastAsia" w:hAnsiTheme="minorHAnsi" w:cstheme="minorBidi"/>
          <w:noProof/>
          <w:color w:val="auto"/>
          <w:sz w:val="22"/>
          <w:lang w:eastAsia="en-GB"/>
        </w:rPr>
      </w:pPr>
      <w:hyperlink w:anchor="_Toc34924014" w:history="1">
        <w:r w:rsidR="00261CD4" w:rsidRPr="005D5006">
          <w:rPr>
            <w:rStyle w:val="Hyperlink"/>
            <w:noProof/>
          </w:rPr>
          <w:t>10.12</w:t>
        </w:r>
        <w:r w:rsidR="00261CD4">
          <w:rPr>
            <w:rFonts w:asciiTheme="minorHAnsi" w:eastAsiaTheme="minorEastAsia" w:hAnsiTheme="minorHAnsi" w:cstheme="minorBidi"/>
            <w:noProof/>
            <w:color w:val="auto"/>
            <w:sz w:val="22"/>
            <w:lang w:eastAsia="en-GB"/>
          </w:rPr>
          <w:tab/>
        </w:r>
        <w:r w:rsidR="00261CD4" w:rsidRPr="005D5006">
          <w:rPr>
            <w:rStyle w:val="Hyperlink"/>
            <w:noProof/>
          </w:rPr>
          <w:t>Investigations into torture and impunity</w:t>
        </w:r>
        <w:r w:rsidR="00261CD4">
          <w:rPr>
            <w:noProof/>
            <w:webHidden/>
          </w:rPr>
          <w:tab/>
        </w:r>
        <w:r w:rsidR="00261CD4">
          <w:rPr>
            <w:noProof/>
            <w:webHidden/>
          </w:rPr>
          <w:fldChar w:fldCharType="begin"/>
        </w:r>
        <w:r w:rsidR="00261CD4">
          <w:rPr>
            <w:noProof/>
            <w:webHidden/>
          </w:rPr>
          <w:instrText xml:space="preserve"> PAGEREF _Toc34924014 \h </w:instrText>
        </w:r>
        <w:r w:rsidR="00261CD4">
          <w:rPr>
            <w:noProof/>
            <w:webHidden/>
          </w:rPr>
        </w:r>
        <w:r w:rsidR="00261CD4">
          <w:rPr>
            <w:noProof/>
            <w:webHidden/>
          </w:rPr>
          <w:fldChar w:fldCharType="separate"/>
        </w:r>
        <w:r w:rsidR="00261CD4">
          <w:rPr>
            <w:noProof/>
            <w:webHidden/>
          </w:rPr>
          <w:t>52</w:t>
        </w:r>
        <w:r w:rsidR="00261CD4">
          <w:rPr>
            <w:noProof/>
            <w:webHidden/>
          </w:rPr>
          <w:fldChar w:fldCharType="end"/>
        </w:r>
      </w:hyperlink>
    </w:p>
    <w:p w14:paraId="3AA594F9" w14:textId="10902BF7" w:rsidR="00261CD4" w:rsidRDefault="00000000">
      <w:pPr>
        <w:pStyle w:val="TOC3"/>
        <w:tabs>
          <w:tab w:val="left" w:pos="1680"/>
        </w:tabs>
        <w:rPr>
          <w:rFonts w:asciiTheme="minorHAnsi" w:eastAsiaTheme="minorEastAsia" w:hAnsiTheme="minorHAnsi" w:cstheme="minorBidi"/>
          <w:noProof/>
          <w:color w:val="auto"/>
          <w:sz w:val="22"/>
          <w:lang w:eastAsia="en-GB"/>
        </w:rPr>
      </w:pPr>
      <w:hyperlink w:anchor="_Toc34924015" w:history="1">
        <w:r w:rsidR="00261CD4" w:rsidRPr="005D5006">
          <w:rPr>
            <w:rStyle w:val="Hyperlink"/>
            <w:noProof/>
          </w:rPr>
          <w:t>10.13</w:t>
        </w:r>
        <w:r w:rsidR="00261CD4">
          <w:rPr>
            <w:rFonts w:asciiTheme="minorHAnsi" w:eastAsiaTheme="minorEastAsia" w:hAnsiTheme="minorHAnsi" w:cstheme="minorBidi"/>
            <w:noProof/>
            <w:color w:val="auto"/>
            <w:sz w:val="22"/>
            <w:lang w:eastAsia="en-GB"/>
          </w:rPr>
          <w:tab/>
        </w:r>
        <w:r w:rsidR="00261CD4" w:rsidRPr="005D5006">
          <w:rPr>
            <w:rStyle w:val="Hyperlink"/>
            <w:noProof/>
          </w:rPr>
          <w:t>Conditions of release from detention</w:t>
        </w:r>
        <w:r w:rsidR="00261CD4">
          <w:rPr>
            <w:noProof/>
            <w:webHidden/>
          </w:rPr>
          <w:tab/>
        </w:r>
        <w:r w:rsidR="00261CD4">
          <w:rPr>
            <w:noProof/>
            <w:webHidden/>
          </w:rPr>
          <w:fldChar w:fldCharType="begin"/>
        </w:r>
        <w:r w:rsidR="00261CD4">
          <w:rPr>
            <w:noProof/>
            <w:webHidden/>
          </w:rPr>
          <w:instrText xml:space="preserve"> PAGEREF _Toc34924015 \h </w:instrText>
        </w:r>
        <w:r w:rsidR="00261CD4">
          <w:rPr>
            <w:noProof/>
            <w:webHidden/>
          </w:rPr>
        </w:r>
        <w:r w:rsidR="00261CD4">
          <w:rPr>
            <w:noProof/>
            <w:webHidden/>
          </w:rPr>
          <w:fldChar w:fldCharType="separate"/>
        </w:r>
        <w:r w:rsidR="00261CD4">
          <w:rPr>
            <w:noProof/>
            <w:webHidden/>
          </w:rPr>
          <w:t>56</w:t>
        </w:r>
        <w:r w:rsidR="00261CD4">
          <w:rPr>
            <w:noProof/>
            <w:webHidden/>
          </w:rPr>
          <w:fldChar w:fldCharType="end"/>
        </w:r>
      </w:hyperlink>
    </w:p>
    <w:p w14:paraId="7D50EB4C" w14:textId="211B3862" w:rsidR="00261CD4" w:rsidRDefault="00000000">
      <w:pPr>
        <w:pStyle w:val="TOC2"/>
        <w:rPr>
          <w:rFonts w:asciiTheme="minorHAnsi" w:eastAsiaTheme="minorEastAsia" w:hAnsiTheme="minorHAnsi" w:cstheme="minorBidi"/>
          <w:noProof/>
          <w:color w:val="auto"/>
          <w:sz w:val="22"/>
          <w:lang w:eastAsia="en-GB"/>
        </w:rPr>
      </w:pPr>
      <w:hyperlink w:anchor="_Toc34924016" w:history="1">
        <w:r w:rsidR="00261CD4" w:rsidRPr="005D5006">
          <w:rPr>
            <w:rStyle w:val="Hyperlink"/>
            <w:noProof/>
          </w:rPr>
          <w:t>11.</w:t>
        </w:r>
        <w:r w:rsidR="00261CD4">
          <w:rPr>
            <w:rFonts w:asciiTheme="minorHAnsi" w:eastAsiaTheme="minorEastAsia" w:hAnsiTheme="minorHAnsi" w:cstheme="minorBidi"/>
            <w:noProof/>
            <w:color w:val="auto"/>
            <w:sz w:val="22"/>
            <w:lang w:eastAsia="en-GB"/>
          </w:rPr>
          <w:tab/>
        </w:r>
        <w:r w:rsidR="00261CD4" w:rsidRPr="005D5006">
          <w:rPr>
            <w:rStyle w:val="Hyperlink"/>
            <w:noProof/>
          </w:rPr>
          <w:t>Human rights bodies</w:t>
        </w:r>
        <w:r w:rsidR="00261CD4">
          <w:rPr>
            <w:noProof/>
            <w:webHidden/>
          </w:rPr>
          <w:tab/>
        </w:r>
        <w:r w:rsidR="00261CD4">
          <w:rPr>
            <w:noProof/>
            <w:webHidden/>
          </w:rPr>
          <w:fldChar w:fldCharType="begin"/>
        </w:r>
        <w:r w:rsidR="00261CD4">
          <w:rPr>
            <w:noProof/>
            <w:webHidden/>
          </w:rPr>
          <w:instrText xml:space="preserve"> PAGEREF _Toc34924016 \h </w:instrText>
        </w:r>
        <w:r w:rsidR="00261CD4">
          <w:rPr>
            <w:noProof/>
            <w:webHidden/>
          </w:rPr>
        </w:r>
        <w:r w:rsidR="00261CD4">
          <w:rPr>
            <w:noProof/>
            <w:webHidden/>
          </w:rPr>
          <w:fldChar w:fldCharType="separate"/>
        </w:r>
        <w:r w:rsidR="00261CD4">
          <w:rPr>
            <w:noProof/>
            <w:webHidden/>
          </w:rPr>
          <w:t>57</w:t>
        </w:r>
        <w:r w:rsidR="00261CD4">
          <w:rPr>
            <w:noProof/>
            <w:webHidden/>
          </w:rPr>
          <w:fldChar w:fldCharType="end"/>
        </w:r>
      </w:hyperlink>
    </w:p>
    <w:p w14:paraId="245FB075" w14:textId="5C05C9D0" w:rsidR="00261CD4" w:rsidRDefault="00000000">
      <w:pPr>
        <w:pStyle w:val="TOC3"/>
        <w:rPr>
          <w:rFonts w:asciiTheme="minorHAnsi" w:eastAsiaTheme="minorEastAsia" w:hAnsiTheme="minorHAnsi" w:cstheme="minorBidi"/>
          <w:noProof/>
          <w:color w:val="auto"/>
          <w:sz w:val="22"/>
          <w:lang w:eastAsia="en-GB"/>
        </w:rPr>
      </w:pPr>
      <w:hyperlink w:anchor="_Toc34924017" w:history="1">
        <w:r w:rsidR="00261CD4" w:rsidRPr="005D5006">
          <w:rPr>
            <w:rStyle w:val="Hyperlink"/>
            <w:iCs/>
            <w:noProof/>
            <w:lang w:val="en"/>
          </w:rPr>
          <w:t>11.1</w:t>
        </w:r>
        <w:r w:rsidR="00261CD4">
          <w:rPr>
            <w:rFonts w:asciiTheme="minorHAnsi" w:eastAsiaTheme="minorEastAsia" w:hAnsiTheme="minorHAnsi" w:cstheme="minorBidi"/>
            <w:noProof/>
            <w:color w:val="auto"/>
            <w:sz w:val="22"/>
            <w:lang w:eastAsia="en-GB"/>
          </w:rPr>
          <w:tab/>
        </w:r>
        <w:r w:rsidR="00261CD4" w:rsidRPr="005D5006">
          <w:rPr>
            <w:rStyle w:val="Hyperlink"/>
            <w:iCs/>
            <w:noProof/>
            <w:lang w:val="en"/>
          </w:rPr>
          <w:t>State organisations</w:t>
        </w:r>
        <w:r w:rsidR="00261CD4">
          <w:rPr>
            <w:noProof/>
            <w:webHidden/>
          </w:rPr>
          <w:tab/>
        </w:r>
        <w:r w:rsidR="00261CD4">
          <w:rPr>
            <w:noProof/>
            <w:webHidden/>
          </w:rPr>
          <w:fldChar w:fldCharType="begin"/>
        </w:r>
        <w:r w:rsidR="00261CD4">
          <w:rPr>
            <w:noProof/>
            <w:webHidden/>
          </w:rPr>
          <w:instrText xml:space="preserve"> PAGEREF _Toc34924017 \h </w:instrText>
        </w:r>
        <w:r w:rsidR="00261CD4">
          <w:rPr>
            <w:noProof/>
            <w:webHidden/>
          </w:rPr>
        </w:r>
        <w:r w:rsidR="00261CD4">
          <w:rPr>
            <w:noProof/>
            <w:webHidden/>
          </w:rPr>
          <w:fldChar w:fldCharType="separate"/>
        </w:r>
        <w:r w:rsidR="00261CD4">
          <w:rPr>
            <w:noProof/>
            <w:webHidden/>
          </w:rPr>
          <w:t>57</w:t>
        </w:r>
        <w:r w:rsidR="00261CD4">
          <w:rPr>
            <w:noProof/>
            <w:webHidden/>
          </w:rPr>
          <w:fldChar w:fldCharType="end"/>
        </w:r>
      </w:hyperlink>
    </w:p>
    <w:p w14:paraId="06013713" w14:textId="0FAA9B13" w:rsidR="00261CD4" w:rsidRDefault="00000000">
      <w:pPr>
        <w:pStyle w:val="TOC3"/>
        <w:rPr>
          <w:rFonts w:asciiTheme="minorHAnsi" w:eastAsiaTheme="minorEastAsia" w:hAnsiTheme="minorHAnsi" w:cstheme="minorBidi"/>
          <w:noProof/>
          <w:color w:val="auto"/>
          <w:sz w:val="22"/>
          <w:lang w:eastAsia="en-GB"/>
        </w:rPr>
      </w:pPr>
      <w:hyperlink w:anchor="_Toc34924018" w:history="1">
        <w:r w:rsidR="00261CD4" w:rsidRPr="005D5006">
          <w:rPr>
            <w:rStyle w:val="Hyperlink"/>
            <w:iCs/>
            <w:noProof/>
            <w:lang w:val="en"/>
          </w:rPr>
          <w:t>11.2</w:t>
        </w:r>
        <w:r w:rsidR="00261CD4">
          <w:rPr>
            <w:rFonts w:asciiTheme="minorHAnsi" w:eastAsiaTheme="minorEastAsia" w:hAnsiTheme="minorHAnsi" w:cstheme="minorBidi"/>
            <w:noProof/>
            <w:color w:val="auto"/>
            <w:sz w:val="22"/>
            <w:lang w:eastAsia="en-GB"/>
          </w:rPr>
          <w:tab/>
        </w:r>
        <w:r w:rsidR="00261CD4" w:rsidRPr="005D5006">
          <w:rPr>
            <w:rStyle w:val="Hyperlink"/>
            <w:iCs/>
            <w:noProof/>
            <w:lang w:val="en"/>
          </w:rPr>
          <w:t>Non-state organisations</w:t>
        </w:r>
        <w:r w:rsidR="00261CD4">
          <w:rPr>
            <w:noProof/>
            <w:webHidden/>
          </w:rPr>
          <w:tab/>
        </w:r>
        <w:r w:rsidR="00261CD4">
          <w:rPr>
            <w:noProof/>
            <w:webHidden/>
          </w:rPr>
          <w:fldChar w:fldCharType="begin"/>
        </w:r>
        <w:r w:rsidR="00261CD4">
          <w:rPr>
            <w:noProof/>
            <w:webHidden/>
          </w:rPr>
          <w:instrText xml:space="preserve"> PAGEREF _Toc34924018 \h </w:instrText>
        </w:r>
        <w:r w:rsidR="00261CD4">
          <w:rPr>
            <w:noProof/>
            <w:webHidden/>
          </w:rPr>
        </w:r>
        <w:r w:rsidR="00261CD4">
          <w:rPr>
            <w:noProof/>
            <w:webHidden/>
          </w:rPr>
          <w:fldChar w:fldCharType="separate"/>
        </w:r>
        <w:r w:rsidR="00261CD4">
          <w:rPr>
            <w:noProof/>
            <w:webHidden/>
          </w:rPr>
          <w:t>58</w:t>
        </w:r>
        <w:r w:rsidR="00261CD4">
          <w:rPr>
            <w:noProof/>
            <w:webHidden/>
          </w:rPr>
          <w:fldChar w:fldCharType="end"/>
        </w:r>
      </w:hyperlink>
    </w:p>
    <w:p w14:paraId="77AA7AB6" w14:textId="34E20346" w:rsidR="00261CD4" w:rsidRDefault="00000000">
      <w:pPr>
        <w:pStyle w:val="TOC3"/>
        <w:rPr>
          <w:rFonts w:asciiTheme="minorHAnsi" w:eastAsiaTheme="minorEastAsia" w:hAnsiTheme="minorHAnsi" w:cstheme="minorBidi"/>
          <w:noProof/>
          <w:color w:val="auto"/>
          <w:sz w:val="22"/>
          <w:lang w:eastAsia="en-GB"/>
        </w:rPr>
      </w:pPr>
      <w:hyperlink w:anchor="_Toc34924019" w:history="1">
        <w:r w:rsidR="00261CD4" w:rsidRPr="005D5006">
          <w:rPr>
            <w:rStyle w:val="Hyperlink"/>
            <w:noProof/>
          </w:rPr>
          <w:t>11.3</w:t>
        </w:r>
        <w:r w:rsidR="00261CD4">
          <w:rPr>
            <w:rFonts w:asciiTheme="minorHAnsi" w:eastAsiaTheme="minorEastAsia" w:hAnsiTheme="minorHAnsi" w:cstheme="minorBidi"/>
            <w:noProof/>
            <w:color w:val="auto"/>
            <w:sz w:val="22"/>
            <w:lang w:eastAsia="en-GB"/>
          </w:rPr>
          <w:tab/>
        </w:r>
        <w:r w:rsidR="00261CD4" w:rsidRPr="005D5006">
          <w:rPr>
            <w:rStyle w:val="Hyperlink"/>
            <w:noProof/>
          </w:rPr>
          <w:t>Human Rights Association of Turkey</w:t>
        </w:r>
        <w:r w:rsidR="00261CD4">
          <w:rPr>
            <w:noProof/>
            <w:webHidden/>
          </w:rPr>
          <w:tab/>
        </w:r>
        <w:r w:rsidR="00261CD4">
          <w:rPr>
            <w:noProof/>
            <w:webHidden/>
          </w:rPr>
          <w:fldChar w:fldCharType="begin"/>
        </w:r>
        <w:r w:rsidR="00261CD4">
          <w:rPr>
            <w:noProof/>
            <w:webHidden/>
          </w:rPr>
          <w:instrText xml:space="preserve"> PAGEREF _Toc34924019 \h </w:instrText>
        </w:r>
        <w:r w:rsidR="00261CD4">
          <w:rPr>
            <w:noProof/>
            <w:webHidden/>
          </w:rPr>
        </w:r>
        <w:r w:rsidR="00261CD4">
          <w:rPr>
            <w:noProof/>
            <w:webHidden/>
          </w:rPr>
          <w:fldChar w:fldCharType="separate"/>
        </w:r>
        <w:r w:rsidR="00261CD4">
          <w:rPr>
            <w:noProof/>
            <w:webHidden/>
          </w:rPr>
          <w:t>58</w:t>
        </w:r>
        <w:r w:rsidR="00261CD4">
          <w:rPr>
            <w:noProof/>
            <w:webHidden/>
          </w:rPr>
          <w:fldChar w:fldCharType="end"/>
        </w:r>
      </w:hyperlink>
    </w:p>
    <w:p w14:paraId="62329BC4" w14:textId="4E339D65" w:rsidR="00261CD4" w:rsidRDefault="00000000">
      <w:pPr>
        <w:pStyle w:val="TOC2"/>
        <w:rPr>
          <w:rFonts w:asciiTheme="minorHAnsi" w:eastAsiaTheme="minorEastAsia" w:hAnsiTheme="minorHAnsi" w:cstheme="minorBidi"/>
          <w:noProof/>
          <w:color w:val="auto"/>
          <w:sz w:val="22"/>
          <w:lang w:eastAsia="en-GB"/>
        </w:rPr>
      </w:pPr>
      <w:hyperlink w:anchor="_Toc34924020" w:history="1">
        <w:r w:rsidR="00261CD4" w:rsidRPr="005D5006">
          <w:rPr>
            <w:rStyle w:val="Hyperlink"/>
            <w:noProof/>
          </w:rPr>
          <w:t>12.</w:t>
        </w:r>
        <w:r w:rsidR="00261CD4">
          <w:rPr>
            <w:rFonts w:asciiTheme="minorHAnsi" w:eastAsiaTheme="minorEastAsia" w:hAnsiTheme="minorHAnsi" w:cstheme="minorBidi"/>
            <w:noProof/>
            <w:color w:val="auto"/>
            <w:sz w:val="22"/>
            <w:lang w:eastAsia="en-GB"/>
          </w:rPr>
          <w:tab/>
        </w:r>
        <w:r w:rsidR="00261CD4" w:rsidRPr="005D5006">
          <w:rPr>
            <w:rStyle w:val="Hyperlink"/>
            <w:noProof/>
          </w:rPr>
          <w:t>Societal violence</w:t>
        </w:r>
        <w:r w:rsidR="00261CD4">
          <w:rPr>
            <w:noProof/>
            <w:webHidden/>
          </w:rPr>
          <w:tab/>
        </w:r>
        <w:r w:rsidR="00261CD4">
          <w:rPr>
            <w:noProof/>
            <w:webHidden/>
          </w:rPr>
          <w:fldChar w:fldCharType="begin"/>
        </w:r>
        <w:r w:rsidR="00261CD4">
          <w:rPr>
            <w:noProof/>
            <w:webHidden/>
          </w:rPr>
          <w:instrText xml:space="preserve"> PAGEREF _Toc34924020 \h </w:instrText>
        </w:r>
        <w:r w:rsidR="00261CD4">
          <w:rPr>
            <w:noProof/>
            <w:webHidden/>
          </w:rPr>
        </w:r>
        <w:r w:rsidR="00261CD4">
          <w:rPr>
            <w:noProof/>
            <w:webHidden/>
          </w:rPr>
          <w:fldChar w:fldCharType="separate"/>
        </w:r>
        <w:r w:rsidR="00261CD4">
          <w:rPr>
            <w:noProof/>
            <w:webHidden/>
          </w:rPr>
          <w:t>59</w:t>
        </w:r>
        <w:r w:rsidR="00261CD4">
          <w:rPr>
            <w:noProof/>
            <w:webHidden/>
          </w:rPr>
          <w:fldChar w:fldCharType="end"/>
        </w:r>
      </w:hyperlink>
    </w:p>
    <w:p w14:paraId="4A8E8D96" w14:textId="48E59404" w:rsidR="00261CD4"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34924021" w:history="1">
        <w:r w:rsidR="00261CD4" w:rsidRPr="005D5006">
          <w:rPr>
            <w:rStyle w:val="Hyperlink"/>
            <w:rFonts w:eastAsia="Times New Roman" w:cs="Times New Roman"/>
            <w:bCs/>
            <w:noProof/>
          </w:rPr>
          <w:t>Terms of Reference</w:t>
        </w:r>
        <w:r w:rsidR="00261CD4">
          <w:rPr>
            <w:noProof/>
            <w:webHidden/>
          </w:rPr>
          <w:tab/>
        </w:r>
        <w:r w:rsidR="00261CD4">
          <w:rPr>
            <w:noProof/>
            <w:webHidden/>
          </w:rPr>
          <w:fldChar w:fldCharType="begin"/>
        </w:r>
        <w:r w:rsidR="00261CD4">
          <w:rPr>
            <w:noProof/>
            <w:webHidden/>
          </w:rPr>
          <w:instrText xml:space="preserve"> PAGEREF _Toc34924021 \h </w:instrText>
        </w:r>
        <w:r w:rsidR="00261CD4">
          <w:rPr>
            <w:noProof/>
            <w:webHidden/>
          </w:rPr>
        </w:r>
        <w:r w:rsidR="00261CD4">
          <w:rPr>
            <w:noProof/>
            <w:webHidden/>
          </w:rPr>
          <w:fldChar w:fldCharType="separate"/>
        </w:r>
        <w:r w:rsidR="00261CD4">
          <w:rPr>
            <w:noProof/>
            <w:webHidden/>
          </w:rPr>
          <w:t>60</w:t>
        </w:r>
        <w:r w:rsidR="00261CD4">
          <w:rPr>
            <w:noProof/>
            <w:webHidden/>
          </w:rPr>
          <w:fldChar w:fldCharType="end"/>
        </w:r>
      </w:hyperlink>
    </w:p>
    <w:p w14:paraId="59DA9619" w14:textId="6EFE4AAD" w:rsidR="00261CD4"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34924022" w:history="1">
        <w:r w:rsidR="00261CD4" w:rsidRPr="005D5006">
          <w:rPr>
            <w:rStyle w:val="Hyperlink"/>
            <w:noProof/>
          </w:rPr>
          <w:t>Bibliography</w:t>
        </w:r>
        <w:r w:rsidR="00261CD4">
          <w:rPr>
            <w:noProof/>
            <w:webHidden/>
          </w:rPr>
          <w:tab/>
        </w:r>
        <w:r w:rsidR="00261CD4">
          <w:rPr>
            <w:noProof/>
            <w:webHidden/>
          </w:rPr>
          <w:fldChar w:fldCharType="begin"/>
        </w:r>
        <w:r w:rsidR="00261CD4">
          <w:rPr>
            <w:noProof/>
            <w:webHidden/>
          </w:rPr>
          <w:instrText xml:space="preserve"> PAGEREF _Toc34924022 \h </w:instrText>
        </w:r>
        <w:r w:rsidR="00261CD4">
          <w:rPr>
            <w:noProof/>
            <w:webHidden/>
          </w:rPr>
        </w:r>
        <w:r w:rsidR="00261CD4">
          <w:rPr>
            <w:noProof/>
            <w:webHidden/>
          </w:rPr>
          <w:fldChar w:fldCharType="separate"/>
        </w:r>
        <w:r w:rsidR="00261CD4">
          <w:rPr>
            <w:noProof/>
            <w:webHidden/>
          </w:rPr>
          <w:t>61</w:t>
        </w:r>
        <w:r w:rsidR="00261CD4">
          <w:rPr>
            <w:noProof/>
            <w:webHidden/>
          </w:rPr>
          <w:fldChar w:fldCharType="end"/>
        </w:r>
      </w:hyperlink>
    </w:p>
    <w:p w14:paraId="31BD186C" w14:textId="2596F27C" w:rsidR="00261CD4" w:rsidRDefault="00000000">
      <w:pPr>
        <w:pStyle w:val="TOC2"/>
        <w:rPr>
          <w:rFonts w:asciiTheme="minorHAnsi" w:eastAsiaTheme="minorEastAsia" w:hAnsiTheme="minorHAnsi" w:cstheme="minorBidi"/>
          <w:noProof/>
          <w:color w:val="auto"/>
          <w:sz w:val="22"/>
          <w:lang w:eastAsia="en-GB"/>
        </w:rPr>
      </w:pPr>
      <w:hyperlink w:anchor="_Toc34924023" w:history="1">
        <w:r w:rsidR="00261CD4" w:rsidRPr="005D5006">
          <w:rPr>
            <w:rStyle w:val="Hyperlink"/>
            <w:noProof/>
          </w:rPr>
          <w:t>Sources cited</w:t>
        </w:r>
        <w:r w:rsidR="00261CD4">
          <w:rPr>
            <w:noProof/>
            <w:webHidden/>
          </w:rPr>
          <w:tab/>
        </w:r>
        <w:r w:rsidR="00261CD4">
          <w:rPr>
            <w:noProof/>
            <w:webHidden/>
          </w:rPr>
          <w:fldChar w:fldCharType="begin"/>
        </w:r>
        <w:r w:rsidR="00261CD4">
          <w:rPr>
            <w:noProof/>
            <w:webHidden/>
          </w:rPr>
          <w:instrText xml:space="preserve"> PAGEREF _Toc34924023 \h </w:instrText>
        </w:r>
        <w:r w:rsidR="00261CD4">
          <w:rPr>
            <w:noProof/>
            <w:webHidden/>
          </w:rPr>
        </w:r>
        <w:r w:rsidR="00261CD4">
          <w:rPr>
            <w:noProof/>
            <w:webHidden/>
          </w:rPr>
          <w:fldChar w:fldCharType="separate"/>
        </w:r>
        <w:r w:rsidR="00261CD4">
          <w:rPr>
            <w:noProof/>
            <w:webHidden/>
          </w:rPr>
          <w:t>61</w:t>
        </w:r>
        <w:r w:rsidR="00261CD4">
          <w:rPr>
            <w:noProof/>
            <w:webHidden/>
          </w:rPr>
          <w:fldChar w:fldCharType="end"/>
        </w:r>
      </w:hyperlink>
    </w:p>
    <w:p w14:paraId="3E5EAAD2" w14:textId="68780FE2" w:rsidR="00261CD4" w:rsidRDefault="00000000">
      <w:pPr>
        <w:pStyle w:val="TOC2"/>
        <w:rPr>
          <w:rFonts w:asciiTheme="minorHAnsi" w:eastAsiaTheme="minorEastAsia" w:hAnsiTheme="minorHAnsi" w:cstheme="minorBidi"/>
          <w:noProof/>
          <w:color w:val="auto"/>
          <w:sz w:val="22"/>
          <w:lang w:eastAsia="en-GB"/>
        </w:rPr>
      </w:pPr>
      <w:hyperlink w:anchor="_Toc34924024" w:history="1">
        <w:r w:rsidR="00261CD4" w:rsidRPr="005D5006">
          <w:rPr>
            <w:rStyle w:val="Hyperlink"/>
            <w:noProof/>
          </w:rPr>
          <w:t>Sources consulted but not cited</w:t>
        </w:r>
        <w:r w:rsidR="00261CD4">
          <w:rPr>
            <w:noProof/>
            <w:webHidden/>
          </w:rPr>
          <w:tab/>
        </w:r>
        <w:r w:rsidR="00261CD4">
          <w:rPr>
            <w:noProof/>
            <w:webHidden/>
          </w:rPr>
          <w:fldChar w:fldCharType="begin"/>
        </w:r>
        <w:r w:rsidR="00261CD4">
          <w:rPr>
            <w:noProof/>
            <w:webHidden/>
          </w:rPr>
          <w:instrText xml:space="preserve"> PAGEREF _Toc34924024 \h </w:instrText>
        </w:r>
        <w:r w:rsidR="00261CD4">
          <w:rPr>
            <w:noProof/>
            <w:webHidden/>
          </w:rPr>
        </w:r>
        <w:r w:rsidR="00261CD4">
          <w:rPr>
            <w:noProof/>
            <w:webHidden/>
          </w:rPr>
          <w:fldChar w:fldCharType="separate"/>
        </w:r>
        <w:r w:rsidR="00261CD4">
          <w:rPr>
            <w:noProof/>
            <w:webHidden/>
          </w:rPr>
          <w:t>65</w:t>
        </w:r>
        <w:r w:rsidR="00261CD4">
          <w:rPr>
            <w:noProof/>
            <w:webHidden/>
          </w:rPr>
          <w:fldChar w:fldCharType="end"/>
        </w:r>
      </w:hyperlink>
    </w:p>
    <w:p w14:paraId="50CC0DFC" w14:textId="464B7F22" w:rsidR="00261CD4"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34924025" w:history="1">
        <w:r w:rsidR="00261CD4" w:rsidRPr="005D5006">
          <w:rPr>
            <w:rStyle w:val="Hyperlink"/>
            <w:noProof/>
          </w:rPr>
          <w:t>Version control</w:t>
        </w:r>
        <w:r w:rsidR="00261CD4">
          <w:rPr>
            <w:noProof/>
            <w:webHidden/>
          </w:rPr>
          <w:tab/>
        </w:r>
        <w:r w:rsidR="00261CD4">
          <w:rPr>
            <w:noProof/>
            <w:webHidden/>
          </w:rPr>
          <w:fldChar w:fldCharType="begin"/>
        </w:r>
        <w:r w:rsidR="00261CD4">
          <w:rPr>
            <w:noProof/>
            <w:webHidden/>
          </w:rPr>
          <w:instrText xml:space="preserve"> PAGEREF _Toc34924025 \h </w:instrText>
        </w:r>
        <w:r w:rsidR="00261CD4">
          <w:rPr>
            <w:noProof/>
            <w:webHidden/>
          </w:rPr>
        </w:r>
        <w:r w:rsidR="00261CD4">
          <w:rPr>
            <w:noProof/>
            <w:webHidden/>
          </w:rPr>
          <w:fldChar w:fldCharType="separate"/>
        </w:r>
        <w:r w:rsidR="00261CD4">
          <w:rPr>
            <w:noProof/>
            <w:webHidden/>
          </w:rPr>
          <w:t>66</w:t>
        </w:r>
        <w:r w:rsidR="00261CD4">
          <w:rPr>
            <w:noProof/>
            <w:webHidden/>
          </w:rPr>
          <w:fldChar w:fldCharType="end"/>
        </w:r>
      </w:hyperlink>
    </w:p>
    <w:p w14:paraId="444002AE" w14:textId="77777777"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5BF9FE76" w:rsidR="00EA3BC4" w:rsidRDefault="00EA3BC4" w:rsidP="00EA3BC4">
      <w:pPr>
        <w:pStyle w:val="Heading1"/>
      </w:pPr>
      <w:bookmarkStart w:id="6" w:name="_Toc34923960"/>
      <w:bookmarkStart w:id="7" w:name="_Toc500775364"/>
      <w:r>
        <w:lastRenderedPageBreak/>
        <w:t>A</w:t>
      </w:r>
      <w:r w:rsidR="00647EBD">
        <w:t>ssessment</w:t>
      </w:r>
      <w:bookmarkEnd w:id="6"/>
    </w:p>
    <w:p w14:paraId="1602650D" w14:textId="2643E520" w:rsidR="00EA3BC4" w:rsidRPr="00AF62ED" w:rsidRDefault="00EA3BC4" w:rsidP="00EA3BC4">
      <w:pPr>
        <w:jc w:val="right"/>
        <w:rPr>
          <w:color w:val="7030A0"/>
        </w:rPr>
      </w:pPr>
      <w:r w:rsidRPr="00261CD4">
        <w:rPr>
          <w:color w:val="7030A0"/>
        </w:rPr>
        <w:t xml:space="preserve">Updated: </w:t>
      </w:r>
      <w:bookmarkEnd w:id="2"/>
      <w:bookmarkEnd w:id="7"/>
      <w:r w:rsidR="005D1E13" w:rsidRPr="00261CD4">
        <w:rPr>
          <w:color w:val="7030A0"/>
        </w:rPr>
        <w:t>12</w:t>
      </w:r>
      <w:r w:rsidR="00365A4E" w:rsidRPr="00261CD4">
        <w:rPr>
          <w:color w:val="7030A0"/>
        </w:rPr>
        <w:t xml:space="preserve"> March</w:t>
      </w:r>
      <w:r w:rsidR="00DA139E" w:rsidRPr="00261CD4">
        <w:rPr>
          <w:color w:val="7030A0"/>
        </w:rPr>
        <w:t xml:space="preserve"> 2020</w:t>
      </w:r>
    </w:p>
    <w:p w14:paraId="74EB6655" w14:textId="77777777" w:rsidR="00EA3BC4" w:rsidRDefault="00EA3BC4" w:rsidP="00ED6B2A">
      <w:pPr>
        <w:pStyle w:val="Heading2"/>
        <w:ind w:left="851" w:hanging="851"/>
      </w:pPr>
      <w:bookmarkStart w:id="8" w:name="_Toc34923961"/>
      <w:r>
        <w:t>Introduction</w:t>
      </w:r>
      <w:bookmarkEnd w:id="8"/>
    </w:p>
    <w:p w14:paraId="05C1B714" w14:textId="77777777" w:rsidR="00EA3BC4" w:rsidRPr="00EC3E4E" w:rsidRDefault="00EA3BC4" w:rsidP="00ED6B2A">
      <w:pPr>
        <w:pStyle w:val="Heading3"/>
        <w:ind w:left="851" w:hanging="851"/>
      </w:pPr>
      <w:bookmarkStart w:id="9" w:name="_Basis_of_claim"/>
      <w:bookmarkStart w:id="10" w:name="_Toc34923962"/>
      <w:bookmarkEnd w:id="9"/>
      <w:r w:rsidRPr="00EC3E4E">
        <w:t>Basis of claim</w:t>
      </w:r>
      <w:bookmarkEnd w:id="10"/>
    </w:p>
    <w:p w14:paraId="66762802" w14:textId="77777777" w:rsidR="001E03B0" w:rsidRPr="00EC3E4E" w:rsidRDefault="001E03B0" w:rsidP="001E03B0">
      <w:pPr>
        <w:pStyle w:val="ListParagraph"/>
        <w:ind w:left="851" w:hanging="851"/>
      </w:pPr>
      <w:r w:rsidRPr="00EC3E4E">
        <w:t>Fear of persecution or serious harm by the state due to the person’s actual or perceived political opinion as a member or supporter of either:</w:t>
      </w:r>
    </w:p>
    <w:p w14:paraId="5DE9B78E" w14:textId="77777777" w:rsidR="001E03B0" w:rsidRPr="00EC3E4E" w:rsidRDefault="001E03B0" w:rsidP="00EA3506">
      <w:pPr>
        <w:pStyle w:val="ListParagraph"/>
        <w:numPr>
          <w:ilvl w:val="2"/>
          <w:numId w:val="11"/>
        </w:numPr>
        <w:tabs>
          <w:tab w:val="left" w:pos="2268"/>
        </w:tabs>
        <w:ind w:left="1134" w:hanging="283"/>
      </w:pPr>
      <w:proofErr w:type="spellStart"/>
      <w:r w:rsidRPr="00EC3E4E">
        <w:rPr>
          <w:iCs/>
          <w:color w:val="222222"/>
          <w:szCs w:val="20"/>
          <w:shd w:val="clear" w:color="auto" w:fill="FFFFFF"/>
        </w:rPr>
        <w:t>Halkların</w:t>
      </w:r>
      <w:proofErr w:type="spellEnd"/>
      <w:r w:rsidRPr="00EC3E4E">
        <w:rPr>
          <w:iCs/>
          <w:color w:val="222222"/>
          <w:szCs w:val="20"/>
          <w:shd w:val="clear" w:color="auto" w:fill="FFFFFF"/>
        </w:rPr>
        <w:t xml:space="preserve"> </w:t>
      </w:r>
      <w:proofErr w:type="spellStart"/>
      <w:r w:rsidRPr="00EC3E4E">
        <w:rPr>
          <w:iCs/>
          <w:color w:val="222222"/>
          <w:szCs w:val="24"/>
          <w:shd w:val="clear" w:color="auto" w:fill="FFFFFF"/>
        </w:rPr>
        <w:t>Demokratik</w:t>
      </w:r>
      <w:proofErr w:type="spellEnd"/>
      <w:r w:rsidRPr="00EC3E4E">
        <w:rPr>
          <w:iCs/>
          <w:color w:val="222222"/>
          <w:szCs w:val="24"/>
          <w:shd w:val="clear" w:color="auto" w:fill="FFFFFF"/>
        </w:rPr>
        <w:t xml:space="preserve"> </w:t>
      </w:r>
      <w:proofErr w:type="spellStart"/>
      <w:r w:rsidRPr="00EC3E4E">
        <w:rPr>
          <w:iCs/>
          <w:color w:val="222222"/>
          <w:szCs w:val="24"/>
          <w:shd w:val="clear" w:color="auto" w:fill="FFFFFF"/>
        </w:rPr>
        <w:t>Partisi</w:t>
      </w:r>
      <w:proofErr w:type="spellEnd"/>
      <w:r w:rsidRPr="00EC3E4E" w:rsidDel="005F786D">
        <w:rPr>
          <w:szCs w:val="24"/>
        </w:rPr>
        <w:t xml:space="preserve"> </w:t>
      </w:r>
      <w:r w:rsidRPr="00EC3E4E">
        <w:rPr>
          <w:szCs w:val="24"/>
        </w:rPr>
        <w:t xml:space="preserve">(Peoples’ Democratic Party) (HDP) </w:t>
      </w:r>
    </w:p>
    <w:p w14:paraId="739938D4" w14:textId="6A33B2D4" w:rsidR="00EA3BC4" w:rsidRPr="00EC3E4E" w:rsidRDefault="001E03B0" w:rsidP="00EA3506">
      <w:pPr>
        <w:pStyle w:val="ListParagraph"/>
        <w:numPr>
          <w:ilvl w:val="2"/>
          <w:numId w:val="11"/>
        </w:numPr>
        <w:tabs>
          <w:tab w:val="left" w:pos="2268"/>
        </w:tabs>
        <w:ind w:left="1134" w:hanging="283"/>
      </w:pPr>
      <w:proofErr w:type="spellStart"/>
      <w:r w:rsidRPr="00EC3E4E">
        <w:rPr>
          <w:szCs w:val="24"/>
          <w:shd w:val="clear" w:color="auto" w:fill="FFFFFF"/>
        </w:rPr>
        <w:t>Demokratik</w:t>
      </w:r>
      <w:proofErr w:type="spellEnd"/>
      <w:r w:rsidRPr="00EC3E4E">
        <w:rPr>
          <w:szCs w:val="24"/>
          <w:shd w:val="clear" w:color="auto" w:fill="FFFFFF"/>
        </w:rPr>
        <w:t xml:space="preserve"> </w:t>
      </w:r>
      <w:proofErr w:type="spellStart"/>
      <w:r w:rsidRPr="00EC3E4E">
        <w:rPr>
          <w:szCs w:val="24"/>
          <w:shd w:val="clear" w:color="auto" w:fill="FFFFFF"/>
        </w:rPr>
        <w:t>Bölgeler</w:t>
      </w:r>
      <w:proofErr w:type="spellEnd"/>
      <w:r w:rsidRPr="00EC3E4E">
        <w:rPr>
          <w:szCs w:val="24"/>
          <w:shd w:val="clear" w:color="auto" w:fill="FFFFFF"/>
        </w:rPr>
        <w:t xml:space="preserve"> </w:t>
      </w:r>
      <w:proofErr w:type="spellStart"/>
      <w:r w:rsidRPr="00EC3E4E">
        <w:rPr>
          <w:szCs w:val="24"/>
          <w:shd w:val="clear" w:color="auto" w:fill="FFFFFF"/>
        </w:rPr>
        <w:t>Partisi</w:t>
      </w:r>
      <w:proofErr w:type="spellEnd"/>
      <w:r w:rsidRPr="00EC3E4E">
        <w:rPr>
          <w:szCs w:val="24"/>
          <w:shd w:val="clear" w:color="auto" w:fill="FFFFFF"/>
        </w:rPr>
        <w:t xml:space="preserve"> (Democratic Regions Party) (DBP)</w:t>
      </w:r>
    </w:p>
    <w:p w14:paraId="61462513" w14:textId="191ACBA9" w:rsidR="002A4B72" w:rsidRPr="00EC3E4E" w:rsidRDefault="00000000" w:rsidP="00804883">
      <w:pPr>
        <w:pStyle w:val="ListParagraph"/>
        <w:numPr>
          <w:ilvl w:val="0"/>
          <w:numId w:val="0"/>
        </w:numPr>
        <w:ind w:left="851"/>
        <w:jc w:val="right"/>
      </w:pPr>
      <w:hyperlink w:anchor="contents" w:history="1">
        <w:r w:rsidR="002A4B72" w:rsidRPr="006B4863">
          <w:rPr>
            <w:rStyle w:val="Hyperlink"/>
            <w:szCs w:val="24"/>
          </w:rPr>
          <w:t>Back to Contents</w:t>
        </w:r>
      </w:hyperlink>
    </w:p>
    <w:p w14:paraId="5826108E" w14:textId="77777777" w:rsidR="00EA3BC4" w:rsidRPr="00EC3E4E" w:rsidRDefault="00EA3BC4" w:rsidP="00ED6B2A">
      <w:pPr>
        <w:pStyle w:val="Heading3"/>
        <w:ind w:left="851" w:hanging="851"/>
      </w:pPr>
      <w:bookmarkStart w:id="11" w:name="_Toc34923963"/>
      <w:r w:rsidRPr="00EC3E4E">
        <w:t>Points to note</w:t>
      </w:r>
      <w:bookmarkEnd w:id="11"/>
    </w:p>
    <w:p w14:paraId="69493910" w14:textId="0027D42F" w:rsidR="00211AB3" w:rsidRPr="00EC3E4E" w:rsidRDefault="00211AB3" w:rsidP="00211AB3">
      <w:pPr>
        <w:pStyle w:val="ListParagraph"/>
        <w:ind w:left="851" w:hanging="851"/>
        <w:rPr>
          <w:szCs w:val="24"/>
          <w:shd w:val="clear" w:color="auto" w:fill="FFFFFF"/>
        </w:rPr>
      </w:pPr>
      <w:r w:rsidRPr="00EC3E4E">
        <w:t xml:space="preserve">The </w:t>
      </w:r>
      <w:proofErr w:type="spellStart"/>
      <w:r w:rsidRPr="00EC3E4E">
        <w:t>Barış</w:t>
      </w:r>
      <w:proofErr w:type="spellEnd"/>
      <w:r w:rsidRPr="00EC3E4E">
        <w:t> </w:t>
      </w:r>
      <w:proofErr w:type="spellStart"/>
      <w:r w:rsidRPr="00EC3E4E">
        <w:t>ve</w:t>
      </w:r>
      <w:proofErr w:type="spellEnd"/>
      <w:r w:rsidRPr="00EC3E4E">
        <w:t> </w:t>
      </w:r>
      <w:proofErr w:type="spellStart"/>
      <w:r w:rsidRPr="00EC3E4E">
        <w:t>Demokrasi</w:t>
      </w:r>
      <w:proofErr w:type="spellEnd"/>
      <w:r w:rsidRPr="00EC3E4E">
        <w:t> </w:t>
      </w:r>
      <w:proofErr w:type="spellStart"/>
      <w:r w:rsidRPr="00EC3E4E">
        <w:t>Partisi</w:t>
      </w:r>
      <w:proofErr w:type="spellEnd"/>
      <w:r w:rsidRPr="00EC3E4E">
        <w:t xml:space="preserve"> (Peace and Democracy Party</w:t>
      </w:r>
      <w:r w:rsidR="00B57BEA">
        <w:t>, B</w:t>
      </w:r>
      <w:r w:rsidRPr="00EC3E4E">
        <w:t xml:space="preserve">DP) merged with the HDP in </w:t>
      </w:r>
      <w:r w:rsidRPr="00EC3E4E">
        <w:rPr>
          <w:szCs w:val="24"/>
        </w:rPr>
        <w:t xml:space="preserve">April 2014 and no longer exists as a separate party (see </w:t>
      </w:r>
      <w:hyperlink w:anchor="_Peace_and_Democracy" w:history="1">
        <w:r w:rsidRPr="00EC3E4E">
          <w:rPr>
            <w:rStyle w:val="Hyperlink"/>
            <w:szCs w:val="24"/>
          </w:rPr>
          <w:t>Peace and Democracy Party (</w:t>
        </w:r>
        <w:proofErr w:type="spellStart"/>
        <w:r w:rsidRPr="00EC3E4E">
          <w:rPr>
            <w:rStyle w:val="Hyperlink"/>
            <w:szCs w:val="24"/>
          </w:rPr>
          <w:t>Barış</w:t>
        </w:r>
        <w:proofErr w:type="spellEnd"/>
        <w:r w:rsidRPr="00EC3E4E">
          <w:rPr>
            <w:rStyle w:val="Hyperlink"/>
            <w:szCs w:val="24"/>
          </w:rPr>
          <w:t xml:space="preserve"> </w:t>
        </w:r>
        <w:proofErr w:type="spellStart"/>
        <w:r w:rsidRPr="00EC3E4E">
          <w:rPr>
            <w:rStyle w:val="Hyperlink"/>
            <w:szCs w:val="24"/>
          </w:rPr>
          <w:t>ve</w:t>
        </w:r>
        <w:proofErr w:type="spellEnd"/>
        <w:r w:rsidRPr="00EC3E4E">
          <w:rPr>
            <w:rStyle w:val="Hyperlink"/>
            <w:szCs w:val="24"/>
          </w:rPr>
          <w:t xml:space="preserve"> </w:t>
        </w:r>
        <w:proofErr w:type="spellStart"/>
        <w:r w:rsidRPr="00EC3E4E">
          <w:rPr>
            <w:rStyle w:val="Hyperlink"/>
            <w:szCs w:val="24"/>
          </w:rPr>
          <w:t>Demokrasi</w:t>
        </w:r>
        <w:proofErr w:type="spellEnd"/>
        <w:r w:rsidRPr="00EC3E4E">
          <w:rPr>
            <w:rStyle w:val="Hyperlink"/>
            <w:szCs w:val="24"/>
          </w:rPr>
          <w:t xml:space="preserve"> </w:t>
        </w:r>
        <w:proofErr w:type="spellStart"/>
        <w:r w:rsidRPr="00EC3E4E">
          <w:rPr>
            <w:rStyle w:val="Hyperlink"/>
            <w:szCs w:val="24"/>
          </w:rPr>
          <w:t>Partisi</w:t>
        </w:r>
        <w:proofErr w:type="spellEnd"/>
        <w:r w:rsidRPr="00EC3E4E">
          <w:rPr>
            <w:rStyle w:val="Hyperlink"/>
            <w:szCs w:val="24"/>
          </w:rPr>
          <w:t xml:space="preserve"> (BDP)</w:t>
        </w:r>
      </w:hyperlink>
      <w:r w:rsidRPr="00EC3E4E">
        <w:rPr>
          <w:szCs w:val="24"/>
        </w:rPr>
        <w:t xml:space="preserve">). </w:t>
      </w:r>
    </w:p>
    <w:p w14:paraId="391EFEFE" w14:textId="77777777" w:rsidR="00211AB3" w:rsidRPr="00EC3E4E" w:rsidRDefault="00211AB3" w:rsidP="00211AB3">
      <w:pPr>
        <w:pStyle w:val="ListParagraph"/>
        <w:ind w:left="851" w:hanging="851"/>
        <w:rPr>
          <w:szCs w:val="24"/>
          <w:shd w:val="clear" w:color="auto" w:fill="FFFFFF"/>
        </w:rPr>
      </w:pPr>
      <w:r w:rsidRPr="00EC3E4E">
        <w:rPr>
          <w:szCs w:val="24"/>
        </w:rPr>
        <w:t>When</w:t>
      </w:r>
      <w:r w:rsidRPr="00EC3E4E">
        <w:rPr>
          <w:color w:val="222222"/>
          <w:szCs w:val="24"/>
          <w:shd w:val="clear" w:color="auto" w:fill="FFFFFF"/>
        </w:rPr>
        <w:t xml:space="preserve"> the BDP and HDP merged, the </w:t>
      </w:r>
      <w:r w:rsidRPr="00EC3E4E">
        <w:rPr>
          <w:color w:val="14262B"/>
          <w:szCs w:val="24"/>
          <w:shd w:val="clear" w:color="auto" w:fill="FFFFFF"/>
        </w:rPr>
        <w:t xml:space="preserve">Democratic Regions Party (DBP) was formed </w:t>
      </w:r>
      <w:r w:rsidRPr="00EC3E4E">
        <w:rPr>
          <w:color w:val="222222"/>
          <w:szCs w:val="24"/>
          <w:shd w:val="clear" w:color="auto" w:fill="FFFFFF"/>
        </w:rPr>
        <w:t xml:space="preserve">to operate on behalf of the HDP at local level (see </w:t>
      </w:r>
      <w:hyperlink w:anchor="_Democratic_Regions_Party," w:history="1">
        <w:r w:rsidRPr="00EC3E4E">
          <w:rPr>
            <w:rStyle w:val="Hyperlink"/>
            <w:szCs w:val="24"/>
            <w:shd w:val="clear" w:color="auto" w:fill="FFFFFF"/>
          </w:rPr>
          <w:t>Democratic Regions Party (</w:t>
        </w:r>
        <w:proofErr w:type="spellStart"/>
        <w:r w:rsidRPr="00EC3E4E">
          <w:rPr>
            <w:rStyle w:val="Hyperlink"/>
            <w:szCs w:val="24"/>
            <w:shd w:val="clear" w:color="auto" w:fill="FFFFFF"/>
          </w:rPr>
          <w:t>Demokratik</w:t>
        </w:r>
        <w:proofErr w:type="spellEnd"/>
        <w:r w:rsidRPr="00EC3E4E">
          <w:rPr>
            <w:rStyle w:val="Hyperlink"/>
            <w:szCs w:val="24"/>
            <w:shd w:val="clear" w:color="auto" w:fill="FFFFFF"/>
          </w:rPr>
          <w:t xml:space="preserve"> </w:t>
        </w:r>
        <w:proofErr w:type="spellStart"/>
        <w:r w:rsidRPr="00EC3E4E">
          <w:rPr>
            <w:rStyle w:val="Hyperlink"/>
            <w:szCs w:val="24"/>
            <w:shd w:val="clear" w:color="auto" w:fill="FFFFFF"/>
          </w:rPr>
          <w:t>Bölgeler</w:t>
        </w:r>
        <w:proofErr w:type="spellEnd"/>
        <w:r w:rsidRPr="00EC3E4E">
          <w:rPr>
            <w:rStyle w:val="Hyperlink"/>
            <w:szCs w:val="24"/>
            <w:shd w:val="clear" w:color="auto" w:fill="FFFFFF"/>
          </w:rPr>
          <w:t xml:space="preserve"> </w:t>
        </w:r>
        <w:proofErr w:type="spellStart"/>
        <w:r w:rsidRPr="00EC3E4E">
          <w:rPr>
            <w:rStyle w:val="Hyperlink"/>
            <w:szCs w:val="24"/>
            <w:shd w:val="clear" w:color="auto" w:fill="FFFFFF"/>
          </w:rPr>
          <w:t>Partisi</w:t>
        </w:r>
        <w:proofErr w:type="spellEnd"/>
        <w:r w:rsidRPr="00EC3E4E">
          <w:rPr>
            <w:rStyle w:val="Hyperlink"/>
            <w:szCs w:val="24"/>
            <w:shd w:val="clear" w:color="auto" w:fill="FFFFFF"/>
          </w:rPr>
          <w:t xml:space="preserve"> (DBP))</w:t>
        </w:r>
      </w:hyperlink>
      <w:r w:rsidRPr="00EC3E4E">
        <w:rPr>
          <w:szCs w:val="24"/>
          <w:shd w:val="clear" w:color="auto" w:fill="FFFFFF"/>
        </w:rPr>
        <w:t>.</w:t>
      </w:r>
    </w:p>
    <w:p w14:paraId="75292A7D" w14:textId="65189D3A" w:rsidR="00211AB3" w:rsidRPr="00EC3E4E" w:rsidRDefault="00211AB3" w:rsidP="00211AB3">
      <w:pPr>
        <w:pStyle w:val="ListParagraph"/>
        <w:ind w:left="851" w:hanging="851"/>
      </w:pPr>
      <w:r w:rsidRPr="00EC3E4E">
        <w:rPr>
          <w:szCs w:val="24"/>
        </w:rPr>
        <w:t xml:space="preserve">For the purposes of this note, </w:t>
      </w:r>
      <w:r w:rsidR="00B57BEA">
        <w:rPr>
          <w:szCs w:val="24"/>
        </w:rPr>
        <w:t>‘</w:t>
      </w:r>
      <w:r w:rsidRPr="00EC3E4E">
        <w:rPr>
          <w:szCs w:val="24"/>
        </w:rPr>
        <w:t>HDP</w:t>
      </w:r>
      <w:r w:rsidR="00B57BEA">
        <w:rPr>
          <w:szCs w:val="24"/>
        </w:rPr>
        <w:t>’</w:t>
      </w:r>
      <w:r w:rsidRPr="00EC3E4E">
        <w:rPr>
          <w:szCs w:val="24"/>
        </w:rPr>
        <w:t xml:space="preserve"> includes former members of the BDP as well as the DBP</w:t>
      </w:r>
      <w:r w:rsidR="00B7184D">
        <w:rPr>
          <w:szCs w:val="24"/>
        </w:rPr>
        <w:t>,</w:t>
      </w:r>
      <w:r w:rsidRPr="00EC3E4E">
        <w:rPr>
          <w:szCs w:val="24"/>
        </w:rPr>
        <w:t xml:space="preserve"> unless otherwise stated.</w:t>
      </w:r>
    </w:p>
    <w:p w14:paraId="0F1895B4" w14:textId="02CB0173" w:rsidR="002A4B72" w:rsidRPr="00EC3E4E" w:rsidRDefault="00000000" w:rsidP="0049481E">
      <w:pPr>
        <w:pStyle w:val="Backtocontents"/>
      </w:pPr>
      <w:hyperlink w:anchor="contents" w:history="1">
        <w:r w:rsidR="002A4B72" w:rsidRPr="006B4863">
          <w:rPr>
            <w:rStyle w:val="Hyperlink"/>
          </w:rPr>
          <w:t>Back to Contents</w:t>
        </w:r>
      </w:hyperlink>
    </w:p>
    <w:p w14:paraId="3A136F35" w14:textId="77777777" w:rsidR="00EA3BC4" w:rsidRPr="00EC3E4E" w:rsidRDefault="00EA3BC4" w:rsidP="00ED6B2A">
      <w:pPr>
        <w:pStyle w:val="Heading2"/>
        <w:ind w:left="851" w:hanging="851"/>
      </w:pPr>
      <w:bookmarkStart w:id="12" w:name="_Toc34923964"/>
      <w:r w:rsidRPr="00EC3E4E">
        <w:t>Consideration of issues</w:t>
      </w:r>
      <w:bookmarkEnd w:id="12"/>
      <w:r w:rsidRPr="00EC3E4E">
        <w:t xml:space="preserve"> </w:t>
      </w:r>
    </w:p>
    <w:p w14:paraId="5222470E" w14:textId="3E6D9787" w:rsidR="00AB58EB" w:rsidRPr="00EC3E4E" w:rsidRDefault="00AB58EB" w:rsidP="00ED6B2A">
      <w:pPr>
        <w:pStyle w:val="Heading3"/>
        <w:ind w:left="851" w:hanging="851"/>
      </w:pPr>
      <w:bookmarkStart w:id="13" w:name="_Toc34923965"/>
      <w:r w:rsidRPr="00EC3E4E">
        <w:t>Credibility</w:t>
      </w:r>
      <w:bookmarkEnd w:id="13"/>
    </w:p>
    <w:p w14:paraId="014A28DB" w14:textId="77777777" w:rsidR="000C554C" w:rsidRPr="00EC3E4E" w:rsidRDefault="000C554C" w:rsidP="00365854">
      <w:pPr>
        <w:pStyle w:val="ListParagraph"/>
        <w:numPr>
          <w:ilvl w:val="2"/>
          <w:numId w:val="8"/>
        </w:numPr>
        <w:ind w:left="851" w:hanging="851"/>
      </w:pPr>
      <w:r w:rsidRPr="00EC3E4E">
        <w:t xml:space="preserve">For information on assessing credibility, see the instruction on </w:t>
      </w:r>
      <w:hyperlink r:id="rId20" w:history="1">
        <w:r w:rsidRPr="00EC3E4E">
          <w:rPr>
            <w:rStyle w:val="Hyperlink"/>
          </w:rPr>
          <w:t>Assessing Credibility and Refugee Status</w:t>
        </w:r>
      </w:hyperlink>
      <w:r w:rsidRPr="00EC3E4E">
        <w:rPr>
          <w:rStyle w:val="Hyperlink"/>
          <w:u w:val="none"/>
        </w:rPr>
        <w:t>.</w:t>
      </w:r>
    </w:p>
    <w:p w14:paraId="150DF7AF" w14:textId="53E3A8CD" w:rsidR="000C554C" w:rsidRPr="00EC3E4E" w:rsidRDefault="000C554C" w:rsidP="00365854">
      <w:pPr>
        <w:pStyle w:val="ListParagraph"/>
        <w:numPr>
          <w:ilvl w:val="2"/>
          <w:numId w:val="8"/>
        </w:numPr>
        <w:ind w:left="851" w:hanging="851"/>
      </w:pPr>
      <w:r w:rsidRPr="00EC3E4E">
        <w:t>Decision makers must also check if there has been a previous application for a UK visa or another form of leave. Asylum applications matched to visas should be investigated prior to the asylum interview (</w:t>
      </w:r>
      <w:r w:rsidRPr="00EC3E4E">
        <w:rPr>
          <w:szCs w:val="24"/>
        </w:rPr>
        <w:t xml:space="preserve">see the </w:t>
      </w:r>
      <w:hyperlink r:id="rId21" w:history="1">
        <w:r w:rsidRPr="00EC3E4E">
          <w:rPr>
            <w:rStyle w:val="Hyperlink"/>
          </w:rPr>
          <w:t>Asylum Instruction on Visa Matches, Asylum Claims from UK Visa Applicants</w:t>
        </w:r>
      </w:hyperlink>
      <w:r w:rsidRPr="00EC3E4E">
        <w:t>).</w:t>
      </w:r>
    </w:p>
    <w:p w14:paraId="5FCF969A" w14:textId="3B55082E" w:rsidR="000C554C" w:rsidRPr="00EC3E4E" w:rsidRDefault="000C554C" w:rsidP="00365854">
      <w:pPr>
        <w:pStyle w:val="ListParagraph"/>
        <w:numPr>
          <w:ilvl w:val="2"/>
          <w:numId w:val="8"/>
        </w:numPr>
        <w:ind w:left="851" w:hanging="851"/>
      </w:pPr>
      <w:r w:rsidRPr="00EC3E4E">
        <w:t xml:space="preserve">Decision makers should also consider the need to conduct language analysis testing (see </w:t>
      </w:r>
      <w:r w:rsidRPr="00EC3E4E">
        <w:rPr>
          <w:szCs w:val="24"/>
        </w:rPr>
        <w:t xml:space="preserve">the </w:t>
      </w:r>
      <w:hyperlink r:id="rId22" w:history="1">
        <w:r w:rsidRPr="00EC3E4E">
          <w:rPr>
            <w:rStyle w:val="Hyperlink"/>
            <w:szCs w:val="24"/>
          </w:rPr>
          <w:t>Asylum Instruction on Language Analysis</w:t>
        </w:r>
      </w:hyperlink>
      <w:r w:rsidRPr="00EC3E4E">
        <w:rPr>
          <w:szCs w:val="24"/>
        </w:rPr>
        <w:t>).</w:t>
      </w:r>
    </w:p>
    <w:p w14:paraId="07F6A7FD" w14:textId="77777777" w:rsidR="00D00F48" w:rsidRPr="00EC3E4E" w:rsidRDefault="00D00F48" w:rsidP="00D00F48">
      <w:pPr>
        <w:pStyle w:val="Paraquote"/>
        <w:pBdr>
          <w:bottom w:val="single" w:sz="6" w:space="1" w:color="auto"/>
        </w:pBdr>
        <w:spacing w:after="0"/>
        <w:rPr>
          <w:b/>
        </w:rPr>
      </w:pPr>
    </w:p>
    <w:p w14:paraId="6AB4A0F4" w14:textId="1C90B055" w:rsidR="00B01B02" w:rsidRPr="00261CD4" w:rsidRDefault="00B01B02" w:rsidP="00B01B02">
      <w:pPr>
        <w:pStyle w:val="Paraquote"/>
        <w:rPr>
          <w:b/>
        </w:rPr>
      </w:pPr>
      <w:bookmarkStart w:id="14" w:name="_Hlk11915093"/>
      <w:r w:rsidRPr="00261CD4">
        <w:rPr>
          <w:b/>
        </w:rPr>
        <w:t>Official – sensitive: Start of section</w:t>
      </w:r>
    </w:p>
    <w:p w14:paraId="780AD81B" w14:textId="60270038" w:rsidR="00D07C0E" w:rsidRPr="00EC3E4E" w:rsidRDefault="00D07C0E" w:rsidP="00EA3506">
      <w:pPr>
        <w:pStyle w:val="Bulletpoint"/>
        <w:numPr>
          <w:ilvl w:val="0"/>
          <w:numId w:val="12"/>
        </w:numPr>
      </w:pPr>
    </w:p>
    <w:p w14:paraId="1B3DC345" w14:textId="28704792" w:rsidR="00B01B02" w:rsidRPr="00EC3E4E" w:rsidRDefault="00B01B02" w:rsidP="00B01B02">
      <w:pPr>
        <w:pStyle w:val="Paraquote"/>
        <w:pBdr>
          <w:bottom w:val="single" w:sz="12" w:space="1" w:color="auto"/>
        </w:pBdr>
        <w:spacing w:after="0"/>
        <w:rPr>
          <w:b/>
        </w:rPr>
      </w:pPr>
      <w:r w:rsidRPr="00EC3E4E">
        <w:rPr>
          <w:b/>
        </w:rPr>
        <w:t>Official – sensitive: End of section</w:t>
      </w:r>
    </w:p>
    <w:bookmarkEnd w:id="14"/>
    <w:p w14:paraId="3865B635" w14:textId="3F2DD458" w:rsidR="002A4B72" w:rsidRPr="00EC3E4E" w:rsidRDefault="00D90314" w:rsidP="002E1E0D">
      <w:pPr>
        <w:pStyle w:val="Backtocontents"/>
        <w:spacing w:before="120"/>
        <w:rPr>
          <w:rStyle w:val="Hyperlink"/>
        </w:rPr>
      </w:pPr>
      <w:r>
        <w:fldChar w:fldCharType="begin"/>
      </w:r>
      <w:r>
        <w:instrText xml:space="preserve"> HYPERLINK \l "contents" </w:instrText>
      </w:r>
      <w:r>
        <w:fldChar w:fldCharType="separate"/>
      </w:r>
      <w:r w:rsidR="002A4B72" w:rsidRPr="006B4863">
        <w:rPr>
          <w:rStyle w:val="Hyperlink"/>
        </w:rPr>
        <w:t>Back to Contents</w:t>
      </w:r>
      <w:r>
        <w:rPr>
          <w:rStyle w:val="Hyperlink"/>
        </w:rPr>
        <w:fldChar w:fldCharType="end"/>
      </w:r>
    </w:p>
    <w:p w14:paraId="174F1111" w14:textId="2C5CF2D5" w:rsidR="00AB58EB" w:rsidRPr="00EC3E4E" w:rsidRDefault="00AB58EB" w:rsidP="00ED6B2A">
      <w:pPr>
        <w:pStyle w:val="Heading3"/>
        <w:ind w:left="851" w:hanging="851"/>
      </w:pPr>
      <w:bookmarkStart w:id="15" w:name="_Toc34923966"/>
      <w:r w:rsidRPr="00EC3E4E">
        <w:t>Exclusion</w:t>
      </w:r>
      <w:bookmarkEnd w:id="15"/>
    </w:p>
    <w:p w14:paraId="13B526F3" w14:textId="79641644" w:rsidR="00A8799C" w:rsidRPr="00EC3E4E" w:rsidRDefault="00A8799C" w:rsidP="00A8799C">
      <w:pPr>
        <w:pStyle w:val="ListParagraph"/>
        <w:ind w:left="851" w:hanging="851"/>
      </w:pPr>
      <w:r w:rsidRPr="00EC3E4E">
        <w:t xml:space="preserve">The HDP and the terrorist group </w:t>
      </w:r>
      <w:proofErr w:type="spellStart"/>
      <w:r w:rsidRPr="00EC3E4E">
        <w:t>Partiya</w:t>
      </w:r>
      <w:proofErr w:type="spellEnd"/>
      <w:r w:rsidRPr="00EC3E4E">
        <w:t xml:space="preserve"> </w:t>
      </w:r>
      <w:proofErr w:type="spellStart"/>
      <w:r w:rsidRPr="00EC3E4E">
        <w:t>Karkerên</w:t>
      </w:r>
      <w:proofErr w:type="spellEnd"/>
      <w:r w:rsidRPr="00EC3E4E">
        <w:t xml:space="preserve"> </w:t>
      </w:r>
      <w:proofErr w:type="spellStart"/>
      <w:r w:rsidRPr="00EC3E4E">
        <w:t>Kurdistanê</w:t>
      </w:r>
      <w:proofErr w:type="spellEnd"/>
      <w:r w:rsidRPr="00EC3E4E">
        <w:t xml:space="preserve"> (PKK) (Kurdistan Workers’ Party) are separate organisations with different goals. </w:t>
      </w:r>
      <w:r w:rsidR="002E1E0D" w:rsidRPr="00EC3E4E">
        <w:t xml:space="preserve">The PKK has been responsible for numerous serious human rights abuses. </w:t>
      </w:r>
      <w:r w:rsidR="002E1E0D" w:rsidRPr="00EC3E4E">
        <w:lastRenderedPageBreak/>
        <w:t>It has been proscribed in the UK as a terrorist organisation under the Terrorism Act 2000 since March 2001 and is also on the EU list of terrorist organisations</w:t>
      </w:r>
      <w:r w:rsidR="002E1E0D">
        <w:t>.</w:t>
      </w:r>
      <w:r w:rsidR="002E1E0D" w:rsidRPr="00EC3E4E">
        <w:t xml:space="preserve"> </w:t>
      </w:r>
      <w:r w:rsidRPr="00EC3E4E">
        <w:t>However, some members of the HDP have been accused of links to the PKK (see Country Policy and Information Note on</w:t>
      </w:r>
      <w:hyperlink r:id="rId23" w:history="1">
        <w:r w:rsidRPr="00EC3E4E">
          <w:rPr>
            <w:rStyle w:val="Hyperlink"/>
            <w:u w:val="none"/>
          </w:rPr>
          <w:t xml:space="preserve"> </w:t>
        </w:r>
        <w:r w:rsidRPr="00EC3E4E">
          <w:rPr>
            <w:rStyle w:val="Hyperlink"/>
          </w:rPr>
          <w:t>Turkey: PKK</w:t>
        </w:r>
      </w:hyperlink>
      <w:r w:rsidRPr="00EC3E4E">
        <w:t>).</w:t>
      </w:r>
    </w:p>
    <w:p w14:paraId="27A3FA4A" w14:textId="484D8B91" w:rsidR="00A8799C" w:rsidRDefault="00A8799C" w:rsidP="00A8799C">
      <w:pPr>
        <w:pStyle w:val="ListParagraph"/>
        <w:ind w:left="851" w:hanging="851"/>
      </w:pPr>
      <w:r w:rsidRPr="004B43F8">
        <w:t xml:space="preserve">If </w:t>
      </w:r>
      <w:r w:rsidR="00CC2DB7" w:rsidRPr="004B43F8">
        <w:t xml:space="preserve">there are </w:t>
      </w:r>
      <w:r w:rsidR="00660A07" w:rsidRPr="004B43F8">
        <w:t>valid reasons for considering t</w:t>
      </w:r>
      <w:r w:rsidRPr="004B43F8">
        <w:t>hat</w:t>
      </w:r>
      <w:r w:rsidRPr="00EC3E4E">
        <w:t xml:space="preserve"> the person has been involved with the PKK or in activities that have led to serious human rights </w:t>
      </w:r>
      <w:proofErr w:type="gramStart"/>
      <w:r w:rsidRPr="00EC3E4E">
        <w:t>abuses</w:t>
      </w:r>
      <w:proofErr w:type="gramEnd"/>
      <w:r w:rsidRPr="00EC3E4E">
        <w:t xml:space="preserve"> then decision makers must consider whether one (or more) of the exclusion clauses are applicable. Each case must nevertheless be considered on its individual facts and merits. </w:t>
      </w:r>
    </w:p>
    <w:p w14:paraId="159CFD26" w14:textId="21CC10A1" w:rsidR="004B2C54" w:rsidRPr="00EC3E4E" w:rsidRDefault="009D78FC" w:rsidP="00A8799C">
      <w:pPr>
        <w:pStyle w:val="ListParagraph"/>
        <w:ind w:left="851" w:hanging="851"/>
      </w:pPr>
      <w:r>
        <w:t>If the person is excluded from the Refugee Convention, they will also be excluded from a grant of humanitarian protection.</w:t>
      </w:r>
    </w:p>
    <w:p w14:paraId="088D87D0" w14:textId="4C1F111A" w:rsidR="00CE0811" w:rsidRPr="00EC3E4E" w:rsidRDefault="00CE0811" w:rsidP="00365854">
      <w:pPr>
        <w:pStyle w:val="ListParagraph"/>
        <w:ind w:left="851" w:hanging="851"/>
        <w:rPr>
          <w:rStyle w:val="Hyperlink"/>
          <w:color w:val="auto"/>
          <w:u w:val="none"/>
        </w:rPr>
      </w:pPr>
      <w:r w:rsidRPr="00EC3E4E">
        <w:t xml:space="preserve">For further guidance on the exclusion clauses and restricted leave, see the </w:t>
      </w:r>
      <w:hyperlink r:id="rId24" w:history="1">
        <w:r w:rsidRPr="00EC3E4E">
          <w:rPr>
            <w:rStyle w:val="Hyperlink"/>
          </w:rPr>
          <w:t>Asylum Instruction on Exclusion: Article 1F of the Refugee Convention</w:t>
        </w:r>
      </w:hyperlink>
      <w:r w:rsidRPr="00EC3E4E">
        <w:t xml:space="preserve"> and the </w:t>
      </w:r>
      <w:hyperlink r:id="rId25" w:history="1">
        <w:r w:rsidR="00B73386">
          <w:rPr>
            <w:rStyle w:val="Hyperlink"/>
          </w:rPr>
          <w:t>Instruction on Restricted Leave</w:t>
        </w:r>
      </w:hyperlink>
      <w:r w:rsidRPr="00EC3E4E">
        <w:rPr>
          <w:rStyle w:val="Hyperlink"/>
          <w:color w:val="auto"/>
          <w:u w:val="none"/>
        </w:rPr>
        <w:t>.</w:t>
      </w:r>
    </w:p>
    <w:p w14:paraId="069D56E6" w14:textId="77777777" w:rsidR="00CE0811" w:rsidRPr="00EC3E4E" w:rsidRDefault="00CE0811" w:rsidP="00CE0811">
      <w:pPr>
        <w:pStyle w:val="Paraquote"/>
        <w:pBdr>
          <w:bottom w:val="single" w:sz="6" w:space="1" w:color="auto"/>
        </w:pBdr>
        <w:spacing w:after="0"/>
        <w:rPr>
          <w:b/>
        </w:rPr>
      </w:pPr>
    </w:p>
    <w:p w14:paraId="7F2ECE5C" w14:textId="77777777" w:rsidR="00CE0811" w:rsidRPr="00EC3E4E" w:rsidRDefault="00CE0811" w:rsidP="00CE0811">
      <w:pPr>
        <w:pStyle w:val="Paraquote"/>
        <w:rPr>
          <w:b/>
        </w:rPr>
      </w:pPr>
      <w:r w:rsidRPr="00EC3E4E">
        <w:rPr>
          <w:b/>
        </w:rPr>
        <w:t>Official – sensitive: Start of section</w:t>
      </w:r>
    </w:p>
    <w:p w14:paraId="41AF9E33" w14:textId="66EE3115" w:rsidR="00CE0811" w:rsidRPr="00EC3E4E" w:rsidRDefault="00CE0811" w:rsidP="00CE0811">
      <w:pPr>
        <w:pStyle w:val="Paraquote"/>
      </w:pPr>
    </w:p>
    <w:p w14:paraId="258665E0" w14:textId="645CC76C" w:rsidR="00CE0811" w:rsidRDefault="00CE0811" w:rsidP="0064372B">
      <w:pPr>
        <w:pStyle w:val="Paraquote"/>
        <w:pBdr>
          <w:bottom w:val="single" w:sz="12" w:space="1" w:color="auto"/>
        </w:pBdr>
        <w:spacing w:after="0"/>
        <w:rPr>
          <w:b/>
        </w:rPr>
      </w:pPr>
      <w:r w:rsidRPr="00EC3E4E">
        <w:rPr>
          <w:b/>
        </w:rPr>
        <w:t>Official – sensitive: End of section</w:t>
      </w:r>
    </w:p>
    <w:p w14:paraId="6DF7EA0D" w14:textId="2B51790B" w:rsidR="002A4B72" w:rsidRPr="00EC3E4E" w:rsidRDefault="00000000" w:rsidP="0064372B">
      <w:pPr>
        <w:pStyle w:val="Backtocontents"/>
        <w:spacing w:before="120"/>
      </w:pPr>
      <w:hyperlink w:anchor="contents" w:history="1">
        <w:r w:rsidR="002A4B72" w:rsidRPr="006B4863">
          <w:rPr>
            <w:rStyle w:val="Hyperlink"/>
          </w:rPr>
          <w:t>Back to Contents</w:t>
        </w:r>
      </w:hyperlink>
    </w:p>
    <w:p w14:paraId="7293A2C6" w14:textId="37C5EA14" w:rsidR="00AB58EB" w:rsidRPr="00EC3E4E" w:rsidRDefault="005014C1" w:rsidP="00ED6B2A">
      <w:pPr>
        <w:pStyle w:val="Heading3"/>
        <w:ind w:left="851" w:hanging="851"/>
      </w:pPr>
      <w:bookmarkStart w:id="16" w:name="_Toc34923967"/>
      <w:r w:rsidRPr="00EC3E4E">
        <w:t xml:space="preserve">Refugee </w:t>
      </w:r>
      <w:r w:rsidR="00C8195B" w:rsidRPr="00EC3E4E">
        <w:t>c</w:t>
      </w:r>
      <w:r w:rsidRPr="00EC3E4E">
        <w:t>onvention r</w:t>
      </w:r>
      <w:r w:rsidR="00AB58EB" w:rsidRPr="00EC3E4E">
        <w:t>eason</w:t>
      </w:r>
      <w:bookmarkEnd w:id="16"/>
    </w:p>
    <w:p w14:paraId="5C877CE7" w14:textId="7B85D947" w:rsidR="006E403A" w:rsidRPr="00EC3E4E" w:rsidRDefault="006E403A" w:rsidP="00365854">
      <w:pPr>
        <w:pStyle w:val="ListParagraph"/>
        <w:ind w:left="851" w:hanging="851"/>
      </w:pPr>
      <w:r w:rsidRPr="00EC3E4E">
        <w:t xml:space="preserve">The person’s actual or imputed </w:t>
      </w:r>
      <w:r w:rsidR="001E2A9A" w:rsidRPr="00EC3E4E">
        <w:t>political opinion.</w:t>
      </w:r>
    </w:p>
    <w:p w14:paraId="27582A6F" w14:textId="4BD1A0A5" w:rsidR="00020598" w:rsidRPr="00EC3E4E" w:rsidRDefault="00020598" w:rsidP="00365854">
      <w:pPr>
        <w:pStyle w:val="ListParagraph"/>
        <w:ind w:left="851" w:hanging="851"/>
      </w:pPr>
      <w:bookmarkStart w:id="17" w:name="_Hlk13742910"/>
      <w:r w:rsidRPr="00EC3E4E">
        <w:t xml:space="preserve">Establishing a </w:t>
      </w:r>
      <w:r w:rsidR="00C27D3C">
        <w:t xml:space="preserve">Refugee </w:t>
      </w:r>
      <w:r w:rsidR="006C040E">
        <w:t>C</w:t>
      </w:r>
      <w:r w:rsidRPr="00EC3E4E">
        <w:t xml:space="preserve">onvention reason alone is not sufficient to be recognised as a refugee. The question is whether the </w:t>
      </w:r>
      <w:proofErr w:type="gramStart"/>
      <w:r w:rsidRPr="00EC3E4E">
        <w:t>particular person</w:t>
      </w:r>
      <w:proofErr w:type="gramEnd"/>
      <w:r w:rsidRPr="00EC3E4E">
        <w:t xml:space="preserve"> wil</w:t>
      </w:r>
      <w:r w:rsidR="003945BD" w:rsidRPr="00EC3E4E">
        <w:t>l</w:t>
      </w:r>
      <w:r w:rsidRPr="00EC3E4E">
        <w:t xml:space="preserve"> face a </w:t>
      </w:r>
      <w:r w:rsidR="009D78FC">
        <w:t xml:space="preserve">well-founded fear </w:t>
      </w:r>
      <w:r w:rsidRPr="00EC3E4E">
        <w:t>of persecution on account of thei</w:t>
      </w:r>
      <w:r w:rsidR="003945BD" w:rsidRPr="00EC3E4E">
        <w:t>r actual or imputed convention reason</w:t>
      </w:r>
      <w:bookmarkEnd w:id="17"/>
      <w:r w:rsidR="003945BD" w:rsidRPr="00EC3E4E">
        <w:t>.</w:t>
      </w:r>
    </w:p>
    <w:p w14:paraId="0DFC44F2" w14:textId="32F39F41" w:rsidR="00CE0811" w:rsidRPr="00EC3E4E" w:rsidRDefault="00CE0811" w:rsidP="00365854">
      <w:pPr>
        <w:pStyle w:val="ListParagraph"/>
        <w:ind w:left="851" w:hanging="851"/>
        <w:rPr>
          <w:rStyle w:val="Hyperlink"/>
          <w:color w:val="auto"/>
          <w:u w:val="none"/>
        </w:rPr>
      </w:pPr>
      <w:r w:rsidRPr="00EC3E4E">
        <w:t xml:space="preserve">For further guidance on </w:t>
      </w:r>
      <w:r w:rsidR="009D78FC">
        <w:t xml:space="preserve">the </w:t>
      </w:r>
      <w:r w:rsidR="00C27D3C">
        <w:t>5 Refugee</w:t>
      </w:r>
      <w:r w:rsidR="0008533B">
        <w:t xml:space="preserve"> </w:t>
      </w:r>
      <w:r w:rsidRPr="00EC3E4E">
        <w:t xml:space="preserve">Convention </w:t>
      </w:r>
      <w:r w:rsidR="009D78FC">
        <w:t xml:space="preserve">grounds, including particular social groups, </w:t>
      </w:r>
      <w:r w:rsidRPr="00EC3E4E">
        <w:t>see the</w:t>
      </w:r>
      <w:r w:rsidR="009D78FC">
        <w:t xml:space="preserve"> Asylum</w:t>
      </w:r>
      <w:r w:rsidRPr="00EC3E4E">
        <w:t xml:space="preserve"> </w:t>
      </w:r>
      <w:r w:rsidR="0008533B">
        <w:t>I</w:t>
      </w:r>
      <w:r w:rsidRPr="00EC3E4E">
        <w:t xml:space="preserve">nstruction on </w:t>
      </w:r>
      <w:hyperlink r:id="rId26" w:history="1">
        <w:r w:rsidRPr="00EC3E4E">
          <w:rPr>
            <w:rStyle w:val="Hyperlink"/>
          </w:rPr>
          <w:t>Assessing Credibility and Refugee Status</w:t>
        </w:r>
      </w:hyperlink>
      <w:r w:rsidRPr="00EC3E4E">
        <w:rPr>
          <w:rStyle w:val="Hyperlink"/>
          <w:u w:val="none"/>
        </w:rPr>
        <w:t>.</w:t>
      </w:r>
    </w:p>
    <w:p w14:paraId="024DF8D2" w14:textId="4BA18372" w:rsidR="002A4B72" w:rsidRPr="00EC3E4E" w:rsidRDefault="00000000" w:rsidP="00CE0811">
      <w:pPr>
        <w:pStyle w:val="Backtocontents"/>
      </w:pPr>
      <w:hyperlink w:anchor="contents" w:history="1">
        <w:r w:rsidR="002A4B72" w:rsidRPr="006B4863">
          <w:rPr>
            <w:rStyle w:val="Hyperlink"/>
          </w:rPr>
          <w:t>Back to Contents</w:t>
        </w:r>
      </w:hyperlink>
    </w:p>
    <w:p w14:paraId="1E658EC4" w14:textId="61B372B7" w:rsidR="00AB58EB" w:rsidRPr="00EC3E4E" w:rsidRDefault="00AB58EB" w:rsidP="00ED6B2A">
      <w:pPr>
        <w:pStyle w:val="Heading3"/>
        <w:ind w:left="851" w:hanging="851"/>
      </w:pPr>
      <w:bookmarkStart w:id="18" w:name="_Risk"/>
      <w:bookmarkStart w:id="19" w:name="_Toc34923968"/>
      <w:bookmarkEnd w:id="18"/>
      <w:r w:rsidRPr="00EC3E4E">
        <w:t>Risk</w:t>
      </w:r>
      <w:bookmarkEnd w:id="19"/>
    </w:p>
    <w:p w14:paraId="2C4CC1AB" w14:textId="77777777" w:rsidR="001E5F06" w:rsidRPr="00EC3E4E" w:rsidRDefault="001E5F06" w:rsidP="001E5F06">
      <w:pPr>
        <w:pStyle w:val="ListParagraph"/>
        <w:ind w:left="851" w:hanging="851"/>
      </w:pPr>
      <w:r w:rsidRPr="00EC3E4E">
        <w:t xml:space="preserve">In the Turkey Country Guidance case of IA and others (Risk-Guidelines-Separatist) </w:t>
      </w:r>
      <w:hyperlink r:id="rId27" w:history="1">
        <w:r w:rsidRPr="00EC3E4E">
          <w:rPr>
            <w:rStyle w:val="Hyperlink"/>
          </w:rPr>
          <w:t>[2003] UKIAT 00034</w:t>
        </w:r>
      </w:hyperlink>
      <w:r w:rsidRPr="00EC3E4E">
        <w:rPr>
          <w:rStyle w:val="Hyperlink"/>
          <w:color w:val="auto"/>
          <w:u w:val="none"/>
        </w:rPr>
        <w:t xml:space="preserve">, </w:t>
      </w:r>
      <w:r>
        <w:rPr>
          <w:rStyle w:val="Hyperlink"/>
          <w:color w:val="auto"/>
          <w:u w:val="none"/>
        </w:rPr>
        <w:t xml:space="preserve">heard 12 May 2003 and promulgated 28 July 2003, </w:t>
      </w:r>
      <w:r w:rsidRPr="00EC3E4E">
        <w:rPr>
          <w:rStyle w:val="Hyperlink"/>
          <w:color w:val="auto"/>
          <w:u w:val="none"/>
        </w:rPr>
        <w:t>the Tribunal gave consideration of the potential risk to a person on return to Turkey and</w:t>
      </w:r>
      <w:r>
        <w:rPr>
          <w:rStyle w:val="Hyperlink"/>
          <w:color w:val="auto"/>
          <w:u w:val="none"/>
        </w:rPr>
        <w:t xml:space="preserve"> held</w:t>
      </w:r>
      <w:r w:rsidRPr="00EC3E4E">
        <w:rPr>
          <w:rStyle w:val="Hyperlink"/>
          <w:color w:val="auto"/>
          <w:u w:val="none"/>
        </w:rPr>
        <w:t xml:space="preserve"> that,</w:t>
      </w:r>
      <w:r>
        <w:rPr>
          <w:rStyle w:val="Hyperlink"/>
          <w:color w:val="auto"/>
          <w:u w:val="none"/>
        </w:rPr>
        <w:t xml:space="preserve"> </w:t>
      </w:r>
      <w:r w:rsidRPr="00EC3E4E">
        <w:rPr>
          <w:rStyle w:val="Hyperlink"/>
          <w:color w:val="auto"/>
          <w:u w:val="none"/>
        </w:rPr>
        <w:t>‘</w:t>
      </w:r>
      <w:r w:rsidRPr="00EC3E4E">
        <w:t xml:space="preserve">The following are the factors which </w:t>
      </w:r>
      <w:proofErr w:type="spellStart"/>
      <w:r w:rsidRPr="00EC3E4E">
        <w:t>inexhaustively</w:t>
      </w:r>
      <w:proofErr w:type="spellEnd"/>
      <w:r w:rsidRPr="00EC3E4E">
        <w:t xml:space="preserve"> we consider to be material in giving rise to potential suspicion in the minds of the authorities concerning a particular claimant.</w:t>
      </w:r>
    </w:p>
    <w:p w14:paraId="17AE91CB" w14:textId="77777777" w:rsidR="001E5F06" w:rsidRPr="00EC3E4E" w:rsidRDefault="001E5F06" w:rsidP="001E5F06">
      <w:pPr>
        <w:pStyle w:val="ListParagraph"/>
        <w:numPr>
          <w:ilvl w:val="0"/>
          <w:numId w:val="0"/>
        </w:numPr>
        <w:ind w:left="851"/>
      </w:pPr>
      <w:r w:rsidRPr="00EC3E4E">
        <w:t>a) The level, if any, of the appellant’s known or suspected involvement with a separatist organisation. Together with this must be assessed the basis upon which it is contended that the authorities knew of or might suspect such involvement.</w:t>
      </w:r>
    </w:p>
    <w:p w14:paraId="1F1BD5F7" w14:textId="77777777" w:rsidR="001E5F06" w:rsidRPr="00EC3E4E" w:rsidRDefault="001E5F06" w:rsidP="001E5F06">
      <w:pPr>
        <w:pStyle w:val="ListParagraph"/>
        <w:numPr>
          <w:ilvl w:val="0"/>
          <w:numId w:val="0"/>
        </w:numPr>
        <w:ind w:left="851"/>
      </w:pPr>
      <w:r w:rsidRPr="00EC3E4E">
        <w:t xml:space="preserve">b) Whether the appellant has ever been arrested or detained and if so in what circumstances. In this context it may be relevant to note how long ago such arrests or detentions took place, if it is the case that there appears to </w:t>
      </w:r>
      <w:r w:rsidRPr="00EC3E4E">
        <w:lastRenderedPageBreak/>
        <w:t>be no causal connection between them and the claimant’s departure from Turkey, but otherwise it may be a factor of no particular significance.</w:t>
      </w:r>
    </w:p>
    <w:p w14:paraId="09EC2792" w14:textId="77777777" w:rsidR="001E5F06" w:rsidRPr="00EC3E4E" w:rsidRDefault="001E5F06" w:rsidP="001E5F06">
      <w:pPr>
        <w:pStyle w:val="ListParagraph"/>
        <w:numPr>
          <w:ilvl w:val="0"/>
          <w:numId w:val="0"/>
        </w:numPr>
        <w:ind w:left="851"/>
      </w:pPr>
      <w:r w:rsidRPr="00EC3E4E">
        <w:t>c) Whether the circumstances of the appellant’s past arrest(s) and detention(s) (if any) indicate that the authorities did in fact view him or her as a suspected separatist.</w:t>
      </w:r>
    </w:p>
    <w:p w14:paraId="43B6C06A" w14:textId="77777777" w:rsidR="001E5F06" w:rsidRPr="00EC3E4E" w:rsidRDefault="001E5F06" w:rsidP="001E5F06">
      <w:pPr>
        <w:pStyle w:val="ListParagraph"/>
        <w:numPr>
          <w:ilvl w:val="0"/>
          <w:numId w:val="0"/>
        </w:numPr>
        <w:ind w:left="851"/>
      </w:pPr>
      <w:r w:rsidRPr="00EC3E4E">
        <w:t>d) Whether the appellant was charged or placed on reporting conditions or now faces charges.</w:t>
      </w:r>
    </w:p>
    <w:p w14:paraId="55007B12" w14:textId="77777777" w:rsidR="001E5F06" w:rsidRPr="00EC3E4E" w:rsidRDefault="001E5F06" w:rsidP="001E5F06">
      <w:pPr>
        <w:pStyle w:val="ListParagraph"/>
        <w:numPr>
          <w:ilvl w:val="0"/>
          <w:numId w:val="0"/>
        </w:numPr>
        <w:ind w:left="851"/>
      </w:pPr>
      <w:r w:rsidRPr="00EC3E4E">
        <w:t>e) The degree of ill treatment to which the appellant was subjected in the past.</w:t>
      </w:r>
    </w:p>
    <w:p w14:paraId="0E7E5635" w14:textId="77777777" w:rsidR="001E5F06" w:rsidRPr="00EC3E4E" w:rsidRDefault="001E5F06" w:rsidP="001E5F06">
      <w:pPr>
        <w:pStyle w:val="ListParagraph"/>
        <w:numPr>
          <w:ilvl w:val="0"/>
          <w:numId w:val="0"/>
        </w:numPr>
        <w:ind w:left="851"/>
      </w:pPr>
      <w:r>
        <w:t>[…]</w:t>
      </w:r>
    </w:p>
    <w:p w14:paraId="1FBDDB9D" w14:textId="77777777" w:rsidR="001E5F06" w:rsidRPr="00EC3E4E" w:rsidRDefault="001E5F06" w:rsidP="001E5F06">
      <w:pPr>
        <w:pStyle w:val="ListParagraph"/>
        <w:numPr>
          <w:ilvl w:val="0"/>
          <w:numId w:val="0"/>
        </w:numPr>
        <w:ind w:left="851"/>
      </w:pPr>
      <w:r w:rsidRPr="00EC3E4E">
        <w:t xml:space="preserve">g) How long a period elapsed between the appellant’s last arrest and detention and his or her departure from Turkey. In this regard it may of course be relevant to consider the evidence, if any, concerning what the appellant was in fact doing between the time of the last arrest and detention and departure from Turkey. It is a factor that is only likely to be of any </w:t>
      </w:r>
      <w:proofErr w:type="gramStart"/>
      <w:r w:rsidRPr="00EC3E4E">
        <w:t>particular relevance</w:t>
      </w:r>
      <w:proofErr w:type="gramEnd"/>
      <w:r w:rsidRPr="00EC3E4E">
        <w:t xml:space="preserve"> if there is a reasonably lengthy period between the two events without any ongoing problems being experienced on the part of the appellant from the authorities.</w:t>
      </w:r>
    </w:p>
    <w:p w14:paraId="519EDDE4" w14:textId="77777777" w:rsidR="001E5F06" w:rsidRPr="00EC3E4E" w:rsidRDefault="001E5F06" w:rsidP="001E5F06">
      <w:pPr>
        <w:pStyle w:val="ListParagraph"/>
        <w:numPr>
          <w:ilvl w:val="0"/>
          <w:numId w:val="0"/>
        </w:numPr>
        <w:ind w:left="851"/>
      </w:pPr>
      <w:r w:rsidRPr="00EC3E4E">
        <w:t>h) Whether in the period after the appellant’s last arrest there is any evidence that he or she was kept under surveillance or monitored by the authorities.</w:t>
      </w:r>
    </w:p>
    <w:p w14:paraId="56B35516" w14:textId="77777777" w:rsidR="001E5F06" w:rsidRPr="00EC3E4E" w:rsidRDefault="001E5F06" w:rsidP="001E5F06">
      <w:pPr>
        <w:pStyle w:val="ListParagraph"/>
        <w:numPr>
          <w:ilvl w:val="0"/>
          <w:numId w:val="0"/>
        </w:numPr>
        <w:ind w:left="851"/>
      </w:pPr>
      <w:proofErr w:type="spellStart"/>
      <w:r w:rsidRPr="00EC3E4E">
        <w:t>i</w:t>
      </w:r>
      <w:proofErr w:type="spellEnd"/>
      <w:r w:rsidRPr="00EC3E4E">
        <w:t>) Kurdish ethnicity.</w:t>
      </w:r>
    </w:p>
    <w:p w14:paraId="38D3FDFE" w14:textId="77777777" w:rsidR="001E5F06" w:rsidRPr="00EC3E4E" w:rsidRDefault="001E5F06" w:rsidP="001E5F06">
      <w:pPr>
        <w:pStyle w:val="ListParagraph"/>
        <w:numPr>
          <w:ilvl w:val="0"/>
          <w:numId w:val="0"/>
        </w:numPr>
        <w:ind w:left="851"/>
      </w:pPr>
      <w:r w:rsidRPr="00EC3E4E">
        <w:t>j) Alevi faith.</w:t>
      </w:r>
    </w:p>
    <w:p w14:paraId="37C3BA50" w14:textId="77777777" w:rsidR="001E5F06" w:rsidRPr="00EC3E4E" w:rsidRDefault="001E5F06" w:rsidP="001E5F06">
      <w:pPr>
        <w:pStyle w:val="ListParagraph"/>
        <w:numPr>
          <w:ilvl w:val="0"/>
          <w:numId w:val="0"/>
        </w:numPr>
        <w:ind w:left="851"/>
      </w:pPr>
      <w:r w:rsidRPr="00EC3E4E">
        <w:t>k) Lack of a current up-to-date Turkish passport.</w:t>
      </w:r>
    </w:p>
    <w:p w14:paraId="6ACF5C03" w14:textId="77777777" w:rsidR="001E5F06" w:rsidRPr="00EC3E4E" w:rsidRDefault="001E5F06" w:rsidP="001E5F06">
      <w:pPr>
        <w:pStyle w:val="ListParagraph"/>
        <w:numPr>
          <w:ilvl w:val="0"/>
          <w:numId w:val="0"/>
        </w:numPr>
        <w:ind w:left="851"/>
      </w:pPr>
      <w:r w:rsidRPr="00EC3E4E">
        <w:t>l) Whether there is any evidence that the authorities have been pursuing or otherwise expressing an interest in the appellant since he or she left Turkey.</w:t>
      </w:r>
    </w:p>
    <w:p w14:paraId="3009CDD6" w14:textId="77777777" w:rsidR="001E5F06" w:rsidRPr="00EC3E4E" w:rsidRDefault="001E5F06" w:rsidP="001E5F06">
      <w:pPr>
        <w:pStyle w:val="ListParagraph"/>
        <w:numPr>
          <w:ilvl w:val="0"/>
          <w:numId w:val="0"/>
        </w:numPr>
        <w:ind w:left="851"/>
      </w:pPr>
      <w:r w:rsidRPr="00EC3E4E">
        <w:t>m) Whether the appellant became an informer or was asked to become one.</w:t>
      </w:r>
    </w:p>
    <w:p w14:paraId="032A5034" w14:textId="77777777" w:rsidR="001E5F06" w:rsidRPr="00EC3E4E" w:rsidRDefault="001E5F06" w:rsidP="001E5F06">
      <w:pPr>
        <w:pStyle w:val="ListParagraph"/>
        <w:numPr>
          <w:ilvl w:val="0"/>
          <w:numId w:val="0"/>
        </w:numPr>
        <w:ind w:left="851"/>
      </w:pPr>
      <w:r w:rsidRPr="00EC3E4E">
        <w:t>n) Actual perceived political activities abroad in connection with a separatist organisation.</w:t>
      </w:r>
    </w:p>
    <w:p w14:paraId="09539CFB" w14:textId="2D1B64C7" w:rsidR="001E5F06" w:rsidRPr="00EC3E4E" w:rsidRDefault="001E5F06" w:rsidP="001E5F06">
      <w:pPr>
        <w:pStyle w:val="ListParagraph"/>
        <w:numPr>
          <w:ilvl w:val="0"/>
          <w:numId w:val="0"/>
        </w:numPr>
        <w:ind w:left="851"/>
      </w:pPr>
      <w:r w:rsidRPr="00EC3E4E">
        <w:t xml:space="preserve">o) If the returnee is a military draft evader there will be some logical impact on his profile to those assessing him on his immediate return. Following </w:t>
      </w:r>
      <w:proofErr w:type="spellStart"/>
      <w:r w:rsidRPr="00EC3E4E">
        <w:t>Sepet</w:t>
      </w:r>
      <w:proofErr w:type="spellEnd"/>
      <w:r w:rsidRPr="00EC3E4E">
        <w:t xml:space="preserve"> of course this alone is not a basis for a refugee or human rights claim.</w:t>
      </w:r>
      <w:r w:rsidR="00AE4F50">
        <w:t xml:space="preserve">’ </w:t>
      </w:r>
      <w:r w:rsidR="00AE4F50" w:rsidRPr="00EC3E4E">
        <w:t>(para 46).</w:t>
      </w:r>
    </w:p>
    <w:p w14:paraId="1A6748A0" w14:textId="77777777" w:rsidR="00AE4F50" w:rsidRDefault="00AE4F50" w:rsidP="00AE4F50">
      <w:pPr>
        <w:pStyle w:val="ListParagraph"/>
        <w:ind w:left="851" w:hanging="851"/>
      </w:pPr>
      <w:r>
        <w:t xml:space="preserve">However, the UT were also keen to stress that </w:t>
      </w:r>
    </w:p>
    <w:p w14:paraId="67BA049A" w14:textId="6F05C883" w:rsidR="001E5F06" w:rsidRPr="00EC3E4E" w:rsidRDefault="001E5F06" w:rsidP="00AE4F50">
      <w:pPr>
        <w:pStyle w:val="ListParagraph"/>
        <w:numPr>
          <w:ilvl w:val="0"/>
          <w:numId w:val="0"/>
        </w:numPr>
        <w:ind w:left="851"/>
      </w:pPr>
      <w:r w:rsidRPr="00EC3E4E">
        <w:t xml:space="preserve">‘We cannot emphasise too strongly the importance of avoiding treating these factors as some kind of checklist. Assessment of the claim must be in the round, bearing in mind the matters set out above, </w:t>
      </w:r>
      <w:proofErr w:type="gramStart"/>
      <w:r w:rsidRPr="00EC3E4E">
        <w:t>as a consequence of</w:t>
      </w:r>
      <w:proofErr w:type="gramEnd"/>
      <w:r w:rsidRPr="00EC3E4E">
        <w:t xml:space="preserve"> a careful scrutiny and assessment of the evidence. The central issue as always is the question of the real risk on return of ill treatment amounting to persecution or breach of a person’s Article 3 rights. The existing political and human rights context overall is also a matter of significance […]’ (para 47).</w:t>
      </w:r>
    </w:p>
    <w:p w14:paraId="664F7A59" w14:textId="7F64218E" w:rsidR="001E5F06" w:rsidRDefault="001E5F06" w:rsidP="001E5F06">
      <w:pPr>
        <w:pStyle w:val="ListParagraph"/>
        <w:ind w:left="851" w:hanging="851"/>
      </w:pPr>
      <w:r>
        <w:t xml:space="preserve">The Country Guidance case of </w:t>
      </w:r>
      <w:hyperlink r:id="rId28" w:history="1">
        <w:r>
          <w:rPr>
            <w:rStyle w:val="Hyperlink"/>
          </w:rPr>
          <w:t>IA and others</w:t>
        </w:r>
      </w:hyperlink>
      <w:r>
        <w:t xml:space="preserve"> pre-dates the formation of the HDP and relates to the treatment of persons linked to illegal separatist </w:t>
      </w:r>
      <w:r>
        <w:lastRenderedPageBreak/>
        <w:t>organisations</w:t>
      </w:r>
      <w:r w:rsidR="00734A54">
        <w:t>. B</w:t>
      </w:r>
      <w:r>
        <w:t xml:space="preserve">y contrast, the HDP is a legal and functioning political party with representation in the Turkish parliament. However, the factors the Tribunal identified in </w:t>
      </w:r>
      <w:hyperlink r:id="rId29" w:history="1">
        <w:r w:rsidR="001D5FB5">
          <w:rPr>
            <w:rStyle w:val="Hyperlink"/>
          </w:rPr>
          <w:t>IA and others</w:t>
        </w:r>
      </w:hyperlink>
      <w:r w:rsidR="001D5FB5">
        <w:t xml:space="preserve"> </w:t>
      </w:r>
      <w:r>
        <w:t xml:space="preserve">as relevant to determining whether a person will face a risk of persecution continue to be applicable in the current country situation. </w:t>
      </w:r>
    </w:p>
    <w:p w14:paraId="166F8406" w14:textId="3568110F" w:rsidR="00E60AB4" w:rsidRDefault="00BB736C" w:rsidP="003A34FE">
      <w:pPr>
        <w:pStyle w:val="ListParagraph"/>
        <w:ind w:left="851" w:hanging="851"/>
      </w:pPr>
      <w:r>
        <w:t xml:space="preserve">Turkey has a multiparty system with 5 parties represented in parliament. </w:t>
      </w:r>
      <w:r w:rsidR="00C27D3C">
        <w:t xml:space="preserve">Political parties must have at least </w:t>
      </w:r>
      <w:r>
        <w:t xml:space="preserve">10% </w:t>
      </w:r>
      <w:r w:rsidR="00C27D3C">
        <w:t xml:space="preserve">of </w:t>
      </w:r>
      <w:r w:rsidR="00C8187B">
        <w:t xml:space="preserve">the </w:t>
      </w:r>
      <w:r w:rsidR="00C27D3C">
        <w:t xml:space="preserve">total </w:t>
      </w:r>
      <w:r>
        <w:t xml:space="preserve">vote </w:t>
      </w:r>
      <w:r w:rsidR="00C27D3C">
        <w:t>to be represented in</w:t>
      </w:r>
      <w:r w:rsidR="00410F81">
        <w:t xml:space="preserve"> parliament</w:t>
      </w:r>
      <w:r w:rsidR="00FF6570">
        <w:t>. T</w:t>
      </w:r>
      <w:r>
        <w:t xml:space="preserve">he HDP secured 11.67% of the vote in the 2018 elections </w:t>
      </w:r>
      <w:proofErr w:type="gramStart"/>
      <w:r>
        <w:t xml:space="preserve">and </w:t>
      </w:r>
      <w:r w:rsidR="00666123">
        <w:t xml:space="preserve"> </w:t>
      </w:r>
      <w:r>
        <w:t>67</w:t>
      </w:r>
      <w:proofErr w:type="gramEnd"/>
      <w:r>
        <w:t xml:space="preserve"> MPs</w:t>
      </w:r>
      <w:r w:rsidR="00666123">
        <w:t xml:space="preserve"> were elected to parliament</w:t>
      </w:r>
      <w:r>
        <w:t>. The HDP has approximately 40,000 registered members and 6 million people voted for them</w:t>
      </w:r>
      <w:r w:rsidR="00C34385">
        <w:t xml:space="preserve"> </w:t>
      </w:r>
      <w:r w:rsidR="00C27D3C">
        <w:t xml:space="preserve">(see </w:t>
      </w:r>
      <w:hyperlink w:anchor="_Legislation_–_political" w:history="1">
        <w:r w:rsidR="00456936" w:rsidRPr="00456936">
          <w:rPr>
            <w:rStyle w:val="Hyperlink"/>
          </w:rPr>
          <w:t>Legislation – political parties</w:t>
        </w:r>
      </w:hyperlink>
      <w:r w:rsidR="00AA7D64">
        <w:t xml:space="preserve">, </w:t>
      </w:r>
      <w:hyperlink w:anchor="_Registration_and_membership" w:history="1">
        <w:r w:rsidR="00AA7D64" w:rsidRPr="00AA7D64">
          <w:rPr>
            <w:rStyle w:val="Hyperlink"/>
          </w:rPr>
          <w:t>Registration and membership of the HDP</w:t>
        </w:r>
      </w:hyperlink>
      <w:r w:rsidR="00495048">
        <w:t xml:space="preserve"> and </w:t>
      </w:r>
      <w:hyperlink w:anchor="_Presidential_and_parliamentary" w:history="1">
        <w:r w:rsidR="00495048" w:rsidRPr="00495048">
          <w:rPr>
            <w:rStyle w:val="Hyperlink"/>
          </w:rPr>
          <w:t>Presidential and parliamentary elections of June 2018</w:t>
        </w:r>
      </w:hyperlink>
      <w:r w:rsidR="00456936">
        <w:t>).</w:t>
      </w:r>
      <w:r w:rsidR="00E60AB4">
        <w:t xml:space="preserve"> </w:t>
      </w:r>
    </w:p>
    <w:p w14:paraId="5F1776D4" w14:textId="3B44E7DC" w:rsidR="00C27D3C" w:rsidRDefault="00F97753" w:rsidP="007D0960">
      <w:pPr>
        <w:pStyle w:val="ListParagraph"/>
        <w:ind w:left="851" w:hanging="851"/>
      </w:pPr>
      <w:r w:rsidRPr="00EC3E4E">
        <w:t xml:space="preserve">The HDP and the PKK are separate organisations with different goals. </w:t>
      </w:r>
      <w:r w:rsidR="00BD6F19">
        <w:t>The HDP was established to promote Kurd</w:t>
      </w:r>
      <w:r w:rsidR="00A85FF3">
        <w:t xml:space="preserve">ish </w:t>
      </w:r>
      <w:r w:rsidR="00C27D3C">
        <w:t>right</w:t>
      </w:r>
      <w:r w:rsidR="000521C4">
        <w:t>s</w:t>
      </w:r>
      <w:r w:rsidR="00A85FF3">
        <w:t xml:space="preserve"> through</w:t>
      </w:r>
      <w:r w:rsidR="00C27D3C">
        <w:t xml:space="preserve"> the</w:t>
      </w:r>
      <w:r w:rsidR="00A85FF3">
        <w:t xml:space="preserve"> democra</w:t>
      </w:r>
      <w:r w:rsidR="00C27D3C">
        <w:t>tic process</w:t>
      </w:r>
      <w:r w:rsidR="00A85FF3">
        <w:t xml:space="preserve"> </w:t>
      </w:r>
      <w:proofErr w:type="gramStart"/>
      <w:r w:rsidR="00A85FF3">
        <w:t>and</w:t>
      </w:r>
      <w:r w:rsidR="00BD6F19">
        <w:t xml:space="preserve"> </w:t>
      </w:r>
      <w:r w:rsidR="00BE11D3">
        <w:t>also</w:t>
      </w:r>
      <w:proofErr w:type="gramEnd"/>
      <w:r w:rsidR="00BE11D3">
        <w:t xml:space="preserve"> </w:t>
      </w:r>
      <w:r w:rsidR="00BD6F19">
        <w:t>appeal</w:t>
      </w:r>
      <w:r w:rsidR="00A85FF3">
        <w:t>s</w:t>
      </w:r>
      <w:r w:rsidR="00BD6F19">
        <w:t xml:space="preserve"> to other underrepresented groups</w:t>
      </w:r>
      <w:r w:rsidR="00BE11D3">
        <w:t>,</w:t>
      </w:r>
      <w:r w:rsidR="00BD6F19">
        <w:t xml:space="preserve"> such as women and </w:t>
      </w:r>
      <w:r w:rsidR="00C27D3C">
        <w:t>lesbian, gay, bisexual, trans</w:t>
      </w:r>
      <w:r w:rsidR="00BE11D3">
        <w:t>gender</w:t>
      </w:r>
      <w:r w:rsidR="00C27D3C">
        <w:t xml:space="preserve"> and intersex </w:t>
      </w:r>
      <w:r w:rsidR="00BD6F19">
        <w:t xml:space="preserve">people. </w:t>
      </w:r>
      <w:r w:rsidR="008B15B1">
        <w:t xml:space="preserve">The PKK is a proscribed terrorist group </w:t>
      </w:r>
      <w:r w:rsidR="00BA67EB">
        <w:t>which had an</w:t>
      </w:r>
      <w:r w:rsidR="008B15B1">
        <w:t xml:space="preserve"> original goal </w:t>
      </w:r>
      <w:r w:rsidR="00C73EE9">
        <w:t>of</w:t>
      </w:r>
      <w:r w:rsidR="008B15B1">
        <w:t xml:space="preserve"> establish</w:t>
      </w:r>
      <w:r w:rsidR="00C73EE9">
        <w:t>ing</w:t>
      </w:r>
      <w:r w:rsidR="008B15B1">
        <w:t xml:space="preserve"> an independent Kurdish state in </w:t>
      </w:r>
      <w:r w:rsidR="00C27D3C">
        <w:t>south</w:t>
      </w:r>
      <w:r w:rsidR="00EC6ACB">
        <w:t>-</w:t>
      </w:r>
      <w:r w:rsidR="00C27D3C">
        <w:t xml:space="preserve">east </w:t>
      </w:r>
      <w:r w:rsidR="008B15B1">
        <w:t xml:space="preserve">Turkey </w:t>
      </w:r>
      <w:r w:rsidR="00C8187B" w:rsidRPr="00EC3E4E">
        <w:t xml:space="preserve">(see </w:t>
      </w:r>
      <w:hyperlink w:anchor="_HDP_stance" w:history="1">
        <w:r w:rsidR="00C8187B" w:rsidRPr="00EC3E4E">
          <w:rPr>
            <w:rStyle w:val="Hyperlink"/>
          </w:rPr>
          <w:t>HDP stance</w:t>
        </w:r>
      </w:hyperlink>
      <w:r w:rsidR="00C8187B" w:rsidRPr="00EC3E4E">
        <w:t xml:space="preserve">, </w:t>
      </w:r>
      <w:hyperlink w:anchor="_Governmental_attitude" w:history="1">
        <w:r w:rsidR="00C8187B" w:rsidRPr="00EC3E4E">
          <w:rPr>
            <w:rStyle w:val="Hyperlink"/>
          </w:rPr>
          <w:t>Governmental attitude</w:t>
        </w:r>
      </w:hyperlink>
      <w:r w:rsidR="00C8187B" w:rsidRPr="00EC3E4E">
        <w:t xml:space="preserve">, </w:t>
      </w:r>
      <w:hyperlink w:anchor="_Impact_of_government/PKK" w:history="1">
        <w:r w:rsidR="00C8187B" w:rsidRPr="00EC3E4E">
          <w:rPr>
            <w:rStyle w:val="Hyperlink"/>
          </w:rPr>
          <w:t>Impact of government/PKK conflict</w:t>
        </w:r>
      </w:hyperlink>
      <w:r w:rsidR="00C8187B" w:rsidRPr="00EC3E4E">
        <w:rPr>
          <w:rStyle w:val="Hyperlink"/>
          <w:u w:val="none"/>
        </w:rPr>
        <w:t xml:space="preserve"> </w:t>
      </w:r>
      <w:r w:rsidR="00C8187B" w:rsidRPr="00EC3E4E">
        <w:rPr>
          <w:rStyle w:val="Hyperlink"/>
          <w:color w:val="auto"/>
          <w:u w:val="none"/>
        </w:rPr>
        <w:t xml:space="preserve">and </w:t>
      </w:r>
      <w:hyperlink w:anchor="_Recruitment_to_PKK" w:history="1">
        <w:r w:rsidR="00C8187B" w:rsidRPr="00EC3E4E">
          <w:rPr>
            <w:rStyle w:val="Hyperlink"/>
          </w:rPr>
          <w:t>Recruitment to PKK via HDP</w:t>
        </w:r>
      </w:hyperlink>
      <w:r w:rsidR="00C8187B" w:rsidRPr="00EC3E4E">
        <w:t>)</w:t>
      </w:r>
      <w:r w:rsidRPr="00EC3E4E">
        <w:t xml:space="preserve">. </w:t>
      </w:r>
    </w:p>
    <w:p w14:paraId="2BA61566" w14:textId="1B2D7BDE" w:rsidR="00F97753" w:rsidRPr="00EC3E4E" w:rsidRDefault="000911CA" w:rsidP="007D0960">
      <w:pPr>
        <w:pStyle w:val="ListParagraph"/>
        <w:ind w:left="851" w:hanging="851"/>
      </w:pPr>
      <w:r w:rsidRPr="00EC3E4E">
        <w:t>The HDP denies direct links with the PKK</w:t>
      </w:r>
      <w:r>
        <w:t xml:space="preserve">. </w:t>
      </w:r>
      <w:r w:rsidRPr="00C708C6">
        <w:t>The DBP, the regional-level ‘sister’ party of the HDP, reportedly has closer links to the PKK.</w:t>
      </w:r>
      <w:r>
        <w:t xml:space="preserve"> </w:t>
      </w:r>
      <w:r w:rsidR="00F97753" w:rsidRPr="00EC3E4E">
        <w:t>However, several interlocutors who met with a Home Office fact-finding team (HO FFT) in June 2019 believed that the government considered there to be a link between the PKK and the HDP; sources gave differing opinions on the extent to which this was accurate and, if accurate, the reasons for th</w:t>
      </w:r>
      <w:r w:rsidR="00BE4F35">
        <w:t>is</w:t>
      </w:r>
      <w:r w:rsidR="00F97753" w:rsidRPr="00EC3E4E">
        <w:t>. There are reports that government treatment of HDP supporters tends to vary according to developments in the conflict with the PKK</w:t>
      </w:r>
      <w:r w:rsidR="007D0960" w:rsidRPr="00EC3E4E">
        <w:t>.</w:t>
      </w:r>
      <w:r w:rsidR="0065367A">
        <w:t xml:space="preserve"> Several</w:t>
      </w:r>
      <w:r w:rsidR="007D0960" w:rsidRPr="00EC3E4E">
        <w:t xml:space="preserve"> families </w:t>
      </w:r>
      <w:r w:rsidR="00FA1D4C">
        <w:t xml:space="preserve">in the </w:t>
      </w:r>
      <w:r w:rsidR="0065367A">
        <w:t>s</w:t>
      </w:r>
      <w:r w:rsidR="00FA1D4C">
        <w:t>out</w:t>
      </w:r>
      <w:r w:rsidR="00117CE7">
        <w:t>h</w:t>
      </w:r>
      <w:r w:rsidR="00BE4F35">
        <w:t>-</w:t>
      </w:r>
      <w:r w:rsidR="0065367A">
        <w:t>e</w:t>
      </w:r>
      <w:r w:rsidR="00117CE7">
        <w:t xml:space="preserve">ast </w:t>
      </w:r>
      <w:r w:rsidR="007D0960" w:rsidRPr="00EC3E4E">
        <w:t xml:space="preserve">have </w:t>
      </w:r>
      <w:r w:rsidR="00117CE7">
        <w:t xml:space="preserve">claimed </w:t>
      </w:r>
      <w:r w:rsidR="007D0960" w:rsidRPr="00EC3E4E">
        <w:t>that HDP members ha</w:t>
      </w:r>
      <w:r w:rsidR="001B25C8">
        <w:t>ve</w:t>
      </w:r>
      <w:r w:rsidR="007D0960" w:rsidRPr="00EC3E4E">
        <w:t xml:space="preserve"> encouraged their children to join the PKK </w:t>
      </w:r>
      <w:r w:rsidR="00F97753" w:rsidRPr="00EC3E4E">
        <w:t xml:space="preserve">(see </w:t>
      </w:r>
      <w:hyperlink w:anchor="_HDP_stance" w:history="1">
        <w:r w:rsidR="00F97753" w:rsidRPr="00EC3E4E">
          <w:rPr>
            <w:rStyle w:val="Hyperlink"/>
          </w:rPr>
          <w:t>HDP stance</w:t>
        </w:r>
      </w:hyperlink>
      <w:r w:rsidR="00F97753" w:rsidRPr="00EC3E4E">
        <w:t xml:space="preserve">, </w:t>
      </w:r>
      <w:hyperlink w:anchor="_Governmental_attitude" w:history="1">
        <w:r w:rsidR="00F97753" w:rsidRPr="00EC3E4E">
          <w:rPr>
            <w:rStyle w:val="Hyperlink"/>
          </w:rPr>
          <w:t>Governmental attitude</w:t>
        </w:r>
      </w:hyperlink>
      <w:r w:rsidR="00F97753" w:rsidRPr="00EC3E4E">
        <w:t xml:space="preserve">, </w:t>
      </w:r>
      <w:hyperlink w:anchor="_Impact_of_government/PKK" w:history="1">
        <w:r w:rsidR="00F97753" w:rsidRPr="00EC3E4E">
          <w:rPr>
            <w:rStyle w:val="Hyperlink"/>
          </w:rPr>
          <w:t>Impact of government/PKK conflict</w:t>
        </w:r>
      </w:hyperlink>
      <w:r w:rsidR="007D0960" w:rsidRPr="00EC3E4E">
        <w:rPr>
          <w:rStyle w:val="Hyperlink"/>
          <w:u w:val="none"/>
        </w:rPr>
        <w:t xml:space="preserve"> </w:t>
      </w:r>
      <w:r w:rsidR="007D0960" w:rsidRPr="00EC3E4E">
        <w:rPr>
          <w:rStyle w:val="Hyperlink"/>
          <w:color w:val="auto"/>
          <w:u w:val="none"/>
        </w:rPr>
        <w:t xml:space="preserve">and </w:t>
      </w:r>
      <w:hyperlink w:anchor="_Recruitment_to_PKK" w:history="1">
        <w:r w:rsidR="007D0960" w:rsidRPr="00EC3E4E">
          <w:rPr>
            <w:rStyle w:val="Hyperlink"/>
          </w:rPr>
          <w:t>Recruitment to PKK via HDP</w:t>
        </w:r>
      </w:hyperlink>
      <w:r w:rsidR="00F97753" w:rsidRPr="00EC3E4E">
        <w:t>).</w:t>
      </w:r>
    </w:p>
    <w:p w14:paraId="33649031" w14:textId="58DE5246" w:rsidR="001122DA" w:rsidRPr="00EC3E4E" w:rsidRDefault="004553DF" w:rsidP="00D4458E">
      <w:pPr>
        <w:pStyle w:val="ListParagraph"/>
        <w:ind w:left="851" w:hanging="851"/>
      </w:pPr>
      <w:r w:rsidRPr="00EC3E4E">
        <w:t xml:space="preserve">Turkey has a competitive multiparty system </w:t>
      </w:r>
      <w:r w:rsidRPr="004B43F8">
        <w:t>and t</w:t>
      </w:r>
      <w:r w:rsidR="00657572" w:rsidRPr="004B43F8">
        <w:t>he law provides for punishment</w:t>
      </w:r>
      <w:r w:rsidR="00282443" w:rsidRPr="004B43F8">
        <w:t xml:space="preserve"> </w:t>
      </w:r>
      <w:r w:rsidR="00BF7E7A" w:rsidRPr="004B43F8">
        <w:rPr>
          <w:color w:val="000000"/>
          <w:lang w:val="en-US"/>
        </w:rPr>
        <w:t xml:space="preserve">of up to three years in prison for conviction of ‘hate speech’ or injurious acts related to language, race, nationality, color, gender, disability, political opinion, philosophical belief, religion, or sectarian differences. </w:t>
      </w:r>
      <w:r w:rsidR="004C56C1" w:rsidRPr="004B43F8">
        <w:t>T</w:t>
      </w:r>
      <w:r w:rsidR="004C56C1" w:rsidRPr="00EC3E4E">
        <w:t xml:space="preserve">he </w:t>
      </w:r>
      <w:r w:rsidR="00F13E8B">
        <w:t>2</w:t>
      </w:r>
      <w:r w:rsidR="004C56C1" w:rsidRPr="00EC3E4E">
        <w:t>-year state of emergency which followed the coup attempt of 2016 was end</w:t>
      </w:r>
      <w:r w:rsidR="008203C7" w:rsidRPr="00EC3E4E">
        <w:t>ed</w:t>
      </w:r>
      <w:r w:rsidR="004C56C1" w:rsidRPr="00EC3E4E">
        <w:t xml:space="preserve"> in July 2018, but it was replaced with new counter-terrorism legislation, which </w:t>
      </w:r>
      <w:r w:rsidR="001D3581" w:rsidRPr="00EC3E4E">
        <w:t>contained measures similar to those in place under the state of emergency</w:t>
      </w:r>
      <w:r w:rsidR="003913A8" w:rsidRPr="00EC3E4E">
        <w:t>, such as</w:t>
      </w:r>
      <w:r w:rsidR="008646DD" w:rsidRPr="00EC3E4E">
        <w:t xml:space="preserve"> </w:t>
      </w:r>
      <w:r w:rsidR="001E06DF" w:rsidRPr="00EC3E4E">
        <w:t xml:space="preserve">increased </w:t>
      </w:r>
      <w:r w:rsidR="00EB2FD4" w:rsidRPr="00EC3E4E">
        <w:t>powers to restrict assembly and movement</w:t>
      </w:r>
      <w:r w:rsidR="00CC1E5C" w:rsidRPr="00EC3E4E">
        <w:t>, to dismiss public officials, and to increase police powers, including the extension of custody periods to up to 12 days</w:t>
      </w:r>
      <w:r w:rsidR="001122DA" w:rsidRPr="00EC3E4E">
        <w:t xml:space="preserve"> (see </w:t>
      </w:r>
      <w:hyperlink w:anchor="_Legislation_–_political" w:history="1">
        <w:r w:rsidR="001122DA" w:rsidRPr="00EC3E4E">
          <w:rPr>
            <w:rStyle w:val="Hyperlink"/>
          </w:rPr>
          <w:t>Legislation – political parties</w:t>
        </w:r>
      </w:hyperlink>
      <w:r w:rsidR="001122DA" w:rsidRPr="00EC3E4E">
        <w:t xml:space="preserve">, </w:t>
      </w:r>
      <w:hyperlink w:anchor="_Impact_of_state" w:history="1">
        <w:r w:rsidR="001122DA" w:rsidRPr="00EC3E4E">
          <w:rPr>
            <w:rStyle w:val="Hyperlink"/>
          </w:rPr>
          <w:t>Impact of state of emergency and anti-terrorism legislation</w:t>
        </w:r>
      </w:hyperlink>
      <w:r w:rsidR="001122DA" w:rsidRPr="00EC3E4E">
        <w:t>).</w:t>
      </w:r>
      <w:r w:rsidR="005F0470" w:rsidRPr="00EC3E4E">
        <w:t xml:space="preserve"> </w:t>
      </w:r>
    </w:p>
    <w:p w14:paraId="3160A365" w14:textId="504C8677" w:rsidR="008472A2" w:rsidRPr="00EC3E4E" w:rsidRDefault="008472A2" w:rsidP="008472A2">
      <w:pPr>
        <w:pStyle w:val="ListParagraph"/>
        <w:ind w:left="851" w:hanging="851"/>
      </w:pPr>
      <w:r w:rsidRPr="00EC3E4E">
        <w:t xml:space="preserve">Following the coup attempt of 2016, </w:t>
      </w:r>
      <w:proofErr w:type="gramStart"/>
      <w:r w:rsidR="0070208D">
        <w:t>a number of</w:t>
      </w:r>
      <w:proofErr w:type="gramEnd"/>
      <w:r w:rsidR="0070208D">
        <w:t xml:space="preserve"> </w:t>
      </w:r>
      <w:r w:rsidRPr="00EC3E4E">
        <w:t>HDP MPs</w:t>
      </w:r>
      <w:r w:rsidR="00A85FF3">
        <w:t xml:space="preserve"> and many</w:t>
      </w:r>
      <w:r w:rsidRPr="00EC3E4E">
        <w:t xml:space="preserve"> local officials and elected mayors were detained and prosecuted or placed in pre-trial detention. In November 2016, Selahattin </w:t>
      </w:r>
      <w:r w:rsidRPr="00EC3E4E">
        <w:rPr>
          <w:color w:val="000000"/>
          <w:lang w:val="en-US"/>
        </w:rPr>
        <w:t xml:space="preserve">Demirtaş, one of the co-leaders of the HDP, was detained. In November 2018, the European Court of Human Rights ordered his immediate release on the grounds that his arrest was politically motivated and his nearly </w:t>
      </w:r>
      <w:r w:rsidR="00F9506F">
        <w:rPr>
          <w:color w:val="000000"/>
          <w:lang w:val="en-US"/>
        </w:rPr>
        <w:t>2</w:t>
      </w:r>
      <w:r w:rsidRPr="00EC3E4E">
        <w:rPr>
          <w:color w:val="000000"/>
          <w:lang w:val="en-US"/>
        </w:rPr>
        <w:t xml:space="preserve">-year pretrial detention was </w:t>
      </w:r>
      <w:r w:rsidRPr="00EC3E4E">
        <w:rPr>
          <w:color w:val="000000"/>
          <w:lang w:val="en-US"/>
        </w:rPr>
        <w:lastRenderedPageBreak/>
        <w:t>unreasonable. However, despite this ruling, a Turkish court subsequently denied Demirtaş’ petition for release</w:t>
      </w:r>
      <w:r w:rsidR="00FC5CBD">
        <w:rPr>
          <w:color w:val="000000"/>
          <w:lang w:val="en-US"/>
        </w:rPr>
        <w:t xml:space="preserve"> and he remains in detention</w:t>
      </w:r>
      <w:r w:rsidRPr="00EC3E4E">
        <w:rPr>
          <w:color w:val="000000"/>
          <w:lang w:val="en-US"/>
        </w:rPr>
        <w:t xml:space="preserve"> (see </w:t>
      </w:r>
      <w:hyperlink w:anchor="_Accusations,_charging_and" w:history="1">
        <w:r w:rsidRPr="00EC3E4E">
          <w:rPr>
            <w:rStyle w:val="Hyperlink"/>
            <w:lang w:val="en-US"/>
          </w:rPr>
          <w:t>Accusations, charging and sentencing: politicians and officials</w:t>
        </w:r>
      </w:hyperlink>
      <w:r w:rsidRPr="00EC3E4E">
        <w:rPr>
          <w:color w:val="000000"/>
          <w:lang w:val="en-US"/>
        </w:rPr>
        <w:t xml:space="preserve">). </w:t>
      </w:r>
    </w:p>
    <w:p w14:paraId="3F5F3E2C" w14:textId="6C8EA021" w:rsidR="0053241A" w:rsidRPr="00EC3E4E" w:rsidRDefault="005057CC" w:rsidP="00EF60DB">
      <w:pPr>
        <w:pStyle w:val="ListParagraph"/>
        <w:ind w:left="851" w:hanging="851"/>
      </w:pPr>
      <w:r>
        <w:t>Counter</w:t>
      </w:r>
      <w:r w:rsidR="00432F85" w:rsidRPr="00EC3E4E">
        <w:t>-terrorism laws are applied broadly</w:t>
      </w:r>
      <w:r w:rsidR="00BF43D3" w:rsidRPr="00EC3E4E">
        <w:t xml:space="preserve"> and </w:t>
      </w:r>
      <w:r w:rsidR="00FA41A9" w:rsidRPr="00657D48">
        <w:t>have</w:t>
      </w:r>
      <w:r w:rsidR="00BF43D3" w:rsidRPr="00657D48">
        <w:t xml:space="preserve"> be</w:t>
      </w:r>
      <w:r w:rsidR="00FA41A9" w:rsidRPr="00657D48">
        <w:t>en</w:t>
      </w:r>
      <w:r w:rsidR="00BF43D3" w:rsidRPr="00657D48">
        <w:t xml:space="preserve"> used against government opponents. </w:t>
      </w:r>
      <w:r w:rsidR="007E7DB6">
        <w:t xml:space="preserve">Some </w:t>
      </w:r>
      <w:r w:rsidR="00432F85" w:rsidRPr="00657D48">
        <w:t>HDP members</w:t>
      </w:r>
      <w:r w:rsidR="002D73D8" w:rsidRPr="00657D48">
        <w:t xml:space="preserve">, </w:t>
      </w:r>
      <w:r w:rsidR="008D155E" w:rsidRPr="00657D48">
        <w:t>those</w:t>
      </w:r>
      <w:r w:rsidR="002D73D8" w:rsidRPr="00657D48">
        <w:t xml:space="preserve"> </w:t>
      </w:r>
      <w:r w:rsidR="00432F85" w:rsidRPr="00657D48">
        <w:t xml:space="preserve">who are active in supporting the party, </w:t>
      </w:r>
      <w:r w:rsidR="00AC041D" w:rsidRPr="00657D48">
        <w:t>and those</w:t>
      </w:r>
      <w:r w:rsidR="00432F85" w:rsidRPr="00657D48">
        <w:t xml:space="preserve"> who work on human rights issues, </w:t>
      </w:r>
      <w:r w:rsidR="00FA41A9" w:rsidRPr="00657D48">
        <w:t xml:space="preserve">have been </w:t>
      </w:r>
      <w:r w:rsidR="00432F85" w:rsidRPr="00657D48">
        <w:t>arrested for acts of terrorism or for aiding and abetting terrorism</w:t>
      </w:r>
      <w:r w:rsidR="00B85AD3" w:rsidRPr="00657D48">
        <w:t>, such as spreading terrorist propaganda</w:t>
      </w:r>
      <w:r w:rsidR="00A11711" w:rsidRPr="00657D48">
        <w:t>.</w:t>
      </w:r>
      <w:r w:rsidR="00E6393A" w:rsidRPr="00657D48">
        <w:t xml:space="preserve"> </w:t>
      </w:r>
      <w:r w:rsidR="00FA41A9" w:rsidRPr="00657D48">
        <w:t>Lawyers have been</w:t>
      </w:r>
      <w:r w:rsidR="00E6393A" w:rsidRPr="00657D48">
        <w:t xml:space="preserve"> accuse</w:t>
      </w:r>
      <w:r w:rsidR="00D172CC" w:rsidRPr="00657D48">
        <w:t>d</w:t>
      </w:r>
      <w:r w:rsidR="00E6393A" w:rsidRPr="00657D48">
        <w:t xml:space="preserve"> of having links to terrorism for offering legal support to </w:t>
      </w:r>
      <w:r w:rsidR="002D6B89" w:rsidRPr="00657D48">
        <w:t>person</w:t>
      </w:r>
      <w:r w:rsidR="00FA41A9" w:rsidRPr="00657D48">
        <w:t>s</w:t>
      </w:r>
      <w:r w:rsidR="002D6B89" w:rsidRPr="00657D48">
        <w:t xml:space="preserve"> accused of terrorism</w:t>
      </w:r>
      <w:r w:rsidR="00E6393A" w:rsidRPr="00657D48">
        <w:t xml:space="preserve"> </w:t>
      </w:r>
      <w:r w:rsidR="008878BC" w:rsidRPr="00657D48">
        <w:t>and individuals have been</w:t>
      </w:r>
      <w:r w:rsidR="00E6393A" w:rsidRPr="00657D48">
        <w:t xml:space="preserve"> accused of links to the PKK for criticising the government on the issue of Kurdish rights</w:t>
      </w:r>
      <w:r w:rsidR="00F73EF8" w:rsidRPr="00657D48">
        <w:t xml:space="preserve"> on social media</w:t>
      </w:r>
      <w:r w:rsidR="00AC6B4C" w:rsidRPr="00657D48">
        <w:t>.</w:t>
      </w:r>
      <w:r w:rsidR="00700618" w:rsidRPr="00657D48">
        <w:rPr>
          <w:color w:val="000000"/>
          <w:lang w:val="en-US"/>
        </w:rPr>
        <w:t xml:space="preserve"> </w:t>
      </w:r>
      <w:r w:rsidR="007E7DB6">
        <w:rPr>
          <w:color w:val="000000"/>
          <w:lang w:val="en-US"/>
        </w:rPr>
        <w:t>Some t</w:t>
      </w:r>
      <w:r w:rsidR="00700618" w:rsidRPr="00657D48">
        <w:rPr>
          <w:color w:val="000000"/>
          <w:lang w:val="en-US"/>
        </w:rPr>
        <w:t>errorism c</w:t>
      </w:r>
      <w:proofErr w:type="spellStart"/>
      <w:r w:rsidR="00F723C7" w:rsidRPr="00657D48">
        <w:t>ases</w:t>
      </w:r>
      <w:proofErr w:type="spellEnd"/>
      <w:r w:rsidR="00F723C7" w:rsidRPr="00657D48">
        <w:t xml:space="preserve"> </w:t>
      </w:r>
      <w:r w:rsidR="008878BC" w:rsidRPr="00657D48">
        <w:t xml:space="preserve">have </w:t>
      </w:r>
      <w:r w:rsidR="00F723C7" w:rsidRPr="00657D48">
        <w:t>involve</w:t>
      </w:r>
      <w:r w:rsidR="008878BC" w:rsidRPr="00657D48">
        <w:t>d</w:t>
      </w:r>
      <w:r w:rsidR="00F723C7" w:rsidRPr="00657D48">
        <w:t xml:space="preserve"> weak, circumstantial evidence</w:t>
      </w:r>
      <w:r w:rsidR="00F967BE" w:rsidRPr="00657D48">
        <w:t xml:space="preserve">. </w:t>
      </w:r>
      <w:r w:rsidR="00895F63" w:rsidRPr="00657D48">
        <w:rPr>
          <w:color w:val="000000"/>
          <w:lang w:val="en-US"/>
        </w:rPr>
        <w:t>The government also used defamation laws to</w:t>
      </w:r>
      <w:r w:rsidR="0034181C" w:rsidRPr="00657D48">
        <w:rPr>
          <w:color w:val="000000"/>
          <w:lang w:val="en-US"/>
        </w:rPr>
        <w:t xml:space="preserve"> in response to</w:t>
      </w:r>
      <w:r w:rsidR="00510D45" w:rsidRPr="00657D48">
        <w:rPr>
          <w:color w:val="000000"/>
          <w:lang w:val="en-US"/>
        </w:rPr>
        <w:t xml:space="preserve"> criticism of the government by </w:t>
      </w:r>
      <w:r w:rsidR="00895F63" w:rsidRPr="00657D48">
        <w:rPr>
          <w:color w:val="000000"/>
          <w:lang w:val="en-US"/>
        </w:rPr>
        <w:t xml:space="preserve">both political opponents and citizens. By law, persons who insult the president </w:t>
      </w:r>
      <w:r w:rsidR="00F24072" w:rsidRPr="00657D48">
        <w:rPr>
          <w:color w:val="000000"/>
          <w:lang w:val="en-US"/>
        </w:rPr>
        <w:t>may</w:t>
      </w:r>
      <w:r w:rsidR="00895F63" w:rsidRPr="00657D48">
        <w:rPr>
          <w:color w:val="000000"/>
          <w:lang w:val="en-US"/>
        </w:rPr>
        <w:t xml:space="preserve"> face a prison term of up to </w:t>
      </w:r>
      <w:r w:rsidR="00521A50" w:rsidRPr="00657D48">
        <w:rPr>
          <w:color w:val="000000"/>
          <w:lang w:val="en-US"/>
        </w:rPr>
        <w:t>4</w:t>
      </w:r>
      <w:r w:rsidR="00895F63" w:rsidRPr="00657D48">
        <w:rPr>
          <w:color w:val="000000"/>
          <w:lang w:val="en-US"/>
        </w:rPr>
        <w:t xml:space="preserve"> years, and this law was used primarily against HDP MPs. By the end of 2018, 6,000 HDP MPs and members</w:t>
      </w:r>
      <w:r w:rsidR="00BB736C" w:rsidRPr="00657D48">
        <w:rPr>
          <w:color w:val="000000"/>
          <w:lang w:val="en-US"/>
        </w:rPr>
        <w:t>, including 9 MPs</w:t>
      </w:r>
      <w:r w:rsidR="00F24072" w:rsidRPr="00657D48">
        <w:rPr>
          <w:color w:val="000000"/>
          <w:lang w:val="en-US"/>
        </w:rPr>
        <w:t>,</w:t>
      </w:r>
      <w:r w:rsidR="00895F63" w:rsidRPr="00657D48">
        <w:rPr>
          <w:color w:val="000000"/>
          <w:lang w:val="en-US"/>
        </w:rPr>
        <w:t xml:space="preserve"> were detained on </w:t>
      </w:r>
      <w:r w:rsidR="000F7785" w:rsidRPr="00657D48">
        <w:rPr>
          <w:color w:val="000000"/>
          <w:lang w:val="en-US"/>
        </w:rPr>
        <w:t xml:space="preserve">various </w:t>
      </w:r>
      <w:r w:rsidR="00895F63" w:rsidRPr="00657D48">
        <w:rPr>
          <w:color w:val="000000"/>
          <w:lang w:val="en-US"/>
        </w:rPr>
        <w:t xml:space="preserve">charges </w:t>
      </w:r>
      <w:r w:rsidR="000F7785" w:rsidRPr="00657D48">
        <w:rPr>
          <w:color w:val="000000"/>
          <w:lang w:val="en-US"/>
        </w:rPr>
        <w:t>related to</w:t>
      </w:r>
      <w:r w:rsidR="00895F63" w:rsidRPr="00EC3E4E">
        <w:rPr>
          <w:color w:val="000000"/>
          <w:lang w:val="en-US"/>
        </w:rPr>
        <w:t xml:space="preserve"> terrorism and political speech. However, the government did not apply the law equally to AKP</w:t>
      </w:r>
      <w:r w:rsidR="001D02A3">
        <w:rPr>
          <w:color w:val="000000"/>
          <w:lang w:val="en-US"/>
        </w:rPr>
        <w:t xml:space="preserve"> (ruling government party)</w:t>
      </w:r>
      <w:r w:rsidR="00895F63" w:rsidRPr="00EC3E4E">
        <w:rPr>
          <w:color w:val="000000"/>
          <w:lang w:val="en-US"/>
        </w:rPr>
        <w:t xml:space="preserve"> members and government officials</w:t>
      </w:r>
      <w:r w:rsidR="00874491" w:rsidRPr="00EC3E4E">
        <w:rPr>
          <w:color w:val="000000"/>
          <w:lang w:val="en-US"/>
        </w:rPr>
        <w:t xml:space="preserve"> </w:t>
      </w:r>
      <w:r w:rsidR="0053241A" w:rsidRPr="00EC3E4E">
        <w:t xml:space="preserve">(see </w:t>
      </w:r>
      <w:hyperlink w:anchor="_Accusations,_charging_and_1" w:history="1">
        <w:r w:rsidR="0053241A" w:rsidRPr="00EC3E4E">
          <w:rPr>
            <w:rStyle w:val="Hyperlink"/>
          </w:rPr>
          <w:t>Accusations, charging and sentencing: members and supporters</w:t>
        </w:r>
      </w:hyperlink>
      <w:r w:rsidR="0053241A" w:rsidRPr="00EC3E4E">
        <w:t xml:space="preserve">, </w:t>
      </w:r>
      <w:hyperlink w:anchor="_Accusations,_charging_and" w:history="1">
        <w:r w:rsidR="00895F63" w:rsidRPr="00EC3E4E">
          <w:rPr>
            <w:rStyle w:val="Hyperlink"/>
            <w:lang w:val="en-US"/>
          </w:rPr>
          <w:t>Accusations, charging and sentencing: politicians and officials</w:t>
        </w:r>
      </w:hyperlink>
      <w:r w:rsidR="00895F63" w:rsidRPr="00EC3E4E">
        <w:rPr>
          <w:rStyle w:val="Hyperlink"/>
          <w:color w:val="auto"/>
          <w:u w:val="none"/>
          <w:lang w:val="en-US"/>
        </w:rPr>
        <w:t xml:space="preserve">, </w:t>
      </w:r>
      <w:hyperlink w:anchor="_Internet_and_social" w:history="1">
        <w:r w:rsidR="0053241A" w:rsidRPr="00EC3E4E">
          <w:rPr>
            <w:rStyle w:val="Hyperlink"/>
          </w:rPr>
          <w:t>Internet and social media</w:t>
        </w:r>
      </w:hyperlink>
      <w:r w:rsidR="00AC6B4C" w:rsidRPr="00EC3E4E">
        <w:t xml:space="preserve">, </w:t>
      </w:r>
      <w:hyperlink w:anchor="_Legislation_–_political" w:history="1">
        <w:r w:rsidR="00AC6B4C" w:rsidRPr="00EC3E4E">
          <w:rPr>
            <w:rStyle w:val="Hyperlink"/>
          </w:rPr>
          <w:t>Legislation – political parties</w:t>
        </w:r>
      </w:hyperlink>
      <w:r w:rsidR="00AC6B4C" w:rsidRPr="00EC3E4E">
        <w:t xml:space="preserve">, </w:t>
      </w:r>
      <w:hyperlink w:anchor="_Impact_of_state" w:history="1">
        <w:r w:rsidR="00AC6B4C" w:rsidRPr="00EC3E4E">
          <w:rPr>
            <w:rStyle w:val="Hyperlink"/>
          </w:rPr>
          <w:t>Impact of state of emergency and anti-terrorism legislation</w:t>
        </w:r>
      </w:hyperlink>
      <w:r w:rsidR="00AC6B4C" w:rsidRPr="00EC3E4E">
        <w:t xml:space="preserve"> </w:t>
      </w:r>
      <w:r w:rsidR="0053241A" w:rsidRPr="00EC3E4E">
        <w:t xml:space="preserve">and </w:t>
      </w:r>
      <w:hyperlink w:anchor="_Due_process" w:history="1">
        <w:r w:rsidR="0053241A" w:rsidRPr="00EC3E4E">
          <w:rPr>
            <w:rStyle w:val="Hyperlink"/>
          </w:rPr>
          <w:t>Due process</w:t>
        </w:r>
      </w:hyperlink>
      <w:r w:rsidR="0053241A" w:rsidRPr="00EC3E4E">
        <w:t>).</w:t>
      </w:r>
      <w:r w:rsidR="007A2CDB" w:rsidRPr="00EC3E4E">
        <w:t xml:space="preserve"> </w:t>
      </w:r>
    </w:p>
    <w:p w14:paraId="0E7D58F0" w14:textId="6DD96FD4" w:rsidR="005F346B" w:rsidRPr="00EC3E4E" w:rsidRDefault="005F346B" w:rsidP="00EF60DB">
      <w:pPr>
        <w:pStyle w:val="ListParagraph"/>
        <w:ind w:left="851" w:hanging="851"/>
      </w:pPr>
      <w:r w:rsidRPr="00EC3E4E">
        <w:t>Many elected mayors have been replaced with government appointees since the coup attempt of 2016. The government removed the elected mayors of 99 municipalities during 201</w:t>
      </w:r>
      <w:r w:rsidR="003324BC">
        <w:t>8</w:t>
      </w:r>
      <w:r w:rsidRPr="00EC3E4E">
        <w:t xml:space="preserve">, 94 of whom were HDP or DBP mayors; the government alleged that they had supported terrorism. Most of the municipalities affected were in the south-east of the country. </w:t>
      </w:r>
      <w:r w:rsidR="00037ED0">
        <w:t xml:space="preserve">Following the local elections of March 2019, </w:t>
      </w:r>
      <w:r w:rsidRPr="00EC3E4E">
        <w:t xml:space="preserve">24 HDP mayors had been removed from their posts and replaced with government appointees </w:t>
      </w:r>
      <w:r w:rsidR="00037ED0">
        <w:t>by November</w:t>
      </w:r>
      <w:r w:rsidRPr="00EC3E4E">
        <w:t xml:space="preserve"> 2019. Again, the government accused them of links to the PKK (see </w:t>
      </w:r>
      <w:hyperlink w:anchor="_Suspensions_and_dismissals_1" w:history="1">
        <w:r w:rsidRPr="00EC3E4E">
          <w:rPr>
            <w:rStyle w:val="Hyperlink"/>
          </w:rPr>
          <w:t>Suspensions and dismissals from political office</w:t>
        </w:r>
      </w:hyperlink>
      <w:r w:rsidRPr="00EC3E4E">
        <w:t>).</w:t>
      </w:r>
    </w:p>
    <w:p w14:paraId="01448519" w14:textId="59B4A42C" w:rsidR="00871FD5" w:rsidRPr="00EC3E4E" w:rsidRDefault="00871FD5" w:rsidP="00871FD5">
      <w:pPr>
        <w:pStyle w:val="ListParagraph"/>
        <w:ind w:left="851" w:hanging="851"/>
      </w:pPr>
      <w:r w:rsidRPr="00EC3E4E">
        <w:t>The HDP were marginalised in the run-up to the municipal elections of March 2019</w:t>
      </w:r>
      <w:r w:rsidR="00A678E7">
        <w:t>, with</w:t>
      </w:r>
      <w:r w:rsidRPr="00EC3E4E">
        <w:t xml:space="preserve"> </w:t>
      </w:r>
      <w:r w:rsidR="00A74C97">
        <w:t xml:space="preserve">9 </w:t>
      </w:r>
      <w:r w:rsidRPr="00EC3E4E">
        <w:t>HDP MPs in detention</w:t>
      </w:r>
      <w:r w:rsidR="006A1E39">
        <w:t xml:space="preserve"> at that time</w:t>
      </w:r>
      <w:r w:rsidRPr="00EC3E4E">
        <w:t xml:space="preserve">. Freedom of assembly is guaranteed in law, but permission is required to hold rallies and gatherings of anti-government persons may be disallowed on security grounds, whilst pro-government rallies are more likely to be permitted. People who gather in </w:t>
      </w:r>
      <w:proofErr w:type="gramStart"/>
      <w:r w:rsidRPr="00EC3E4E">
        <w:t>protest against</w:t>
      </w:r>
      <w:proofErr w:type="gramEnd"/>
      <w:r w:rsidRPr="00EC3E4E">
        <w:t xml:space="preserve"> the government may be dispersed by the police or detained. There have been blanket bans on assemblies, such as that for a </w:t>
      </w:r>
      <w:r w:rsidR="005A5C2C">
        <w:t>2</w:t>
      </w:r>
      <w:r w:rsidRPr="00EC3E4E">
        <w:t xml:space="preserve">-week period in October 2019 in Diyarbakir, when 26 people, who had gathered to read out a statement in </w:t>
      </w:r>
      <w:proofErr w:type="gramStart"/>
      <w:r w:rsidRPr="00EC3E4E">
        <w:t>protest against</w:t>
      </w:r>
      <w:proofErr w:type="gramEnd"/>
      <w:r w:rsidRPr="00EC3E4E">
        <w:t xml:space="preserve"> the government, were detained, with </w:t>
      </w:r>
      <w:r w:rsidR="00D5087C">
        <w:t>6</w:t>
      </w:r>
      <w:r w:rsidRPr="00EC3E4E">
        <w:t xml:space="preserve"> subsequently remanded in prison, charged with ‘making propaganda for a terrorist organisation.’ There have been instances of violent police responses to pro-Kurdish demonstrations</w:t>
      </w:r>
      <w:r w:rsidR="00D5087C">
        <w:t>, particularly around the time of the Turkish incursion into north-east Syria</w:t>
      </w:r>
      <w:r w:rsidRPr="00EC3E4E">
        <w:t xml:space="preserve"> (see </w:t>
      </w:r>
      <w:hyperlink w:anchor="_Local_elections_of" w:history="1">
        <w:r w:rsidRPr="00EC3E4E">
          <w:rPr>
            <w:rStyle w:val="Hyperlink"/>
          </w:rPr>
          <w:t>Local elections of 31 March 2019</w:t>
        </w:r>
      </w:hyperlink>
      <w:r w:rsidRPr="00EC3E4E">
        <w:t xml:space="preserve">, </w:t>
      </w:r>
      <w:hyperlink w:anchor="_Freedom_of_assembly_1" w:history="1">
        <w:r w:rsidRPr="00EC3E4E">
          <w:rPr>
            <w:rStyle w:val="Hyperlink"/>
          </w:rPr>
          <w:t>Freedom of assembly</w:t>
        </w:r>
      </w:hyperlink>
      <w:r w:rsidRPr="00EC3E4E">
        <w:t xml:space="preserve">, </w:t>
      </w:r>
      <w:hyperlink w:anchor="_Police_response_1" w:history="1">
        <w:r w:rsidRPr="00EC3E4E">
          <w:rPr>
            <w:rStyle w:val="Hyperlink"/>
          </w:rPr>
          <w:t>Police response</w:t>
        </w:r>
      </w:hyperlink>
      <w:r w:rsidRPr="00EC3E4E">
        <w:t xml:space="preserve">). </w:t>
      </w:r>
    </w:p>
    <w:p w14:paraId="3CB2C3C8" w14:textId="13EA0BC0" w:rsidR="00871FD5" w:rsidRPr="00EC3E4E" w:rsidRDefault="00657D48" w:rsidP="00871FD5">
      <w:pPr>
        <w:pStyle w:val="ListParagraph"/>
        <w:ind w:left="851" w:hanging="851"/>
      </w:pPr>
      <w:r>
        <w:t>Some r</w:t>
      </w:r>
      <w:r w:rsidR="00871FD5" w:rsidRPr="00EC3E4E">
        <w:t xml:space="preserve">elatives of HDP </w:t>
      </w:r>
      <w:r w:rsidR="00871FD5" w:rsidRPr="00657D48">
        <w:t>members</w:t>
      </w:r>
      <w:r w:rsidR="001A2A0D" w:rsidRPr="00657D48">
        <w:t xml:space="preserve"> have been </w:t>
      </w:r>
      <w:r w:rsidR="00871FD5" w:rsidRPr="00657D48">
        <w:t>at risk</w:t>
      </w:r>
      <w:r w:rsidR="00871FD5" w:rsidRPr="00EC3E4E">
        <w:t xml:space="preserve"> of adverse government interest</w:t>
      </w:r>
      <w:r w:rsidR="00E93185">
        <w:t xml:space="preserve">, particularly if the relative is high-profile or has been charged with an </w:t>
      </w:r>
      <w:r w:rsidR="00E93185">
        <w:lastRenderedPageBreak/>
        <w:t>offence,</w:t>
      </w:r>
      <w:r w:rsidR="00871FD5" w:rsidRPr="00EC3E4E">
        <w:t xml:space="preserve"> </w:t>
      </w:r>
      <w:r w:rsidR="00B0579C">
        <w:t xml:space="preserve">or </w:t>
      </w:r>
      <w:r w:rsidR="00871FD5" w:rsidRPr="00EC3E4E">
        <w:t xml:space="preserve">if they show an interest in the relative’s court case, make political comments on social media or attend political rallies (see </w:t>
      </w:r>
      <w:hyperlink w:anchor="_Relatives_of_HDP" w:history="1">
        <w:r w:rsidR="00871FD5" w:rsidRPr="00EC3E4E">
          <w:rPr>
            <w:rStyle w:val="Hyperlink"/>
          </w:rPr>
          <w:t>Relatives of HDP members/supporters</w:t>
        </w:r>
      </w:hyperlink>
      <w:r w:rsidR="00871FD5" w:rsidRPr="00EC3E4E">
        <w:t xml:space="preserve">). </w:t>
      </w:r>
    </w:p>
    <w:p w14:paraId="7D911C6E" w14:textId="297B07BF" w:rsidR="006704B6" w:rsidRPr="00EC3E4E" w:rsidRDefault="00F53E7A" w:rsidP="00EF60DB">
      <w:pPr>
        <w:pStyle w:val="ListParagraph"/>
        <w:ind w:left="851" w:hanging="851"/>
      </w:pPr>
      <w:r w:rsidRPr="00EC3E4E">
        <w:t xml:space="preserve">In October 2019, </w:t>
      </w:r>
      <w:r w:rsidR="006704B6" w:rsidRPr="00EC3E4E">
        <w:t>Turkey</w:t>
      </w:r>
      <w:r w:rsidRPr="00EC3E4E">
        <w:t xml:space="preserve"> commenced an</w:t>
      </w:r>
      <w:r w:rsidR="006704B6" w:rsidRPr="00EC3E4E">
        <w:t xml:space="preserve"> incursion into </w:t>
      </w:r>
      <w:r w:rsidR="00B63D0E" w:rsidRPr="00EC3E4E">
        <w:t xml:space="preserve">Kurdish </w:t>
      </w:r>
      <w:r w:rsidR="006704B6" w:rsidRPr="00EC3E4E">
        <w:t xml:space="preserve">northeast Syria </w:t>
      </w:r>
      <w:r w:rsidR="00623BF2" w:rsidRPr="00EC3E4E">
        <w:t>known as ‘Operation Peace Spring</w:t>
      </w:r>
      <w:r w:rsidRPr="00EC3E4E">
        <w:t>.</w:t>
      </w:r>
      <w:r w:rsidR="00623BF2" w:rsidRPr="00EC3E4E">
        <w:t>’</w:t>
      </w:r>
      <w:r w:rsidRPr="00EC3E4E">
        <w:t xml:space="preserve"> </w:t>
      </w:r>
      <w:r w:rsidR="00CF543E" w:rsidRPr="00EC3E4E">
        <w:t>Hundreds of people were detained in Turkey in the days following the commencement of this operation</w:t>
      </w:r>
      <w:r w:rsidR="006C5335" w:rsidRPr="00EC3E4E">
        <w:t>, including HDP MPs and supporters and those who had criticised the offensive</w:t>
      </w:r>
      <w:r w:rsidR="005A4425" w:rsidRPr="00EC3E4E">
        <w:t xml:space="preserve"> (see </w:t>
      </w:r>
      <w:hyperlink w:anchor="_Arrest_and_detention" w:history="1">
        <w:r w:rsidR="005A4425" w:rsidRPr="00EC3E4E">
          <w:rPr>
            <w:rStyle w:val="Hyperlink"/>
          </w:rPr>
          <w:t>Arrest and detention of HDP leaders, members and supporters</w:t>
        </w:r>
      </w:hyperlink>
      <w:r w:rsidR="005A4425" w:rsidRPr="00EC3E4E">
        <w:t>)</w:t>
      </w:r>
      <w:r w:rsidR="006C5335" w:rsidRPr="00EC3E4E">
        <w:t>.</w:t>
      </w:r>
    </w:p>
    <w:p w14:paraId="733B2CFC" w14:textId="0B933349" w:rsidR="0010180E" w:rsidRPr="00EC3E4E" w:rsidRDefault="00E9629E" w:rsidP="00EF60DB">
      <w:pPr>
        <w:pStyle w:val="ListParagraph"/>
        <w:ind w:left="851" w:hanging="851"/>
      </w:pPr>
      <w:r w:rsidRPr="00EC3E4E">
        <w:t>Many HDP detainees are in ‘F’-type prisons,</w:t>
      </w:r>
      <w:r w:rsidR="00266CF5" w:rsidRPr="00EC3E4E">
        <w:t xml:space="preserve"> where people are held either in isolation or with just one or </w:t>
      </w:r>
      <w:r w:rsidR="00093EF4">
        <w:t>2</w:t>
      </w:r>
      <w:r w:rsidR="00266CF5" w:rsidRPr="00EC3E4E">
        <w:t xml:space="preserve"> others. Kurds may be treated less favourably than </w:t>
      </w:r>
      <w:r w:rsidR="00874491" w:rsidRPr="00EC3E4E">
        <w:t>non-Kurds and those accused of terrorism or opposing the government can be held for lengthy periods in pre-trial detention</w:t>
      </w:r>
      <w:r w:rsidR="00511497" w:rsidRPr="00EC3E4E">
        <w:t xml:space="preserve">. </w:t>
      </w:r>
      <w:r w:rsidR="00550D97" w:rsidRPr="00EC3E4E">
        <w:t xml:space="preserve">Torture is forbidden by law; there was a rise in the number of torture cases </w:t>
      </w:r>
      <w:r w:rsidR="00647F40">
        <w:t xml:space="preserve">reported </w:t>
      </w:r>
      <w:r w:rsidR="00550D97" w:rsidRPr="00EC3E4E">
        <w:t>in the period immediately following the 2016 coup attempt</w:t>
      </w:r>
      <w:r w:rsidR="00160F3F" w:rsidRPr="00EC3E4E">
        <w:t xml:space="preserve"> but</w:t>
      </w:r>
      <w:r w:rsidR="00550D97" w:rsidRPr="00EC3E4E">
        <w:t xml:space="preserve"> numbers subsequently fell sharply</w:t>
      </w:r>
      <w:r w:rsidR="00160F3F" w:rsidRPr="00EC3E4E">
        <w:t>.</w:t>
      </w:r>
      <w:r w:rsidR="00266CF5" w:rsidRPr="00EC3E4E">
        <w:t xml:space="preserve"> </w:t>
      </w:r>
      <w:r w:rsidR="00160F3F" w:rsidRPr="00EC3E4E">
        <w:t xml:space="preserve">There </w:t>
      </w:r>
      <w:r w:rsidR="001F1401" w:rsidRPr="00EC3E4E">
        <w:t xml:space="preserve">are reports that </w:t>
      </w:r>
      <w:r w:rsidR="00160F3F" w:rsidRPr="00EC3E4E">
        <w:t>occurrences of torture</w:t>
      </w:r>
      <w:r w:rsidR="001F1401" w:rsidRPr="00EC3E4E">
        <w:t xml:space="preserve"> have risen again in recent times</w:t>
      </w:r>
      <w:r w:rsidR="006603FE" w:rsidRPr="00EC3E4E">
        <w:t xml:space="preserve">, </w:t>
      </w:r>
      <w:r w:rsidR="00E56566" w:rsidRPr="00EC3E4E">
        <w:t xml:space="preserve">and that this is related to the </w:t>
      </w:r>
      <w:r w:rsidR="00870EA6" w:rsidRPr="00EC3E4E">
        <w:t>increased risk of impunity for perpetrators due to changes in the law brought by emergency decrees</w:t>
      </w:r>
      <w:r w:rsidR="000D5B49">
        <w:t>. However, sources indicate that</w:t>
      </w:r>
      <w:r w:rsidR="00284E63">
        <w:t xml:space="preserve"> </w:t>
      </w:r>
      <w:r w:rsidR="004F5E04" w:rsidRPr="00EC3E4E">
        <w:t>torture</w:t>
      </w:r>
      <w:r w:rsidR="006603FE" w:rsidRPr="00EC3E4E">
        <w:t xml:space="preserve"> is not used systematically</w:t>
      </w:r>
      <w:r w:rsidR="001F1401" w:rsidRPr="00EC3E4E">
        <w:t>, in every prison or with every prisoner</w:t>
      </w:r>
      <w:r w:rsidR="002A1D4A" w:rsidRPr="00EC3E4E">
        <w:t>.</w:t>
      </w:r>
      <w:r w:rsidR="00BE5384" w:rsidRPr="00EC3E4E">
        <w:t xml:space="preserve"> </w:t>
      </w:r>
      <w:r w:rsidR="009B551D" w:rsidRPr="00EC3E4E">
        <w:t>Ill treatment</w:t>
      </w:r>
      <w:r w:rsidR="00BE5384" w:rsidRPr="00EC3E4E">
        <w:t xml:space="preserve"> </w:t>
      </w:r>
      <w:r w:rsidR="000D5B49">
        <w:t>is mo</w:t>
      </w:r>
      <w:r w:rsidR="00527E74">
        <w:t>re</w:t>
      </w:r>
      <w:r w:rsidR="00BE5384" w:rsidRPr="00EC3E4E">
        <w:t xml:space="preserve"> likely in police custody</w:t>
      </w:r>
      <w:r w:rsidR="00647F40">
        <w:t xml:space="preserve"> shortly after arrest</w:t>
      </w:r>
      <w:r w:rsidR="00BE5384" w:rsidRPr="00EC3E4E">
        <w:t xml:space="preserve">, </w:t>
      </w:r>
      <w:r w:rsidR="006B4564" w:rsidRPr="00EC3E4E">
        <w:t xml:space="preserve">when a detainee may be beaten in a police vehicle or taken to a place where there are no cameras, </w:t>
      </w:r>
      <w:r w:rsidR="00BE5384" w:rsidRPr="00EC3E4E">
        <w:t xml:space="preserve">rather than in prison. </w:t>
      </w:r>
      <w:r w:rsidR="002A1D4A" w:rsidRPr="00EC3E4E">
        <w:t xml:space="preserve">Some people detained on terrorism-related charges </w:t>
      </w:r>
      <w:r w:rsidR="000D5B49">
        <w:t xml:space="preserve">have experienced </w:t>
      </w:r>
      <w:r w:rsidR="00074796" w:rsidRPr="00EC3E4E">
        <w:t xml:space="preserve">long periods of solitary confinement </w:t>
      </w:r>
      <w:r w:rsidR="00CE7717">
        <w:t>and</w:t>
      </w:r>
      <w:r w:rsidR="00074796" w:rsidRPr="00EC3E4E">
        <w:t xml:space="preserve"> </w:t>
      </w:r>
      <w:r w:rsidR="000D5B49">
        <w:t>delays in receiving</w:t>
      </w:r>
      <w:r w:rsidR="00074796" w:rsidRPr="00EC3E4E">
        <w:t xml:space="preserve"> medical attention</w:t>
      </w:r>
      <w:r w:rsidR="00FC44A9" w:rsidRPr="00EC3E4E">
        <w:t xml:space="preserve">; a recent </w:t>
      </w:r>
      <w:r w:rsidR="009930D4" w:rsidRPr="00EC3E4E">
        <w:t>example</w:t>
      </w:r>
      <w:r w:rsidR="00FC44A9" w:rsidRPr="00EC3E4E">
        <w:t xml:space="preserve"> involved Selahattin Demirta</w:t>
      </w:r>
      <w:r w:rsidR="009930D4" w:rsidRPr="00EC3E4E">
        <w:rPr>
          <w:color w:val="282828"/>
          <w:szCs w:val="24"/>
        </w:rPr>
        <w:t>ş</w:t>
      </w:r>
      <w:r w:rsidR="00FC44A9" w:rsidRPr="00EC3E4E">
        <w:t>, whose medical care was delayed by a week</w:t>
      </w:r>
      <w:r w:rsidR="001C6D66" w:rsidRPr="00EC3E4E">
        <w:t>. People may be released from detention on condition that they agree to become an inform</w:t>
      </w:r>
      <w:r w:rsidR="00BE72B4" w:rsidRPr="00EC3E4E">
        <w:t>ant</w:t>
      </w:r>
      <w:r w:rsidR="001C6D66" w:rsidRPr="00EC3E4E">
        <w:t xml:space="preserve"> for the </w:t>
      </w:r>
      <w:r w:rsidR="00BE72B4" w:rsidRPr="00EC3E4E">
        <w:t>police</w:t>
      </w:r>
      <w:r w:rsidR="001D6AF1">
        <w:t>;</w:t>
      </w:r>
      <w:r w:rsidR="00160F3F" w:rsidRPr="00EC3E4E">
        <w:t xml:space="preserve"> </w:t>
      </w:r>
      <w:r w:rsidR="00BE72B4" w:rsidRPr="00EC3E4E">
        <w:t xml:space="preserve">Kurdish university </w:t>
      </w:r>
      <w:r w:rsidR="007D1EB0" w:rsidRPr="00EC3E4E">
        <w:t>students</w:t>
      </w:r>
      <w:r w:rsidR="000659D7" w:rsidRPr="00EC3E4E">
        <w:t>, Kurds whose family members are politically active,</w:t>
      </w:r>
      <w:r w:rsidR="007D1EB0" w:rsidRPr="00EC3E4E">
        <w:t xml:space="preserve"> and </w:t>
      </w:r>
      <w:r w:rsidR="004340C2" w:rsidRPr="00EC3E4E">
        <w:t xml:space="preserve">Kurdish </w:t>
      </w:r>
      <w:r w:rsidR="007D1EB0" w:rsidRPr="00EC3E4E">
        <w:t>journalists may be particularly likely targets</w:t>
      </w:r>
      <w:r w:rsidR="00793052" w:rsidRPr="00EC3E4E">
        <w:t>. Authorities</w:t>
      </w:r>
      <w:r w:rsidR="001D6AF1">
        <w:t xml:space="preserve"> may</w:t>
      </w:r>
      <w:r w:rsidR="00793052" w:rsidRPr="00EC3E4E">
        <w:t xml:space="preserve"> continue to monitor </w:t>
      </w:r>
      <w:r w:rsidR="00C72E96" w:rsidRPr="00EC3E4E">
        <w:t>those</w:t>
      </w:r>
      <w:r w:rsidR="00793052" w:rsidRPr="00EC3E4E">
        <w:t xml:space="preserve"> </w:t>
      </w:r>
      <w:r w:rsidR="004340C2" w:rsidRPr="00EC3E4E">
        <w:t xml:space="preserve">who had been </w:t>
      </w:r>
      <w:r w:rsidR="00793052" w:rsidRPr="00EC3E4E">
        <w:t>detained on terrorism charges once they have been released from detention</w:t>
      </w:r>
      <w:r w:rsidR="007D1EB0" w:rsidRPr="00EC3E4E">
        <w:t xml:space="preserve"> </w:t>
      </w:r>
      <w:r w:rsidR="00266CF5" w:rsidRPr="00EC3E4E">
        <w:t xml:space="preserve">(see </w:t>
      </w:r>
      <w:hyperlink w:anchor="_Treatment_in_detention" w:history="1">
        <w:r w:rsidR="00266CF5" w:rsidRPr="00EC3E4E">
          <w:rPr>
            <w:rStyle w:val="Hyperlink"/>
          </w:rPr>
          <w:t>Treatment in detention</w:t>
        </w:r>
      </w:hyperlink>
      <w:r w:rsidR="00870EA6" w:rsidRPr="00EC3E4E">
        <w:t>,</w:t>
      </w:r>
      <w:r w:rsidR="00A63213" w:rsidRPr="00EC3E4E">
        <w:t xml:space="preserve"> </w:t>
      </w:r>
      <w:hyperlink w:anchor="_Medical_care_in" w:history="1">
        <w:r w:rsidR="00A63213" w:rsidRPr="00EC3E4E">
          <w:rPr>
            <w:rStyle w:val="Hyperlink"/>
          </w:rPr>
          <w:t>Medical care in detention</w:t>
        </w:r>
      </w:hyperlink>
      <w:r w:rsidR="00870EA6" w:rsidRPr="00EC3E4E">
        <w:t xml:space="preserve"> and </w:t>
      </w:r>
      <w:hyperlink w:anchor="_Investigations_into_torture" w:history="1">
        <w:r w:rsidR="00870EA6" w:rsidRPr="00EC3E4E">
          <w:rPr>
            <w:rStyle w:val="Hyperlink"/>
          </w:rPr>
          <w:t>Investigations into torture and impunity</w:t>
        </w:r>
      </w:hyperlink>
      <w:r w:rsidR="00266CF5" w:rsidRPr="00EC3E4E">
        <w:t>).</w:t>
      </w:r>
    </w:p>
    <w:p w14:paraId="3245720D" w14:textId="004B6B66" w:rsidR="001E6F4C" w:rsidRPr="00EC3E4E" w:rsidRDefault="001E6F4C" w:rsidP="001E6F4C">
      <w:pPr>
        <w:pStyle w:val="ListParagraph"/>
        <w:ind w:left="851" w:hanging="851"/>
      </w:pPr>
      <w:r w:rsidRPr="00EC3E4E">
        <w:t>In general,</w:t>
      </w:r>
      <w:r w:rsidR="00C8187B">
        <w:t xml:space="preserve"> simply being a member or supporter of the HDP is not likely to result in </w:t>
      </w:r>
      <w:r w:rsidR="00B47767">
        <w:t>a</w:t>
      </w:r>
      <w:r w:rsidR="00C8187B">
        <w:t xml:space="preserve"> person facing persecution</w:t>
      </w:r>
      <w:r w:rsidR="007B6555">
        <w:t>. However,</w:t>
      </w:r>
      <w:r w:rsidRPr="00EC3E4E">
        <w:t xml:space="preserve"> the risk faced will depend on the person’s profile and activities. When ordinary members of the HDP have come to the adverse attention of the authorities, this has generally been whilst participating in demonstrations and rallies</w:t>
      </w:r>
      <w:r w:rsidR="001A531F">
        <w:t>,</w:t>
      </w:r>
      <w:r w:rsidR="00823A1F" w:rsidRPr="00EC3E4E">
        <w:t xml:space="preserve"> </w:t>
      </w:r>
      <w:r w:rsidR="004D5884" w:rsidRPr="00EC3E4E">
        <w:t xml:space="preserve">or for </w:t>
      </w:r>
      <w:r w:rsidR="004256A9" w:rsidRPr="00EC3E4E">
        <w:t xml:space="preserve">being vocal in </w:t>
      </w:r>
      <w:r w:rsidR="004D5884" w:rsidRPr="00EC3E4E">
        <w:t>criticising the government or the president</w:t>
      </w:r>
      <w:r w:rsidR="004256A9" w:rsidRPr="00EC3E4E">
        <w:t xml:space="preserve"> or speaking out on Kurdish political issues</w:t>
      </w:r>
      <w:r w:rsidR="001A531F">
        <w:t>,</w:t>
      </w:r>
      <w:r w:rsidRPr="00EC3E4E">
        <w:t xml:space="preserve"> </w:t>
      </w:r>
      <w:r w:rsidR="001A75E2" w:rsidRPr="00EC3E4E">
        <w:t xml:space="preserve">or for taking an active and visible interest in the court case of a </w:t>
      </w:r>
      <w:r w:rsidR="00950B43" w:rsidRPr="00EC3E4E">
        <w:t>relative who is a high-profile member of the HDP. Otherwise, a</w:t>
      </w:r>
      <w:r w:rsidRPr="00EC3E4E">
        <w:t xml:space="preserve">n ordinary member </w:t>
      </w:r>
      <w:r w:rsidR="001D0E5C" w:rsidRPr="00903219">
        <w:t>is less likely to</w:t>
      </w:r>
      <w:r w:rsidRPr="00903219">
        <w:t xml:space="preserve"> attract the adverse attention of the authorities on account of their political beliefs. It will be up to </w:t>
      </w:r>
      <w:r w:rsidR="00903219">
        <w:t>each</w:t>
      </w:r>
      <w:r w:rsidRPr="00903219">
        <w:t xml:space="preserve"> person to demonstrate that their </w:t>
      </w:r>
      <w:r w:rsidR="00D8407D" w:rsidRPr="00903219">
        <w:t>membership or support of the HDP (or their perceived membership or support)</w:t>
      </w:r>
      <w:r w:rsidRPr="00903219">
        <w:t xml:space="preserve"> will have brought them to the adverse attention of the authorities </w:t>
      </w:r>
      <w:r w:rsidR="0027604B" w:rsidRPr="00903219">
        <w:t xml:space="preserve">to </w:t>
      </w:r>
      <w:r w:rsidRPr="00903219">
        <w:t>such</w:t>
      </w:r>
      <w:r w:rsidR="0027604B" w:rsidRPr="00903219">
        <w:t xml:space="preserve"> an extent</w:t>
      </w:r>
      <w:r w:rsidRPr="00903219">
        <w:t xml:space="preserve"> that they would experience </w:t>
      </w:r>
      <w:r w:rsidR="006E790A" w:rsidRPr="00903219">
        <w:t xml:space="preserve">a risk of </w:t>
      </w:r>
      <w:r w:rsidRPr="00903219">
        <w:t>s</w:t>
      </w:r>
      <w:r w:rsidRPr="00EC3E4E">
        <w:t>erious harm or persecution on return.</w:t>
      </w:r>
    </w:p>
    <w:p w14:paraId="2D351DC3" w14:textId="419D4DEC" w:rsidR="001E6F4C" w:rsidRPr="00EC3E4E" w:rsidRDefault="001E6F4C" w:rsidP="001E6F4C">
      <w:pPr>
        <w:pStyle w:val="ListParagraph"/>
        <w:ind w:left="851" w:hanging="851"/>
      </w:pPr>
      <w:r w:rsidRPr="00903219">
        <w:t>If the person is a senior member of the HDP</w:t>
      </w:r>
      <w:r w:rsidR="006B6B42" w:rsidRPr="00903219">
        <w:t xml:space="preserve">, for example, </w:t>
      </w:r>
      <w:r w:rsidR="00FD6E4E" w:rsidRPr="00903219">
        <w:t xml:space="preserve">an </w:t>
      </w:r>
      <w:r w:rsidR="006B6B42" w:rsidRPr="00903219">
        <w:t xml:space="preserve">MP, local officials, or elected </w:t>
      </w:r>
      <w:r w:rsidR="00753D51" w:rsidRPr="00903219">
        <w:t>mayor,</w:t>
      </w:r>
      <w:r w:rsidRPr="00903219">
        <w:t xml:space="preserve"> or</w:t>
      </w:r>
      <w:r w:rsidR="00753D51" w:rsidRPr="00903219">
        <w:t xml:space="preserve"> is an activist or</w:t>
      </w:r>
      <w:r w:rsidRPr="00EC3E4E">
        <w:t xml:space="preserve"> has otherwise come to the </w:t>
      </w:r>
      <w:r w:rsidRPr="00EC3E4E">
        <w:lastRenderedPageBreak/>
        <w:t>adverse attention of the authorities because of suspected</w:t>
      </w:r>
      <w:r w:rsidR="00756ABD">
        <w:t xml:space="preserve"> </w:t>
      </w:r>
      <w:r w:rsidRPr="00EC3E4E">
        <w:t xml:space="preserve">involvement with the PKK or support for autonomy for Kurdish people, they may be at risk of </w:t>
      </w:r>
      <w:r w:rsidR="00007AF9">
        <w:t xml:space="preserve">arrest </w:t>
      </w:r>
      <w:r w:rsidR="00003877">
        <w:t>u</w:t>
      </w:r>
      <w:r w:rsidR="00007AF9">
        <w:t>n</w:t>
      </w:r>
      <w:r w:rsidR="00003877">
        <w:t>der</w:t>
      </w:r>
      <w:r w:rsidR="00007AF9">
        <w:t xml:space="preserve"> the government’s interpretation of </w:t>
      </w:r>
      <w:r w:rsidR="00003877">
        <w:t>terroris</w:t>
      </w:r>
      <w:r w:rsidR="007A4255">
        <w:t>m-</w:t>
      </w:r>
      <w:r w:rsidR="00003877">
        <w:t>related</w:t>
      </w:r>
      <w:r w:rsidR="00007AF9">
        <w:t xml:space="preserve"> charges</w:t>
      </w:r>
      <w:r w:rsidRPr="00EC3E4E">
        <w:t xml:space="preserve">. </w:t>
      </w:r>
      <w:r w:rsidR="00003877">
        <w:t>In such cases</w:t>
      </w:r>
      <w:r w:rsidR="007A4255">
        <w:t>,</w:t>
      </w:r>
      <w:r w:rsidR="00003877">
        <w:t xml:space="preserve"> see the </w:t>
      </w:r>
      <w:r w:rsidR="007A4255">
        <w:t>C</w:t>
      </w:r>
      <w:r w:rsidR="00003877">
        <w:t xml:space="preserve">ountry </w:t>
      </w:r>
      <w:r w:rsidR="007A4255">
        <w:t>P</w:t>
      </w:r>
      <w:r w:rsidR="00003877">
        <w:t xml:space="preserve">olicy and </w:t>
      </w:r>
      <w:r w:rsidR="007A4255">
        <w:t>I</w:t>
      </w:r>
      <w:r w:rsidR="00003877">
        <w:t xml:space="preserve">nformation </w:t>
      </w:r>
      <w:r w:rsidR="007A4255">
        <w:t>N</w:t>
      </w:r>
      <w:r w:rsidR="00003877">
        <w:t xml:space="preserve">ote on </w:t>
      </w:r>
      <w:hyperlink r:id="rId30" w:history="1">
        <w:r w:rsidR="00003877" w:rsidRPr="00003877">
          <w:rPr>
            <w:rStyle w:val="Hyperlink"/>
          </w:rPr>
          <w:t>Turkey: Kurdistan Workers’ Party (PKK)</w:t>
        </w:r>
      </w:hyperlink>
      <w:r w:rsidR="00003877">
        <w:t>.</w:t>
      </w:r>
    </w:p>
    <w:p w14:paraId="69C38ECA" w14:textId="77777777" w:rsidR="001E6F4C" w:rsidRPr="00EC3E4E" w:rsidRDefault="001E6F4C" w:rsidP="001E6F4C">
      <w:pPr>
        <w:pStyle w:val="ListParagraph"/>
        <w:ind w:left="851" w:hanging="851"/>
      </w:pPr>
      <w:r w:rsidRPr="00EC3E4E">
        <w:t>Each case must be assessed according to its individual facts, with the onus on the person to demonstrate that they are at risk.</w:t>
      </w:r>
    </w:p>
    <w:p w14:paraId="0E49CA21" w14:textId="77777777" w:rsidR="001E6F4C" w:rsidRPr="00EC3E4E" w:rsidRDefault="001E6F4C" w:rsidP="001E6F4C">
      <w:pPr>
        <w:pStyle w:val="ListParagraph"/>
        <w:ind w:left="851" w:hanging="851"/>
      </w:pPr>
      <w:r w:rsidRPr="00EC3E4E">
        <w:t xml:space="preserve">For further guidance on assessing risk, see the Asylum Instruction on </w:t>
      </w:r>
      <w:hyperlink r:id="rId31" w:history="1">
        <w:r w:rsidRPr="00EC3E4E">
          <w:rPr>
            <w:rStyle w:val="Hyperlink"/>
          </w:rPr>
          <w:t>Assessing Credibility and Refugee Status</w:t>
        </w:r>
      </w:hyperlink>
      <w:r w:rsidRPr="00EC3E4E">
        <w:t>.</w:t>
      </w:r>
    </w:p>
    <w:p w14:paraId="44057121" w14:textId="09712574" w:rsidR="002A4B72" w:rsidRPr="00EC3E4E" w:rsidRDefault="00000000" w:rsidP="00D170C0">
      <w:pPr>
        <w:pStyle w:val="Backtocontents"/>
        <w:rPr>
          <w:rStyle w:val="Hyperlink"/>
          <w:color w:val="auto"/>
          <w:u w:val="none"/>
        </w:rPr>
      </w:pPr>
      <w:hyperlink w:anchor="contents" w:history="1">
        <w:r w:rsidR="002A4B72" w:rsidRPr="006B4863">
          <w:rPr>
            <w:rStyle w:val="Hyperlink"/>
          </w:rPr>
          <w:t>Back to Contents</w:t>
        </w:r>
      </w:hyperlink>
    </w:p>
    <w:p w14:paraId="4E57F5C6" w14:textId="0B0C14F0" w:rsidR="00AB58EB" w:rsidRPr="00EC3E4E" w:rsidRDefault="00AB58EB" w:rsidP="00ED6B2A">
      <w:pPr>
        <w:pStyle w:val="Heading3"/>
        <w:ind w:left="851" w:hanging="851"/>
      </w:pPr>
      <w:bookmarkStart w:id="20" w:name="_Toc34923969"/>
      <w:r w:rsidRPr="00EC3E4E">
        <w:t>Protection</w:t>
      </w:r>
      <w:bookmarkEnd w:id="20"/>
    </w:p>
    <w:p w14:paraId="0CE02F4E" w14:textId="77777777" w:rsidR="007A0A22" w:rsidRDefault="007A0A22" w:rsidP="00365854">
      <w:pPr>
        <w:pStyle w:val="ListParagraph"/>
        <w:ind w:left="851" w:hanging="851"/>
      </w:pPr>
      <w:r w:rsidRPr="007A0A22">
        <w:t>Where the person has a well-founded fear of persecution from the state, they are unlikely to be able to avail themselves of the protection of the authorities.</w:t>
      </w:r>
    </w:p>
    <w:p w14:paraId="5BE7F52C" w14:textId="5BEFCE60" w:rsidR="00C71577" w:rsidRPr="00C71577" w:rsidRDefault="00895BD7" w:rsidP="00365854">
      <w:pPr>
        <w:pStyle w:val="ListParagraph"/>
        <w:ind w:left="851" w:hanging="851"/>
      </w:pPr>
      <w:r w:rsidRPr="00384351">
        <w:t xml:space="preserve">Turkey does have </w:t>
      </w:r>
      <w:r w:rsidR="00384351">
        <w:t>a</w:t>
      </w:r>
      <w:r w:rsidRPr="00384351">
        <w:t xml:space="preserve"> system for citizens to register complaints of state action or inaction, including an independent Ombudsman. However,</w:t>
      </w:r>
      <w:r>
        <w:t xml:space="preserve"> f</w:t>
      </w:r>
      <w:r w:rsidR="00C71577" w:rsidRPr="00EC3E4E">
        <w:t>ollowing the 2016 coup attempt, more than 4,000 judges were removed and replaced with appointees loyal to the government</w:t>
      </w:r>
      <w:r w:rsidR="0046030B">
        <w:t>. T</w:t>
      </w:r>
      <w:r w:rsidR="00C71577" w:rsidRPr="00EC3E4E">
        <w:t xml:space="preserve">he introduction of the new presidential system in June 2018 increased the power of parliament and president over the judiciary, further weakening judicial independence. There has been an increase in the number of appeals cases being referred to the European Court of Human Rights, which can only be done once the domestic legal processes of appeals has been exhausted (see </w:t>
      </w:r>
      <w:hyperlink w:anchor="_Judicary" w:history="1">
        <w:proofErr w:type="spellStart"/>
        <w:r w:rsidR="00C71577" w:rsidRPr="00EC3E4E">
          <w:rPr>
            <w:rStyle w:val="Hyperlink"/>
          </w:rPr>
          <w:t>Judicary</w:t>
        </w:r>
        <w:proofErr w:type="spellEnd"/>
      </w:hyperlink>
      <w:r w:rsidR="00C71577" w:rsidRPr="00EC3E4E">
        <w:t xml:space="preserve"> and </w:t>
      </w:r>
      <w:hyperlink w:anchor="_Appeals_process" w:history="1">
        <w:r w:rsidR="00C71577" w:rsidRPr="00EC3E4E">
          <w:rPr>
            <w:rStyle w:val="Hyperlink"/>
          </w:rPr>
          <w:t>Appeals process</w:t>
        </w:r>
      </w:hyperlink>
      <w:r w:rsidR="00C71577" w:rsidRPr="00EC3E4E">
        <w:t>).</w:t>
      </w:r>
    </w:p>
    <w:p w14:paraId="0FE69731" w14:textId="78908915" w:rsidR="00B07828" w:rsidRPr="006A7A48" w:rsidRDefault="00B07828" w:rsidP="00365854">
      <w:pPr>
        <w:pStyle w:val="ListParagraph"/>
        <w:ind w:left="851" w:hanging="851"/>
      </w:pPr>
      <w:r w:rsidRPr="00EC3E4E">
        <w:rPr>
          <w:color w:val="000000"/>
          <w:lang w:val="en-US"/>
        </w:rPr>
        <w:t xml:space="preserve">By law, the Ombudsman Institution, the National Human Rights and Equality Institution (NHREI), prosecutors’ offices, criminal courts, and parliament’s Human Rights Commission (HRC) </w:t>
      </w:r>
      <w:r>
        <w:rPr>
          <w:color w:val="000000"/>
          <w:lang w:val="en-US"/>
        </w:rPr>
        <w:t>may</w:t>
      </w:r>
      <w:r w:rsidRPr="00EC3E4E">
        <w:rPr>
          <w:color w:val="000000"/>
          <w:lang w:val="en-US"/>
        </w:rPr>
        <w:t xml:space="preserve"> investigate reports of security force killings, torture, or mistreatment, excessive use of force, and other abuses. However, there are reports that complaints investigations </w:t>
      </w:r>
      <w:r>
        <w:rPr>
          <w:color w:val="000000"/>
          <w:lang w:val="en-US"/>
        </w:rPr>
        <w:t>may</w:t>
      </w:r>
      <w:r w:rsidRPr="00EC3E4E">
        <w:rPr>
          <w:color w:val="000000"/>
          <w:lang w:val="en-US"/>
        </w:rPr>
        <w:t xml:space="preserve"> be ineffective and that people </w:t>
      </w:r>
      <w:r>
        <w:rPr>
          <w:color w:val="000000"/>
          <w:lang w:val="en-US"/>
        </w:rPr>
        <w:t>may be</w:t>
      </w:r>
      <w:r w:rsidRPr="00EC3E4E">
        <w:rPr>
          <w:color w:val="000000"/>
          <w:lang w:val="en-US"/>
        </w:rPr>
        <w:t xml:space="preserve"> afraid to lodge a complaint due to fear of retribution (see </w:t>
      </w:r>
      <w:hyperlink w:anchor="_Investigations_into_torture" w:history="1">
        <w:r w:rsidRPr="00EC3E4E">
          <w:rPr>
            <w:rStyle w:val="Hyperlink"/>
            <w:lang w:val="en-US"/>
          </w:rPr>
          <w:t>Investigations into torture and impunity</w:t>
        </w:r>
      </w:hyperlink>
      <w:r w:rsidRPr="00EC3E4E">
        <w:rPr>
          <w:color w:val="000000"/>
          <w:lang w:val="en-US"/>
        </w:rPr>
        <w:t>).</w:t>
      </w:r>
    </w:p>
    <w:p w14:paraId="610F000A" w14:textId="67B5FD27" w:rsidR="00C71577" w:rsidRPr="00EC3E4E" w:rsidRDefault="00C71577" w:rsidP="00C71577">
      <w:pPr>
        <w:pStyle w:val="ListParagraph"/>
        <w:ind w:left="851" w:hanging="851"/>
      </w:pPr>
      <w:r w:rsidRPr="00EC3E4E">
        <w:t xml:space="preserve">See also the </w:t>
      </w:r>
      <w:r w:rsidR="00644800">
        <w:t>C</w:t>
      </w:r>
      <w:r w:rsidRPr="00EC3E4E">
        <w:t xml:space="preserve">ountry </w:t>
      </w:r>
      <w:r w:rsidR="00644800">
        <w:t>P</w:t>
      </w:r>
      <w:r w:rsidRPr="00EC3E4E">
        <w:t xml:space="preserve">olicy and </w:t>
      </w:r>
      <w:r w:rsidR="00644800">
        <w:t>I</w:t>
      </w:r>
      <w:r w:rsidRPr="00EC3E4E">
        <w:t xml:space="preserve">nformation </w:t>
      </w:r>
      <w:r w:rsidR="00644800">
        <w:t>N</w:t>
      </w:r>
      <w:r w:rsidRPr="00EC3E4E">
        <w:t xml:space="preserve">ote on </w:t>
      </w:r>
      <w:hyperlink r:id="rId32" w:history="1">
        <w:r w:rsidRPr="00EC3E4E">
          <w:rPr>
            <w:rStyle w:val="Hyperlink"/>
          </w:rPr>
          <w:t>Turkey: Background including actors of protection and internal relocation</w:t>
        </w:r>
      </w:hyperlink>
      <w:r w:rsidR="00644800">
        <w:t xml:space="preserve"> for further information about protection.</w:t>
      </w:r>
      <w:r w:rsidRPr="00EC3E4E">
        <w:t xml:space="preserve">  </w:t>
      </w:r>
    </w:p>
    <w:p w14:paraId="6B1CF761" w14:textId="609A7B4F" w:rsidR="00CE0811" w:rsidRPr="00EC3E4E" w:rsidRDefault="00CE0811" w:rsidP="00365854">
      <w:pPr>
        <w:pStyle w:val="ListParagraph"/>
        <w:ind w:left="851" w:hanging="851"/>
        <w:rPr>
          <w:rStyle w:val="Hyperlink"/>
          <w:color w:val="auto"/>
          <w:u w:val="none"/>
        </w:rPr>
      </w:pPr>
      <w:r w:rsidRPr="00EC3E4E">
        <w:rPr>
          <w:szCs w:val="24"/>
        </w:rPr>
        <w:t xml:space="preserve">For further guidance on assessing the availability of state protection, </w:t>
      </w:r>
      <w:r w:rsidRPr="00EC3E4E">
        <w:t xml:space="preserve">see the instruction on </w:t>
      </w:r>
      <w:hyperlink r:id="rId33" w:history="1">
        <w:r w:rsidRPr="00EC3E4E">
          <w:rPr>
            <w:rStyle w:val="Hyperlink"/>
          </w:rPr>
          <w:t>Assessing Credibility and Refugee Status</w:t>
        </w:r>
      </w:hyperlink>
      <w:r w:rsidRPr="00EC3E4E">
        <w:rPr>
          <w:rStyle w:val="Hyperlink"/>
          <w:color w:val="auto"/>
          <w:u w:val="none"/>
        </w:rPr>
        <w:t>.</w:t>
      </w:r>
    </w:p>
    <w:p w14:paraId="22F8B9B8" w14:textId="24FD8F7B" w:rsidR="002A4B72" w:rsidRPr="00EC3E4E" w:rsidRDefault="00000000" w:rsidP="00CE0811">
      <w:pPr>
        <w:pStyle w:val="Backtocontents"/>
      </w:pPr>
      <w:hyperlink w:anchor="contents" w:history="1">
        <w:r w:rsidR="002A4B72" w:rsidRPr="006B4863">
          <w:rPr>
            <w:rStyle w:val="Hyperlink"/>
          </w:rPr>
          <w:t>Back to Contents</w:t>
        </w:r>
      </w:hyperlink>
    </w:p>
    <w:p w14:paraId="559059FC" w14:textId="6BC7C125" w:rsidR="00AB58EB" w:rsidRPr="00EC3E4E" w:rsidRDefault="00AB58EB" w:rsidP="00ED6B2A">
      <w:pPr>
        <w:pStyle w:val="Heading3"/>
        <w:ind w:left="851" w:hanging="851"/>
      </w:pPr>
      <w:bookmarkStart w:id="21" w:name="_Toc34923970"/>
      <w:r w:rsidRPr="00EC3E4E">
        <w:t xml:space="preserve">Internal </w:t>
      </w:r>
      <w:r w:rsidR="00D170C0" w:rsidRPr="00EC3E4E">
        <w:t>r</w:t>
      </w:r>
      <w:r w:rsidRPr="00EC3E4E">
        <w:t>elocation</w:t>
      </w:r>
      <w:bookmarkEnd w:id="21"/>
    </w:p>
    <w:p w14:paraId="6468151C" w14:textId="3CDAE1F2" w:rsidR="00CE0811" w:rsidRPr="00EC3E4E" w:rsidRDefault="00EF2DE5" w:rsidP="00365854">
      <w:pPr>
        <w:pStyle w:val="ListParagraph"/>
        <w:ind w:left="851" w:hanging="851"/>
      </w:pPr>
      <w:r>
        <w:t xml:space="preserve">Where the person has a well-founded fear of persecution from the state, they are unlikely </w:t>
      </w:r>
      <w:r w:rsidRPr="003722AC">
        <w:t xml:space="preserve">to be able to </w:t>
      </w:r>
      <w:r>
        <w:t>relocate to escape that risk.</w:t>
      </w:r>
    </w:p>
    <w:p w14:paraId="6E78DBCA" w14:textId="47087E29" w:rsidR="00DA139E" w:rsidRPr="00EC3E4E" w:rsidRDefault="00DA139E" w:rsidP="00DA139E">
      <w:pPr>
        <w:pStyle w:val="ListParagraph"/>
        <w:ind w:left="851" w:hanging="851"/>
        <w:rPr>
          <w:color w:val="FF0000"/>
          <w:szCs w:val="24"/>
        </w:rPr>
      </w:pPr>
      <w:r w:rsidRPr="00EC3E4E">
        <w:rPr>
          <w:szCs w:val="24"/>
        </w:rPr>
        <w:t xml:space="preserve">See also the </w:t>
      </w:r>
      <w:r w:rsidR="0078314A">
        <w:rPr>
          <w:szCs w:val="24"/>
        </w:rPr>
        <w:t>C</w:t>
      </w:r>
      <w:r w:rsidRPr="00EC3E4E">
        <w:rPr>
          <w:szCs w:val="24"/>
        </w:rPr>
        <w:t xml:space="preserve">ountry </w:t>
      </w:r>
      <w:r w:rsidR="0078314A">
        <w:rPr>
          <w:szCs w:val="24"/>
        </w:rPr>
        <w:t>P</w:t>
      </w:r>
      <w:r w:rsidRPr="00EC3E4E">
        <w:rPr>
          <w:szCs w:val="24"/>
        </w:rPr>
        <w:t xml:space="preserve">olicy and </w:t>
      </w:r>
      <w:r w:rsidR="0078314A">
        <w:rPr>
          <w:szCs w:val="24"/>
        </w:rPr>
        <w:t>I</w:t>
      </w:r>
      <w:r w:rsidRPr="00EC3E4E">
        <w:rPr>
          <w:szCs w:val="24"/>
        </w:rPr>
        <w:t xml:space="preserve">nformation </w:t>
      </w:r>
      <w:r w:rsidR="0078314A">
        <w:rPr>
          <w:szCs w:val="24"/>
        </w:rPr>
        <w:t>N</w:t>
      </w:r>
      <w:r w:rsidRPr="00EC3E4E">
        <w:rPr>
          <w:szCs w:val="24"/>
        </w:rPr>
        <w:t>ote on</w:t>
      </w:r>
      <w:r w:rsidRPr="00EC3E4E">
        <w:rPr>
          <w:color w:val="FF0000"/>
          <w:szCs w:val="24"/>
        </w:rPr>
        <w:t xml:space="preserve"> </w:t>
      </w:r>
      <w:hyperlink r:id="rId34" w:history="1">
        <w:r w:rsidRPr="00EC3E4E">
          <w:rPr>
            <w:rStyle w:val="Hyperlink"/>
          </w:rPr>
          <w:t>Turkey: Background including actors of protection and internal relocation</w:t>
        </w:r>
      </w:hyperlink>
      <w:r w:rsidRPr="00EC3E4E">
        <w:rPr>
          <w:szCs w:val="24"/>
        </w:rPr>
        <w:t>.</w:t>
      </w:r>
    </w:p>
    <w:p w14:paraId="488A6230" w14:textId="16DE3539" w:rsidR="00CE0811" w:rsidRPr="00EC3E4E" w:rsidRDefault="00CE0811" w:rsidP="00365854">
      <w:pPr>
        <w:pStyle w:val="ListParagraph"/>
        <w:ind w:left="851" w:hanging="851"/>
        <w:rPr>
          <w:rStyle w:val="Hyperlink"/>
          <w:color w:val="auto"/>
          <w:u w:val="none"/>
        </w:rPr>
      </w:pPr>
      <w:r w:rsidRPr="00EC3E4E">
        <w:t xml:space="preserve">For further guidance on internal relocation see the instruction on </w:t>
      </w:r>
      <w:hyperlink r:id="rId35" w:history="1">
        <w:r w:rsidRPr="00EC3E4E">
          <w:rPr>
            <w:rStyle w:val="Hyperlink"/>
          </w:rPr>
          <w:t>Assessing Credibility and Refugee Status</w:t>
        </w:r>
      </w:hyperlink>
      <w:r w:rsidRPr="00EC3E4E">
        <w:rPr>
          <w:rStyle w:val="Hyperlink"/>
          <w:color w:val="auto"/>
          <w:u w:val="none"/>
        </w:rPr>
        <w:t>.</w:t>
      </w:r>
    </w:p>
    <w:p w14:paraId="04D42386" w14:textId="26417A5E" w:rsidR="002A4B72" w:rsidRPr="00EC3E4E" w:rsidRDefault="00000000" w:rsidP="00CE0811">
      <w:pPr>
        <w:pStyle w:val="Backtocontents"/>
      </w:pPr>
      <w:hyperlink w:anchor="contents" w:history="1">
        <w:r w:rsidR="002A4B72" w:rsidRPr="006B4863">
          <w:rPr>
            <w:rStyle w:val="Hyperlink"/>
          </w:rPr>
          <w:t>Back to Contents</w:t>
        </w:r>
      </w:hyperlink>
    </w:p>
    <w:p w14:paraId="2B48D67E" w14:textId="77777777" w:rsidR="00CE0811" w:rsidRPr="00EC3E4E" w:rsidRDefault="00AB58EB" w:rsidP="00ED6B2A">
      <w:pPr>
        <w:pStyle w:val="Heading3"/>
        <w:ind w:left="851" w:hanging="851"/>
      </w:pPr>
      <w:bookmarkStart w:id="22" w:name="_Toc34923971"/>
      <w:r w:rsidRPr="00EC3E4E">
        <w:lastRenderedPageBreak/>
        <w:t>Certification</w:t>
      </w:r>
      <w:bookmarkEnd w:id="22"/>
    </w:p>
    <w:p w14:paraId="4C9FB28F" w14:textId="7CA3DC5D" w:rsidR="00CE0811" w:rsidRPr="00EC3E4E" w:rsidRDefault="00CE0811" w:rsidP="00365854">
      <w:pPr>
        <w:pStyle w:val="ListParagraph"/>
        <w:ind w:left="851" w:hanging="851"/>
      </w:pPr>
      <w:r w:rsidRPr="00EC3E4E">
        <w:t>Where a claim is refused, it is unlikely to be certifiable as ‘clearly unfounded’ under section 94 of the Nationality, Immigration and Asylum Act 2002.</w:t>
      </w:r>
    </w:p>
    <w:p w14:paraId="2C8F99F5" w14:textId="2591FCCF" w:rsidR="00AB58EB" w:rsidRPr="00EC3E4E" w:rsidRDefault="00CE0811" w:rsidP="00365854">
      <w:pPr>
        <w:pStyle w:val="ListParagraph"/>
        <w:ind w:left="851" w:hanging="851"/>
      </w:pPr>
      <w:r w:rsidRPr="00EC3E4E">
        <w:rPr>
          <w:szCs w:val="24"/>
        </w:rPr>
        <w:t xml:space="preserve">For further guidance on certification, see </w:t>
      </w:r>
      <w:hyperlink r:id="rId36" w:history="1">
        <w:r w:rsidRPr="00EC3E4E">
          <w:rPr>
            <w:color w:val="0000FF" w:themeColor="hyperlink"/>
            <w:szCs w:val="24"/>
            <w:u w:val="single"/>
          </w:rPr>
          <w:t>Certification of Protection and Human Rights claims under section 94 of the Nationality, Immigration and Asylum Act 2002 (clearly unfounded claims)</w:t>
        </w:r>
      </w:hyperlink>
      <w:r w:rsidRPr="00EC3E4E">
        <w:rPr>
          <w:szCs w:val="24"/>
        </w:rPr>
        <w:t>.</w:t>
      </w:r>
      <w:r w:rsidR="00AB58EB" w:rsidRPr="00EC3E4E">
        <w:t xml:space="preserve"> </w:t>
      </w:r>
    </w:p>
    <w:bookmarkStart w:id="23" w:name="_Country_information"/>
    <w:bookmarkStart w:id="24" w:name="_Toc500775370"/>
    <w:bookmarkStart w:id="25" w:name="_Toc409598708"/>
    <w:bookmarkEnd w:id="23"/>
    <w:p w14:paraId="2F950B1B" w14:textId="7C97420E" w:rsidR="004E674B" w:rsidRDefault="002A4B72" w:rsidP="008518F1">
      <w:pPr>
        <w:jc w:val="right"/>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4CF9239C" w14:textId="77777777" w:rsidR="002861FA" w:rsidRDefault="002861FA">
      <w:pPr>
        <w:spacing w:after="200" w:line="276" w:lineRule="auto"/>
      </w:pPr>
    </w:p>
    <w:p w14:paraId="34D434D6" w14:textId="77777777" w:rsidR="007E4C92" w:rsidRDefault="007E4C92">
      <w:pPr>
        <w:spacing w:after="200" w:line="276" w:lineRule="auto"/>
      </w:pPr>
    </w:p>
    <w:p w14:paraId="0CD151A3" w14:textId="27298EE4" w:rsidR="00A11C1B" w:rsidRDefault="00A11C1B" w:rsidP="00C45114">
      <w:pPr>
        <w:spacing w:after="200" w:line="276" w:lineRule="auto"/>
        <w:rPr>
          <w:rFonts w:eastAsiaTheme="majorEastAsia" w:cstheme="majorBidi"/>
          <w:bCs/>
          <w:color w:val="7030A0"/>
          <w:sz w:val="52"/>
          <w:szCs w:val="28"/>
        </w:rPr>
      </w:pPr>
      <w:r>
        <w:br w:type="page"/>
      </w:r>
    </w:p>
    <w:p w14:paraId="7456BF4D" w14:textId="217AB386" w:rsidR="00EA3BC4" w:rsidRDefault="00EA3BC4" w:rsidP="00A11C1B">
      <w:pPr>
        <w:pStyle w:val="Heading1"/>
      </w:pPr>
      <w:bookmarkStart w:id="26" w:name="_Country_information_1"/>
      <w:bookmarkStart w:id="27" w:name="_Toc34923972"/>
      <w:bookmarkEnd w:id="26"/>
      <w:r>
        <w:lastRenderedPageBreak/>
        <w:t>Country information</w:t>
      </w:r>
      <w:bookmarkEnd w:id="24"/>
      <w:bookmarkEnd w:id="27"/>
    </w:p>
    <w:p w14:paraId="18D4DDE7" w14:textId="79B445E1" w:rsidR="00131BEC" w:rsidRDefault="003F3A03" w:rsidP="003F3A03">
      <w:pPr>
        <w:pStyle w:val="Sectionupdate"/>
      </w:pPr>
      <w:bookmarkStart w:id="28" w:name="_Toc500775371"/>
      <w:r>
        <w:t>Section 3</w:t>
      </w:r>
      <w:r w:rsidR="00131BEC">
        <w:t xml:space="preserve"> </w:t>
      </w:r>
      <w:r w:rsidR="005B4D47">
        <w:t xml:space="preserve">last updated on: </w:t>
      </w:r>
      <w:r w:rsidR="008C6917">
        <w:t>5 March</w:t>
      </w:r>
      <w:r w:rsidR="009358F0">
        <w:t xml:space="preserve"> 2020</w:t>
      </w:r>
      <w:r w:rsidR="005B4D47">
        <w:t xml:space="preserve"> </w:t>
      </w:r>
    </w:p>
    <w:p w14:paraId="0FED19C1" w14:textId="2243FCE8" w:rsidR="00326C59" w:rsidRDefault="00957784" w:rsidP="00B50763">
      <w:pPr>
        <w:pStyle w:val="Heading2"/>
        <w:ind w:left="851" w:hanging="851"/>
      </w:pPr>
      <w:bookmarkStart w:id="29" w:name="_Key_events_with"/>
      <w:bookmarkStart w:id="30" w:name="_Toc34923973"/>
      <w:bookmarkStart w:id="31" w:name="_Toc500775375"/>
      <w:bookmarkEnd w:id="28"/>
      <w:bookmarkEnd w:id="29"/>
      <w:r>
        <w:t>K</w:t>
      </w:r>
      <w:r w:rsidR="00B50763">
        <w:t>ey events</w:t>
      </w:r>
      <w:r>
        <w:t xml:space="preserve"> </w:t>
      </w:r>
      <w:r w:rsidR="008C4885">
        <w:t>with an impact on</w:t>
      </w:r>
      <w:r>
        <w:t xml:space="preserve"> Kurdish issues</w:t>
      </w:r>
      <w:r w:rsidR="00B50763">
        <w:t>: 2015 onwards</w:t>
      </w:r>
      <w:bookmarkEnd w:id="30"/>
    </w:p>
    <w:p w14:paraId="1266E51A" w14:textId="0A986F37" w:rsidR="00847B9B" w:rsidRDefault="008B32B4" w:rsidP="00365854">
      <w:pPr>
        <w:pStyle w:val="ListParagraph"/>
        <w:ind w:left="851" w:hanging="851"/>
      </w:pPr>
      <w:r>
        <w:t>Timeline of key events</w:t>
      </w:r>
      <w:r w:rsidR="00847B9B">
        <w:t xml:space="preserve">: </w:t>
      </w:r>
    </w:p>
    <w:tbl>
      <w:tblPr>
        <w:tblStyle w:val="TableGrid"/>
        <w:tblW w:w="8216" w:type="dxa"/>
        <w:tblInd w:w="851" w:type="dxa"/>
        <w:tblLook w:val="04A0" w:firstRow="1" w:lastRow="0" w:firstColumn="1" w:lastColumn="0" w:noHBand="0" w:noVBand="1"/>
      </w:tblPr>
      <w:tblGrid>
        <w:gridCol w:w="1457"/>
        <w:gridCol w:w="6759"/>
      </w:tblGrid>
      <w:tr w:rsidR="00847B9B" w14:paraId="48611091" w14:textId="77777777" w:rsidTr="00B50763">
        <w:tc>
          <w:tcPr>
            <w:tcW w:w="1390" w:type="dxa"/>
          </w:tcPr>
          <w:p w14:paraId="20BC6E5C" w14:textId="48EF1EC6" w:rsidR="00847B9B" w:rsidRPr="00847B9B" w:rsidRDefault="00847B9B" w:rsidP="00847B9B">
            <w:pPr>
              <w:pStyle w:val="ListParagraph"/>
              <w:numPr>
                <w:ilvl w:val="0"/>
                <w:numId w:val="0"/>
              </w:numPr>
              <w:rPr>
                <w:b/>
              </w:rPr>
            </w:pPr>
            <w:bookmarkStart w:id="32" w:name="_Hlk16670242"/>
            <w:r w:rsidRPr="00847B9B">
              <w:rPr>
                <w:b/>
              </w:rPr>
              <w:t xml:space="preserve">June 2015 </w:t>
            </w:r>
          </w:p>
        </w:tc>
        <w:tc>
          <w:tcPr>
            <w:tcW w:w="6826" w:type="dxa"/>
          </w:tcPr>
          <w:p w14:paraId="77E286FA" w14:textId="344CB256" w:rsidR="00847B9B" w:rsidRPr="00B815FF" w:rsidRDefault="006A1DBA" w:rsidP="00DB30E8">
            <w:r w:rsidRPr="00B815FF">
              <w:t>The People’s Democratic p</w:t>
            </w:r>
            <w:r w:rsidR="00622954" w:rsidRPr="00B815FF">
              <w:t xml:space="preserve">arty (HDP) </w:t>
            </w:r>
            <w:r w:rsidR="00A256A0" w:rsidRPr="00B815FF">
              <w:t>enter</w:t>
            </w:r>
            <w:r w:rsidR="00C52CC0" w:rsidRPr="00B815FF">
              <w:t>ed</w:t>
            </w:r>
            <w:r w:rsidR="00A256A0" w:rsidRPr="00B815FF">
              <w:t xml:space="preserve"> parliament and </w:t>
            </w:r>
            <w:r w:rsidR="00622954" w:rsidRPr="00B815FF">
              <w:t>deprive</w:t>
            </w:r>
            <w:r w:rsidR="00C52CC0" w:rsidRPr="00B815FF">
              <w:t>d</w:t>
            </w:r>
            <w:r w:rsidR="00622954" w:rsidRPr="00B815FF">
              <w:t xml:space="preserve"> the AK</w:t>
            </w:r>
            <w:r w:rsidR="00C52CC0" w:rsidRPr="00B815FF">
              <w:t>P</w:t>
            </w:r>
            <w:r w:rsidR="00622954" w:rsidRPr="00B815FF">
              <w:t xml:space="preserve"> party</w:t>
            </w:r>
            <w:r w:rsidR="001427B5" w:rsidRPr="00B815FF">
              <w:t xml:space="preserve"> of a majority after elections</w:t>
            </w:r>
            <w:r w:rsidR="00847B9B" w:rsidRPr="00B815FF">
              <w:rPr>
                <w:rStyle w:val="FootnoteReference"/>
              </w:rPr>
              <w:footnoteReference w:id="2"/>
            </w:r>
            <w:r w:rsidR="001427B5" w:rsidRPr="00B815FF">
              <w:t>.</w:t>
            </w:r>
          </w:p>
        </w:tc>
      </w:tr>
      <w:tr w:rsidR="00847B9B" w14:paraId="491CF125" w14:textId="77777777" w:rsidTr="00B50763">
        <w:tc>
          <w:tcPr>
            <w:tcW w:w="1390" w:type="dxa"/>
          </w:tcPr>
          <w:p w14:paraId="4EC56C4F" w14:textId="37DF5562" w:rsidR="00847B9B" w:rsidRPr="00847B9B" w:rsidRDefault="00847B9B" w:rsidP="00847B9B">
            <w:pPr>
              <w:pStyle w:val="ListParagraph"/>
              <w:numPr>
                <w:ilvl w:val="0"/>
                <w:numId w:val="0"/>
              </w:numPr>
              <w:rPr>
                <w:b/>
              </w:rPr>
            </w:pPr>
            <w:r w:rsidRPr="00847B9B">
              <w:rPr>
                <w:b/>
              </w:rPr>
              <w:t>July 2015</w:t>
            </w:r>
          </w:p>
        </w:tc>
        <w:tc>
          <w:tcPr>
            <w:tcW w:w="6826" w:type="dxa"/>
          </w:tcPr>
          <w:p w14:paraId="06D8E02E" w14:textId="712F592D" w:rsidR="00847B9B" w:rsidRPr="00B815FF" w:rsidRDefault="00622954" w:rsidP="00847B9B">
            <w:pPr>
              <w:pStyle w:val="ListParagraph"/>
              <w:numPr>
                <w:ilvl w:val="0"/>
                <w:numId w:val="0"/>
              </w:numPr>
            </w:pPr>
            <w:r w:rsidRPr="00B815FF">
              <w:t>The ceasefire</w:t>
            </w:r>
            <w:r w:rsidR="009304BC" w:rsidRPr="00B815FF">
              <w:t xml:space="preserve"> end</w:t>
            </w:r>
            <w:r w:rsidR="00C52CC0" w:rsidRPr="00B815FF">
              <w:t>ed</w:t>
            </w:r>
            <w:r w:rsidRPr="00B815FF">
              <w:t xml:space="preserve"> between the PKK, a Kurdish rebel group, and the Turkish </w:t>
            </w:r>
            <w:r w:rsidR="009304BC" w:rsidRPr="00B815FF">
              <w:t>government</w:t>
            </w:r>
            <w:r w:rsidR="004015A0" w:rsidRPr="00B815FF">
              <w:t xml:space="preserve">. </w:t>
            </w:r>
            <w:r w:rsidR="009304BC" w:rsidRPr="00B815FF">
              <w:t xml:space="preserve">It had been in place since 2013. </w:t>
            </w:r>
            <w:r w:rsidR="004015A0" w:rsidRPr="00B815FF">
              <w:t xml:space="preserve">Fighting </w:t>
            </w:r>
            <w:r w:rsidR="00C52CC0" w:rsidRPr="00B815FF">
              <w:t>recommenced</w:t>
            </w:r>
            <w:r w:rsidR="00847B9B" w:rsidRPr="00B815FF">
              <w:rPr>
                <w:vertAlign w:val="superscript"/>
              </w:rPr>
              <w:footnoteReference w:id="3"/>
            </w:r>
            <w:r w:rsidR="001427B5" w:rsidRPr="00B815FF">
              <w:t>.</w:t>
            </w:r>
          </w:p>
        </w:tc>
      </w:tr>
      <w:tr w:rsidR="00B26A02" w14:paraId="56D0775E" w14:textId="77777777" w:rsidTr="00B50763">
        <w:tc>
          <w:tcPr>
            <w:tcW w:w="1390" w:type="dxa"/>
          </w:tcPr>
          <w:p w14:paraId="43088C05" w14:textId="2AFD717C" w:rsidR="00B26A02" w:rsidRPr="00847B9B" w:rsidRDefault="00B26A02" w:rsidP="00847B9B">
            <w:pPr>
              <w:pStyle w:val="ListParagraph"/>
              <w:numPr>
                <w:ilvl w:val="0"/>
                <w:numId w:val="0"/>
              </w:numPr>
              <w:rPr>
                <w:b/>
              </w:rPr>
            </w:pPr>
            <w:r>
              <w:rPr>
                <w:b/>
              </w:rPr>
              <w:t>November 2015</w:t>
            </w:r>
          </w:p>
        </w:tc>
        <w:tc>
          <w:tcPr>
            <w:tcW w:w="6826" w:type="dxa"/>
          </w:tcPr>
          <w:p w14:paraId="39F067F2" w14:textId="16DF7BA1" w:rsidR="00B26A02" w:rsidRPr="00B815FF" w:rsidRDefault="00B26A02" w:rsidP="00847B9B">
            <w:pPr>
              <w:pStyle w:val="ListParagraph"/>
              <w:numPr>
                <w:ilvl w:val="0"/>
                <w:numId w:val="0"/>
              </w:numPr>
              <w:rPr>
                <w:szCs w:val="24"/>
              </w:rPr>
            </w:pPr>
            <w:r w:rsidRPr="00B815FF">
              <w:rPr>
                <w:szCs w:val="24"/>
              </w:rPr>
              <w:t>Governing AKP party regain</w:t>
            </w:r>
            <w:r w:rsidR="00C52CC0" w:rsidRPr="00B815FF">
              <w:rPr>
                <w:szCs w:val="24"/>
              </w:rPr>
              <w:t>ed</w:t>
            </w:r>
            <w:r w:rsidRPr="00B815FF">
              <w:rPr>
                <w:szCs w:val="24"/>
              </w:rPr>
              <w:t xml:space="preserve"> parliamentary majority in snap </w:t>
            </w:r>
            <w:proofErr w:type="gramStart"/>
            <w:r w:rsidRPr="00B815FF">
              <w:rPr>
                <w:szCs w:val="24"/>
              </w:rPr>
              <w:t>elections, but</w:t>
            </w:r>
            <w:proofErr w:type="gramEnd"/>
            <w:r w:rsidRPr="00B815FF">
              <w:rPr>
                <w:szCs w:val="24"/>
              </w:rPr>
              <w:t xml:space="preserve"> </w:t>
            </w:r>
            <w:r w:rsidR="00C52CC0" w:rsidRPr="00B815FF">
              <w:rPr>
                <w:szCs w:val="24"/>
              </w:rPr>
              <w:t>had</w:t>
            </w:r>
            <w:r w:rsidR="003B7106" w:rsidRPr="00B815FF">
              <w:rPr>
                <w:szCs w:val="24"/>
              </w:rPr>
              <w:t xml:space="preserve"> insufficient votes</w:t>
            </w:r>
            <w:r w:rsidRPr="00B815FF">
              <w:rPr>
                <w:szCs w:val="24"/>
              </w:rPr>
              <w:t xml:space="preserve"> for referendum to boost President Erdogan's powers</w:t>
            </w:r>
            <w:r w:rsidRPr="00B815FF">
              <w:rPr>
                <w:rStyle w:val="FootnoteReference"/>
                <w:szCs w:val="24"/>
              </w:rPr>
              <w:footnoteReference w:id="4"/>
            </w:r>
            <w:r w:rsidRPr="00B815FF">
              <w:rPr>
                <w:szCs w:val="24"/>
              </w:rPr>
              <w:t>.</w:t>
            </w:r>
          </w:p>
        </w:tc>
      </w:tr>
      <w:tr w:rsidR="00847B9B" w14:paraId="7F2E218D" w14:textId="77777777" w:rsidTr="00B50763">
        <w:tc>
          <w:tcPr>
            <w:tcW w:w="1390" w:type="dxa"/>
          </w:tcPr>
          <w:p w14:paraId="765BE743" w14:textId="3C3901C9" w:rsidR="00847B9B" w:rsidRPr="00847B9B" w:rsidRDefault="00847B9B" w:rsidP="00847B9B">
            <w:pPr>
              <w:pStyle w:val="ListParagraph"/>
              <w:numPr>
                <w:ilvl w:val="0"/>
                <w:numId w:val="0"/>
              </w:numPr>
              <w:rPr>
                <w:b/>
              </w:rPr>
            </w:pPr>
            <w:r w:rsidRPr="00847B9B">
              <w:rPr>
                <w:b/>
              </w:rPr>
              <w:t>February 2016</w:t>
            </w:r>
          </w:p>
        </w:tc>
        <w:tc>
          <w:tcPr>
            <w:tcW w:w="6826" w:type="dxa"/>
          </w:tcPr>
          <w:p w14:paraId="3EC3F8D7" w14:textId="4208A066" w:rsidR="00847B9B" w:rsidRPr="00B815FF" w:rsidRDefault="004015A0" w:rsidP="00847B9B">
            <w:pPr>
              <w:pStyle w:val="ListParagraph"/>
              <w:numPr>
                <w:ilvl w:val="0"/>
                <w:numId w:val="0"/>
              </w:numPr>
            </w:pPr>
            <w:r w:rsidRPr="00B815FF">
              <w:t>38 people killed in a bomb attack</w:t>
            </w:r>
            <w:r w:rsidR="000E266B" w:rsidRPr="00B815FF">
              <w:t xml:space="preserve"> in Ankara</w:t>
            </w:r>
            <w:r w:rsidR="00E258ED" w:rsidRPr="00B815FF">
              <w:t>.</w:t>
            </w:r>
            <w:r w:rsidRPr="00B815FF">
              <w:t xml:space="preserve"> Kurdistan Freedom Hawks</w:t>
            </w:r>
            <w:r w:rsidR="000E266B" w:rsidRPr="00B815FF">
              <w:t xml:space="preserve"> (TAK)</w:t>
            </w:r>
            <w:r w:rsidR="00056476" w:rsidRPr="00B815FF">
              <w:t>,</w:t>
            </w:r>
            <w:r w:rsidRPr="00B815FF">
              <w:t xml:space="preserve"> a breakaway</w:t>
            </w:r>
            <w:r w:rsidR="000E266B" w:rsidRPr="00B815FF">
              <w:t xml:space="preserve"> group</w:t>
            </w:r>
            <w:r w:rsidRPr="00B815FF">
              <w:t xml:space="preserve"> from the PKK, claim</w:t>
            </w:r>
            <w:r w:rsidR="00C52CC0" w:rsidRPr="00B815FF">
              <w:t>ed</w:t>
            </w:r>
            <w:r w:rsidRPr="00B815FF">
              <w:t xml:space="preserve"> responsibility</w:t>
            </w:r>
            <w:r w:rsidR="00847B9B" w:rsidRPr="00B815FF">
              <w:rPr>
                <w:vertAlign w:val="superscript"/>
              </w:rPr>
              <w:footnoteReference w:id="5"/>
            </w:r>
            <w:r w:rsidR="001427B5" w:rsidRPr="00B815FF">
              <w:t>.</w:t>
            </w:r>
          </w:p>
        </w:tc>
      </w:tr>
      <w:tr w:rsidR="00690B2B" w14:paraId="1938C43F" w14:textId="77777777" w:rsidTr="00B50763">
        <w:tc>
          <w:tcPr>
            <w:tcW w:w="1390" w:type="dxa"/>
          </w:tcPr>
          <w:p w14:paraId="1B2D21F5" w14:textId="58A28BF9" w:rsidR="00690B2B" w:rsidRPr="00847B9B" w:rsidRDefault="00690B2B" w:rsidP="00847B9B">
            <w:pPr>
              <w:pStyle w:val="ListParagraph"/>
              <w:numPr>
                <w:ilvl w:val="0"/>
                <w:numId w:val="0"/>
              </w:numPr>
              <w:rPr>
                <w:b/>
              </w:rPr>
            </w:pPr>
            <w:r>
              <w:rPr>
                <w:b/>
              </w:rPr>
              <w:t>May 2016</w:t>
            </w:r>
          </w:p>
        </w:tc>
        <w:tc>
          <w:tcPr>
            <w:tcW w:w="6826" w:type="dxa"/>
          </w:tcPr>
          <w:p w14:paraId="2D7C6B9A" w14:textId="3E4D7D6D" w:rsidR="00690B2B" w:rsidRPr="00B815FF" w:rsidRDefault="00C9726E" w:rsidP="00C9726E">
            <w:r w:rsidRPr="00B815FF">
              <w:t>Immunity from prosecution removed for HDP and some other MPs</w:t>
            </w:r>
            <w:r w:rsidR="002D4D60" w:rsidRPr="00B815FF">
              <w:t xml:space="preserve"> on 20 May</w:t>
            </w:r>
            <w:r w:rsidRPr="00B815FF">
              <w:rPr>
                <w:rStyle w:val="FootnoteReference"/>
              </w:rPr>
              <w:footnoteReference w:id="6"/>
            </w:r>
            <w:r w:rsidRPr="00B815FF">
              <w:t>.</w:t>
            </w:r>
          </w:p>
        </w:tc>
      </w:tr>
      <w:tr w:rsidR="00847B9B" w14:paraId="5BF1C65B" w14:textId="77777777" w:rsidTr="00B50763">
        <w:tc>
          <w:tcPr>
            <w:tcW w:w="1390" w:type="dxa"/>
          </w:tcPr>
          <w:p w14:paraId="27CA0912" w14:textId="6CD916F1" w:rsidR="00847B9B" w:rsidRPr="00847B9B" w:rsidRDefault="00847B9B" w:rsidP="00847B9B">
            <w:pPr>
              <w:pStyle w:val="ListParagraph"/>
              <w:numPr>
                <w:ilvl w:val="0"/>
                <w:numId w:val="0"/>
              </w:numPr>
              <w:rPr>
                <w:b/>
              </w:rPr>
            </w:pPr>
            <w:r w:rsidRPr="00847B9B">
              <w:rPr>
                <w:b/>
              </w:rPr>
              <w:t>July 2016</w:t>
            </w:r>
          </w:p>
        </w:tc>
        <w:tc>
          <w:tcPr>
            <w:tcW w:w="6826" w:type="dxa"/>
          </w:tcPr>
          <w:p w14:paraId="5616366F" w14:textId="47157C39" w:rsidR="00847B9B" w:rsidRPr="00B815FF" w:rsidRDefault="00C74882" w:rsidP="00E80DD9">
            <w:r w:rsidRPr="00B815FF">
              <w:t>Coup attempt on 15 July</w:t>
            </w:r>
            <w:r w:rsidR="00847B9B" w:rsidRPr="00B815FF">
              <w:rPr>
                <w:vertAlign w:val="superscript"/>
              </w:rPr>
              <w:footnoteReference w:id="7"/>
            </w:r>
            <w:r w:rsidR="00E80DD9">
              <w:t xml:space="preserve"> leading to the detention of almost 218,000 persons according to government figures</w:t>
            </w:r>
            <w:r w:rsidR="00E80DD9">
              <w:rPr>
                <w:rStyle w:val="FootnoteReference"/>
              </w:rPr>
              <w:footnoteReference w:id="8"/>
            </w:r>
            <w:r w:rsidR="00C35B2E">
              <w:t>.</w:t>
            </w:r>
          </w:p>
          <w:p w14:paraId="0CCAD248" w14:textId="18472D82" w:rsidR="00847B9B" w:rsidRPr="00B815FF" w:rsidRDefault="004015A0" w:rsidP="00A530A0">
            <w:r w:rsidRPr="00B815FF">
              <w:t>President Erdogan declare</w:t>
            </w:r>
            <w:r w:rsidR="00C52CC0" w:rsidRPr="00B815FF">
              <w:t>d</w:t>
            </w:r>
            <w:r w:rsidRPr="00B815FF">
              <w:t xml:space="preserve"> a state of</w:t>
            </w:r>
            <w:r w:rsidR="00056476" w:rsidRPr="00B815FF">
              <w:t xml:space="preserve"> emergency</w:t>
            </w:r>
            <w:r w:rsidR="00A530A0" w:rsidRPr="00B815FF">
              <w:t xml:space="preserve"> on 20 </w:t>
            </w:r>
            <w:r w:rsidR="00C17945" w:rsidRPr="00B815FF">
              <w:t>July</w:t>
            </w:r>
            <w:r w:rsidR="00847B9B" w:rsidRPr="00B815FF">
              <w:rPr>
                <w:vertAlign w:val="superscript"/>
              </w:rPr>
              <w:footnoteReference w:id="9"/>
            </w:r>
            <w:r w:rsidR="001427B5" w:rsidRPr="00B815FF">
              <w:t>.</w:t>
            </w:r>
          </w:p>
        </w:tc>
      </w:tr>
      <w:tr w:rsidR="00DE5BD9" w14:paraId="517A650B" w14:textId="77777777" w:rsidTr="00B50763">
        <w:tc>
          <w:tcPr>
            <w:tcW w:w="1390" w:type="dxa"/>
          </w:tcPr>
          <w:p w14:paraId="003318E8" w14:textId="6C8D93A3" w:rsidR="00DE5BD9" w:rsidRPr="00847B9B" w:rsidRDefault="00DE5BD9" w:rsidP="00847B9B">
            <w:pPr>
              <w:pStyle w:val="ListParagraph"/>
              <w:numPr>
                <w:ilvl w:val="0"/>
                <w:numId w:val="0"/>
              </w:numPr>
              <w:rPr>
                <w:b/>
              </w:rPr>
            </w:pPr>
            <w:r>
              <w:rPr>
                <w:b/>
              </w:rPr>
              <w:t>November 2016</w:t>
            </w:r>
          </w:p>
        </w:tc>
        <w:tc>
          <w:tcPr>
            <w:tcW w:w="6826" w:type="dxa"/>
          </w:tcPr>
          <w:p w14:paraId="434F3A3F" w14:textId="25A0A1A8" w:rsidR="00DE5BD9" w:rsidRPr="00B815FF" w:rsidRDefault="00DE5BD9" w:rsidP="00847B9B">
            <w:pPr>
              <w:pStyle w:val="ListParagraph"/>
              <w:numPr>
                <w:ilvl w:val="0"/>
                <w:numId w:val="0"/>
              </w:numPr>
            </w:pPr>
            <w:r w:rsidRPr="00B815FF">
              <w:t>Selahattin Demirtas</w:t>
            </w:r>
            <w:r w:rsidR="003D0102" w:rsidRPr="00B815FF">
              <w:t xml:space="preserve"> and </w:t>
            </w:r>
            <w:proofErr w:type="spellStart"/>
            <w:r w:rsidR="003D0102" w:rsidRPr="00B815FF">
              <w:rPr>
                <w:szCs w:val="24"/>
              </w:rPr>
              <w:t>Figen</w:t>
            </w:r>
            <w:proofErr w:type="spellEnd"/>
            <w:r w:rsidR="003D0102" w:rsidRPr="00B815FF">
              <w:rPr>
                <w:szCs w:val="24"/>
              </w:rPr>
              <w:t xml:space="preserve"> </w:t>
            </w:r>
            <w:proofErr w:type="spellStart"/>
            <w:r w:rsidR="003D0102" w:rsidRPr="00B815FF">
              <w:rPr>
                <w:szCs w:val="24"/>
              </w:rPr>
              <w:t>Yuksekdag</w:t>
            </w:r>
            <w:proofErr w:type="spellEnd"/>
            <w:r w:rsidR="008D29E2" w:rsidRPr="00B815FF">
              <w:t>, co-Chair</w:t>
            </w:r>
            <w:r w:rsidR="003D0102" w:rsidRPr="00B815FF">
              <w:t>s</w:t>
            </w:r>
            <w:r w:rsidR="008D29E2" w:rsidRPr="00B815FF">
              <w:t xml:space="preserve"> of the HDP, w</w:t>
            </w:r>
            <w:r w:rsidR="003D0102" w:rsidRPr="00B815FF">
              <w:t>ere</w:t>
            </w:r>
            <w:r w:rsidRPr="00B815FF">
              <w:t xml:space="preserve"> imprisoned</w:t>
            </w:r>
            <w:r w:rsidR="00E41461" w:rsidRPr="00B815FF">
              <w:t>, charged with failing to co-operate with a counter-terrorism investigation</w:t>
            </w:r>
            <w:r w:rsidR="003D0102" w:rsidRPr="00B815FF">
              <w:rPr>
                <w:rStyle w:val="FootnoteReference"/>
              </w:rPr>
              <w:footnoteReference w:id="10"/>
            </w:r>
            <w:r w:rsidRPr="00B815FF">
              <w:t>.</w:t>
            </w:r>
          </w:p>
        </w:tc>
      </w:tr>
      <w:tr w:rsidR="00535792" w14:paraId="615362F8" w14:textId="77777777" w:rsidTr="00B50763">
        <w:tc>
          <w:tcPr>
            <w:tcW w:w="1390" w:type="dxa"/>
          </w:tcPr>
          <w:p w14:paraId="52DC4B80" w14:textId="3C7B9861" w:rsidR="00535792" w:rsidRDefault="00535792" w:rsidP="00847B9B">
            <w:pPr>
              <w:pStyle w:val="ListParagraph"/>
              <w:numPr>
                <w:ilvl w:val="0"/>
                <w:numId w:val="0"/>
              </w:numPr>
              <w:rPr>
                <w:b/>
              </w:rPr>
            </w:pPr>
            <w:r>
              <w:rPr>
                <w:b/>
              </w:rPr>
              <w:t>Late 2016</w:t>
            </w:r>
          </w:p>
        </w:tc>
        <w:tc>
          <w:tcPr>
            <w:tcW w:w="6826" w:type="dxa"/>
          </w:tcPr>
          <w:p w14:paraId="68495BCB" w14:textId="38C88B97" w:rsidR="00535792" w:rsidRPr="00B815FF" w:rsidRDefault="00535792" w:rsidP="00847B9B">
            <w:pPr>
              <w:pStyle w:val="ListParagraph"/>
              <w:numPr>
                <w:ilvl w:val="0"/>
                <w:numId w:val="0"/>
              </w:numPr>
            </w:pPr>
            <w:r w:rsidRPr="00B815FF">
              <w:t xml:space="preserve">Dozens of </w:t>
            </w:r>
            <w:r w:rsidR="00DA1D99" w:rsidRPr="00B815FF">
              <w:t xml:space="preserve">elected </w:t>
            </w:r>
            <w:r w:rsidRPr="00B815FF">
              <w:t>HDP mayors removed from their posts in the southeast</w:t>
            </w:r>
            <w:r w:rsidR="00DA1D99" w:rsidRPr="00B815FF">
              <w:t>, accused of links to the PKK,</w:t>
            </w:r>
            <w:r w:rsidRPr="00B815FF">
              <w:t xml:space="preserve"> and replaced </w:t>
            </w:r>
            <w:r w:rsidR="000A76EC" w:rsidRPr="00B815FF">
              <w:t>with</w:t>
            </w:r>
            <w:r w:rsidRPr="00B815FF">
              <w:t xml:space="preserve"> government-appointed trustees</w:t>
            </w:r>
            <w:r w:rsidRPr="00B815FF">
              <w:rPr>
                <w:rStyle w:val="FootnoteReference"/>
              </w:rPr>
              <w:footnoteReference w:id="11"/>
            </w:r>
            <w:r w:rsidRPr="00B815FF">
              <w:t>.</w:t>
            </w:r>
          </w:p>
        </w:tc>
      </w:tr>
      <w:tr w:rsidR="00847B9B" w14:paraId="70515E51" w14:textId="77777777" w:rsidTr="00B50763">
        <w:tc>
          <w:tcPr>
            <w:tcW w:w="1390" w:type="dxa"/>
          </w:tcPr>
          <w:p w14:paraId="655385B8" w14:textId="1C027635" w:rsidR="00847B9B" w:rsidRPr="00847B9B" w:rsidRDefault="00847B9B" w:rsidP="00847B9B">
            <w:pPr>
              <w:pStyle w:val="ListParagraph"/>
              <w:numPr>
                <w:ilvl w:val="0"/>
                <w:numId w:val="0"/>
              </w:numPr>
              <w:rPr>
                <w:b/>
              </w:rPr>
            </w:pPr>
            <w:r w:rsidRPr="00847B9B">
              <w:rPr>
                <w:b/>
              </w:rPr>
              <w:t>April 2017</w:t>
            </w:r>
          </w:p>
        </w:tc>
        <w:tc>
          <w:tcPr>
            <w:tcW w:w="6826" w:type="dxa"/>
          </w:tcPr>
          <w:p w14:paraId="35F77647" w14:textId="636F1FD3" w:rsidR="00847B9B" w:rsidRPr="00B815FF" w:rsidRDefault="004015A0" w:rsidP="00847B9B">
            <w:pPr>
              <w:pStyle w:val="ListParagraph"/>
              <w:numPr>
                <w:ilvl w:val="0"/>
                <w:numId w:val="0"/>
              </w:numPr>
            </w:pPr>
            <w:r w:rsidRPr="00B815FF">
              <w:t xml:space="preserve">Presidential referendum </w:t>
            </w:r>
            <w:r w:rsidR="009D5FBB">
              <w:t xml:space="preserve">to extend Erdogan’s powers </w:t>
            </w:r>
            <w:r w:rsidRPr="00B815FF">
              <w:t>won by the A</w:t>
            </w:r>
            <w:r w:rsidR="006A1DBA" w:rsidRPr="00B815FF">
              <w:t>K</w:t>
            </w:r>
            <w:r w:rsidR="00E7394F" w:rsidRPr="00B815FF">
              <w:t>P</w:t>
            </w:r>
            <w:r w:rsidR="006A1DBA" w:rsidRPr="00B815FF">
              <w:t xml:space="preserve"> p</w:t>
            </w:r>
            <w:r w:rsidRPr="00B815FF">
              <w:t>arty</w:t>
            </w:r>
            <w:r w:rsidR="00847B9B" w:rsidRPr="00B815FF">
              <w:rPr>
                <w:vertAlign w:val="superscript"/>
              </w:rPr>
              <w:footnoteReference w:id="12"/>
            </w:r>
            <w:r w:rsidR="001427B5" w:rsidRPr="00B815FF">
              <w:t>.</w:t>
            </w:r>
          </w:p>
          <w:p w14:paraId="503DDCED" w14:textId="187BA8E0" w:rsidR="00123C93" w:rsidRPr="00B815FF" w:rsidRDefault="00123C93" w:rsidP="00847B9B">
            <w:pPr>
              <w:pStyle w:val="ListParagraph"/>
              <w:numPr>
                <w:ilvl w:val="0"/>
                <w:numId w:val="0"/>
              </w:numPr>
            </w:pPr>
            <w:r w:rsidRPr="00B815FF">
              <w:lastRenderedPageBreak/>
              <w:t>Turkey launche</w:t>
            </w:r>
            <w:r w:rsidR="00C52CC0" w:rsidRPr="00B815FF">
              <w:t>d</w:t>
            </w:r>
            <w:r w:rsidRPr="00B815FF">
              <w:t xml:space="preserve"> air strikes on US Kurdish allies in Syria and Iraq</w:t>
            </w:r>
            <w:r w:rsidRPr="00B815FF">
              <w:rPr>
                <w:rStyle w:val="FootnoteReference"/>
              </w:rPr>
              <w:footnoteReference w:id="13"/>
            </w:r>
            <w:r w:rsidRPr="00B815FF">
              <w:t>.</w:t>
            </w:r>
          </w:p>
        </w:tc>
      </w:tr>
      <w:tr w:rsidR="00076805" w14:paraId="75066372" w14:textId="77777777" w:rsidTr="00B50763">
        <w:tc>
          <w:tcPr>
            <w:tcW w:w="1390" w:type="dxa"/>
          </w:tcPr>
          <w:p w14:paraId="69302805" w14:textId="21734744" w:rsidR="00076805" w:rsidRPr="00847B9B" w:rsidRDefault="00076805" w:rsidP="00847B9B">
            <w:pPr>
              <w:pStyle w:val="ListParagraph"/>
              <w:numPr>
                <w:ilvl w:val="0"/>
                <w:numId w:val="0"/>
              </w:numPr>
              <w:rPr>
                <w:b/>
              </w:rPr>
            </w:pPr>
            <w:r>
              <w:rPr>
                <w:b/>
              </w:rPr>
              <w:lastRenderedPageBreak/>
              <w:t>January 2018</w:t>
            </w:r>
          </w:p>
        </w:tc>
        <w:tc>
          <w:tcPr>
            <w:tcW w:w="6826" w:type="dxa"/>
          </w:tcPr>
          <w:p w14:paraId="777C423F" w14:textId="249D6A29" w:rsidR="00076805" w:rsidRPr="00B815FF" w:rsidRDefault="00C52CC0" w:rsidP="00847B9B">
            <w:pPr>
              <w:pStyle w:val="ListParagraph"/>
              <w:numPr>
                <w:ilvl w:val="0"/>
                <w:numId w:val="0"/>
              </w:numPr>
            </w:pPr>
            <w:r w:rsidRPr="00B815FF">
              <w:t>Turkey</w:t>
            </w:r>
            <w:r w:rsidR="0055753B" w:rsidRPr="00B815FF">
              <w:t xml:space="preserve"> launche</w:t>
            </w:r>
            <w:r w:rsidRPr="00B815FF">
              <w:t>d</w:t>
            </w:r>
            <w:r w:rsidR="0055753B" w:rsidRPr="00B815FF">
              <w:t xml:space="preserve"> its 'Olive Branch'</w:t>
            </w:r>
            <w:r w:rsidR="00076805" w:rsidRPr="00B815FF">
              <w:t xml:space="preserve"> land and air operation in north-western Syria, seizing large areas from Kurdish control, including the town of Afrin</w:t>
            </w:r>
            <w:r w:rsidR="00076805" w:rsidRPr="00B815FF">
              <w:rPr>
                <w:rStyle w:val="FootnoteReference"/>
              </w:rPr>
              <w:footnoteReference w:id="14"/>
            </w:r>
            <w:r w:rsidR="00076805" w:rsidRPr="00B815FF">
              <w:t>.</w:t>
            </w:r>
            <w:r w:rsidR="00FB69D6" w:rsidRPr="00B815FF">
              <w:t xml:space="preserve"> </w:t>
            </w:r>
            <w:r w:rsidR="00FB69D6" w:rsidRPr="00B815FF">
              <w:rPr>
                <w:szCs w:val="24"/>
              </w:rPr>
              <w:t>Turkey wished to counter People's Protection Units (YPG), which it consider</w:t>
            </w:r>
            <w:r w:rsidR="00545B5D" w:rsidRPr="00B815FF">
              <w:rPr>
                <w:szCs w:val="24"/>
              </w:rPr>
              <w:t>ed</w:t>
            </w:r>
            <w:r w:rsidR="00FB69D6" w:rsidRPr="00B815FF">
              <w:rPr>
                <w:szCs w:val="24"/>
              </w:rPr>
              <w:t xml:space="preserve"> a terrorist group and an extension of the PKK</w:t>
            </w:r>
            <w:r w:rsidR="00EB29D2" w:rsidRPr="00B815FF">
              <w:rPr>
                <w:rStyle w:val="FootnoteReference"/>
                <w:szCs w:val="24"/>
              </w:rPr>
              <w:footnoteReference w:id="15"/>
            </w:r>
            <w:r w:rsidR="00FB69D6" w:rsidRPr="00B815FF">
              <w:rPr>
                <w:szCs w:val="24"/>
              </w:rPr>
              <w:t>.</w:t>
            </w:r>
          </w:p>
        </w:tc>
      </w:tr>
      <w:tr w:rsidR="00847B9B" w14:paraId="3B722442" w14:textId="77777777" w:rsidTr="00B50763">
        <w:tc>
          <w:tcPr>
            <w:tcW w:w="1390" w:type="dxa"/>
          </w:tcPr>
          <w:p w14:paraId="7C9C2AAE" w14:textId="5F1A1061" w:rsidR="00847B9B" w:rsidRPr="00847B9B" w:rsidRDefault="00847B9B" w:rsidP="00847B9B">
            <w:pPr>
              <w:pStyle w:val="ListParagraph"/>
              <w:numPr>
                <w:ilvl w:val="0"/>
                <w:numId w:val="0"/>
              </w:numPr>
              <w:rPr>
                <w:b/>
              </w:rPr>
            </w:pPr>
            <w:r w:rsidRPr="00847B9B">
              <w:rPr>
                <w:b/>
              </w:rPr>
              <w:t>February 2018</w:t>
            </w:r>
          </w:p>
        </w:tc>
        <w:tc>
          <w:tcPr>
            <w:tcW w:w="6826" w:type="dxa"/>
          </w:tcPr>
          <w:p w14:paraId="0E1E4CBA" w14:textId="6AD615FC" w:rsidR="00847B9B" w:rsidRPr="00B815FF" w:rsidRDefault="00247765" w:rsidP="00847B9B">
            <w:pPr>
              <w:pStyle w:val="ListParagraph"/>
              <w:numPr>
                <w:ilvl w:val="0"/>
                <w:numId w:val="0"/>
              </w:numPr>
            </w:pPr>
            <w:r w:rsidRPr="00247765">
              <w:t>Following the launch of Operation Olive Branch, c</w:t>
            </w:r>
            <w:r w:rsidR="004015A0" w:rsidRPr="00247765">
              <w:t xml:space="preserve">urfews </w:t>
            </w:r>
            <w:r w:rsidRPr="00247765">
              <w:t xml:space="preserve">were </w:t>
            </w:r>
            <w:r w:rsidR="004015A0" w:rsidRPr="00247765">
              <w:t>i</w:t>
            </w:r>
            <w:r w:rsidR="001427B5" w:rsidRPr="00247765">
              <w:t xml:space="preserve">mposed on </w:t>
            </w:r>
            <w:r w:rsidR="0055753B" w:rsidRPr="00247765">
              <w:t xml:space="preserve">176 towns and villages in the </w:t>
            </w:r>
            <w:proofErr w:type="spellStart"/>
            <w:r w:rsidR="0055753B" w:rsidRPr="00247765">
              <w:t>southeastern</w:t>
            </w:r>
            <w:proofErr w:type="spellEnd"/>
            <w:r w:rsidR="0055753B" w:rsidRPr="00247765">
              <w:t xml:space="preserve"> province of</w:t>
            </w:r>
            <w:r w:rsidR="001427B5" w:rsidRPr="00247765">
              <w:t xml:space="preserve"> Diya</w:t>
            </w:r>
            <w:r w:rsidR="00E258ED" w:rsidRPr="00247765">
              <w:t>r</w:t>
            </w:r>
            <w:r w:rsidR="001427B5" w:rsidRPr="00247765">
              <w:t>bakir</w:t>
            </w:r>
            <w:r w:rsidRPr="00247765">
              <w:t xml:space="preserve"> in order </w:t>
            </w:r>
            <w:r w:rsidR="005E76CC" w:rsidRPr="00247765">
              <w:t>to ‘neutralize’ members and collaborators of the PKK, as well as to ‘seize the materials, shelters and storage areas used by the groups’</w:t>
            </w:r>
            <w:r w:rsidR="00847B9B" w:rsidRPr="00247765">
              <w:rPr>
                <w:vertAlign w:val="superscript"/>
              </w:rPr>
              <w:footnoteReference w:id="16"/>
            </w:r>
            <w:r w:rsidR="001427B5" w:rsidRPr="00247765">
              <w:t>.</w:t>
            </w:r>
          </w:p>
        </w:tc>
      </w:tr>
      <w:tr w:rsidR="00847B9B" w14:paraId="302069A3" w14:textId="77777777" w:rsidTr="00B50763">
        <w:tc>
          <w:tcPr>
            <w:tcW w:w="1390" w:type="dxa"/>
          </w:tcPr>
          <w:p w14:paraId="24E5C3A8" w14:textId="0D4BD494" w:rsidR="00847B9B" w:rsidRPr="00847B9B" w:rsidRDefault="00847B9B" w:rsidP="00847B9B">
            <w:pPr>
              <w:pStyle w:val="ListParagraph"/>
              <w:numPr>
                <w:ilvl w:val="0"/>
                <w:numId w:val="0"/>
              </w:numPr>
              <w:rPr>
                <w:b/>
              </w:rPr>
            </w:pPr>
            <w:r w:rsidRPr="00847B9B">
              <w:rPr>
                <w:b/>
              </w:rPr>
              <w:t>June 2018</w:t>
            </w:r>
          </w:p>
        </w:tc>
        <w:tc>
          <w:tcPr>
            <w:tcW w:w="6826" w:type="dxa"/>
          </w:tcPr>
          <w:p w14:paraId="1D8FC90B" w14:textId="58C8C6CB" w:rsidR="00847B9B" w:rsidRPr="00B815FF" w:rsidRDefault="004015A0" w:rsidP="00847B9B">
            <w:pPr>
              <w:pStyle w:val="ListParagraph"/>
              <w:numPr>
                <w:ilvl w:val="0"/>
                <w:numId w:val="0"/>
              </w:numPr>
            </w:pPr>
            <w:r w:rsidRPr="00B815FF">
              <w:t>Erdogan w</w:t>
            </w:r>
            <w:r w:rsidR="00C52CC0" w:rsidRPr="00B815FF">
              <w:t>on</w:t>
            </w:r>
            <w:r w:rsidRPr="00B815FF">
              <w:t xml:space="preserve"> another t</w:t>
            </w:r>
            <w:r w:rsidR="001427B5" w:rsidRPr="00B815FF">
              <w:t>erm</w:t>
            </w:r>
            <w:r w:rsidR="00227D21" w:rsidRPr="00B815FF">
              <w:t xml:space="preserve"> of office</w:t>
            </w:r>
            <w:r w:rsidR="001427B5" w:rsidRPr="00B815FF">
              <w:t xml:space="preserve"> in </w:t>
            </w:r>
            <w:r w:rsidR="001B4A0F" w:rsidRPr="00B815FF">
              <w:t>snap</w:t>
            </w:r>
            <w:r w:rsidR="001427B5" w:rsidRPr="00B815FF">
              <w:t xml:space="preserve"> elections</w:t>
            </w:r>
            <w:r w:rsidR="00847B9B" w:rsidRPr="00B815FF">
              <w:rPr>
                <w:vertAlign w:val="superscript"/>
              </w:rPr>
              <w:footnoteReference w:id="17"/>
            </w:r>
            <w:r w:rsidR="001427B5" w:rsidRPr="00B815FF">
              <w:t>.</w:t>
            </w:r>
          </w:p>
        </w:tc>
      </w:tr>
      <w:tr w:rsidR="00847B9B" w14:paraId="18E121D2" w14:textId="77777777" w:rsidTr="00B50763">
        <w:tc>
          <w:tcPr>
            <w:tcW w:w="1390" w:type="dxa"/>
          </w:tcPr>
          <w:p w14:paraId="13C7BCDF" w14:textId="41FC4F41" w:rsidR="00847B9B" w:rsidRPr="00847B9B" w:rsidRDefault="00847B9B" w:rsidP="00847B9B">
            <w:pPr>
              <w:pStyle w:val="ListParagraph"/>
              <w:numPr>
                <w:ilvl w:val="0"/>
                <w:numId w:val="0"/>
              </w:numPr>
              <w:rPr>
                <w:b/>
              </w:rPr>
            </w:pPr>
            <w:r w:rsidRPr="00847B9B">
              <w:rPr>
                <w:b/>
              </w:rPr>
              <w:t>July 2018</w:t>
            </w:r>
          </w:p>
        </w:tc>
        <w:tc>
          <w:tcPr>
            <w:tcW w:w="6826" w:type="dxa"/>
          </w:tcPr>
          <w:p w14:paraId="70A584B6" w14:textId="774D1A52" w:rsidR="00847B9B" w:rsidRPr="00B815FF" w:rsidRDefault="002113D6" w:rsidP="00847B9B">
            <w:pPr>
              <w:pStyle w:val="ListParagraph"/>
              <w:numPr>
                <w:ilvl w:val="0"/>
                <w:numId w:val="0"/>
              </w:numPr>
            </w:pPr>
            <w:r w:rsidRPr="00B815FF">
              <w:t xml:space="preserve">End of state </w:t>
            </w:r>
            <w:r w:rsidR="00946DC7" w:rsidRPr="00B815FF">
              <w:t xml:space="preserve">of </w:t>
            </w:r>
            <w:r w:rsidRPr="00B815FF">
              <w:t>emergenc</w:t>
            </w:r>
            <w:r w:rsidR="001427B5" w:rsidRPr="00B815FF">
              <w:t>y</w:t>
            </w:r>
            <w:r w:rsidR="00847B9B" w:rsidRPr="00B815FF">
              <w:rPr>
                <w:vertAlign w:val="superscript"/>
              </w:rPr>
              <w:footnoteReference w:id="18"/>
            </w:r>
            <w:r w:rsidR="001427B5" w:rsidRPr="00B815FF">
              <w:t>.</w:t>
            </w:r>
          </w:p>
        </w:tc>
      </w:tr>
      <w:tr w:rsidR="00FF55AB" w14:paraId="6F09131D" w14:textId="77777777" w:rsidTr="00B50763">
        <w:tc>
          <w:tcPr>
            <w:tcW w:w="1390" w:type="dxa"/>
          </w:tcPr>
          <w:p w14:paraId="3CE056DF" w14:textId="2BA52B10" w:rsidR="00FF55AB" w:rsidRDefault="00FF55AB" w:rsidP="00847B9B">
            <w:pPr>
              <w:pStyle w:val="ListParagraph"/>
              <w:numPr>
                <w:ilvl w:val="0"/>
                <w:numId w:val="0"/>
              </w:numPr>
              <w:rPr>
                <w:b/>
              </w:rPr>
            </w:pPr>
            <w:r>
              <w:rPr>
                <w:b/>
              </w:rPr>
              <w:t>September 2018</w:t>
            </w:r>
          </w:p>
        </w:tc>
        <w:tc>
          <w:tcPr>
            <w:tcW w:w="6826" w:type="dxa"/>
          </w:tcPr>
          <w:p w14:paraId="05718507" w14:textId="7BB6B051" w:rsidR="00FF55AB" w:rsidRPr="00B815FF" w:rsidRDefault="00511B4D" w:rsidP="00847B9B">
            <w:pPr>
              <w:pStyle w:val="ListParagraph"/>
              <w:numPr>
                <w:ilvl w:val="0"/>
                <w:numId w:val="0"/>
              </w:numPr>
            </w:pPr>
            <w:r w:rsidRPr="00B815FF">
              <w:t>Selahattin Demirtas was sentenced to four years and eight months in jail for making and spreading terrorist propaganda</w:t>
            </w:r>
            <w:r w:rsidRPr="00B815FF">
              <w:rPr>
                <w:rStyle w:val="FootnoteReference"/>
              </w:rPr>
              <w:footnoteReference w:id="19"/>
            </w:r>
            <w:r w:rsidRPr="00B815FF">
              <w:t>.</w:t>
            </w:r>
          </w:p>
        </w:tc>
      </w:tr>
      <w:tr w:rsidR="00A03554" w14:paraId="44E92B7A" w14:textId="77777777" w:rsidTr="00B50763">
        <w:tc>
          <w:tcPr>
            <w:tcW w:w="1390" w:type="dxa"/>
          </w:tcPr>
          <w:p w14:paraId="2ADFB0C0" w14:textId="7DDCC9DA" w:rsidR="00A03554" w:rsidRDefault="00A03554" w:rsidP="00847B9B">
            <w:pPr>
              <w:pStyle w:val="ListParagraph"/>
              <w:numPr>
                <w:ilvl w:val="0"/>
                <w:numId w:val="0"/>
              </w:numPr>
              <w:rPr>
                <w:b/>
              </w:rPr>
            </w:pPr>
            <w:r>
              <w:rPr>
                <w:b/>
              </w:rPr>
              <w:t>October 2018</w:t>
            </w:r>
          </w:p>
        </w:tc>
        <w:tc>
          <w:tcPr>
            <w:tcW w:w="6826" w:type="dxa"/>
          </w:tcPr>
          <w:p w14:paraId="628C8C24" w14:textId="7F9AAA46" w:rsidR="00A03554" w:rsidRPr="00B815FF" w:rsidRDefault="00A03554" w:rsidP="00847B9B">
            <w:pPr>
              <w:pStyle w:val="ListParagraph"/>
              <w:numPr>
                <w:ilvl w:val="0"/>
                <w:numId w:val="0"/>
              </w:numPr>
            </w:pPr>
            <w:r>
              <w:t>140 HDP members and local politicians were arrested across several provinces</w:t>
            </w:r>
            <w:r w:rsidR="0086725E">
              <w:t xml:space="preserve"> on charges of terrorism</w:t>
            </w:r>
            <w:r w:rsidR="0086725E" w:rsidRPr="00B815FF">
              <w:rPr>
                <w:rStyle w:val="FootnoteReference"/>
                <w:lang w:val="en"/>
              </w:rPr>
              <w:footnoteReference w:id="20"/>
            </w:r>
            <w:r w:rsidR="0086725E">
              <w:t xml:space="preserve">. </w:t>
            </w:r>
          </w:p>
        </w:tc>
      </w:tr>
      <w:tr w:rsidR="00362B57" w14:paraId="486974C8" w14:textId="77777777" w:rsidTr="00B50763">
        <w:tc>
          <w:tcPr>
            <w:tcW w:w="1390" w:type="dxa"/>
          </w:tcPr>
          <w:p w14:paraId="13F326F2" w14:textId="057B4B0A" w:rsidR="00362B57" w:rsidRPr="00847B9B" w:rsidRDefault="00362B57" w:rsidP="00847B9B">
            <w:pPr>
              <w:pStyle w:val="ListParagraph"/>
              <w:numPr>
                <w:ilvl w:val="0"/>
                <w:numId w:val="0"/>
              </w:numPr>
              <w:rPr>
                <w:b/>
              </w:rPr>
            </w:pPr>
            <w:r>
              <w:rPr>
                <w:b/>
              </w:rPr>
              <w:t>November 2018</w:t>
            </w:r>
          </w:p>
        </w:tc>
        <w:tc>
          <w:tcPr>
            <w:tcW w:w="6826" w:type="dxa"/>
          </w:tcPr>
          <w:p w14:paraId="7229CB4E" w14:textId="51F04C0D" w:rsidR="00362B57" w:rsidRPr="00B815FF" w:rsidRDefault="00362B57" w:rsidP="00847B9B">
            <w:pPr>
              <w:pStyle w:val="ListParagraph"/>
              <w:numPr>
                <w:ilvl w:val="0"/>
                <w:numId w:val="0"/>
              </w:numPr>
            </w:pPr>
            <w:r w:rsidRPr="00B815FF">
              <w:t xml:space="preserve">The European Court of Human Rights </w:t>
            </w:r>
            <w:r w:rsidR="002E7645" w:rsidRPr="00B815FF">
              <w:t>ordered</w:t>
            </w:r>
            <w:r w:rsidRPr="00B815FF">
              <w:t xml:space="preserve"> Turkey </w:t>
            </w:r>
            <w:r w:rsidR="002E7645" w:rsidRPr="00B815FF">
              <w:t>to</w:t>
            </w:r>
            <w:r w:rsidRPr="00B815FF">
              <w:t xml:space="preserve"> release Selahattin Demirtas</w:t>
            </w:r>
            <w:r w:rsidR="002E7645" w:rsidRPr="00B815FF">
              <w:t xml:space="preserve"> from prison</w:t>
            </w:r>
            <w:r w:rsidR="00D44D96" w:rsidRPr="00B815FF">
              <w:t>. President Erdogan stated that the ruling was not binding</w:t>
            </w:r>
            <w:r w:rsidRPr="00B815FF">
              <w:rPr>
                <w:rStyle w:val="FootnoteReference"/>
              </w:rPr>
              <w:footnoteReference w:id="21"/>
            </w:r>
            <w:r w:rsidR="00503614" w:rsidRPr="00B815FF">
              <w:t>.</w:t>
            </w:r>
          </w:p>
        </w:tc>
      </w:tr>
      <w:tr w:rsidR="00FC2A73" w14:paraId="6E37F99F" w14:textId="77777777" w:rsidTr="00B50763">
        <w:tc>
          <w:tcPr>
            <w:tcW w:w="1390" w:type="dxa"/>
          </w:tcPr>
          <w:p w14:paraId="0C151754" w14:textId="5D4ECF4E" w:rsidR="00FC2A73" w:rsidRDefault="00FC2A73" w:rsidP="00847B9B">
            <w:pPr>
              <w:pStyle w:val="ListParagraph"/>
              <w:numPr>
                <w:ilvl w:val="0"/>
                <w:numId w:val="0"/>
              </w:numPr>
              <w:rPr>
                <w:b/>
              </w:rPr>
            </w:pPr>
            <w:r>
              <w:rPr>
                <w:b/>
              </w:rPr>
              <w:t>January 2019</w:t>
            </w:r>
          </w:p>
        </w:tc>
        <w:tc>
          <w:tcPr>
            <w:tcW w:w="6826" w:type="dxa"/>
          </w:tcPr>
          <w:p w14:paraId="202CB567" w14:textId="4497DE89" w:rsidR="00FC2A73" w:rsidRPr="00B815FF" w:rsidRDefault="00FC2A73" w:rsidP="00847B9B">
            <w:pPr>
              <w:pStyle w:val="ListParagraph"/>
              <w:numPr>
                <w:ilvl w:val="0"/>
                <w:numId w:val="0"/>
              </w:numPr>
            </w:pPr>
            <w:r w:rsidRPr="00B815FF">
              <w:t xml:space="preserve">Having been refused visits since September 2016, </w:t>
            </w:r>
            <w:r w:rsidR="00244C86">
              <w:t xml:space="preserve">the imprisoned PKK leader, </w:t>
            </w:r>
            <w:r w:rsidRPr="00B815FF">
              <w:t>Abdullah Ocalan</w:t>
            </w:r>
            <w:r w:rsidR="00244C86">
              <w:t>,</w:t>
            </w:r>
            <w:r w:rsidRPr="00B815FF">
              <w:t xml:space="preserve"> was allowed to see his brother, Mehmet</w:t>
            </w:r>
            <w:r w:rsidR="004C08C7" w:rsidRPr="00B815FF">
              <w:t xml:space="preserve">. </w:t>
            </w:r>
            <w:r w:rsidR="00D209D5" w:rsidRPr="00B815FF">
              <w:t>Ocalan has been in a high-security prison since 1999</w:t>
            </w:r>
            <w:r w:rsidRPr="00B815FF">
              <w:rPr>
                <w:rStyle w:val="FootnoteReference"/>
              </w:rPr>
              <w:footnoteReference w:id="22"/>
            </w:r>
            <w:r w:rsidRPr="00B815FF">
              <w:t>.</w:t>
            </w:r>
          </w:p>
        </w:tc>
      </w:tr>
      <w:tr w:rsidR="00304E0D" w14:paraId="2A81D073" w14:textId="77777777" w:rsidTr="00B50763">
        <w:tc>
          <w:tcPr>
            <w:tcW w:w="1390" w:type="dxa"/>
          </w:tcPr>
          <w:p w14:paraId="552CF59A" w14:textId="16C87D17" w:rsidR="00304E0D" w:rsidRDefault="00304E0D" w:rsidP="00847B9B">
            <w:pPr>
              <w:pStyle w:val="ListParagraph"/>
              <w:numPr>
                <w:ilvl w:val="0"/>
                <w:numId w:val="0"/>
              </w:numPr>
              <w:rPr>
                <w:b/>
              </w:rPr>
            </w:pPr>
            <w:r>
              <w:rPr>
                <w:b/>
              </w:rPr>
              <w:t>March 2019</w:t>
            </w:r>
          </w:p>
        </w:tc>
        <w:tc>
          <w:tcPr>
            <w:tcW w:w="6826" w:type="dxa"/>
          </w:tcPr>
          <w:p w14:paraId="53875155" w14:textId="1B68A550" w:rsidR="00304E0D" w:rsidRDefault="00B02901" w:rsidP="00847B9B">
            <w:pPr>
              <w:pStyle w:val="ListParagraph"/>
              <w:numPr>
                <w:ilvl w:val="0"/>
                <w:numId w:val="0"/>
              </w:numPr>
            </w:pPr>
            <w:r>
              <w:t xml:space="preserve">Municipal elections took place on 31 March. </w:t>
            </w:r>
            <w:r w:rsidR="00E460A8">
              <w:t xml:space="preserve">The CHP </w:t>
            </w:r>
            <w:r w:rsidR="00B01494">
              <w:t xml:space="preserve">won in Istanbul, Ankara and Izmir. </w:t>
            </w:r>
            <w:r w:rsidR="0091489D">
              <w:t>The AKP alleged irregularities and challenged the results in every district of Istanbul. The elections were re-run in June</w:t>
            </w:r>
            <w:r w:rsidR="0091489D">
              <w:rPr>
                <w:rStyle w:val="FootnoteReference"/>
              </w:rPr>
              <w:footnoteReference w:id="23"/>
            </w:r>
            <w:r w:rsidR="0091489D">
              <w:t>.</w:t>
            </w:r>
            <w:r>
              <w:t xml:space="preserve"> </w:t>
            </w:r>
          </w:p>
          <w:p w14:paraId="38D6FBAC" w14:textId="425AF8A1" w:rsidR="001E5D5E" w:rsidRPr="00B815FF" w:rsidRDefault="00154CB2" w:rsidP="00B227B8">
            <w:r>
              <w:rPr>
                <w:lang w:val="en"/>
              </w:rPr>
              <w:t>P</w:t>
            </w:r>
            <w:r w:rsidR="00322BDE" w:rsidRPr="0046643C">
              <w:rPr>
                <w:lang w:val="en"/>
              </w:rPr>
              <w:t>olice enter</w:t>
            </w:r>
            <w:r>
              <w:rPr>
                <w:lang w:val="en"/>
              </w:rPr>
              <w:t>ed</w:t>
            </w:r>
            <w:r w:rsidR="00322BDE" w:rsidRPr="0046643C">
              <w:rPr>
                <w:lang w:val="en"/>
              </w:rPr>
              <w:t xml:space="preserve"> the </w:t>
            </w:r>
            <w:proofErr w:type="spellStart"/>
            <w:r w:rsidR="00322BDE" w:rsidRPr="0046643C">
              <w:rPr>
                <w:lang w:val="en"/>
              </w:rPr>
              <w:t>Diyarbakır</w:t>
            </w:r>
            <w:proofErr w:type="spellEnd"/>
            <w:r w:rsidR="00322BDE" w:rsidRPr="0046643C">
              <w:rPr>
                <w:lang w:val="en"/>
              </w:rPr>
              <w:t xml:space="preserve"> offices of the HDP</w:t>
            </w:r>
            <w:r>
              <w:rPr>
                <w:lang w:val="en"/>
              </w:rPr>
              <w:t xml:space="preserve"> by force</w:t>
            </w:r>
            <w:r w:rsidR="00322BDE" w:rsidRPr="0046643C">
              <w:rPr>
                <w:lang w:val="en"/>
              </w:rPr>
              <w:t xml:space="preserve"> </w:t>
            </w:r>
            <w:r w:rsidR="0046643C">
              <w:rPr>
                <w:lang w:val="en"/>
              </w:rPr>
              <w:t xml:space="preserve">on </w:t>
            </w:r>
            <w:r w:rsidR="00322BDE" w:rsidRPr="0046643C">
              <w:rPr>
                <w:lang w:val="en"/>
              </w:rPr>
              <w:t xml:space="preserve">9 March and detained seven party officials </w:t>
            </w:r>
            <w:r>
              <w:rPr>
                <w:lang w:val="en"/>
              </w:rPr>
              <w:t xml:space="preserve">who were </w:t>
            </w:r>
            <w:r w:rsidR="00322BDE" w:rsidRPr="0046643C">
              <w:rPr>
                <w:lang w:val="en"/>
              </w:rPr>
              <w:t>on hunger strik</w:t>
            </w:r>
            <w:r w:rsidR="0046643C">
              <w:rPr>
                <w:lang w:val="en"/>
              </w:rPr>
              <w:t>e</w:t>
            </w:r>
            <w:r w:rsidR="00010CCD">
              <w:rPr>
                <w:lang w:val="en"/>
              </w:rPr>
              <w:t xml:space="preserve"> and</w:t>
            </w:r>
            <w:r w:rsidR="00322BDE" w:rsidRPr="0046643C">
              <w:rPr>
                <w:lang w:val="en"/>
              </w:rPr>
              <w:t xml:space="preserve"> demanding an end to the </w:t>
            </w:r>
            <w:r w:rsidR="0046643C">
              <w:rPr>
                <w:lang w:val="en"/>
              </w:rPr>
              <w:t>‘</w:t>
            </w:r>
            <w:r w:rsidR="00322BDE" w:rsidRPr="0046643C">
              <w:rPr>
                <w:lang w:val="en"/>
              </w:rPr>
              <w:t>isolation</w:t>
            </w:r>
            <w:r w:rsidR="0046643C">
              <w:rPr>
                <w:lang w:val="en"/>
              </w:rPr>
              <w:t>’</w:t>
            </w:r>
            <w:r w:rsidR="00322BDE" w:rsidRPr="0046643C">
              <w:rPr>
                <w:lang w:val="en"/>
              </w:rPr>
              <w:t xml:space="preserve"> of Abdullah </w:t>
            </w:r>
            <w:proofErr w:type="spellStart"/>
            <w:r w:rsidR="00322BDE" w:rsidRPr="0046643C">
              <w:rPr>
                <w:lang w:val="en"/>
              </w:rPr>
              <w:t>Öcalan</w:t>
            </w:r>
            <w:proofErr w:type="spellEnd"/>
            <w:r w:rsidR="00322BDE" w:rsidRPr="0046643C">
              <w:rPr>
                <w:lang w:val="en"/>
              </w:rPr>
              <w:t>.</w:t>
            </w:r>
            <w:r w:rsidR="00B227B8">
              <w:rPr>
                <w:lang w:val="en"/>
              </w:rPr>
              <w:t xml:space="preserve"> </w:t>
            </w:r>
            <w:r>
              <w:rPr>
                <w:lang w:val="en"/>
              </w:rPr>
              <w:t>A further</w:t>
            </w:r>
            <w:r w:rsidR="00322BDE" w:rsidRPr="00B815FF">
              <w:rPr>
                <w:lang w:val="en"/>
              </w:rPr>
              <w:t xml:space="preserve"> four HDP deputies </w:t>
            </w:r>
            <w:r>
              <w:rPr>
                <w:lang w:val="en"/>
              </w:rPr>
              <w:t>were</w:t>
            </w:r>
            <w:r w:rsidR="00322BDE" w:rsidRPr="00B815FF">
              <w:rPr>
                <w:lang w:val="en"/>
              </w:rPr>
              <w:t xml:space="preserve"> </w:t>
            </w:r>
            <w:r>
              <w:rPr>
                <w:lang w:val="en"/>
              </w:rPr>
              <w:t>also</w:t>
            </w:r>
            <w:r w:rsidR="00322BDE" w:rsidRPr="00B815FF">
              <w:rPr>
                <w:lang w:val="en"/>
              </w:rPr>
              <w:t xml:space="preserve"> on hunger strike</w:t>
            </w:r>
            <w:r w:rsidR="004C0662">
              <w:rPr>
                <w:lang w:val="en"/>
              </w:rPr>
              <w:t>,</w:t>
            </w:r>
            <w:r w:rsidR="00322BDE" w:rsidRPr="00B815FF">
              <w:rPr>
                <w:lang w:val="en"/>
              </w:rPr>
              <w:t xml:space="preserve"> protesting </w:t>
            </w:r>
            <w:r w:rsidR="00B227B8">
              <w:rPr>
                <w:lang w:val="en"/>
              </w:rPr>
              <w:t xml:space="preserve">about </w:t>
            </w:r>
            <w:proofErr w:type="spellStart"/>
            <w:r w:rsidR="00322BDE" w:rsidRPr="00B815FF">
              <w:rPr>
                <w:lang w:val="en"/>
              </w:rPr>
              <w:t>Öcalan’s</w:t>
            </w:r>
            <w:proofErr w:type="spellEnd"/>
            <w:r w:rsidR="00322BDE" w:rsidRPr="00B815FF">
              <w:rPr>
                <w:lang w:val="en"/>
              </w:rPr>
              <w:t xml:space="preserve"> inability to speak </w:t>
            </w:r>
            <w:r w:rsidR="00322BDE" w:rsidRPr="00B815FF">
              <w:rPr>
                <w:lang w:val="en"/>
              </w:rPr>
              <w:lastRenderedPageBreak/>
              <w:t>with his lawyers</w:t>
            </w:r>
            <w:r w:rsidR="00B227B8">
              <w:rPr>
                <w:lang w:val="en"/>
              </w:rPr>
              <w:t xml:space="preserve">. </w:t>
            </w:r>
            <w:r w:rsidR="0046643C">
              <w:rPr>
                <w:lang w:val="en"/>
              </w:rPr>
              <w:t>H</w:t>
            </w:r>
            <w:r w:rsidR="00322BDE" w:rsidRPr="00B815FF">
              <w:rPr>
                <w:lang w:val="en"/>
              </w:rPr>
              <w:t xml:space="preserve">unger strikes among Kurdish politicians </w:t>
            </w:r>
            <w:r w:rsidR="00B227B8">
              <w:rPr>
                <w:lang w:val="en"/>
              </w:rPr>
              <w:t>increased</w:t>
            </w:r>
            <w:r w:rsidR="0046643C">
              <w:rPr>
                <w:lang w:val="en"/>
              </w:rPr>
              <w:t xml:space="preserve"> </w:t>
            </w:r>
            <w:r w:rsidR="00322BDE" w:rsidRPr="00B815FF">
              <w:rPr>
                <w:lang w:val="en"/>
              </w:rPr>
              <w:t>across the country</w:t>
            </w:r>
            <w:r w:rsidR="00322BDE" w:rsidRPr="00B815FF">
              <w:rPr>
                <w:vertAlign w:val="superscript"/>
                <w:lang w:val="en"/>
              </w:rPr>
              <w:footnoteReference w:id="24"/>
            </w:r>
            <w:r w:rsidR="0046643C">
              <w:rPr>
                <w:lang w:val="en"/>
              </w:rPr>
              <w:t>.</w:t>
            </w:r>
          </w:p>
        </w:tc>
      </w:tr>
      <w:tr w:rsidR="00C27D44" w14:paraId="4BC5883D" w14:textId="77777777" w:rsidTr="00B50763">
        <w:tc>
          <w:tcPr>
            <w:tcW w:w="1390" w:type="dxa"/>
          </w:tcPr>
          <w:p w14:paraId="3658643F" w14:textId="478ECC4D" w:rsidR="00C27D44" w:rsidRPr="00847B9B" w:rsidRDefault="00C27D44" w:rsidP="00847B9B">
            <w:pPr>
              <w:pStyle w:val="ListParagraph"/>
              <w:numPr>
                <w:ilvl w:val="0"/>
                <w:numId w:val="0"/>
              </w:numPr>
              <w:rPr>
                <w:b/>
              </w:rPr>
            </w:pPr>
            <w:r>
              <w:rPr>
                <w:b/>
              </w:rPr>
              <w:lastRenderedPageBreak/>
              <w:t>May 2019</w:t>
            </w:r>
          </w:p>
        </w:tc>
        <w:tc>
          <w:tcPr>
            <w:tcW w:w="6826" w:type="dxa"/>
          </w:tcPr>
          <w:p w14:paraId="780AA76A" w14:textId="77B15368" w:rsidR="00C27D44" w:rsidRPr="00B815FF" w:rsidRDefault="00C27D44" w:rsidP="00847B9B">
            <w:pPr>
              <w:pStyle w:val="ListParagraph"/>
              <w:numPr>
                <w:ilvl w:val="0"/>
                <w:numId w:val="0"/>
              </w:numPr>
            </w:pPr>
            <w:r w:rsidRPr="00B815FF">
              <w:t>Abdullah Ocalan was allowed a visit from his lawyers for the first time in eight years</w:t>
            </w:r>
            <w:r w:rsidR="0030572B" w:rsidRPr="00B815FF">
              <w:t>. He called on activists around the world to end their hunger strikes which were in protest at his being kept in isolation</w:t>
            </w:r>
            <w:r w:rsidR="009F7B0A" w:rsidRPr="00B815FF">
              <w:rPr>
                <w:rStyle w:val="FootnoteReference"/>
              </w:rPr>
              <w:footnoteReference w:id="25"/>
            </w:r>
            <w:r w:rsidR="009F7B0A" w:rsidRPr="00B815FF">
              <w:t>.</w:t>
            </w:r>
          </w:p>
        </w:tc>
      </w:tr>
      <w:tr w:rsidR="00847B9B" w14:paraId="05C34A2E" w14:textId="77777777" w:rsidTr="00B50763">
        <w:tc>
          <w:tcPr>
            <w:tcW w:w="1390" w:type="dxa"/>
          </w:tcPr>
          <w:p w14:paraId="6681665B" w14:textId="0866AF40" w:rsidR="00847B9B" w:rsidRPr="00847B9B" w:rsidRDefault="00847B9B" w:rsidP="00847B9B">
            <w:pPr>
              <w:pStyle w:val="ListParagraph"/>
              <w:numPr>
                <w:ilvl w:val="0"/>
                <w:numId w:val="0"/>
              </w:numPr>
              <w:rPr>
                <w:b/>
              </w:rPr>
            </w:pPr>
            <w:r w:rsidRPr="00847B9B">
              <w:rPr>
                <w:b/>
              </w:rPr>
              <w:t>June 2019</w:t>
            </w:r>
          </w:p>
        </w:tc>
        <w:tc>
          <w:tcPr>
            <w:tcW w:w="6826" w:type="dxa"/>
          </w:tcPr>
          <w:p w14:paraId="0D40B097" w14:textId="243E02F3" w:rsidR="00847B9B" w:rsidRPr="00B815FF" w:rsidRDefault="006A1DBA" w:rsidP="00847B9B">
            <w:pPr>
              <w:pStyle w:val="ListParagraph"/>
              <w:numPr>
                <w:ilvl w:val="0"/>
                <w:numId w:val="0"/>
              </w:numPr>
            </w:pPr>
            <w:r w:rsidRPr="00B815FF">
              <w:t>The AK</w:t>
            </w:r>
            <w:r w:rsidR="00C52CC0" w:rsidRPr="00B815FF">
              <w:t>P party conceded</w:t>
            </w:r>
            <w:r w:rsidRPr="00B815FF">
              <w:t xml:space="preserve"> Istanbul to the CHP party </w:t>
            </w:r>
            <w:r w:rsidR="001427B5" w:rsidRPr="00B815FF">
              <w:t>in mayoral elections</w:t>
            </w:r>
            <w:r w:rsidR="00C42C84">
              <w:t xml:space="preserve"> on 23 June</w:t>
            </w:r>
            <w:r w:rsidR="00173EBD" w:rsidRPr="00B815FF">
              <w:t>.</w:t>
            </w:r>
            <w:r w:rsidR="00362DA4" w:rsidRPr="00B815FF">
              <w:t xml:space="preserve"> </w:t>
            </w:r>
            <w:r w:rsidR="00173EBD" w:rsidRPr="00B815FF">
              <w:rPr>
                <w:szCs w:val="24"/>
              </w:rPr>
              <w:t>Erdogan</w:t>
            </w:r>
            <w:r w:rsidR="00362DA4" w:rsidRPr="00B815FF">
              <w:rPr>
                <w:szCs w:val="24"/>
              </w:rPr>
              <w:t xml:space="preserve"> had insisted on a re-run of the poll</w:t>
            </w:r>
            <w:r w:rsidR="00BF4450">
              <w:rPr>
                <w:szCs w:val="24"/>
              </w:rPr>
              <w:t>, leading to protests in Istanbul,</w:t>
            </w:r>
            <w:r w:rsidR="00362DA4" w:rsidRPr="00B815FF">
              <w:rPr>
                <w:szCs w:val="24"/>
              </w:rPr>
              <w:t xml:space="preserve"> when the CHP won narrowly in March</w:t>
            </w:r>
            <w:r w:rsidR="00173EBD" w:rsidRPr="00B815FF">
              <w:rPr>
                <w:vertAlign w:val="superscript"/>
              </w:rPr>
              <w:footnoteReference w:id="26"/>
            </w:r>
            <w:r w:rsidR="008C1821" w:rsidRPr="00FA1B31">
              <w:rPr>
                <w:szCs w:val="24"/>
                <w:vertAlign w:val="superscript"/>
              </w:rPr>
              <w:t>,</w:t>
            </w:r>
            <w:r w:rsidR="008C1821">
              <w:rPr>
                <w:rStyle w:val="FootnoteReference"/>
                <w:szCs w:val="24"/>
              </w:rPr>
              <w:footnoteReference w:id="27"/>
            </w:r>
            <w:r w:rsidR="00173EBD" w:rsidRPr="00B815FF">
              <w:t>.</w:t>
            </w:r>
          </w:p>
        </w:tc>
      </w:tr>
      <w:tr w:rsidR="0013286D" w14:paraId="723687EF" w14:textId="77777777" w:rsidTr="00B50763">
        <w:tc>
          <w:tcPr>
            <w:tcW w:w="1390" w:type="dxa"/>
          </w:tcPr>
          <w:p w14:paraId="777805F3" w14:textId="4FB335E9" w:rsidR="0013286D" w:rsidRPr="00847B9B" w:rsidRDefault="0013286D" w:rsidP="00847B9B">
            <w:pPr>
              <w:pStyle w:val="ListParagraph"/>
              <w:numPr>
                <w:ilvl w:val="0"/>
                <w:numId w:val="0"/>
              </w:numPr>
              <w:rPr>
                <w:b/>
              </w:rPr>
            </w:pPr>
            <w:r>
              <w:rPr>
                <w:b/>
              </w:rPr>
              <w:t>August 2019</w:t>
            </w:r>
          </w:p>
        </w:tc>
        <w:tc>
          <w:tcPr>
            <w:tcW w:w="6826" w:type="dxa"/>
          </w:tcPr>
          <w:p w14:paraId="5758A038" w14:textId="026BFE4B" w:rsidR="0013286D" w:rsidRPr="00B815FF" w:rsidRDefault="00066B72" w:rsidP="00847B9B">
            <w:pPr>
              <w:pStyle w:val="ListParagraph"/>
              <w:numPr>
                <w:ilvl w:val="0"/>
                <w:numId w:val="0"/>
              </w:numPr>
            </w:pPr>
            <w:r w:rsidRPr="00B815FF">
              <w:t xml:space="preserve">Three elected HDP mayors were removed from their posts in Diyarbakir, </w:t>
            </w:r>
            <w:proofErr w:type="spellStart"/>
            <w:r w:rsidRPr="00B815FF">
              <w:t>Mardin</w:t>
            </w:r>
            <w:proofErr w:type="spellEnd"/>
            <w:r w:rsidRPr="00B815FF">
              <w:t xml:space="preserve"> and Van, in the southeast, accused of links with terrorism. They </w:t>
            </w:r>
            <w:r w:rsidR="00197DD3" w:rsidRPr="00B815FF">
              <w:t>were</w:t>
            </w:r>
            <w:r w:rsidRPr="00B815FF">
              <w:t xml:space="preserve"> replaced with government-appointed trustees. </w:t>
            </w:r>
          </w:p>
          <w:p w14:paraId="778FF57F" w14:textId="77777777" w:rsidR="00066B72" w:rsidRDefault="00066B72" w:rsidP="00847B9B">
            <w:pPr>
              <w:pStyle w:val="ListParagraph"/>
              <w:numPr>
                <w:ilvl w:val="0"/>
                <w:numId w:val="0"/>
              </w:numPr>
            </w:pPr>
            <w:r w:rsidRPr="00B815FF">
              <w:t>In addition, more than 400 people were detained, accused of links to the PKK</w:t>
            </w:r>
            <w:r w:rsidRPr="00B815FF">
              <w:rPr>
                <w:rStyle w:val="FootnoteReference"/>
              </w:rPr>
              <w:footnoteReference w:id="28"/>
            </w:r>
            <w:r w:rsidRPr="00B815FF">
              <w:t>.</w:t>
            </w:r>
          </w:p>
          <w:p w14:paraId="528923FD" w14:textId="2B2ED516" w:rsidR="00B241BB" w:rsidRPr="00B815FF" w:rsidRDefault="00B241BB" w:rsidP="00FA3426">
            <w:r>
              <w:t>Following the replacement of certain elected mayors with state appointees and subsequent protests, p</w:t>
            </w:r>
            <w:r w:rsidRPr="008509C8">
              <w:t xml:space="preserve">ublic assemblies </w:t>
            </w:r>
            <w:r>
              <w:t>were</w:t>
            </w:r>
            <w:r w:rsidRPr="008509C8">
              <w:t xml:space="preserve"> banned </w:t>
            </w:r>
            <w:r w:rsidR="00F67D15">
              <w:t>in many provinces</w:t>
            </w:r>
            <w:r w:rsidR="005509C8">
              <w:t xml:space="preserve"> </w:t>
            </w:r>
            <w:r w:rsidRPr="008509C8">
              <w:t>for 10 to 30 days</w:t>
            </w:r>
            <w:r>
              <w:rPr>
                <w:rStyle w:val="FootnoteReference"/>
              </w:rPr>
              <w:footnoteReference w:id="29"/>
            </w:r>
            <w:r w:rsidRPr="008509C8">
              <w:t xml:space="preserve">. </w:t>
            </w:r>
            <w:r w:rsidR="00F03920" w:rsidRPr="00B815FF">
              <w:t>Riot police</w:t>
            </w:r>
            <w:r w:rsidR="00176845">
              <w:t xml:space="preserve"> had used</w:t>
            </w:r>
            <w:r w:rsidR="00F03920" w:rsidRPr="00B815FF">
              <w:t xml:space="preserve"> </w:t>
            </w:r>
            <w:r w:rsidR="003F3365">
              <w:t xml:space="preserve">batons, </w:t>
            </w:r>
            <w:r w:rsidR="00F03920" w:rsidRPr="00B815FF">
              <w:t>water cannon and tear gas to disperse protesters demonstrating in southeast Turkey</w:t>
            </w:r>
            <w:r w:rsidR="00F03920" w:rsidRPr="00B815FF">
              <w:rPr>
                <w:rStyle w:val="FootnoteReference"/>
              </w:rPr>
              <w:footnoteReference w:id="30"/>
            </w:r>
            <w:r w:rsidR="00176845">
              <w:t>.</w:t>
            </w:r>
            <w:r w:rsidRPr="008509C8">
              <w:t xml:space="preserve"> </w:t>
            </w:r>
          </w:p>
        </w:tc>
      </w:tr>
      <w:tr w:rsidR="007B3C95" w14:paraId="0E75D08D" w14:textId="77777777" w:rsidTr="00B50763">
        <w:tc>
          <w:tcPr>
            <w:tcW w:w="1390" w:type="dxa"/>
          </w:tcPr>
          <w:p w14:paraId="41763116" w14:textId="23FDEFB3" w:rsidR="007B3C95" w:rsidRDefault="007B3C95" w:rsidP="00847B9B">
            <w:pPr>
              <w:pStyle w:val="ListParagraph"/>
              <w:numPr>
                <w:ilvl w:val="0"/>
                <w:numId w:val="0"/>
              </w:numPr>
              <w:rPr>
                <w:b/>
              </w:rPr>
            </w:pPr>
            <w:r>
              <w:rPr>
                <w:b/>
              </w:rPr>
              <w:t>September 2019 onwards</w:t>
            </w:r>
          </w:p>
        </w:tc>
        <w:tc>
          <w:tcPr>
            <w:tcW w:w="6826" w:type="dxa"/>
          </w:tcPr>
          <w:p w14:paraId="6E45FFDE" w14:textId="5BE1866E" w:rsidR="007B3C95" w:rsidRPr="00B815FF" w:rsidRDefault="009C72EF" w:rsidP="00FA3426">
            <w:r>
              <w:t xml:space="preserve">Several </w:t>
            </w:r>
            <w:r w:rsidR="007B3C95" w:rsidRPr="00B815FF">
              <w:t xml:space="preserve">families staged a sit-in protest outside </w:t>
            </w:r>
            <w:r>
              <w:t>a</w:t>
            </w:r>
            <w:r w:rsidR="00D73D7F">
              <w:t>n</w:t>
            </w:r>
            <w:r w:rsidR="007B3C95" w:rsidRPr="00B815FF">
              <w:t xml:space="preserve"> </w:t>
            </w:r>
            <w:r w:rsidR="00D73D7F">
              <w:t xml:space="preserve">HDP </w:t>
            </w:r>
            <w:r w:rsidR="007B3C95" w:rsidRPr="00B815FF">
              <w:t xml:space="preserve">office </w:t>
            </w:r>
            <w:r w:rsidR="00D73D7F">
              <w:t>in Diyarbakir</w:t>
            </w:r>
            <w:r w:rsidR="006C7E85">
              <w:t xml:space="preserve">. They </w:t>
            </w:r>
            <w:r w:rsidR="007B3C95" w:rsidRPr="00B815FF">
              <w:t>accused HDP members of encouraging their children to join the PKK. </w:t>
            </w:r>
            <w:r>
              <w:t xml:space="preserve">By 25 September, </w:t>
            </w:r>
            <w:r w:rsidR="007B3C95" w:rsidRPr="00B815FF">
              <w:t>34 families had joined the ‘I want my child back’ campaign</w:t>
            </w:r>
            <w:r w:rsidR="007B3C95" w:rsidRPr="00B815FF">
              <w:rPr>
                <w:rStyle w:val="FootnoteReference"/>
              </w:rPr>
              <w:footnoteReference w:id="31"/>
            </w:r>
            <w:r w:rsidR="007B3C95" w:rsidRPr="00B815FF">
              <w:t>.</w:t>
            </w:r>
            <w:r w:rsidR="007B3C95" w:rsidRPr="005A313E">
              <w:t> </w:t>
            </w:r>
          </w:p>
        </w:tc>
      </w:tr>
      <w:tr w:rsidR="007D2418" w14:paraId="20B3D366" w14:textId="77777777" w:rsidTr="00B50763">
        <w:tc>
          <w:tcPr>
            <w:tcW w:w="1390" w:type="dxa"/>
          </w:tcPr>
          <w:p w14:paraId="54FD5052" w14:textId="55B3F536" w:rsidR="007D2418" w:rsidRDefault="00643AD3" w:rsidP="00847B9B">
            <w:pPr>
              <w:pStyle w:val="ListParagraph"/>
              <w:numPr>
                <w:ilvl w:val="0"/>
                <w:numId w:val="0"/>
              </w:numPr>
              <w:rPr>
                <w:b/>
              </w:rPr>
            </w:pPr>
            <w:r>
              <w:rPr>
                <w:b/>
              </w:rPr>
              <w:t>October 2019</w:t>
            </w:r>
          </w:p>
        </w:tc>
        <w:tc>
          <w:tcPr>
            <w:tcW w:w="6826" w:type="dxa"/>
          </w:tcPr>
          <w:p w14:paraId="14FF4983" w14:textId="791473FF" w:rsidR="00831764" w:rsidRPr="00B815FF" w:rsidRDefault="00643AD3" w:rsidP="003656CD">
            <w:r>
              <w:t>On 9 October, Turkish forces commenced ‘Operation Peace Spring’ in north-east Syria</w:t>
            </w:r>
            <w:r w:rsidRPr="003656CD">
              <w:rPr>
                <w:szCs w:val="24"/>
              </w:rPr>
              <w:t xml:space="preserve">. </w:t>
            </w:r>
            <w:r w:rsidR="00087C30">
              <w:t>Turkey aimed</w:t>
            </w:r>
            <w:r w:rsidR="00087C30" w:rsidRPr="00302854">
              <w:t xml:space="preserve"> to push back members of the YPG, view</w:t>
            </w:r>
            <w:r w:rsidR="00087C30">
              <w:t>ing it</w:t>
            </w:r>
            <w:r w:rsidR="00087C30" w:rsidRPr="00302854">
              <w:t xml:space="preserve"> as an extension </w:t>
            </w:r>
            <w:r w:rsidR="00087C30">
              <w:t xml:space="preserve">of the </w:t>
            </w:r>
            <w:r w:rsidR="00087C30" w:rsidRPr="00302854">
              <w:t>PKK. Turkey also hope</w:t>
            </w:r>
            <w:r w:rsidR="00087C30">
              <w:t>d</w:t>
            </w:r>
            <w:r w:rsidR="00087C30" w:rsidRPr="00302854">
              <w:t xml:space="preserve"> to resettle, in the zone</w:t>
            </w:r>
            <w:r w:rsidR="006E0416">
              <w:t xml:space="preserve"> created</w:t>
            </w:r>
            <w:r w:rsidR="00087C30" w:rsidRPr="00302854">
              <w:t>, up to two million of the 3.6 million Syrian refugees it is hosting.</w:t>
            </w:r>
            <w:r w:rsidR="00DF46C9">
              <w:t xml:space="preserve"> </w:t>
            </w:r>
            <w:r w:rsidRPr="003656CD">
              <w:rPr>
                <w:szCs w:val="24"/>
              </w:rPr>
              <w:t>Many Turkish Kurds opposed this</w:t>
            </w:r>
            <w:r w:rsidR="00DF46C9" w:rsidRPr="003656CD">
              <w:rPr>
                <w:szCs w:val="24"/>
              </w:rPr>
              <w:t xml:space="preserve"> move</w:t>
            </w:r>
            <w:r w:rsidRPr="003656CD">
              <w:rPr>
                <w:szCs w:val="24"/>
              </w:rPr>
              <w:t>, seeing it as part of a broader anti-Kurdish policy</w:t>
            </w:r>
            <w:r w:rsidR="00DF46C9" w:rsidRPr="003656CD">
              <w:rPr>
                <w:szCs w:val="24"/>
              </w:rPr>
              <w:t xml:space="preserve">. </w:t>
            </w:r>
            <w:r w:rsidR="003656CD" w:rsidRPr="00302854">
              <w:t>By 13 October, air strikes, shelling and fighting on the ground had reportedly killed dozens of civilians and forced more than 150,000 others to flee their homes.</w:t>
            </w:r>
            <w:r>
              <w:rPr>
                <w:rStyle w:val="FootnoteReference"/>
                <w:szCs w:val="24"/>
              </w:rPr>
              <w:footnoteReference w:id="32"/>
            </w:r>
            <w:r w:rsidRPr="003261A7">
              <w:rPr>
                <w:szCs w:val="24"/>
                <w:vertAlign w:val="superscript"/>
              </w:rPr>
              <w:t>,</w:t>
            </w:r>
            <w:r>
              <w:rPr>
                <w:rStyle w:val="FootnoteReference"/>
                <w:szCs w:val="24"/>
              </w:rPr>
              <w:footnoteReference w:id="33"/>
            </w:r>
            <w:r w:rsidR="004D0CE5">
              <w:rPr>
                <w:szCs w:val="24"/>
                <w:vertAlign w:val="superscript"/>
              </w:rPr>
              <w:t>,</w:t>
            </w:r>
            <w:r w:rsidR="004D0CE5">
              <w:rPr>
                <w:rStyle w:val="FootnoteReference"/>
                <w:szCs w:val="24"/>
              </w:rPr>
              <w:footnoteReference w:id="34"/>
            </w:r>
          </w:p>
        </w:tc>
      </w:tr>
      <w:tr w:rsidR="00F65E9A" w14:paraId="6D82C3AC" w14:textId="77777777" w:rsidTr="00B50763">
        <w:tc>
          <w:tcPr>
            <w:tcW w:w="1390" w:type="dxa"/>
          </w:tcPr>
          <w:p w14:paraId="18681340" w14:textId="7A079C65" w:rsidR="00F65E9A" w:rsidRDefault="00F65E9A" w:rsidP="00847B9B">
            <w:pPr>
              <w:pStyle w:val="ListParagraph"/>
              <w:numPr>
                <w:ilvl w:val="0"/>
                <w:numId w:val="0"/>
              </w:numPr>
              <w:rPr>
                <w:b/>
              </w:rPr>
            </w:pPr>
            <w:r>
              <w:rPr>
                <w:b/>
              </w:rPr>
              <w:lastRenderedPageBreak/>
              <w:t>November 2019</w:t>
            </w:r>
          </w:p>
        </w:tc>
        <w:tc>
          <w:tcPr>
            <w:tcW w:w="6826" w:type="dxa"/>
          </w:tcPr>
          <w:p w14:paraId="6BB72E94" w14:textId="760AA2D5" w:rsidR="00F65E9A" w:rsidRDefault="00F65E9A" w:rsidP="005A1140">
            <w:r w:rsidRPr="00981A86">
              <w:t xml:space="preserve">Turkey replaced </w:t>
            </w:r>
            <w:r>
              <w:t xml:space="preserve">a further </w:t>
            </w:r>
            <w:r w:rsidRPr="00981A86">
              <w:t xml:space="preserve">four </w:t>
            </w:r>
            <w:r>
              <w:t xml:space="preserve">HDP </w:t>
            </w:r>
            <w:r w:rsidRPr="00981A86">
              <w:t>district mayors with government appointees</w:t>
            </w:r>
            <w:r>
              <w:t xml:space="preserve">, bringing the total number of HDP mayors removed from their posts since the elections of March 2019 to 24. </w:t>
            </w:r>
            <w:r w:rsidRPr="00981A86">
              <w:t xml:space="preserve">The mayors </w:t>
            </w:r>
            <w:r w:rsidR="005A1140">
              <w:t xml:space="preserve">held posts in </w:t>
            </w:r>
            <w:proofErr w:type="spellStart"/>
            <w:r w:rsidRPr="00981A86">
              <w:t>Mazıdağ</w:t>
            </w:r>
            <w:proofErr w:type="spellEnd"/>
            <w:r w:rsidRPr="00981A86">
              <w:t xml:space="preserve">, </w:t>
            </w:r>
            <w:proofErr w:type="spellStart"/>
            <w:r w:rsidRPr="00981A86">
              <w:t>Savur</w:t>
            </w:r>
            <w:proofErr w:type="spellEnd"/>
            <w:r w:rsidRPr="00981A86">
              <w:t xml:space="preserve"> and Derik districts in the </w:t>
            </w:r>
            <w:proofErr w:type="spellStart"/>
            <w:r w:rsidRPr="00981A86">
              <w:t>southeastern</w:t>
            </w:r>
            <w:proofErr w:type="spellEnd"/>
            <w:r w:rsidRPr="00981A86">
              <w:t xml:space="preserve"> province of </w:t>
            </w:r>
            <w:proofErr w:type="spellStart"/>
            <w:r w:rsidRPr="00981A86">
              <w:t>Mardin</w:t>
            </w:r>
            <w:proofErr w:type="spellEnd"/>
            <w:r w:rsidRPr="00981A86">
              <w:t xml:space="preserve"> and </w:t>
            </w:r>
            <w:proofErr w:type="spellStart"/>
            <w:r w:rsidRPr="00981A86">
              <w:t>Suruç</w:t>
            </w:r>
            <w:proofErr w:type="spellEnd"/>
            <w:r w:rsidRPr="00981A86">
              <w:t xml:space="preserve"> district in </w:t>
            </w:r>
            <w:proofErr w:type="spellStart"/>
            <w:r w:rsidRPr="00981A86">
              <w:t>Şanlıurfa</w:t>
            </w:r>
            <w:proofErr w:type="spellEnd"/>
            <w:r w:rsidR="005A1140">
              <w:t>. They were alleged to have been involved in terrorism</w:t>
            </w:r>
            <w:r>
              <w:rPr>
                <w:rStyle w:val="FootnoteReference"/>
              </w:rPr>
              <w:footnoteReference w:id="35"/>
            </w:r>
            <w:r w:rsidR="005A1140">
              <w:t>.</w:t>
            </w:r>
          </w:p>
        </w:tc>
      </w:tr>
      <w:tr w:rsidR="008F31B9" w14:paraId="3BFD0742" w14:textId="77777777" w:rsidTr="00B50763">
        <w:tc>
          <w:tcPr>
            <w:tcW w:w="1390" w:type="dxa"/>
          </w:tcPr>
          <w:p w14:paraId="61F5E425" w14:textId="60CCCB70" w:rsidR="008F31B9" w:rsidRDefault="008F31B9" w:rsidP="00847B9B">
            <w:pPr>
              <w:pStyle w:val="ListParagraph"/>
              <w:numPr>
                <w:ilvl w:val="0"/>
                <w:numId w:val="0"/>
              </w:numPr>
              <w:rPr>
                <w:b/>
              </w:rPr>
            </w:pPr>
            <w:r>
              <w:rPr>
                <w:b/>
              </w:rPr>
              <w:t>December 2019</w:t>
            </w:r>
          </w:p>
        </w:tc>
        <w:tc>
          <w:tcPr>
            <w:tcW w:w="6826" w:type="dxa"/>
          </w:tcPr>
          <w:p w14:paraId="313E3ED4" w14:textId="25D4474E" w:rsidR="008F31B9" w:rsidRPr="00981A86" w:rsidRDefault="008F31B9" w:rsidP="005A1140">
            <w:r w:rsidRPr="00ED3F53">
              <w:rPr>
                <w:color w:val="282828"/>
                <w:szCs w:val="24"/>
              </w:rPr>
              <w:t xml:space="preserve">Former HDP co-chair Selahattin Demirtaş was taken to hospital on </w:t>
            </w:r>
            <w:r>
              <w:rPr>
                <w:color w:val="282828"/>
                <w:szCs w:val="24"/>
              </w:rPr>
              <w:t>2 December, nearly a week after losing consciousness</w:t>
            </w:r>
            <w:r w:rsidR="00BE1EBF">
              <w:rPr>
                <w:color w:val="282828"/>
                <w:szCs w:val="24"/>
              </w:rPr>
              <w:t>, after his sister raised awareness of the situation on social media</w:t>
            </w:r>
            <w:r w:rsidR="00BE1EBF">
              <w:rPr>
                <w:rStyle w:val="FootnoteReference"/>
              </w:rPr>
              <w:footnoteReference w:id="36"/>
            </w:r>
            <w:r w:rsidR="00BE1EBF">
              <w:rPr>
                <w:color w:val="282828"/>
                <w:szCs w:val="24"/>
              </w:rPr>
              <w:t>.</w:t>
            </w:r>
          </w:p>
        </w:tc>
      </w:tr>
      <w:tr w:rsidR="002231F0" w14:paraId="36ACDDF8" w14:textId="77777777" w:rsidTr="00B50763">
        <w:tc>
          <w:tcPr>
            <w:tcW w:w="1390" w:type="dxa"/>
          </w:tcPr>
          <w:p w14:paraId="253E76DE" w14:textId="74ED4E5B" w:rsidR="002231F0" w:rsidRDefault="002231F0" w:rsidP="00847B9B">
            <w:pPr>
              <w:pStyle w:val="ListParagraph"/>
              <w:numPr>
                <w:ilvl w:val="0"/>
                <w:numId w:val="0"/>
              </w:numPr>
              <w:rPr>
                <w:b/>
              </w:rPr>
            </w:pPr>
            <w:r>
              <w:rPr>
                <w:b/>
              </w:rPr>
              <w:t>January 2020</w:t>
            </w:r>
          </w:p>
        </w:tc>
        <w:tc>
          <w:tcPr>
            <w:tcW w:w="6826" w:type="dxa"/>
          </w:tcPr>
          <w:p w14:paraId="6862F062" w14:textId="1ED7235C" w:rsidR="002231F0" w:rsidRPr="00ED3F53" w:rsidRDefault="002231F0" w:rsidP="005A1140">
            <w:pPr>
              <w:rPr>
                <w:color w:val="282828"/>
                <w:szCs w:val="24"/>
              </w:rPr>
            </w:pPr>
            <w:r>
              <w:rPr>
                <w:color w:val="282828"/>
                <w:szCs w:val="24"/>
              </w:rPr>
              <w:t xml:space="preserve">The HDP office in Istanbul </w:t>
            </w:r>
            <w:r w:rsidR="006E0457">
              <w:rPr>
                <w:color w:val="282828"/>
                <w:szCs w:val="24"/>
              </w:rPr>
              <w:t>was fired on seven times in an armed attack</w:t>
            </w:r>
            <w:r w:rsidR="00A16127">
              <w:rPr>
                <w:color w:val="282828"/>
                <w:szCs w:val="24"/>
              </w:rPr>
              <w:t>. The perpetrator</w:t>
            </w:r>
            <w:r w:rsidR="006E0457">
              <w:rPr>
                <w:color w:val="282828"/>
                <w:szCs w:val="24"/>
              </w:rPr>
              <w:t xml:space="preserve"> was taken into custo</w:t>
            </w:r>
            <w:r w:rsidR="006E0457" w:rsidRPr="006E0457">
              <w:rPr>
                <w:color w:val="282828"/>
                <w:szCs w:val="24"/>
              </w:rPr>
              <w:t>dy</w:t>
            </w:r>
            <w:r w:rsidR="006E0457" w:rsidRPr="006E0457">
              <w:rPr>
                <w:vertAlign w:val="superscript"/>
              </w:rPr>
              <w:footnoteReference w:id="37"/>
            </w:r>
            <w:r w:rsidR="006E0457" w:rsidRPr="006E0457">
              <w:rPr>
                <w:color w:val="282828"/>
                <w:szCs w:val="24"/>
              </w:rPr>
              <w:t>.</w:t>
            </w:r>
          </w:p>
        </w:tc>
      </w:tr>
    </w:tbl>
    <w:bookmarkStart w:id="33" w:name="_Hlk20400102"/>
    <w:bookmarkEnd w:id="32"/>
    <w:p w14:paraId="73BCCDA4" w14:textId="3A9587D0" w:rsidR="00B50763" w:rsidRDefault="0057761B" w:rsidP="00250B88">
      <w:pPr>
        <w:spacing w:before="120"/>
        <w:jc w:val="right"/>
        <w:rPr>
          <w:rStyle w:val="Hyperlink"/>
          <w:szCs w:val="24"/>
        </w:rPr>
      </w:pPr>
      <w:r>
        <w:fldChar w:fldCharType="begin"/>
      </w:r>
      <w:r>
        <w:instrText xml:space="preserve"> HYPERLINK \l "contents" </w:instrText>
      </w:r>
      <w:r>
        <w:fldChar w:fldCharType="separate"/>
      </w:r>
      <w:r w:rsidR="00B50763" w:rsidRPr="006B4863">
        <w:rPr>
          <w:rStyle w:val="Hyperlink"/>
          <w:szCs w:val="24"/>
        </w:rPr>
        <w:t>Back to Contents</w:t>
      </w:r>
      <w:r>
        <w:rPr>
          <w:rStyle w:val="Hyperlink"/>
          <w:szCs w:val="24"/>
        </w:rPr>
        <w:fldChar w:fldCharType="end"/>
      </w:r>
      <w:bookmarkEnd w:id="33"/>
    </w:p>
    <w:p w14:paraId="1587FE46" w14:textId="372AA9CE" w:rsidR="001B6F7E" w:rsidRDefault="001B6F7E" w:rsidP="00B50763">
      <w:pPr>
        <w:jc w:val="right"/>
        <w:rPr>
          <w:rStyle w:val="Hyperlink"/>
          <w:szCs w:val="24"/>
        </w:rPr>
      </w:pPr>
      <w:r>
        <w:rPr>
          <w:color w:val="7030A0"/>
        </w:rPr>
        <w:t xml:space="preserve">Section 4 </w:t>
      </w:r>
      <w:bookmarkStart w:id="34" w:name="_Hlk15291841"/>
      <w:r>
        <w:rPr>
          <w:color w:val="7030A0"/>
        </w:rPr>
        <w:t>last updated on</w:t>
      </w:r>
      <w:r w:rsidRPr="00AF62ED">
        <w:rPr>
          <w:color w:val="7030A0"/>
        </w:rPr>
        <w:t xml:space="preserve">: </w:t>
      </w:r>
      <w:r w:rsidR="008C6917">
        <w:rPr>
          <w:color w:val="7030A0"/>
        </w:rPr>
        <w:t>5 March</w:t>
      </w:r>
      <w:r>
        <w:rPr>
          <w:color w:val="7030A0"/>
        </w:rPr>
        <w:t xml:space="preserve"> 20</w:t>
      </w:r>
      <w:bookmarkEnd w:id="34"/>
      <w:r w:rsidR="004C0D76">
        <w:rPr>
          <w:color w:val="7030A0"/>
        </w:rPr>
        <w:t>20</w:t>
      </w:r>
    </w:p>
    <w:p w14:paraId="14B58901" w14:textId="0253A89B" w:rsidR="001B6F7E" w:rsidRDefault="001B6F7E" w:rsidP="001B6F7E">
      <w:pPr>
        <w:pStyle w:val="Heading2"/>
        <w:ind w:left="851" w:hanging="851"/>
      </w:pPr>
      <w:bookmarkStart w:id="35" w:name="_Toc34923974"/>
      <w:r>
        <w:t xml:space="preserve">Legal </w:t>
      </w:r>
      <w:r w:rsidR="003B0A17">
        <w:t>p</w:t>
      </w:r>
      <w:r>
        <w:t>osition</w:t>
      </w:r>
      <w:bookmarkEnd w:id="35"/>
    </w:p>
    <w:p w14:paraId="1355ACEE" w14:textId="0EBD2621" w:rsidR="001B6F7E" w:rsidRPr="00FE3E58" w:rsidRDefault="001B6F7E" w:rsidP="001B6F7E">
      <w:pPr>
        <w:pStyle w:val="Heading3"/>
        <w:ind w:left="851" w:hanging="851"/>
      </w:pPr>
      <w:bookmarkStart w:id="36" w:name="_Legislation_–_political"/>
      <w:bookmarkStart w:id="37" w:name="_Toc34923975"/>
      <w:bookmarkEnd w:id="36"/>
      <w:r>
        <w:t xml:space="preserve">Legislation </w:t>
      </w:r>
      <w:r w:rsidR="00D66D0F">
        <w:t>– political parties</w:t>
      </w:r>
      <w:bookmarkEnd w:id="37"/>
    </w:p>
    <w:p w14:paraId="1F8CE211" w14:textId="77A43C9A" w:rsidR="00852D32" w:rsidRPr="004D1FF1" w:rsidRDefault="001B6F7E" w:rsidP="001B6F7E">
      <w:pPr>
        <w:pStyle w:val="ListParagraph"/>
        <w:ind w:left="851" w:hanging="851"/>
      </w:pPr>
      <w:r w:rsidRPr="00B815FF">
        <w:t xml:space="preserve">The </w:t>
      </w:r>
      <w:r w:rsidR="00EB6E20">
        <w:t xml:space="preserve">United States Department of State </w:t>
      </w:r>
      <w:r w:rsidR="00EB6E20" w:rsidRPr="004D1FF1">
        <w:t xml:space="preserve">Country Report on Human Rights Practices for </w:t>
      </w:r>
      <w:r w:rsidRPr="004D1FF1">
        <w:t xml:space="preserve">2018 </w:t>
      </w:r>
      <w:r w:rsidR="00EB6E20" w:rsidRPr="004D1FF1">
        <w:t xml:space="preserve">(USSD HR Report 2018) </w:t>
      </w:r>
      <w:r w:rsidRPr="004D1FF1">
        <w:t>noted</w:t>
      </w:r>
      <w:r w:rsidR="00A86732" w:rsidRPr="004D1FF1">
        <w:t xml:space="preserve"> that </w:t>
      </w:r>
      <w:r w:rsidR="00A86732" w:rsidRPr="004D1FF1">
        <w:rPr>
          <w:spacing w:val="-4"/>
        </w:rPr>
        <w:t>the constitution and law provide citizens</w:t>
      </w:r>
      <w:r w:rsidR="004D1FF1" w:rsidRPr="004D1FF1">
        <w:rPr>
          <w:spacing w:val="-4"/>
        </w:rPr>
        <w:t xml:space="preserve"> with</w:t>
      </w:r>
      <w:r w:rsidR="00A86732" w:rsidRPr="004D1FF1">
        <w:rPr>
          <w:spacing w:val="-4"/>
        </w:rPr>
        <w:t xml:space="preserve"> the ability to change their government through free and fair elections based on universal and equal suffrage conducted by secret ballot</w:t>
      </w:r>
      <w:r w:rsidR="00A86732" w:rsidRPr="004D1FF1">
        <w:rPr>
          <w:rStyle w:val="FootnoteReference"/>
          <w:spacing w:val="-4"/>
        </w:rPr>
        <w:footnoteReference w:id="38"/>
      </w:r>
      <w:r w:rsidR="00A86732" w:rsidRPr="004D1FF1">
        <w:rPr>
          <w:spacing w:val="-4"/>
        </w:rPr>
        <w:t>.</w:t>
      </w:r>
    </w:p>
    <w:p w14:paraId="58D7D776" w14:textId="26EF7A17" w:rsidR="001B6F7E" w:rsidRPr="00CA6426" w:rsidRDefault="0081753B" w:rsidP="001B6F7E">
      <w:pPr>
        <w:pStyle w:val="ListParagraph"/>
        <w:ind w:left="851" w:hanging="851"/>
      </w:pPr>
      <w:r>
        <w:t xml:space="preserve">The same report stated that </w:t>
      </w:r>
      <w:r w:rsidR="001B6F7E" w:rsidRPr="00B815FF">
        <w:t>‘</w:t>
      </w:r>
      <w:r w:rsidR="001B6F7E" w:rsidRPr="00B815FF">
        <w:rPr>
          <w:color w:val="000000"/>
          <w:lang w:val="en-US"/>
        </w:rPr>
        <w:t>The law provides for punishment of up to three years in prison for conviction of “hate speech” or injurious acts related to language, race, nationality, color, gender, disability, political opinion, philosophical belief, religion, or sectarian differences.’</w:t>
      </w:r>
      <w:r w:rsidR="001B6F7E" w:rsidRPr="00B815FF">
        <w:rPr>
          <w:rStyle w:val="FootnoteReference"/>
          <w:color w:val="000000"/>
          <w:lang w:val="en-US"/>
        </w:rPr>
        <w:footnoteReference w:id="39"/>
      </w:r>
    </w:p>
    <w:p w14:paraId="14AB2E7D" w14:textId="27770FE7" w:rsidR="00CA6426" w:rsidRPr="00B815FF" w:rsidRDefault="00CA6426" w:rsidP="002E7A7E">
      <w:pPr>
        <w:pStyle w:val="ListParagraph"/>
        <w:ind w:left="851" w:hanging="851"/>
      </w:pPr>
      <w:r>
        <w:t xml:space="preserve">When the </w:t>
      </w:r>
      <w:r w:rsidR="00327464">
        <w:t>Home Office fact-finding team (</w:t>
      </w:r>
      <w:r>
        <w:t>HO FFT</w:t>
      </w:r>
      <w:r w:rsidR="00327464">
        <w:t>)</w:t>
      </w:r>
      <w:r>
        <w:t xml:space="preserve"> met a representative from the Ministry of Justice in June 2019, they were told that, </w:t>
      </w:r>
      <w:r w:rsidRPr="00CA6426">
        <w:rPr>
          <w:lang w:val="en"/>
        </w:rPr>
        <w:t>according to Turkish law, any discrimination based on religion, ethnicity, gender or language is prohibited</w:t>
      </w:r>
      <w:r>
        <w:rPr>
          <w:rStyle w:val="FootnoteReference"/>
          <w:lang w:val="en"/>
        </w:rPr>
        <w:footnoteReference w:id="40"/>
      </w:r>
      <w:r w:rsidRPr="00CA6426">
        <w:rPr>
          <w:lang w:val="en"/>
        </w:rPr>
        <w:t xml:space="preserve">. The representative from the Ministry of Foreign Affairs mentioned to the HO FFT that discrimination based on race, language, religion, sect, sex, or political or philosophical belief or opinion is </w:t>
      </w:r>
      <w:proofErr w:type="spellStart"/>
      <w:r w:rsidRPr="00CA6426">
        <w:rPr>
          <w:lang w:val="en"/>
        </w:rPr>
        <w:t>penalised</w:t>
      </w:r>
      <w:proofErr w:type="spellEnd"/>
      <w:r w:rsidRPr="00CA6426">
        <w:rPr>
          <w:lang w:val="en"/>
        </w:rPr>
        <w:t xml:space="preserve"> under Article 122 of the Penal Code and there are legal and administrative ways to complain about any such discrimination</w:t>
      </w:r>
      <w:r>
        <w:rPr>
          <w:rStyle w:val="FootnoteReference"/>
          <w:lang w:val="en"/>
        </w:rPr>
        <w:footnoteReference w:id="41"/>
      </w:r>
      <w:r w:rsidRPr="00CA6426">
        <w:rPr>
          <w:lang w:val="en"/>
        </w:rPr>
        <w:t>.</w:t>
      </w:r>
    </w:p>
    <w:p w14:paraId="07B2D7E7" w14:textId="77777777" w:rsidR="00D66D0F" w:rsidRPr="00B815FF" w:rsidRDefault="00D66D0F" w:rsidP="00D66D0F">
      <w:pPr>
        <w:pStyle w:val="ListParagraph"/>
        <w:ind w:left="851" w:hanging="851"/>
      </w:pPr>
      <w:r w:rsidRPr="00B815FF">
        <w:t>Freedom House reported in February 2019:</w:t>
      </w:r>
    </w:p>
    <w:p w14:paraId="73117F46" w14:textId="3D10F23D" w:rsidR="00D66D0F" w:rsidRPr="00B815FF" w:rsidRDefault="00D66D0F" w:rsidP="00D66D0F">
      <w:pPr>
        <w:pStyle w:val="ListParagraph"/>
        <w:numPr>
          <w:ilvl w:val="0"/>
          <w:numId w:val="0"/>
        </w:numPr>
        <w:ind w:left="851"/>
      </w:pPr>
      <w:r w:rsidRPr="00B815FF">
        <w:t xml:space="preserve">‘Turkey has a competitive multiparty system, with five parties represented in the parliament. However, the rise of new parties is inhibited by the 10 percent vote threshold for parliamentary representation—an unusually high </w:t>
      </w:r>
      <w:r w:rsidRPr="00B815FF">
        <w:lastRenderedPageBreak/>
        <w:t>bar by global standards. The 2018 electoral law permits the formation of alliances to contest elections, allowing parties that would not meet the threshold alone to secure seats through an alliance. Parties can be disbanded for endorsing policies that are not in agreement with constitutional parameters, and this rule has been applied in the past to Islamist and Kurdish-oriented parties.’</w:t>
      </w:r>
      <w:r w:rsidRPr="00B815FF">
        <w:rPr>
          <w:rStyle w:val="FootnoteReference"/>
        </w:rPr>
        <w:footnoteReference w:id="42"/>
      </w:r>
    </w:p>
    <w:p w14:paraId="39094CED" w14:textId="0BEF5FA1" w:rsidR="00005E2C" w:rsidRPr="00B815FF" w:rsidRDefault="00000000" w:rsidP="00D66D0F">
      <w:pPr>
        <w:pStyle w:val="ListParagraph"/>
        <w:numPr>
          <w:ilvl w:val="0"/>
          <w:numId w:val="0"/>
        </w:numPr>
        <w:ind w:left="851"/>
        <w:jc w:val="right"/>
      </w:pPr>
      <w:hyperlink w:anchor="contents" w:history="1">
        <w:r w:rsidR="00005E2C" w:rsidRPr="006B4863">
          <w:rPr>
            <w:rStyle w:val="Hyperlink"/>
            <w:szCs w:val="24"/>
          </w:rPr>
          <w:t>Back to Contents</w:t>
        </w:r>
      </w:hyperlink>
    </w:p>
    <w:p w14:paraId="0582D85B" w14:textId="537FDD1A" w:rsidR="00D66D0F" w:rsidRPr="00B815FF" w:rsidRDefault="00D66D0F" w:rsidP="00D66D0F">
      <w:pPr>
        <w:pStyle w:val="Heading3"/>
        <w:ind w:left="851" w:hanging="851"/>
      </w:pPr>
      <w:bookmarkStart w:id="38" w:name="_Impact_of_state"/>
      <w:bookmarkStart w:id="39" w:name="_Toc34923976"/>
      <w:bookmarkEnd w:id="38"/>
      <w:r w:rsidRPr="00B815FF">
        <w:t>Impact of state of emergency</w:t>
      </w:r>
      <w:r w:rsidR="00E64106">
        <w:t xml:space="preserve"> and </w:t>
      </w:r>
      <w:r w:rsidR="00ED26CD">
        <w:t>counter</w:t>
      </w:r>
      <w:r w:rsidR="00E64106">
        <w:t>-terrorism legislation</w:t>
      </w:r>
      <w:bookmarkEnd w:id="39"/>
    </w:p>
    <w:p w14:paraId="3B0CA7E6" w14:textId="77777777" w:rsidR="00E64106" w:rsidRPr="00B815FF" w:rsidRDefault="00E64106" w:rsidP="00E64106">
      <w:pPr>
        <w:pStyle w:val="ListParagraph"/>
        <w:ind w:left="851" w:hanging="851"/>
      </w:pPr>
      <w:r w:rsidRPr="00B815FF">
        <w:rPr>
          <w:sz w:val="23"/>
          <w:szCs w:val="23"/>
        </w:rPr>
        <w:t>In a report dated May 2019, the European Commission noted, ‘With the ending of the state of emergency, Turkey has withdrawn its derogations from the European Convention on Human Rights and from the International Covenant on Civil and Political Rights (ICCPR). However, the full monitoring procedure that the Parliamentary Assembly of the Council of Europe reopened in April 2017 remains in place.’</w:t>
      </w:r>
      <w:r w:rsidRPr="00B815FF">
        <w:rPr>
          <w:rStyle w:val="FootnoteReference"/>
          <w:sz w:val="23"/>
          <w:szCs w:val="23"/>
        </w:rPr>
        <w:footnoteReference w:id="43"/>
      </w:r>
    </w:p>
    <w:p w14:paraId="6B71C220" w14:textId="5FA7202D" w:rsidR="001B6F7E" w:rsidRPr="00B815FF" w:rsidRDefault="001B6F7E" w:rsidP="001B6F7E">
      <w:pPr>
        <w:pStyle w:val="ListParagraph"/>
        <w:ind w:left="851" w:hanging="851"/>
      </w:pPr>
      <w:r w:rsidRPr="00B815FF">
        <w:t>In the World Report 2019, Human Rights Watch noted:</w:t>
      </w:r>
    </w:p>
    <w:p w14:paraId="063133EC" w14:textId="41E4255E" w:rsidR="001B6F7E" w:rsidRPr="004B0AE9" w:rsidRDefault="001B6F7E" w:rsidP="001B6F7E">
      <w:pPr>
        <w:pStyle w:val="ListParagraph"/>
        <w:numPr>
          <w:ilvl w:val="0"/>
          <w:numId w:val="0"/>
        </w:numPr>
        <w:ind w:left="851"/>
        <w:rPr>
          <w:lang w:val="en"/>
        </w:rPr>
      </w:pPr>
      <w:r w:rsidRPr="00B815FF">
        <w:t>‘</w:t>
      </w:r>
      <w:r w:rsidRPr="00B815FF">
        <w:rPr>
          <w:lang w:val="en"/>
        </w:rPr>
        <w:t>The two-year state of emergency formally lapsed in July</w:t>
      </w:r>
      <w:r w:rsidR="00073F6A" w:rsidRPr="00B815FF">
        <w:rPr>
          <w:lang w:val="en"/>
        </w:rPr>
        <w:t xml:space="preserve"> [2018]</w:t>
      </w:r>
      <w:r w:rsidRPr="00B815FF">
        <w:rPr>
          <w:lang w:val="en"/>
        </w:rPr>
        <w:t xml:space="preserve"> but was replaced with new counterterrorism legislation, approved by parliament in August</w:t>
      </w:r>
      <w:r w:rsidR="00073F6A" w:rsidRPr="00B815FF">
        <w:rPr>
          <w:lang w:val="en"/>
        </w:rPr>
        <w:t xml:space="preserve"> [2018]</w:t>
      </w:r>
      <w:r w:rsidRPr="00B815FF">
        <w:rPr>
          <w:lang w:val="en"/>
        </w:rPr>
        <w:t xml:space="preserve">. The legislation contains many measures </w:t>
      </w:r>
      <w:proofErr w:type="gramStart"/>
      <w:r w:rsidRPr="00B815FF">
        <w:rPr>
          <w:lang w:val="en"/>
        </w:rPr>
        <w:t>similar to</w:t>
      </w:r>
      <w:proofErr w:type="gramEnd"/>
      <w:r w:rsidRPr="00B815FF">
        <w:rPr>
          <w:lang w:val="en"/>
        </w:rPr>
        <w:t xml:space="preserve"> the extraordinary powers the authorities enjoyed under emergency rule. They include widening already broad powers of appointed provincial governors to restrict assemblies and movement; executive authority for three years to dismiss public officials, including judges, by administrative decision; and increased police powers including custody periods extendable for up to 12 </w:t>
      </w:r>
      <w:r w:rsidRPr="004B0AE9">
        <w:rPr>
          <w:lang w:val="en"/>
        </w:rPr>
        <w:t>days.’</w:t>
      </w:r>
      <w:r w:rsidRPr="004B0AE9">
        <w:rPr>
          <w:rStyle w:val="FootnoteReference"/>
          <w:lang w:val="en"/>
        </w:rPr>
        <w:footnoteReference w:id="44"/>
      </w:r>
    </w:p>
    <w:p w14:paraId="4DA21952" w14:textId="571B492C" w:rsidR="003D371E" w:rsidRPr="004B0AE9" w:rsidRDefault="003D371E" w:rsidP="003D371E">
      <w:pPr>
        <w:pStyle w:val="ListParagraph"/>
        <w:ind w:left="851" w:hanging="851"/>
      </w:pPr>
      <w:r w:rsidRPr="004B0AE9">
        <w:t>In the World Report 2020, Human Rights Watch stated that, ‘Restrictive powers and practices ending in July 2018 have set back Turkey’s human rights record. Terrorism charges continued to be widely misused in the third year after the coup attempt.’</w:t>
      </w:r>
      <w:r w:rsidRPr="004B0AE9">
        <w:rPr>
          <w:rStyle w:val="FootnoteReference"/>
        </w:rPr>
        <w:footnoteReference w:id="45"/>
      </w:r>
      <w:r w:rsidRPr="004B0AE9">
        <w:t xml:space="preserve"> </w:t>
      </w:r>
    </w:p>
    <w:p w14:paraId="46F5D897" w14:textId="3CF954F1" w:rsidR="00051AC2" w:rsidRDefault="00051AC2" w:rsidP="00051AC2">
      <w:pPr>
        <w:pStyle w:val="ListParagraph"/>
        <w:tabs>
          <w:tab w:val="left" w:pos="851"/>
        </w:tabs>
        <w:ind w:left="851" w:hanging="851"/>
      </w:pPr>
      <w:r>
        <w:t>A human rights lawyer, who met with the HO FFT in June 2019, suggested that</w:t>
      </w:r>
      <w:r w:rsidR="006C5143">
        <w:t xml:space="preserve"> </w:t>
      </w:r>
      <w:hyperlink r:id="rId37" w:history="1">
        <w:r w:rsidR="006C5143">
          <w:rPr>
            <w:rStyle w:val="Hyperlink"/>
          </w:rPr>
          <w:t>Article 314</w:t>
        </w:r>
      </w:hyperlink>
      <w:r>
        <w:t xml:space="preserve"> </w:t>
      </w:r>
      <w:r w:rsidR="00D72DA6">
        <w:t xml:space="preserve">(which </w:t>
      </w:r>
      <w:r w:rsidR="00283B3C">
        <w:t>deals with membership of a criminal</w:t>
      </w:r>
      <w:r w:rsidR="00D72DA6" w:rsidRPr="00D72DA6">
        <w:t xml:space="preserve"> organisation</w:t>
      </w:r>
      <w:r w:rsidR="00D72DA6">
        <w:t>)</w:t>
      </w:r>
      <w:r w:rsidR="00D72DA6" w:rsidRPr="00D72DA6">
        <w:t xml:space="preserve"> </w:t>
      </w:r>
      <w:r>
        <w:t>was being interpreted very widely. A lawyer may be accused of having links to terrorism for offering legal support to students, academics, civil society members or MPs</w:t>
      </w:r>
      <w:r>
        <w:rPr>
          <w:rStyle w:val="FootnoteReference"/>
        </w:rPr>
        <w:footnoteReference w:id="46"/>
      </w:r>
      <w:r>
        <w:t>.</w:t>
      </w:r>
      <w:r w:rsidRPr="00C43977">
        <w:t xml:space="preserve"> </w:t>
      </w:r>
    </w:p>
    <w:p w14:paraId="6082F158" w14:textId="443C6789" w:rsidR="00051AC2" w:rsidRDefault="00051AC2" w:rsidP="00051AC2">
      <w:pPr>
        <w:pStyle w:val="ListParagraph"/>
        <w:tabs>
          <w:tab w:val="left" w:pos="851"/>
        </w:tabs>
        <w:ind w:left="851" w:hanging="851"/>
      </w:pPr>
      <w:r w:rsidRPr="00B3018D">
        <w:t xml:space="preserve">Similarly, Andrew Gardner of Amnesty International </w:t>
      </w:r>
      <w:r>
        <w:t>told the HO FFT</w:t>
      </w:r>
      <w:r w:rsidR="00C54FE1">
        <w:t xml:space="preserve"> </w:t>
      </w:r>
      <w:r w:rsidR="002F0815">
        <w:t>in June 2019</w:t>
      </w:r>
      <w:r w:rsidRPr="00B3018D">
        <w:t>, ‘The definition of terrorism in Turkey has gone beyond what it is</w:t>
      </w:r>
      <w:r>
        <w:t>. I</w:t>
      </w:r>
      <w:r w:rsidRPr="00B3018D">
        <w:t>t defines it as being within political aims/scope rather than violent methods</w:t>
      </w:r>
      <w:r>
        <w:t>. F</w:t>
      </w:r>
      <w:r w:rsidRPr="00B3018D">
        <w:t>or example, anyone who speaks out against the government on issues of Kurdish rights could be argued in the current context to be supporting the PKK, or anyone criticizing the post-coup cases, to be supporting FETO</w:t>
      </w:r>
      <w:r w:rsidR="00713590">
        <w:t xml:space="preserve"> [i.e. </w:t>
      </w:r>
      <w:proofErr w:type="spellStart"/>
      <w:r w:rsidR="00713590">
        <w:t>Gulenism</w:t>
      </w:r>
      <w:proofErr w:type="spellEnd"/>
      <w:r w:rsidR="00713590">
        <w:t>]</w:t>
      </w:r>
      <w:r w:rsidRPr="00B3018D">
        <w:t>.’</w:t>
      </w:r>
      <w:r w:rsidRPr="00B3018D">
        <w:rPr>
          <w:rStyle w:val="FootnoteReference"/>
        </w:rPr>
        <w:footnoteReference w:id="47"/>
      </w:r>
    </w:p>
    <w:p w14:paraId="1A71AAAB" w14:textId="79D67E2B" w:rsidR="00051AC2" w:rsidRPr="007D6C1B" w:rsidRDefault="00051AC2" w:rsidP="00051AC2">
      <w:pPr>
        <w:pStyle w:val="ListParagraph"/>
        <w:tabs>
          <w:tab w:val="left" w:pos="851"/>
        </w:tabs>
        <w:ind w:left="851" w:hanging="851"/>
      </w:pPr>
      <w:r w:rsidRPr="007D6C1B">
        <w:lastRenderedPageBreak/>
        <w:t xml:space="preserve">Mr Gardner </w:t>
      </w:r>
      <w:r w:rsidR="00DF525A">
        <w:t xml:space="preserve">also mentioned </w:t>
      </w:r>
      <w:r w:rsidR="00767E3C">
        <w:t xml:space="preserve">that </w:t>
      </w:r>
      <w:r w:rsidR="00DF525A">
        <w:t>the</w:t>
      </w:r>
      <w:r>
        <w:t xml:space="preserve"> </w:t>
      </w:r>
      <w:r w:rsidRPr="0022594F">
        <w:t xml:space="preserve">former chair and </w:t>
      </w:r>
      <w:r w:rsidR="001555FB">
        <w:t xml:space="preserve">the </w:t>
      </w:r>
      <w:r w:rsidRPr="0022594F">
        <w:t xml:space="preserve">director of Amnesty International Turkey </w:t>
      </w:r>
      <w:r w:rsidR="00767E3C">
        <w:t>had both been</w:t>
      </w:r>
      <w:r w:rsidRPr="0022594F">
        <w:t xml:space="preserve"> charged with terrorism-related offences. </w:t>
      </w:r>
      <w:r>
        <w:t>He suggested that ‘c</w:t>
      </w:r>
      <w:r w:rsidRPr="0022594F">
        <w:t>harging someone with terrorism is now a tool to attack people who don’t support the government</w:t>
      </w:r>
      <w:r>
        <w:t xml:space="preserve">’ and </w:t>
      </w:r>
      <w:r w:rsidRPr="007D6C1B">
        <w:t>believed that ‘</w:t>
      </w:r>
      <w:r w:rsidR="00026890">
        <w:t>t</w:t>
      </w:r>
      <w:r w:rsidRPr="007D6C1B">
        <w:t>he laws and legislation have not changed a lot, but the practice has changed.’</w:t>
      </w:r>
      <w:r w:rsidRPr="007D6C1B">
        <w:rPr>
          <w:rStyle w:val="FootnoteReference"/>
        </w:rPr>
        <w:footnoteReference w:id="48"/>
      </w:r>
      <w:r w:rsidRPr="007D6C1B">
        <w:t xml:space="preserve"> </w:t>
      </w:r>
      <w:r w:rsidRPr="000B5175">
        <w:t>He added</w:t>
      </w:r>
      <w:r>
        <w:t>,</w:t>
      </w:r>
      <w:r w:rsidRPr="000B5175">
        <w:t xml:space="preserve"> </w:t>
      </w:r>
      <w:r>
        <w:t>‘</w:t>
      </w:r>
      <w:r w:rsidRPr="000B5175">
        <w:t>Criticism of the government in relation to the Kurdish issues can be used to charge people with terrorist propaganda. Continuously criticising the government, you could be charged with not only propaganda for a terrorist group but also being a member of a terrorist organisation.’</w:t>
      </w:r>
      <w:r w:rsidRPr="000B5175">
        <w:rPr>
          <w:rStyle w:val="FootnoteReference"/>
        </w:rPr>
        <w:footnoteReference w:id="49"/>
      </w:r>
    </w:p>
    <w:p w14:paraId="509032B3" w14:textId="4B2E1EF3" w:rsidR="00051AC2" w:rsidRPr="00F063D8" w:rsidRDefault="00425008" w:rsidP="00C90A67">
      <w:pPr>
        <w:pStyle w:val="ListParagraph"/>
        <w:tabs>
          <w:tab w:val="left" w:pos="851"/>
        </w:tabs>
        <w:ind w:left="851" w:hanging="851"/>
        <w:rPr>
          <w:lang w:val="en"/>
        </w:rPr>
      </w:pPr>
      <w:r>
        <w:t>The HO FFT also met an</w:t>
      </w:r>
      <w:r w:rsidR="00051AC2">
        <w:t xml:space="preserve"> HDP MP</w:t>
      </w:r>
      <w:r>
        <w:t>, who</w:t>
      </w:r>
      <w:r w:rsidR="00051AC2">
        <w:t xml:space="preserve"> noted</w:t>
      </w:r>
      <w:r>
        <w:t>,</w:t>
      </w:r>
      <w:r w:rsidR="00051AC2" w:rsidRPr="00975696">
        <w:t xml:space="preserve"> ‘The level of evidence accepted to be arrested and charged under the propaganda for a terrorist organisation is very low</w:t>
      </w:r>
      <w:r w:rsidR="00051AC2">
        <w:t>.’</w:t>
      </w:r>
      <w:r w:rsidR="00051AC2" w:rsidRPr="00975696">
        <w:rPr>
          <w:rStyle w:val="FootnoteReference"/>
        </w:rPr>
        <w:footnoteReference w:id="50"/>
      </w:r>
    </w:p>
    <w:p w14:paraId="6B1DEF30" w14:textId="41E7F265" w:rsidR="00005E2C" w:rsidRDefault="00000000" w:rsidP="001B6F7E">
      <w:pPr>
        <w:pStyle w:val="ListParagraph"/>
        <w:numPr>
          <w:ilvl w:val="0"/>
          <w:numId w:val="0"/>
        </w:numPr>
        <w:ind w:left="851"/>
        <w:jc w:val="right"/>
      </w:pPr>
      <w:hyperlink w:anchor="contents" w:history="1">
        <w:r w:rsidR="00005E2C" w:rsidRPr="006B4863">
          <w:rPr>
            <w:rStyle w:val="Hyperlink"/>
            <w:szCs w:val="24"/>
          </w:rPr>
          <w:t>Back to Contents</w:t>
        </w:r>
      </w:hyperlink>
    </w:p>
    <w:p w14:paraId="4EB3390E" w14:textId="76C37748" w:rsidR="00B50763" w:rsidRPr="00AF62ED" w:rsidRDefault="00B50763" w:rsidP="00B50763">
      <w:pPr>
        <w:jc w:val="right"/>
      </w:pPr>
      <w:r>
        <w:rPr>
          <w:color w:val="7030A0"/>
        </w:rPr>
        <w:t>Section 5 last updated on</w:t>
      </w:r>
      <w:r w:rsidRPr="00AF62ED">
        <w:rPr>
          <w:color w:val="7030A0"/>
        </w:rPr>
        <w:t xml:space="preserve">: </w:t>
      </w:r>
      <w:r w:rsidR="008C6917">
        <w:rPr>
          <w:color w:val="7030A0"/>
        </w:rPr>
        <w:t>5 March</w:t>
      </w:r>
      <w:r w:rsidR="001E53A4">
        <w:rPr>
          <w:color w:val="7030A0"/>
        </w:rPr>
        <w:t xml:space="preserve"> 2020</w:t>
      </w:r>
    </w:p>
    <w:p w14:paraId="6A77DD66" w14:textId="3F6A4721" w:rsidR="00B50763" w:rsidRDefault="00B50763" w:rsidP="00B50763">
      <w:pPr>
        <w:pStyle w:val="Heading2"/>
        <w:ind w:left="851" w:hanging="851"/>
      </w:pPr>
      <w:bookmarkStart w:id="40" w:name="_Toc34923977"/>
      <w:r>
        <w:t>People’s Democratic Party (</w:t>
      </w:r>
      <w:proofErr w:type="spellStart"/>
      <w:r w:rsidRPr="00326C59">
        <w:t>Halkların</w:t>
      </w:r>
      <w:proofErr w:type="spellEnd"/>
      <w:r w:rsidRPr="00326C59">
        <w:t xml:space="preserve"> </w:t>
      </w:r>
      <w:proofErr w:type="spellStart"/>
      <w:r w:rsidRPr="00326C59">
        <w:t>Demokratik</w:t>
      </w:r>
      <w:proofErr w:type="spellEnd"/>
      <w:r w:rsidRPr="00326C59">
        <w:t xml:space="preserve"> </w:t>
      </w:r>
      <w:proofErr w:type="spellStart"/>
      <w:r w:rsidRPr="00326C59">
        <w:t>Partisi</w:t>
      </w:r>
      <w:proofErr w:type="spellEnd"/>
      <w:r w:rsidRPr="00326C59">
        <w:t xml:space="preserve"> (HDP))</w:t>
      </w:r>
      <w:bookmarkEnd w:id="40"/>
    </w:p>
    <w:p w14:paraId="4B8FE603" w14:textId="6FF6359A" w:rsidR="00B50763" w:rsidRDefault="00B50763" w:rsidP="00B50763">
      <w:pPr>
        <w:pStyle w:val="Heading3"/>
        <w:ind w:left="851" w:hanging="851"/>
      </w:pPr>
      <w:bookmarkStart w:id="41" w:name="_Toc34923978"/>
      <w:r>
        <w:t>History</w:t>
      </w:r>
      <w:bookmarkEnd w:id="41"/>
    </w:p>
    <w:p w14:paraId="0BFFA3A1" w14:textId="77777777" w:rsidR="008477EA" w:rsidRPr="00B815FF" w:rsidRDefault="008477EA" w:rsidP="008477EA">
      <w:pPr>
        <w:pStyle w:val="ListParagraph"/>
        <w:ind w:left="851" w:hanging="851"/>
        <w:rPr>
          <w:lang w:val="en-US"/>
        </w:rPr>
      </w:pPr>
      <w:r w:rsidRPr="00B815FF">
        <w:rPr>
          <w:lang w:val="en-US"/>
        </w:rPr>
        <w:t xml:space="preserve">Global Security provided the following (undated) information: ‘The Peoples' Democratic Party (HDP - </w:t>
      </w:r>
      <w:proofErr w:type="spellStart"/>
      <w:r w:rsidRPr="00B815FF">
        <w:rPr>
          <w:lang w:val="en-US"/>
        </w:rPr>
        <w:t>Halklarin</w:t>
      </w:r>
      <w:proofErr w:type="spellEnd"/>
      <w:r w:rsidRPr="00B815FF">
        <w:rPr>
          <w:lang w:val="en-US"/>
        </w:rPr>
        <w:t xml:space="preserve"> </w:t>
      </w:r>
      <w:proofErr w:type="spellStart"/>
      <w:r w:rsidRPr="00B815FF">
        <w:rPr>
          <w:lang w:val="en-US"/>
        </w:rPr>
        <w:t>Demokratik</w:t>
      </w:r>
      <w:proofErr w:type="spellEnd"/>
      <w:r w:rsidRPr="00B815FF">
        <w:rPr>
          <w:lang w:val="en-US"/>
        </w:rPr>
        <w:t xml:space="preserve"> </w:t>
      </w:r>
      <w:proofErr w:type="spellStart"/>
      <w:r w:rsidRPr="00B815FF">
        <w:rPr>
          <w:lang w:val="en-US"/>
        </w:rPr>
        <w:t>Partisi</w:t>
      </w:r>
      <w:proofErr w:type="spellEnd"/>
      <w:r w:rsidRPr="00B815FF">
        <w:rPr>
          <w:lang w:val="en-US"/>
        </w:rPr>
        <w:t>) was officially founded in 2012 and became politically activated in October 27, 2013 after holding its first extraordinary congress. The HDP was formed as a political wing of the People’s Democratic Congress (HDK), an association that includes numerous leftist and Kurdish groups.’</w:t>
      </w:r>
      <w:r w:rsidRPr="00B815FF">
        <w:rPr>
          <w:vertAlign w:val="superscript"/>
          <w:lang w:val="en-US"/>
        </w:rPr>
        <w:footnoteReference w:id="51"/>
      </w:r>
    </w:p>
    <w:p w14:paraId="69351753" w14:textId="77777777" w:rsidR="008477EA" w:rsidRPr="00B815FF" w:rsidRDefault="008477EA" w:rsidP="008477EA">
      <w:pPr>
        <w:pStyle w:val="ListParagraph"/>
        <w:ind w:left="851" w:hanging="851"/>
        <w:rPr>
          <w:lang w:val="en-US"/>
        </w:rPr>
      </w:pPr>
      <w:r w:rsidRPr="00B815FF">
        <w:rPr>
          <w:lang w:val="en-US"/>
        </w:rPr>
        <w:t>A report by the European Asylum Support Office (EASO), dated November 2016, noted:</w:t>
      </w:r>
    </w:p>
    <w:p w14:paraId="34CCC211" w14:textId="4142EF89" w:rsidR="008477EA" w:rsidRDefault="008477EA" w:rsidP="008477EA">
      <w:pPr>
        <w:ind w:left="851"/>
        <w:rPr>
          <w:lang w:val="en-US"/>
        </w:rPr>
      </w:pPr>
      <w:r w:rsidRPr="00B815FF">
        <w:rPr>
          <w:lang w:val="en-US"/>
        </w:rPr>
        <w:t>‘The People's Democratic Party (</w:t>
      </w:r>
      <w:proofErr w:type="spellStart"/>
      <w:r w:rsidRPr="00B815FF">
        <w:rPr>
          <w:lang w:val="en-US"/>
        </w:rPr>
        <w:t>Halklarin</w:t>
      </w:r>
      <w:proofErr w:type="spellEnd"/>
      <w:r w:rsidRPr="00B815FF">
        <w:rPr>
          <w:lang w:val="en-US"/>
        </w:rPr>
        <w:t xml:space="preserve"> </w:t>
      </w:r>
      <w:proofErr w:type="spellStart"/>
      <w:r w:rsidRPr="00B815FF">
        <w:rPr>
          <w:lang w:val="en-US"/>
        </w:rPr>
        <w:t>Demokratik</w:t>
      </w:r>
      <w:proofErr w:type="spellEnd"/>
      <w:r w:rsidRPr="00B815FF">
        <w:rPr>
          <w:lang w:val="en-US"/>
        </w:rPr>
        <w:t xml:space="preserve"> </w:t>
      </w:r>
      <w:proofErr w:type="spellStart"/>
      <w:r w:rsidRPr="00B815FF">
        <w:rPr>
          <w:lang w:val="en-US"/>
        </w:rPr>
        <w:t>Partisi</w:t>
      </w:r>
      <w:proofErr w:type="spellEnd"/>
      <w:r w:rsidRPr="00B815FF">
        <w:rPr>
          <w:lang w:val="en-US"/>
        </w:rPr>
        <w:t xml:space="preserve">, HDP, in Kurdish </w:t>
      </w:r>
      <w:proofErr w:type="spellStart"/>
      <w:r w:rsidRPr="00B815FF">
        <w:rPr>
          <w:lang w:val="en-US"/>
        </w:rPr>
        <w:t>Partiya</w:t>
      </w:r>
      <w:proofErr w:type="spellEnd"/>
      <w:r w:rsidRPr="00B815FF">
        <w:rPr>
          <w:lang w:val="en-US"/>
        </w:rPr>
        <w:t xml:space="preserve"> </w:t>
      </w:r>
      <w:proofErr w:type="spellStart"/>
      <w:r w:rsidRPr="00B815FF">
        <w:rPr>
          <w:lang w:val="en-US"/>
        </w:rPr>
        <w:t>Demokratîk</w:t>
      </w:r>
      <w:proofErr w:type="spellEnd"/>
      <w:r w:rsidRPr="00B815FF">
        <w:rPr>
          <w:lang w:val="en-US"/>
        </w:rPr>
        <w:t xml:space="preserve"> a </w:t>
      </w:r>
      <w:proofErr w:type="spellStart"/>
      <w:r w:rsidRPr="00B815FF">
        <w:rPr>
          <w:lang w:val="en-US"/>
        </w:rPr>
        <w:t>Gelan</w:t>
      </w:r>
      <w:proofErr w:type="spellEnd"/>
      <w:r w:rsidRPr="00B815FF">
        <w:rPr>
          <w:lang w:val="en-US"/>
        </w:rPr>
        <w:t xml:space="preserve">) is the latest of the Kurdish-focused parties created in Turkey since the beginning of the 1970s: HEP, DEP, ÖZDEP, HADEP, DEHAP, DTP, BDP, HDP. However, contrary to its predecessors the HDP was not created to succeed a party banned by the Constitutional Court. Formally founded in 2012, it is the political branch of a union of left-wing political </w:t>
      </w:r>
      <w:proofErr w:type="spellStart"/>
      <w:r w:rsidRPr="00B815FF">
        <w:rPr>
          <w:lang w:val="en-US"/>
        </w:rPr>
        <w:t>organisations</w:t>
      </w:r>
      <w:proofErr w:type="spellEnd"/>
      <w:r w:rsidRPr="00B815FF">
        <w:rPr>
          <w:lang w:val="en-US"/>
        </w:rPr>
        <w:t>, the People's Democratic Congress. It gradually replaced the BDP before the former disappeared in 2014.’</w:t>
      </w:r>
      <w:r w:rsidRPr="00B815FF">
        <w:rPr>
          <w:vertAlign w:val="superscript"/>
          <w:lang w:val="en-US"/>
        </w:rPr>
        <w:footnoteReference w:id="52"/>
      </w:r>
      <w:r w:rsidRPr="008D295A">
        <w:rPr>
          <w:lang w:val="en-US"/>
        </w:rPr>
        <w:t xml:space="preserve"> </w:t>
      </w:r>
    </w:p>
    <w:p w14:paraId="6603DB50" w14:textId="77777777" w:rsidR="00D6622F" w:rsidRDefault="00D6622F" w:rsidP="00D6622F">
      <w:pPr>
        <w:pStyle w:val="ListParagraph"/>
        <w:ind w:left="851" w:hanging="851"/>
      </w:pPr>
      <w:r>
        <w:t>The United States Congressional Research Service (CRS) released a report in January 2019 which stated: ‘In 2015, the HDP became the first pro-Kurdish party to surmount Turkey’s 10% electoral threshold.’</w:t>
      </w:r>
      <w:r>
        <w:rPr>
          <w:rStyle w:val="FootnoteReference"/>
        </w:rPr>
        <w:footnoteReference w:id="53"/>
      </w:r>
    </w:p>
    <w:p w14:paraId="34EAAC34" w14:textId="026DA283" w:rsidR="006C4B24" w:rsidRPr="005A2B7C" w:rsidRDefault="00000000" w:rsidP="005A2B7C">
      <w:pPr>
        <w:jc w:val="right"/>
      </w:pPr>
      <w:hyperlink w:anchor="contents" w:history="1">
        <w:r w:rsidR="006C4B24" w:rsidRPr="006B4863">
          <w:rPr>
            <w:rStyle w:val="Hyperlink"/>
            <w:szCs w:val="24"/>
          </w:rPr>
          <w:t>Back to Contents</w:t>
        </w:r>
      </w:hyperlink>
    </w:p>
    <w:p w14:paraId="7606C102" w14:textId="34B32B29" w:rsidR="00326C59" w:rsidRDefault="00326C59" w:rsidP="00B50763">
      <w:pPr>
        <w:pStyle w:val="Heading3"/>
        <w:ind w:left="851" w:hanging="851"/>
      </w:pPr>
      <w:bookmarkStart w:id="42" w:name="_Toc34923979"/>
      <w:r>
        <w:t>Beliefs and aims</w:t>
      </w:r>
      <w:bookmarkEnd w:id="42"/>
      <w:r w:rsidR="005A2B7C">
        <w:t xml:space="preserve"> </w:t>
      </w:r>
    </w:p>
    <w:p w14:paraId="6C31998D" w14:textId="77777777" w:rsidR="004B314C" w:rsidRPr="00B815FF" w:rsidRDefault="004B314C" w:rsidP="004B314C">
      <w:pPr>
        <w:pStyle w:val="ListParagraph"/>
        <w:ind w:left="851" w:hanging="851"/>
        <w:rPr>
          <w:lang w:val="en-US"/>
        </w:rPr>
      </w:pPr>
      <w:r w:rsidRPr="00B815FF">
        <w:rPr>
          <w:lang w:val="en-US"/>
        </w:rPr>
        <w:t>Middle East Eye published an article in February 2016 which stated:</w:t>
      </w:r>
    </w:p>
    <w:p w14:paraId="45DCA69D" w14:textId="77777777" w:rsidR="004B314C" w:rsidRPr="00B815FF" w:rsidRDefault="004B314C" w:rsidP="004B314C">
      <w:pPr>
        <w:ind w:left="851"/>
        <w:rPr>
          <w:lang w:val="en-US"/>
        </w:rPr>
      </w:pPr>
      <w:r w:rsidRPr="00B815FF">
        <w:rPr>
          <w:lang w:val="en-US"/>
        </w:rPr>
        <w:lastRenderedPageBreak/>
        <w:t xml:space="preserve">‘The idea of a national, but Kurdish-based, political party was conceived by Abdullah Ocalan, the jailed leader of the banned Kurdistan Workers Party (PKK) and spiritual head of the Kurdish liberation movement not only in Turkey but also in Syria, Iran and Iraq, who has been imprisoned on the island of </w:t>
      </w:r>
      <w:proofErr w:type="spellStart"/>
      <w:r w:rsidRPr="00B815FF">
        <w:rPr>
          <w:lang w:val="en-US"/>
        </w:rPr>
        <w:t>Imrali</w:t>
      </w:r>
      <w:proofErr w:type="spellEnd"/>
      <w:r w:rsidRPr="00B815FF">
        <w:rPr>
          <w:lang w:val="en-US"/>
        </w:rPr>
        <w:t xml:space="preserve"> since 1999.</w:t>
      </w:r>
    </w:p>
    <w:p w14:paraId="3CF0C08F" w14:textId="77777777" w:rsidR="004B314C" w:rsidRPr="00B815FF" w:rsidRDefault="004B314C" w:rsidP="004B314C">
      <w:pPr>
        <w:ind w:left="851"/>
        <w:rPr>
          <w:lang w:val="en-US"/>
        </w:rPr>
      </w:pPr>
      <w:r w:rsidRPr="00B815FF">
        <w:rPr>
          <w:lang w:val="en-US"/>
        </w:rPr>
        <w:t>‘At his suggestion, a congress was formed of Turkish leftists, ecological activists, women's activists, minority groups and the Kurdish left. At the time, they didn't believe they could compete in elections, but that they could still campaign on important issues.</w:t>
      </w:r>
    </w:p>
    <w:p w14:paraId="7B17FA86" w14:textId="77777777" w:rsidR="004B314C" w:rsidRPr="00B815FF" w:rsidRDefault="004B314C" w:rsidP="004B314C">
      <w:pPr>
        <w:ind w:left="851"/>
        <w:rPr>
          <w:lang w:val="en-US"/>
        </w:rPr>
      </w:pPr>
      <w:r w:rsidRPr="00B815FF">
        <w:rPr>
          <w:lang w:val="en-US"/>
        </w:rPr>
        <w:t>‘Highly unusual for a major Turkish political movement – and the party that would follow – the congress supported not only women's equality but also LGBT rights. While the matter remains a point of contention inside HDP, many of whose core voters are socially conservative, the policy has helped the party's international image.</w:t>
      </w:r>
    </w:p>
    <w:p w14:paraId="61F2D8F2" w14:textId="77777777" w:rsidR="004B314C" w:rsidRPr="00B815FF" w:rsidRDefault="004B314C" w:rsidP="004B314C">
      <w:pPr>
        <w:ind w:left="851"/>
        <w:rPr>
          <w:lang w:val="en-US"/>
        </w:rPr>
      </w:pPr>
      <w:r w:rsidRPr="00B815FF">
        <w:rPr>
          <w:lang w:val="en-US"/>
        </w:rPr>
        <w:t xml:space="preserve">‘“It was a considerable success. For the first time in Turkish history, Turks and Kurds had set up cooperative </w:t>
      </w:r>
      <w:proofErr w:type="spellStart"/>
      <w:r w:rsidRPr="00B815FF">
        <w:rPr>
          <w:lang w:val="en-US"/>
        </w:rPr>
        <w:t>organisations</w:t>
      </w:r>
      <w:proofErr w:type="spellEnd"/>
      <w:r w:rsidRPr="00B815FF">
        <w:rPr>
          <w:lang w:val="en-US"/>
        </w:rPr>
        <w:t xml:space="preserve"> even in Western cities,” </w:t>
      </w:r>
      <w:proofErr w:type="spellStart"/>
      <w:r w:rsidRPr="00B87AB2">
        <w:rPr>
          <w:lang w:val="en-US"/>
        </w:rPr>
        <w:t>Kurkcu</w:t>
      </w:r>
      <w:proofErr w:type="spellEnd"/>
      <w:r w:rsidRPr="00B87AB2">
        <w:rPr>
          <w:lang w:val="en-US"/>
        </w:rPr>
        <w:t xml:space="preserve"> [</w:t>
      </w:r>
      <w:proofErr w:type="spellStart"/>
      <w:r w:rsidRPr="00B87AB2">
        <w:rPr>
          <w:szCs w:val="24"/>
          <w:lang w:val="en"/>
        </w:rPr>
        <w:t>Ertugrul</w:t>
      </w:r>
      <w:proofErr w:type="spellEnd"/>
      <w:r w:rsidRPr="00B87AB2">
        <w:rPr>
          <w:szCs w:val="24"/>
          <w:lang w:val="en"/>
        </w:rPr>
        <w:t xml:space="preserve"> </w:t>
      </w:r>
      <w:proofErr w:type="spellStart"/>
      <w:r w:rsidRPr="00B87AB2">
        <w:rPr>
          <w:szCs w:val="24"/>
          <w:lang w:val="en"/>
        </w:rPr>
        <w:t>Kurkcu</w:t>
      </w:r>
      <w:proofErr w:type="spellEnd"/>
      <w:r w:rsidRPr="00B87AB2">
        <w:rPr>
          <w:szCs w:val="24"/>
          <w:lang w:val="en"/>
        </w:rPr>
        <w:t>, the first head of the HD</w:t>
      </w:r>
      <w:r w:rsidRPr="00B815FF">
        <w:rPr>
          <w:color w:val="333333"/>
          <w:szCs w:val="24"/>
          <w:lang w:val="en"/>
        </w:rPr>
        <w:t>P]</w:t>
      </w:r>
      <w:r w:rsidRPr="00B815FF">
        <w:rPr>
          <w:rFonts w:ascii="Open Sans" w:hAnsi="Open Sans"/>
          <w:color w:val="333333"/>
          <w:sz w:val="21"/>
          <w:szCs w:val="21"/>
          <w:lang w:val="en"/>
        </w:rPr>
        <w:t xml:space="preserve"> </w:t>
      </w:r>
      <w:r w:rsidRPr="00B815FF">
        <w:rPr>
          <w:lang w:val="en-US"/>
        </w:rPr>
        <w:t>said.’</w:t>
      </w:r>
      <w:r w:rsidRPr="00B815FF">
        <w:rPr>
          <w:rStyle w:val="FootnoteReference"/>
          <w:lang w:val="en-US"/>
        </w:rPr>
        <w:footnoteReference w:id="54"/>
      </w:r>
    </w:p>
    <w:p w14:paraId="3C7995E7" w14:textId="77777777" w:rsidR="004B314C" w:rsidRPr="00B815FF" w:rsidRDefault="004B314C" w:rsidP="004B314C">
      <w:pPr>
        <w:pStyle w:val="ListParagraph"/>
        <w:ind w:left="851" w:hanging="851"/>
        <w:rPr>
          <w:lang w:val="en-US"/>
        </w:rPr>
      </w:pPr>
      <w:r w:rsidRPr="00B815FF">
        <w:rPr>
          <w:lang w:val="en-US"/>
        </w:rPr>
        <w:t>The same article stated:</w:t>
      </w:r>
    </w:p>
    <w:p w14:paraId="1F789E87" w14:textId="77777777" w:rsidR="004B314C" w:rsidRPr="00B815FF" w:rsidRDefault="004B314C" w:rsidP="004B314C">
      <w:pPr>
        <w:ind w:left="851"/>
        <w:rPr>
          <w:lang w:val="en-US"/>
        </w:rPr>
      </w:pPr>
      <w:r w:rsidRPr="00B815FF">
        <w:rPr>
          <w:lang w:val="en-US"/>
        </w:rPr>
        <w:t>‘HDP […] is a remarkable outlier not only in the context of Turkish politics and history, but also that of the whole region. Nowhere else is there a political party of such weight running on a platform of economic justice, gender equality, and national liberation.</w:t>
      </w:r>
    </w:p>
    <w:p w14:paraId="71667230" w14:textId="227A4431" w:rsidR="004B314C" w:rsidRPr="00B815FF" w:rsidRDefault="004B314C" w:rsidP="004B314C">
      <w:pPr>
        <w:ind w:left="851"/>
        <w:rPr>
          <w:lang w:val="en-US"/>
        </w:rPr>
      </w:pPr>
      <w:r w:rsidRPr="00B815FF">
        <w:rPr>
          <w:lang w:val="en-US"/>
        </w:rPr>
        <w:t>‘The party has tried to balance itself as an outlet for solidarity for the Kurdish rights movement, but in a way that is acceptable to the urban elite in the country's west.’</w:t>
      </w:r>
      <w:r w:rsidRPr="00B815FF">
        <w:rPr>
          <w:vertAlign w:val="superscript"/>
          <w:lang w:val="en-US"/>
        </w:rPr>
        <w:footnoteReference w:id="55"/>
      </w:r>
    </w:p>
    <w:p w14:paraId="01E94248" w14:textId="4E1729F2" w:rsidR="00C97861" w:rsidRDefault="00C97861" w:rsidP="00C97861">
      <w:pPr>
        <w:pStyle w:val="ListParagraph"/>
        <w:ind w:left="851" w:hanging="851"/>
      </w:pPr>
      <w:proofErr w:type="spellStart"/>
      <w:r w:rsidRPr="00B815FF">
        <w:t>Rudaw</w:t>
      </w:r>
      <w:proofErr w:type="spellEnd"/>
      <w:r w:rsidRPr="00B815FF">
        <w:t xml:space="preserve">, a pro-Kurdish news outlet based in Iraqi Kurdistan, reported in August 2019, ‘Originally founded in </w:t>
      </w:r>
      <w:proofErr w:type="spellStart"/>
      <w:r w:rsidRPr="00B815FF">
        <w:t>defense</w:t>
      </w:r>
      <w:proofErr w:type="spellEnd"/>
      <w:r w:rsidRPr="00B815FF">
        <w:t xml:space="preserve"> of Kurdish cultural and political rights, the HDP later sought to broaden its range of supporters. Now co-led by </w:t>
      </w:r>
      <w:proofErr w:type="spellStart"/>
      <w:r w:rsidRPr="00B815FF">
        <w:t>Temelli</w:t>
      </w:r>
      <w:proofErr w:type="spellEnd"/>
      <w:r w:rsidRPr="00B815FF">
        <w:t xml:space="preserve">, [party co-chair </w:t>
      </w:r>
      <w:proofErr w:type="spellStart"/>
      <w:r w:rsidRPr="00B815FF">
        <w:t>Sezai</w:t>
      </w:r>
      <w:proofErr w:type="spellEnd"/>
      <w:r w:rsidRPr="00B815FF">
        <w:t xml:space="preserve"> </w:t>
      </w:r>
      <w:proofErr w:type="spellStart"/>
      <w:r w:rsidRPr="00B815FF">
        <w:t>Temelli</w:t>
      </w:r>
      <w:proofErr w:type="spellEnd"/>
      <w:r w:rsidRPr="00B815FF">
        <w:t xml:space="preserve">], an ethnic Turk from Istanbul, the party is now supported by Kurds, Turks, </w:t>
      </w:r>
      <w:proofErr w:type="spellStart"/>
      <w:r w:rsidRPr="00B815FF">
        <w:t>Alevis</w:t>
      </w:r>
      <w:proofErr w:type="spellEnd"/>
      <w:r w:rsidRPr="00B815FF">
        <w:t xml:space="preserve"> and other groups.’</w:t>
      </w:r>
      <w:r w:rsidRPr="00B815FF">
        <w:rPr>
          <w:rStyle w:val="FootnoteReference"/>
        </w:rPr>
        <w:footnoteReference w:id="56"/>
      </w:r>
    </w:p>
    <w:p w14:paraId="0A23AD12" w14:textId="5956C856" w:rsidR="00F003D6" w:rsidRDefault="0046305A" w:rsidP="00F003D6">
      <w:pPr>
        <w:pStyle w:val="ListParagraph"/>
        <w:tabs>
          <w:tab w:val="left" w:pos="851"/>
        </w:tabs>
        <w:ind w:left="851" w:hanging="851"/>
      </w:pPr>
      <w:r>
        <w:t xml:space="preserve">In June 2019, the HO FFT met with Estella Schmid, </w:t>
      </w:r>
      <w:r w:rsidR="00F76C68">
        <w:t xml:space="preserve">a </w:t>
      </w:r>
      <w:r>
        <w:t>co-founder of Peace in Kurdistan</w:t>
      </w:r>
      <w:r w:rsidR="005430D9">
        <w:t xml:space="preserve"> (a ‘</w:t>
      </w:r>
      <w:r w:rsidR="005430D9" w:rsidRPr="00724066">
        <w:rPr>
          <w:szCs w:val="24"/>
        </w:rPr>
        <w:t>campaigning organisation dedicated to advancing the rights of the Kurdish people and achieving a political resolution of the Kurdish question’</w:t>
      </w:r>
      <w:r w:rsidR="00171E7A">
        <w:rPr>
          <w:rStyle w:val="FootnoteReference"/>
          <w:szCs w:val="24"/>
        </w:rPr>
        <w:footnoteReference w:id="57"/>
      </w:r>
      <w:r w:rsidR="005430D9" w:rsidRPr="00724066">
        <w:rPr>
          <w:szCs w:val="24"/>
        </w:rPr>
        <w:t>)</w:t>
      </w:r>
      <w:r w:rsidRPr="00724066">
        <w:rPr>
          <w:szCs w:val="24"/>
        </w:rPr>
        <w:t>,</w:t>
      </w:r>
      <w:r>
        <w:t xml:space="preserve"> </w:t>
      </w:r>
      <w:r w:rsidR="00F003D6">
        <w:t>who described the HDP as ‘more inclusive of other ethnic and religious groups in Turkey’ and appealing to, for example: women, LGBT, Kurdish and Turkish people</w:t>
      </w:r>
      <w:r w:rsidR="00F003D6">
        <w:rPr>
          <w:rStyle w:val="FootnoteReference"/>
        </w:rPr>
        <w:footnoteReference w:id="58"/>
      </w:r>
      <w:r w:rsidR="00F003D6">
        <w:t>.</w:t>
      </w:r>
      <w:r w:rsidR="00F003D6" w:rsidRPr="00FF5C8B">
        <w:t xml:space="preserve"> </w:t>
      </w:r>
    </w:p>
    <w:p w14:paraId="590F21B9" w14:textId="594DC9F3" w:rsidR="009B4546" w:rsidRPr="00B815FF" w:rsidRDefault="009B4546" w:rsidP="009B4546">
      <w:pPr>
        <w:pStyle w:val="ListParagraph"/>
        <w:ind w:left="851" w:hanging="851"/>
      </w:pPr>
      <w:r w:rsidRPr="00B815FF">
        <w:t>The HDP described their beliefs and aims</w:t>
      </w:r>
      <w:r w:rsidR="001555FB">
        <w:t xml:space="preserve"> </w:t>
      </w:r>
      <w:r w:rsidR="00B97794">
        <w:t xml:space="preserve">in (undated) information </w:t>
      </w:r>
      <w:r w:rsidR="001555FB">
        <w:t xml:space="preserve">on their </w:t>
      </w:r>
      <w:hyperlink r:id="rId38" w:history="1">
        <w:r w:rsidR="00B97794">
          <w:rPr>
            <w:rStyle w:val="Hyperlink"/>
          </w:rPr>
          <w:t>website</w:t>
        </w:r>
      </w:hyperlink>
      <w:r w:rsidR="00B97794">
        <w:t xml:space="preserve"> </w:t>
      </w:r>
      <w:r w:rsidR="006D4B26">
        <w:t>using the headings below:</w:t>
      </w:r>
    </w:p>
    <w:p w14:paraId="53BF916D" w14:textId="65AEC808" w:rsidR="009B4546" w:rsidRPr="00B815FF" w:rsidRDefault="009B4546" w:rsidP="009B4546">
      <w:pPr>
        <w:pStyle w:val="ListParagraph"/>
        <w:numPr>
          <w:ilvl w:val="0"/>
          <w:numId w:val="0"/>
        </w:numPr>
        <w:ind w:left="851"/>
      </w:pPr>
      <w:r w:rsidRPr="00B815FF">
        <w:t>‘Honest Politics</w:t>
      </w:r>
    </w:p>
    <w:p w14:paraId="27F3C8B0" w14:textId="0B68D412" w:rsidR="009B4546" w:rsidRPr="00B815FF" w:rsidRDefault="009B4546" w:rsidP="009B4546">
      <w:pPr>
        <w:pStyle w:val="ListParagraph"/>
        <w:numPr>
          <w:ilvl w:val="0"/>
          <w:numId w:val="0"/>
        </w:numPr>
        <w:ind w:left="851"/>
      </w:pPr>
      <w:r w:rsidRPr="00B815FF">
        <w:t>‘A Democratic Party</w:t>
      </w:r>
    </w:p>
    <w:p w14:paraId="2CB0A9FB" w14:textId="095FD423" w:rsidR="009B4546" w:rsidRPr="00B815FF" w:rsidRDefault="00D6622F" w:rsidP="009B4546">
      <w:pPr>
        <w:pStyle w:val="ListParagraph"/>
        <w:numPr>
          <w:ilvl w:val="0"/>
          <w:numId w:val="0"/>
        </w:numPr>
        <w:ind w:left="851"/>
      </w:pPr>
      <w:r w:rsidRPr="00B815FF">
        <w:lastRenderedPageBreak/>
        <w:t>‘</w:t>
      </w:r>
      <w:r w:rsidR="009B4546" w:rsidRPr="00B815FF">
        <w:t>A Party of Freedom and Equality</w:t>
      </w:r>
    </w:p>
    <w:p w14:paraId="49DDC7D4" w14:textId="4648D0B1" w:rsidR="009B4546" w:rsidRPr="00B815FF" w:rsidRDefault="00D6622F" w:rsidP="009B4546">
      <w:pPr>
        <w:pStyle w:val="ListParagraph"/>
        <w:numPr>
          <w:ilvl w:val="0"/>
          <w:numId w:val="0"/>
        </w:numPr>
        <w:ind w:left="851"/>
      </w:pPr>
      <w:r w:rsidRPr="00B815FF">
        <w:t>‘</w:t>
      </w:r>
      <w:r w:rsidR="009B4546" w:rsidRPr="00B815FF">
        <w:t>A Pro-Peace Party</w:t>
      </w:r>
    </w:p>
    <w:p w14:paraId="3348A7FA" w14:textId="36365F8D" w:rsidR="009B4546" w:rsidRPr="00B815FF" w:rsidRDefault="00D6622F" w:rsidP="009B4546">
      <w:pPr>
        <w:pStyle w:val="ListParagraph"/>
        <w:numPr>
          <w:ilvl w:val="0"/>
          <w:numId w:val="0"/>
        </w:numPr>
        <w:ind w:left="851"/>
      </w:pPr>
      <w:r w:rsidRPr="00B815FF">
        <w:t>‘</w:t>
      </w:r>
      <w:r w:rsidR="009B4546" w:rsidRPr="00B815FF">
        <w:t>A Pro-</w:t>
      </w:r>
      <w:proofErr w:type="spellStart"/>
      <w:r w:rsidR="009B4546" w:rsidRPr="00B815FF">
        <w:t>Labor</w:t>
      </w:r>
      <w:proofErr w:type="spellEnd"/>
      <w:r w:rsidR="009B4546" w:rsidRPr="00B815FF">
        <w:t xml:space="preserve"> Party</w:t>
      </w:r>
    </w:p>
    <w:p w14:paraId="50C7A04B" w14:textId="19CEBF33" w:rsidR="009B4546" w:rsidRPr="00B815FF" w:rsidRDefault="00D6622F" w:rsidP="009B4546">
      <w:pPr>
        <w:pStyle w:val="ListParagraph"/>
        <w:numPr>
          <w:ilvl w:val="0"/>
          <w:numId w:val="0"/>
        </w:numPr>
        <w:ind w:left="851"/>
      </w:pPr>
      <w:r w:rsidRPr="00B815FF">
        <w:t>‘</w:t>
      </w:r>
      <w:r w:rsidR="009B4546" w:rsidRPr="00B815FF">
        <w:t>A Pro-</w:t>
      </w:r>
      <w:proofErr w:type="spellStart"/>
      <w:r w:rsidR="009B4546" w:rsidRPr="00B815FF">
        <w:t>Selfgovernment</w:t>
      </w:r>
      <w:proofErr w:type="spellEnd"/>
      <w:r w:rsidR="009B4546" w:rsidRPr="00B815FF">
        <w:t xml:space="preserve"> Party</w:t>
      </w:r>
    </w:p>
    <w:p w14:paraId="5A2B141E" w14:textId="16C1C688" w:rsidR="009B4546" w:rsidRPr="00B815FF" w:rsidRDefault="00D6622F" w:rsidP="009B4546">
      <w:pPr>
        <w:pStyle w:val="ListParagraph"/>
        <w:numPr>
          <w:ilvl w:val="0"/>
          <w:numId w:val="0"/>
        </w:numPr>
        <w:ind w:left="851"/>
      </w:pPr>
      <w:r w:rsidRPr="00B815FF">
        <w:t>‘</w:t>
      </w:r>
      <w:r w:rsidR="009B4546" w:rsidRPr="00B815FF">
        <w:t>A Pro-Gender Equality Party</w:t>
      </w:r>
    </w:p>
    <w:p w14:paraId="7717CD5E" w14:textId="3AE849DA" w:rsidR="009B4546" w:rsidRPr="006D4B26" w:rsidRDefault="00D6622F" w:rsidP="006D4B26">
      <w:pPr>
        <w:pStyle w:val="ListParagraph"/>
        <w:numPr>
          <w:ilvl w:val="0"/>
          <w:numId w:val="0"/>
        </w:numPr>
        <w:ind w:left="851"/>
      </w:pPr>
      <w:r w:rsidRPr="00B815FF">
        <w:t>‘</w:t>
      </w:r>
      <w:r w:rsidR="009B4546" w:rsidRPr="00B815FF">
        <w:t>A Green Party</w:t>
      </w:r>
      <w:r w:rsidRPr="00B815FF">
        <w:t>’</w:t>
      </w:r>
      <w:r w:rsidRPr="00B815FF">
        <w:rPr>
          <w:rStyle w:val="FootnoteReference"/>
        </w:rPr>
        <w:footnoteReference w:id="59"/>
      </w:r>
    </w:p>
    <w:p w14:paraId="770C6883" w14:textId="123C63DC" w:rsidR="006C4B24" w:rsidRPr="005A2B7C" w:rsidRDefault="00000000" w:rsidP="005A2B7C">
      <w:pPr>
        <w:jc w:val="right"/>
      </w:pPr>
      <w:hyperlink w:anchor="contents" w:history="1">
        <w:r w:rsidR="006C4B24" w:rsidRPr="006B4863">
          <w:rPr>
            <w:rStyle w:val="Hyperlink"/>
            <w:szCs w:val="24"/>
          </w:rPr>
          <w:t>Back to Contents</w:t>
        </w:r>
      </w:hyperlink>
    </w:p>
    <w:p w14:paraId="1E5D9FAC" w14:textId="5AFDEB02" w:rsidR="00406E32" w:rsidRDefault="00406E32" w:rsidP="00406E32">
      <w:pPr>
        <w:pStyle w:val="Heading3"/>
        <w:tabs>
          <w:tab w:val="left" w:pos="851"/>
        </w:tabs>
        <w:ind w:left="851" w:hanging="851"/>
      </w:pPr>
      <w:bookmarkStart w:id="44" w:name="_Registration_and_membership"/>
      <w:bookmarkStart w:id="45" w:name="_Toc34923980"/>
      <w:bookmarkStart w:id="46" w:name="_Toc20918999"/>
      <w:bookmarkEnd w:id="31"/>
      <w:bookmarkEnd w:id="44"/>
      <w:r>
        <w:t>Registration and membership of the HDP</w:t>
      </w:r>
      <w:bookmarkEnd w:id="45"/>
      <w:r>
        <w:t xml:space="preserve"> </w:t>
      </w:r>
      <w:bookmarkEnd w:id="46"/>
    </w:p>
    <w:p w14:paraId="08C3468E" w14:textId="12C681F0" w:rsidR="00406E32" w:rsidRDefault="00406E32" w:rsidP="00406E32">
      <w:pPr>
        <w:pStyle w:val="ListParagraph"/>
        <w:tabs>
          <w:tab w:val="left" w:pos="851"/>
        </w:tabs>
        <w:ind w:left="851" w:hanging="851"/>
      </w:pPr>
      <w:r>
        <w:t xml:space="preserve">In June 2019, the HO FFT were told by </w:t>
      </w:r>
      <w:r w:rsidR="005E1465">
        <w:t>2</w:t>
      </w:r>
      <w:r>
        <w:t xml:space="preserve"> interlocutors that a</w:t>
      </w:r>
      <w:r w:rsidRPr="009768CB">
        <w:t xml:space="preserve">ll members of all political parties </w:t>
      </w:r>
      <w:proofErr w:type="gramStart"/>
      <w:r w:rsidRPr="009768CB">
        <w:t>have to</w:t>
      </w:r>
      <w:proofErr w:type="gramEnd"/>
      <w:r w:rsidRPr="009768CB">
        <w:t xml:space="preserve"> be registered at the Court of Cassation, </w:t>
      </w:r>
      <w:r w:rsidR="00396B54">
        <w:t>also known as</w:t>
      </w:r>
      <w:r w:rsidRPr="009768CB">
        <w:t xml:space="preserve"> the Supreme Court</w:t>
      </w:r>
      <w:r w:rsidR="00396B54">
        <w:t xml:space="preserve"> of Appeals of Turkey</w:t>
      </w:r>
      <w:r w:rsidRPr="009768CB">
        <w:rPr>
          <w:rStyle w:val="FootnoteReference"/>
        </w:rPr>
        <w:footnoteReference w:id="60"/>
      </w:r>
      <w:r w:rsidRPr="009768CB">
        <w:t>.</w:t>
      </w:r>
      <w:r>
        <w:t xml:space="preserve"> This information is therefore available online</w:t>
      </w:r>
      <w:r w:rsidRPr="009871A2">
        <w:rPr>
          <w:rStyle w:val="FootnoteReference"/>
        </w:rPr>
        <w:footnoteReference w:id="61"/>
      </w:r>
      <w:r w:rsidRPr="009871A2">
        <w:t>.</w:t>
      </w:r>
      <w:r w:rsidRPr="009768CB">
        <w:t xml:space="preserve"> Supporters are not registered</w:t>
      </w:r>
      <w:r w:rsidRPr="009768CB">
        <w:rPr>
          <w:rStyle w:val="FootnoteReference"/>
        </w:rPr>
        <w:footnoteReference w:id="62"/>
      </w:r>
      <w:r w:rsidRPr="009768CB">
        <w:t>.</w:t>
      </w:r>
      <w:r w:rsidRPr="001616AC">
        <w:t xml:space="preserve"> </w:t>
      </w:r>
    </w:p>
    <w:p w14:paraId="46766A7C" w14:textId="2F5943FF" w:rsidR="00406E32" w:rsidRDefault="00406E32" w:rsidP="00406E32">
      <w:pPr>
        <w:pStyle w:val="ListParagraph"/>
        <w:tabs>
          <w:tab w:val="left" w:pos="851"/>
        </w:tabs>
        <w:ind w:left="851" w:hanging="851"/>
      </w:pPr>
      <w:r>
        <w:t xml:space="preserve">The </w:t>
      </w:r>
      <w:r w:rsidR="00434146">
        <w:t xml:space="preserve">HO FFT met an </w:t>
      </w:r>
      <w:r>
        <w:t>HDP MP</w:t>
      </w:r>
      <w:r w:rsidR="00434146">
        <w:t xml:space="preserve"> who</w:t>
      </w:r>
      <w:r>
        <w:t xml:space="preserve"> opined that</w:t>
      </w:r>
      <w:r w:rsidR="00434146">
        <w:t xml:space="preserve">, </w:t>
      </w:r>
      <w:r w:rsidRPr="001616AC">
        <w:t xml:space="preserve">‘This process of putting all members of political parties into the Court of Cassation discourages people </w:t>
      </w:r>
      <w:r>
        <w:t>who want to join the parties.’</w:t>
      </w:r>
      <w:r w:rsidRPr="001616AC">
        <w:rPr>
          <w:rStyle w:val="FootnoteReference"/>
        </w:rPr>
        <w:footnoteReference w:id="63"/>
      </w:r>
      <w:r w:rsidRPr="00B9308A">
        <w:t xml:space="preserve"> </w:t>
      </w:r>
    </w:p>
    <w:p w14:paraId="47DFFA07" w14:textId="1D90DFA5" w:rsidR="00406E32" w:rsidRDefault="00406E32" w:rsidP="00406E32">
      <w:pPr>
        <w:pStyle w:val="ListParagraph"/>
        <w:tabs>
          <w:tab w:val="left" w:pos="851"/>
        </w:tabs>
        <w:ind w:left="851" w:hanging="851"/>
      </w:pPr>
      <w:r w:rsidRPr="00883AB9">
        <w:t xml:space="preserve">Murat </w:t>
      </w:r>
      <w:proofErr w:type="spellStart"/>
      <w:r w:rsidRPr="00883AB9">
        <w:t>Celikkan</w:t>
      </w:r>
      <w:proofErr w:type="spellEnd"/>
      <w:r w:rsidRPr="00883AB9">
        <w:t xml:space="preserve">, Director of Hafiza </w:t>
      </w:r>
      <w:proofErr w:type="spellStart"/>
      <w:r w:rsidRPr="00883AB9">
        <w:t>Merkezi</w:t>
      </w:r>
      <w:proofErr w:type="spellEnd"/>
      <w:r w:rsidRPr="00883AB9">
        <w:t xml:space="preserve">, </w:t>
      </w:r>
      <w:r w:rsidR="00434146">
        <w:t xml:space="preserve">told the </w:t>
      </w:r>
      <w:r w:rsidR="009E6907">
        <w:t xml:space="preserve">HO </w:t>
      </w:r>
      <w:r w:rsidR="00434146">
        <w:t>FFT that the</w:t>
      </w:r>
      <w:r w:rsidRPr="00883AB9">
        <w:t xml:space="preserve"> HDP have thousands of members</w:t>
      </w:r>
      <w:r w:rsidRPr="00883AB9">
        <w:rPr>
          <w:rStyle w:val="FootnoteReference"/>
        </w:rPr>
        <w:footnoteReference w:id="64"/>
      </w:r>
      <w:r w:rsidR="00434146">
        <w:t>.</w:t>
      </w:r>
      <w:r>
        <w:t xml:space="preserve"> </w:t>
      </w:r>
      <w:r w:rsidRPr="001616AC">
        <w:t>The HDP MP said that there are 30,000 to 40,000 HDP members registered at the Court of Cassation, yet six million people vot</w:t>
      </w:r>
      <w:r>
        <w:t>ed for the HDP at the elections</w:t>
      </w:r>
      <w:r w:rsidRPr="001616AC">
        <w:rPr>
          <w:rStyle w:val="FootnoteReference"/>
        </w:rPr>
        <w:footnoteReference w:id="65"/>
      </w:r>
      <w:r w:rsidRPr="001616AC">
        <w:t>.</w:t>
      </w:r>
    </w:p>
    <w:p w14:paraId="7687B65B" w14:textId="1F21E92F" w:rsidR="00406E32" w:rsidRPr="001616AC" w:rsidRDefault="004A3650" w:rsidP="00406E32">
      <w:pPr>
        <w:pStyle w:val="ListParagraph"/>
        <w:tabs>
          <w:tab w:val="left" w:pos="851"/>
        </w:tabs>
        <w:ind w:left="851" w:hanging="851"/>
      </w:pPr>
      <w:bookmarkStart w:id="47" w:name="_Registration"/>
      <w:bookmarkEnd w:id="47"/>
      <w:r>
        <w:t>The</w:t>
      </w:r>
      <w:r w:rsidR="00406E32" w:rsidRPr="001616AC">
        <w:t xml:space="preserve"> HDP MP </w:t>
      </w:r>
      <w:r w:rsidR="00406E32">
        <w:t>explained</w:t>
      </w:r>
      <w:r>
        <w:t xml:space="preserve"> to the HO FFT</w:t>
      </w:r>
      <w:r w:rsidR="00406E32">
        <w:t xml:space="preserve"> that the </w:t>
      </w:r>
      <w:r w:rsidR="00406E32" w:rsidRPr="001616AC">
        <w:t xml:space="preserve">HDP do not offer ID cards, </w:t>
      </w:r>
      <w:r w:rsidR="00C94A76">
        <w:t xml:space="preserve">a </w:t>
      </w:r>
      <w:r w:rsidR="00406E32" w:rsidRPr="001616AC">
        <w:t xml:space="preserve">membership card or document cards for members. </w:t>
      </w:r>
      <w:r>
        <w:t>A person</w:t>
      </w:r>
      <w:r w:rsidR="00406E32" w:rsidRPr="001616AC">
        <w:t xml:space="preserve"> can apply at district/provincial levels</w:t>
      </w:r>
      <w:r>
        <w:t>,</w:t>
      </w:r>
      <w:r w:rsidR="00406E32" w:rsidRPr="001616AC">
        <w:t xml:space="preserve"> and once accepted, the new member’s name is in the system</w:t>
      </w:r>
      <w:r w:rsidR="00406E32" w:rsidRPr="001616AC">
        <w:rPr>
          <w:rStyle w:val="FootnoteReference"/>
        </w:rPr>
        <w:footnoteReference w:id="66"/>
      </w:r>
      <w:r>
        <w:t>.</w:t>
      </w:r>
      <w:r w:rsidR="00406E32" w:rsidRPr="001616AC">
        <w:t xml:space="preserve"> </w:t>
      </w:r>
    </w:p>
    <w:p w14:paraId="05C9B267" w14:textId="5C3E129D" w:rsidR="006C4B24" w:rsidRPr="00867E31" w:rsidRDefault="00000000" w:rsidP="00406E32">
      <w:pPr>
        <w:jc w:val="right"/>
      </w:pPr>
      <w:hyperlink w:anchor="contents" w:history="1">
        <w:r w:rsidR="006C4B24" w:rsidRPr="006B4863">
          <w:rPr>
            <w:rStyle w:val="Hyperlink"/>
            <w:szCs w:val="24"/>
          </w:rPr>
          <w:t>Back to Contents</w:t>
        </w:r>
      </w:hyperlink>
    </w:p>
    <w:p w14:paraId="6E562F8F" w14:textId="3964DA32" w:rsidR="00EA3BC4" w:rsidRDefault="00AC6691" w:rsidP="00CC4ED5">
      <w:pPr>
        <w:pStyle w:val="Heading3"/>
        <w:ind w:left="851" w:hanging="851"/>
      </w:pPr>
      <w:bookmarkStart w:id="48" w:name="_Presidential_and_parliamentary"/>
      <w:bookmarkStart w:id="49" w:name="_Toc34923981"/>
      <w:bookmarkEnd w:id="48"/>
      <w:r>
        <w:t>Presidential and parliamentary e</w:t>
      </w:r>
      <w:r w:rsidR="00326C59">
        <w:t>lections of June 2018</w:t>
      </w:r>
      <w:bookmarkEnd w:id="49"/>
      <w:r w:rsidR="00326C59">
        <w:t xml:space="preserve"> </w:t>
      </w:r>
    </w:p>
    <w:p w14:paraId="4C2DDDDF" w14:textId="504E5BDC" w:rsidR="003F126A" w:rsidRPr="00B815FF" w:rsidRDefault="007B3709" w:rsidP="0004453C">
      <w:pPr>
        <w:pStyle w:val="ListParagraph"/>
        <w:ind w:left="851" w:hanging="851"/>
      </w:pPr>
      <w:r w:rsidRPr="00B815FF">
        <w:t xml:space="preserve">The USSD HR Report 2018 </w:t>
      </w:r>
      <w:r w:rsidR="0004453C" w:rsidRPr="00B815FF">
        <w:t xml:space="preserve">explained, </w:t>
      </w:r>
      <w:r w:rsidR="006D4D99" w:rsidRPr="00B815FF">
        <w:t>‘</w:t>
      </w:r>
      <w:r w:rsidR="003F126A" w:rsidRPr="00B815FF">
        <w:t>The country held early parliamentary and presidential elections, which had been originally scheduled for late 2019, on June 24</w:t>
      </w:r>
      <w:r w:rsidR="0004453C" w:rsidRPr="00B815FF">
        <w:t xml:space="preserve"> [2018]</w:t>
      </w:r>
      <w:r w:rsidR="003F126A" w:rsidRPr="00B815FF">
        <w:t>. The elections completed a constitutional amendment process that began with the April 2017 national referendum, the passing of which initiated the country’s official transition from a parliamentary system to a presidential one.</w:t>
      </w:r>
      <w:r w:rsidR="0004453C" w:rsidRPr="00B815FF">
        <w:t>’</w:t>
      </w:r>
      <w:r w:rsidR="0004453C" w:rsidRPr="00B815FF">
        <w:rPr>
          <w:rStyle w:val="FootnoteReference"/>
        </w:rPr>
        <w:footnoteReference w:id="67"/>
      </w:r>
    </w:p>
    <w:p w14:paraId="2E6DBC35" w14:textId="77777777" w:rsidR="00CE4A8B" w:rsidRPr="00B815FF" w:rsidRDefault="00CE4A8B" w:rsidP="00CE4A8B">
      <w:pPr>
        <w:pStyle w:val="ListParagraph"/>
        <w:ind w:left="851" w:hanging="851"/>
        <w:rPr>
          <w:lang w:val="en"/>
        </w:rPr>
      </w:pPr>
      <w:r w:rsidRPr="00B815FF">
        <w:rPr>
          <w:lang w:val="en"/>
        </w:rPr>
        <w:t xml:space="preserve">On 25 June 2018, The Guardian reported that, ‘with 99% of votes counted, </w:t>
      </w:r>
      <w:proofErr w:type="spellStart"/>
      <w:r w:rsidRPr="00B815FF">
        <w:rPr>
          <w:lang w:val="en"/>
        </w:rPr>
        <w:t>Erdoğan</w:t>
      </w:r>
      <w:proofErr w:type="spellEnd"/>
      <w:r w:rsidRPr="00B815FF">
        <w:rPr>
          <w:lang w:val="en"/>
        </w:rPr>
        <w:t xml:space="preserve"> had won a 52.54% share of the national vote, while the opposition CHP party’s candidate, </w:t>
      </w:r>
      <w:proofErr w:type="spellStart"/>
      <w:r w:rsidRPr="00B815FF">
        <w:rPr>
          <w:lang w:val="en"/>
        </w:rPr>
        <w:t>Muharrem</w:t>
      </w:r>
      <w:proofErr w:type="spellEnd"/>
      <w:r w:rsidRPr="00B815FF">
        <w:rPr>
          <w:lang w:val="en"/>
        </w:rPr>
        <w:t xml:space="preserve"> İnce, was on 30.68%. […] </w:t>
      </w:r>
    </w:p>
    <w:p w14:paraId="244FF27C" w14:textId="26E1271C" w:rsidR="003A112D" w:rsidRDefault="00C308A6" w:rsidP="00C308A6">
      <w:pPr>
        <w:pStyle w:val="ListParagraph"/>
        <w:numPr>
          <w:ilvl w:val="0"/>
          <w:numId w:val="0"/>
        </w:numPr>
        <w:ind w:left="851" w:hanging="131"/>
        <w:rPr>
          <w:lang w:val="en"/>
        </w:rPr>
      </w:pPr>
      <w:r>
        <w:rPr>
          <w:lang w:val="en"/>
        </w:rPr>
        <w:lastRenderedPageBreak/>
        <w:t xml:space="preserve">  </w:t>
      </w:r>
      <w:r w:rsidR="00CE4A8B" w:rsidRPr="00B815FF">
        <w:rPr>
          <w:lang w:val="en"/>
        </w:rPr>
        <w:t xml:space="preserve">‘The pro-Kurdish party, known as the HDP, took 11.67% of the vote, passing the 10% threshold to enter parliament for a second consecutive term. This makes them the second-largest opposition party and will dilute the majority of </w:t>
      </w:r>
      <w:proofErr w:type="spellStart"/>
      <w:r w:rsidR="00CE4A8B" w:rsidRPr="00B815FF">
        <w:rPr>
          <w:lang w:val="en"/>
        </w:rPr>
        <w:t>Erdoğan’s</w:t>
      </w:r>
      <w:proofErr w:type="spellEnd"/>
      <w:r w:rsidR="00CE4A8B" w:rsidRPr="00B815FF">
        <w:rPr>
          <w:lang w:val="en"/>
        </w:rPr>
        <w:t xml:space="preserve"> ruling party, the AKP.’</w:t>
      </w:r>
      <w:r w:rsidR="00CE4A8B" w:rsidRPr="00B815FF">
        <w:rPr>
          <w:rStyle w:val="FootnoteReference"/>
          <w:lang w:val="en"/>
        </w:rPr>
        <w:footnoteReference w:id="68"/>
      </w:r>
      <w:r w:rsidR="0074184E">
        <w:rPr>
          <w:lang w:val="en"/>
        </w:rPr>
        <w:t xml:space="preserve"> </w:t>
      </w:r>
    </w:p>
    <w:p w14:paraId="6D2394E8" w14:textId="57268AA6" w:rsidR="00A85FF3" w:rsidRPr="00B815FF" w:rsidRDefault="009A6869" w:rsidP="00155676">
      <w:pPr>
        <w:pStyle w:val="ListParagraph"/>
        <w:ind w:left="851" w:hanging="851"/>
        <w:rPr>
          <w:lang w:val="en"/>
        </w:rPr>
      </w:pPr>
      <w:r>
        <w:rPr>
          <w:lang w:val="en"/>
        </w:rPr>
        <w:t>Sixty-seven</w:t>
      </w:r>
      <w:r w:rsidR="00A85FF3">
        <w:rPr>
          <w:lang w:val="en"/>
        </w:rPr>
        <w:t xml:space="preserve"> MPs from the HDP were elected to parliament</w:t>
      </w:r>
      <w:r w:rsidR="00A85FF3">
        <w:rPr>
          <w:rStyle w:val="FootnoteReference"/>
          <w:lang w:val="en"/>
        </w:rPr>
        <w:footnoteReference w:id="69"/>
      </w:r>
      <w:r w:rsidR="00A85FF3">
        <w:rPr>
          <w:lang w:val="en"/>
        </w:rPr>
        <w:t>.</w:t>
      </w:r>
    </w:p>
    <w:p w14:paraId="17F2375A" w14:textId="26CD5F59" w:rsidR="00FE733D" w:rsidRPr="00B815FF" w:rsidRDefault="00FE733D" w:rsidP="00155676">
      <w:pPr>
        <w:pStyle w:val="ListParagraph"/>
        <w:ind w:left="851" w:hanging="851"/>
      </w:pPr>
      <w:r w:rsidRPr="00B815FF">
        <w:t xml:space="preserve">The </w:t>
      </w:r>
      <w:r w:rsidR="00E107A9" w:rsidRPr="00B815FF">
        <w:t>USSD HR</w:t>
      </w:r>
      <w:r w:rsidRPr="00B815FF">
        <w:t xml:space="preserve"> </w:t>
      </w:r>
      <w:r w:rsidR="00E107A9" w:rsidRPr="00B815FF">
        <w:t>R</w:t>
      </w:r>
      <w:r w:rsidRPr="00B815FF">
        <w:t>eport</w:t>
      </w:r>
      <w:r w:rsidR="00E107A9" w:rsidRPr="00B815FF">
        <w:t xml:space="preserve"> 2018 further</w:t>
      </w:r>
      <w:r w:rsidRPr="00B815FF">
        <w:t xml:space="preserve"> stated:</w:t>
      </w:r>
    </w:p>
    <w:p w14:paraId="16A589A8" w14:textId="372F75FC" w:rsidR="003F126A" w:rsidRPr="00B815FF" w:rsidRDefault="006D4D99" w:rsidP="006D4D99">
      <w:pPr>
        <w:pStyle w:val="ListParagraph"/>
        <w:numPr>
          <w:ilvl w:val="0"/>
          <w:numId w:val="0"/>
        </w:numPr>
        <w:ind w:left="851"/>
      </w:pPr>
      <w:r w:rsidRPr="00B815FF">
        <w:t>‘</w:t>
      </w:r>
      <w:r w:rsidR="003F126A" w:rsidRPr="00B815FF">
        <w:t xml:space="preserve">The campaign and election both occurred under a state of emergency that had been in place since 2016 and which granted the government expanded powers to restrict basic rights and freedoms, including those of assembly and speech. Most candidates were generally able to campaign ahead of the June 24 elections–however the HDP’s candidate remained in prison during the campaign and the candidate for the IYI (“Good”) Party faced a de facto media embargo. </w:t>
      </w:r>
      <w:r w:rsidR="00CE4A8B" w:rsidRPr="00B815FF">
        <w:t>[…]</w:t>
      </w:r>
    </w:p>
    <w:p w14:paraId="0382CCB0" w14:textId="2BBB36B2" w:rsidR="00203265" w:rsidRDefault="006D4D99" w:rsidP="006D4D99">
      <w:pPr>
        <w:pStyle w:val="ListParagraph"/>
        <w:numPr>
          <w:ilvl w:val="0"/>
          <w:numId w:val="0"/>
        </w:numPr>
        <w:ind w:left="851"/>
      </w:pPr>
      <w:r w:rsidRPr="00B815FF">
        <w:t>‘</w:t>
      </w:r>
      <w:r w:rsidR="003F126A" w:rsidRPr="00B815FF">
        <w:t xml:space="preserve">Media coverage of the candidates overwhelmingly </w:t>
      </w:r>
      <w:proofErr w:type="spellStart"/>
      <w:r w:rsidR="003F126A" w:rsidRPr="00B815FF">
        <w:t>favored</w:t>
      </w:r>
      <w:proofErr w:type="spellEnd"/>
      <w:r w:rsidR="003F126A" w:rsidRPr="00B815FF">
        <w:t xml:space="preserve"> the president and ruling party. For example, according to a member of the Radio and Television Supreme Council, Turkey’s state agency for monitoring, regulating, and sanctioning broadcasts, between May 14-30, state-run TRT broadcast 67 hours of coverage about President Erdogan, seven hours about CHP candidate </w:t>
      </w:r>
      <w:proofErr w:type="spellStart"/>
      <w:r w:rsidR="003F126A" w:rsidRPr="00B815FF">
        <w:t>Muharrem</w:t>
      </w:r>
      <w:proofErr w:type="spellEnd"/>
      <w:r w:rsidR="003F126A" w:rsidRPr="00B815FF">
        <w:t xml:space="preserve"> Ince, 12 minutes about IYI candidate </w:t>
      </w:r>
      <w:proofErr w:type="spellStart"/>
      <w:r w:rsidR="003F126A" w:rsidRPr="00B815FF">
        <w:t>Meral</w:t>
      </w:r>
      <w:proofErr w:type="spellEnd"/>
      <w:r w:rsidR="003F126A" w:rsidRPr="00B815FF">
        <w:t xml:space="preserve"> </w:t>
      </w:r>
      <w:proofErr w:type="spellStart"/>
      <w:r w:rsidR="003F126A" w:rsidRPr="00B815FF">
        <w:t>Aksener</w:t>
      </w:r>
      <w:proofErr w:type="spellEnd"/>
      <w:r w:rsidR="003F126A" w:rsidRPr="00B815FF">
        <w:t xml:space="preserve">, eight minutes about Felicity Party candidate </w:t>
      </w:r>
      <w:proofErr w:type="spellStart"/>
      <w:r w:rsidR="003F126A" w:rsidRPr="00B815FF">
        <w:t>Temel</w:t>
      </w:r>
      <w:proofErr w:type="spellEnd"/>
      <w:r w:rsidR="003F126A" w:rsidRPr="00B815FF">
        <w:t xml:space="preserve"> </w:t>
      </w:r>
      <w:proofErr w:type="spellStart"/>
      <w:r w:rsidR="003F126A" w:rsidRPr="00B815FF">
        <w:t>Karamanoglu</w:t>
      </w:r>
      <w:proofErr w:type="spellEnd"/>
      <w:r w:rsidR="003F126A" w:rsidRPr="00B815FF">
        <w:t>, and zero minutes to HDP candidate Selahattin Demirtas. Many opposition parties relied instead on social media to connect with supporters.</w:t>
      </w:r>
      <w:r w:rsidRPr="00B815FF">
        <w:t>’</w:t>
      </w:r>
      <w:r w:rsidR="007B3709" w:rsidRPr="00B815FF">
        <w:rPr>
          <w:rStyle w:val="FootnoteReference"/>
        </w:rPr>
        <w:footnoteReference w:id="70"/>
      </w:r>
    </w:p>
    <w:p w14:paraId="482E1930" w14:textId="2B892E11" w:rsidR="007555A0" w:rsidRPr="00B815FF" w:rsidRDefault="007555A0" w:rsidP="007555A0">
      <w:pPr>
        <w:pStyle w:val="ListParagraph"/>
        <w:ind w:left="851" w:hanging="851"/>
      </w:pPr>
      <w:r>
        <w:rPr>
          <w:szCs w:val="24"/>
        </w:rPr>
        <w:t>According to Freedom House, ‘</w:t>
      </w:r>
      <w:r w:rsidRPr="006D27E7">
        <w:rPr>
          <w:szCs w:val="24"/>
        </w:rPr>
        <w:t xml:space="preserve">the parliamentary elections were contested on a deeply uneven playing field characterized by media coverage that </w:t>
      </w:r>
      <w:proofErr w:type="spellStart"/>
      <w:r w:rsidRPr="006D27E7">
        <w:rPr>
          <w:szCs w:val="24"/>
        </w:rPr>
        <w:t>favored</w:t>
      </w:r>
      <w:proofErr w:type="spellEnd"/>
      <w:r w:rsidRPr="006D27E7">
        <w:rPr>
          <w:szCs w:val="24"/>
        </w:rPr>
        <w:t xml:space="preserve"> the ruling party, intimidation of and attacks on opposition candidates, and the misuse of state resources to benefit the ruling party and its allies.</w:t>
      </w:r>
      <w:r>
        <w:rPr>
          <w:szCs w:val="24"/>
        </w:rPr>
        <w:t>’</w:t>
      </w:r>
      <w:r>
        <w:rPr>
          <w:rStyle w:val="FootnoteReference"/>
          <w:szCs w:val="24"/>
        </w:rPr>
        <w:footnoteReference w:id="71"/>
      </w:r>
    </w:p>
    <w:p w14:paraId="2EF8931B" w14:textId="77777777" w:rsidR="0057761B" w:rsidRPr="00B815FF" w:rsidRDefault="0057761B" w:rsidP="0057761B">
      <w:pPr>
        <w:pStyle w:val="ListParagraph"/>
        <w:ind w:left="851" w:hanging="851"/>
        <w:rPr>
          <w:szCs w:val="24"/>
        </w:rPr>
      </w:pPr>
      <w:r w:rsidRPr="00B815FF">
        <w:rPr>
          <w:szCs w:val="24"/>
        </w:rPr>
        <w:t xml:space="preserve">In June 2018, the Organisation for Security and Co-operation in Europe/ </w:t>
      </w:r>
      <w:r w:rsidRPr="00B815FF">
        <w:rPr>
          <w:lang w:val="en-US"/>
        </w:rPr>
        <w:t>Office for Democratic Institutions and Human Rights</w:t>
      </w:r>
      <w:r w:rsidRPr="00B815FF">
        <w:rPr>
          <w:szCs w:val="24"/>
        </w:rPr>
        <w:t xml:space="preserve"> (OSCE/ODIHR) International Election Observation Mission made the following preliminary conclusions with regards to the presidential and parliamentary elections:</w:t>
      </w:r>
    </w:p>
    <w:p w14:paraId="27136AE5" w14:textId="6349C45C" w:rsidR="0057761B" w:rsidRDefault="0057761B" w:rsidP="006D4D99">
      <w:pPr>
        <w:pStyle w:val="ListParagraph"/>
        <w:numPr>
          <w:ilvl w:val="0"/>
          <w:numId w:val="0"/>
        </w:numPr>
        <w:ind w:left="851"/>
      </w:pPr>
      <w:r w:rsidRPr="00B815FF">
        <w:rPr>
          <w:szCs w:val="24"/>
        </w:rPr>
        <w:t xml:space="preserve">‘In the 24 June </w:t>
      </w:r>
      <w:r w:rsidR="00CF174B">
        <w:rPr>
          <w:szCs w:val="24"/>
        </w:rPr>
        <w:t xml:space="preserve">[2018] </w:t>
      </w:r>
      <w:r w:rsidRPr="00B815FF">
        <w:rPr>
          <w:szCs w:val="24"/>
        </w:rPr>
        <w:t xml:space="preserve">early presidential and parliamentary elections, voters had a genuine choice despite the lack of conditions for contestants to compete on an equal basis. The incumbent president and his party enjoyed a notable advantage, also reflected in excessive coverage by government-affiliated public and private media. The restrictive legal framework and powers granted under the state of emergency limited fundamental freedoms of assembly and expression, including in the media. Still, citizens demonstrated their commitment to democracy by participating in large numbers in campaign rallies and on election day. Hastily adopted changes to the election legislation were made without consultations and removed important safeguards for election day procedures. Election day procedures </w:t>
      </w:r>
      <w:r w:rsidRPr="00B815FF">
        <w:rPr>
          <w:szCs w:val="24"/>
        </w:rPr>
        <w:lastRenderedPageBreak/>
        <w:t>were generally followed, although important legally prescribed steps were often omitted during counting and tabulation.’</w:t>
      </w:r>
      <w:r w:rsidRPr="00B815FF">
        <w:rPr>
          <w:rStyle w:val="FootnoteReference"/>
          <w:szCs w:val="24"/>
        </w:rPr>
        <w:footnoteReference w:id="72"/>
      </w:r>
    </w:p>
    <w:p w14:paraId="0B8046FE" w14:textId="4B43910A" w:rsidR="006C4B24" w:rsidRDefault="00000000" w:rsidP="003B2855">
      <w:pPr>
        <w:pStyle w:val="ListParagraph"/>
        <w:numPr>
          <w:ilvl w:val="0"/>
          <w:numId w:val="0"/>
        </w:numPr>
        <w:ind w:left="851"/>
        <w:jc w:val="right"/>
        <w:rPr>
          <w:rStyle w:val="Hyperlink"/>
          <w:szCs w:val="24"/>
        </w:rPr>
      </w:pPr>
      <w:hyperlink w:anchor="contents" w:history="1">
        <w:r w:rsidR="006C4B24" w:rsidRPr="006B4863">
          <w:rPr>
            <w:rStyle w:val="Hyperlink"/>
            <w:szCs w:val="24"/>
          </w:rPr>
          <w:t>Back to Contents</w:t>
        </w:r>
      </w:hyperlink>
    </w:p>
    <w:p w14:paraId="069D3141" w14:textId="227911D9" w:rsidR="00847F97" w:rsidRDefault="00847F97" w:rsidP="00CC4ED5">
      <w:pPr>
        <w:pStyle w:val="Heading3"/>
        <w:ind w:left="851" w:hanging="851"/>
      </w:pPr>
      <w:bookmarkStart w:id="50" w:name="_Local_elections_of"/>
      <w:bookmarkStart w:id="51" w:name="_Toc34923982"/>
      <w:bookmarkEnd w:id="50"/>
      <w:r>
        <w:t xml:space="preserve">Local elections of </w:t>
      </w:r>
      <w:r w:rsidR="00637FA8">
        <w:t xml:space="preserve">31 March </w:t>
      </w:r>
      <w:r>
        <w:t>2019</w:t>
      </w:r>
      <w:bookmarkEnd w:id="51"/>
    </w:p>
    <w:p w14:paraId="5E871F7F" w14:textId="063A22DB" w:rsidR="00004FA6" w:rsidRPr="00B815FF" w:rsidRDefault="00004FA6" w:rsidP="00004FA6">
      <w:pPr>
        <w:pStyle w:val="ListParagraph"/>
        <w:ind w:left="851" w:hanging="851"/>
      </w:pPr>
      <w:r w:rsidRPr="00B815FF">
        <w:t>In April 2019, the BBC reported:</w:t>
      </w:r>
    </w:p>
    <w:p w14:paraId="63FF0E33" w14:textId="7D5BAAA8" w:rsidR="00005804" w:rsidRPr="00B815FF" w:rsidRDefault="00004FA6" w:rsidP="008E3ADB">
      <w:pPr>
        <w:pStyle w:val="ListParagraph"/>
        <w:numPr>
          <w:ilvl w:val="0"/>
          <w:numId w:val="0"/>
        </w:numPr>
        <w:ind w:left="851"/>
      </w:pPr>
      <w:r w:rsidRPr="00B815FF">
        <w:t>‘</w:t>
      </w:r>
      <w:r w:rsidR="00005804" w:rsidRPr="00B815FF">
        <w:t xml:space="preserve">Turkish President Recep Tayyip Erdogan's AK Party is contesting the slim opposition victory in the country's biggest city, Istanbul. Sunday's </w:t>
      </w:r>
      <w:r w:rsidRPr="00B815FF">
        <w:t>[31 March</w:t>
      </w:r>
      <w:r w:rsidR="00D7385C">
        <w:t xml:space="preserve"> 2019</w:t>
      </w:r>
      <w:r w:rsidRPr="00B815FF">
        <w:t xml:space="preserve">] </w:t>
      </w:r>
      <w:r w:rsidR="00005804" w:rsidRPr="00B815FF">
        <w:t xml:space="preserve">municipal elections also delivered opposition CHP wins in the capital, Ankara, and in Izmir. </w:t>
      </w:r>
    </w:p>
    <w:p w14:paraId="51ECE47D" w14:textId="3CF22066" w:rsidR="008E3ADB" w:rsidRPr="00B815FF" w:rsidRDefault="00004FA6" w:rsidP="008E3ADB">
      <w:pPr>
        <w:pStyle w:val="ListParagraph"/>
        <w:numPr>
          <w:ilvl w:val="0"/>
          <w:numId w:val="0"/>
        </w:numPr>
        <w:ind w:left="851"/>
      </w:pPr>
      <w:r w:rsidRPr="00B815FF">
        <w:t>‘</w:t>
      </w:r>
      <w:r w:rsidR="00005804" w:rsidRPr="00B815FF">
        <w:t xml:space="preserve">The AKP alleges </w:t>
      </w:r>
      <w:proofErr w:type="gramStart"/>
      <w:r w:rsidR="00005804" w:rsidRPr="00B815FF">
        <w:t>irregularities, and</w:t>
      </w:r>
      <w:proofErr w:type="gramEnd"/>
      <w:r w:rsidR="00005804" w:rsidRPr="00B815FF">
        <w:t xml:space="preserve"> is challenging the results in every Istanbul district. Officially the CHP is ahead by 25,000 votes in the city. </w:t>
      </w:r>
      <w:r w:rsidR="008E3ADB" w:rsidRPr="00B815FF">
        <w:t xml:space="preserve">[…] </w:t>
      </w:r>
      <w:r w:rsidR="00005804" w:rsidRPr="00B815FF">
        <w:t>The secularist CHP (Republican People's Party) condemned that move</w:t>
      </w:r>
      <w:r w:rsidRPr="00B815FF">
        <w:t xml:space="preserve"> [the AKP challenging the result]</w:t>
      </w:r>
      <w:r w:rsidR="00005804" w:rsidRPr="00B815FF">
        <w:t>, accusing the Islamist-rooted AKP of trying to steal the result.</w:t>
      </w:r>
      <w:r w:rsidR="008E3ADB" w:rsidRPr="00B815FF">
        <w:t xml:space="preserve"> </w:t>
      </w:r>
      <w:r w:rsidR="00005804" w:rsidRPr="00B815FF">
        <w:t xml:space="preserve">The AKP is also contesting the CHP victory in Ankara. Parts of the largely government-controlled media are reporting allegations that stolen ballots hindered the party's performance. </w:t>
      </w:r>
      <w:r w:rsidR="008E3ADB" w:rsidRPr="00B815FF">
        <w:t>[…]</w:t>
      </w:r>
    </w:p>
    <w:p w14:paraId="4548B8B4" w14:textId="7EBD7125" w:rsidR="008E3ADB" w:rsidRPr="00B815FF" w:rsidRDefault="009858DB" w:rsidP="008E3ADB">
      <w:pPr>
        <w:pStyle w:val="ListParagraph"/>
        <w:numPr>
          <w:ilvl w:val="0"/>
          <w:numId w:val="0"/>
        </w:numPr>
        <w:ind w:left="851"/>
      </w:pPr>
      <w:r w:rsidRPr="00B815FF">
        <w:t>‘</w:t>
      </w:r>
      <w:r w:rsidR="008E3ADB" w:rsidRPr="00B815FF">
        <w:t>Nationwide, an AKP-led alliance won 51.6% of the vote. But Istanbul has been in the hands of parties linked to Mr Erdogan since 1994, when he was elected the city's mayor. […]</w:t>
      </w:r>
    </w:p>
    <w:p w14:paraId="379BFEB8" w14:textId="4AC84F2B" w:rsidR="008E3ADB" w:rsidRPr="00B815FF" w:rsidRDefault="009858DB" w:rsidP="008E3ADB">
      <w:pPr>
        <w:pStyle w:val="ListParagraph"/>
        <w:numPr>
          <w:ilvl w:val="0"/>
          <w:numId w:val="0"/>
        </w:numPr>
        <w:ind w:left="851"/>
      </w:pPr>
      <w:r w:rsidRPr="00B815FF">
        <w:t>‘</w:t>
      </w:r>
      <w:r w:rsidR="008E3ADB" w:rsidRPr="00B815FF">
        <w:t xml:space="preserve">More than 57 million people in the country were registered to vote for mayors and councillors. Turnout was high at just under 85%. </w:t>
      </w:r>
    </w:p>
    <w:p w14:paraId="76879ED3" w14:textId="107983F5" w:rsidR="008E3ADB" w:rsidRPr="00B815FF" w:rsidRDefault="009858DB" w:rsidP="008E3ADB">
      <w:pPr>
        <w:pStyle w:val="ListParagraph"/>
        <w:numPr>
          <w:ilvl w:val="0"/>
          <w:numId w:val="0"/>
        </w:numPr>
        <w:ind w:left="851"/>
      </w:pPr>
      <w:r w:rsidRPr="00B815FF">
        <w:t>‘</w:t>
      </w:r>
      <w:hyperlink r:id="rId39" w:anchor="en" w:history="1">
        <w:r w:rsidR="008E3ADB" w:rsidRPr="00B815FF">
          <w:t xml:space="preserve">The results </w:t>
        </w:r>
        <w:r w:rsidRPr="00B815FF">
          <w:t>[…]</w:t>
        </w:r>
      </w:hyperlink>
      <w:r w:rsidR="008E3ADB" w:rsidRPr="00B815FF">
        <w:t xml:space="preserve"> show:</w:t>
      </w:r>
    </w:p>
    <w:p w14:paraId="4BE4F784" w14:textId="333F2846" w:rsidR="008E3ADB" w:rsidRPr="00B815FF" w:rsidRDefault="009858DB" w:rsidP="008E3ADB">
      <w:pPr>
        <w:pStyle w:val="ListParagraph"/>
        <w:numPr>
          <w:ilvl w:val="0"/>
          <w:numId w:val="0"/>
        </w:numPr>
        <w:ind w:left="851"/>
      </w:pPr>
      <w:r w:rsidRPr="00B815FF">
        <w:t>‘</w:t>
      </w:r>
      <w:r w:rsidR="008E3ADB" w:rsidRPr="00B815FF">
        <w:t>Istanbul - 48.8% CHP, 48.5% AKP</w:t>
      </w:r>
    </w:p>
    <w:p w14:paraId="29F86E54" w14:textId="7C068410" w:rsidR="008E3ADB" w:rsidRPr="00B815FF" w:rsidRDefault="009858DB" w:rsidP="008E3ADB">
      <w:pPr>
        <w:pStyle w:val="ListParagraph"/>
        <w:numPr>
          <w:ilvl w:val="0"/>
          <w:numId w:val="0"/>
        </w:numPr>
        <w:ind w:left="851"/>
      </w:pPr>
      <w:r w:rsidRPr="00B815FF">
        <w:t>‘</w:t>
      </w:r>
      <w:r w:rsidR="008E3ADB" w:rsidRPr="00B815FF">
        <w:t>Ankara - 50.9% CHP, 47% AKP</w:t>
      </w:r>
    </w:p>
    <w:p w14:paraId="3AAD4B28" w14:textId="16803E5A" w:rsidR="008E3ADB" w:rsidRPr="00B815FF" w:rsidRDefault="009858DB" w:rsidP="008E3ADB">
      <w:pPr>
        <w:pStyle w:val="ListParagraph"/>
        <w:numPr>
          <w:ilvl w:val="0"/>
          <w:numId w:val="0"/>
        </w:numPr>
        <w:ind w:left="851"/>
      </w:pPr>
      <w:r w:rsidRPr="00B815FF">
        <w:t>‘</w:t>
      </w:r>
      <w:r w:rsidR="008E3ADB" w:rsidRPr="00B815FF">
        <w:t>Izmir - 58% CHP, 38.6% AKP</w:t>
      </w:r>
    </w:p>
    <w:p w14:paraId="5BB3BC81" w14:textId="16729048" w:rsidR="008E3ADB" w:rsidRPr="00B815FF" w:rsidRDefault="009858DB" w:rsidP="008E3ADB">
      <w:pPr>
        <w:pStyle w:val="ListParagraph"/>
        <w:numPr>
          <w:ilvl w:val="0"/>
          <w:numId w:val="0"/>
        </w:numPr>
        <w:ind w:left="851"/>
      </w:pPr>
      <w:r w:rsidRPr="00B815FF">
        <w:t>‘</w:t>
      </w:r>
      <w:r w:rsidR="008E3ADB" w:rsidRPr="00B815FF">
        <w:t xml:space="preserve">The AKP had been saying its Istanbul candidate, former Prime Minister </w:t>
      </w:r>
      <w:proofErr w:type="spellStart"/>
      <w:r w:rsidR="008E3ADB" w:rsidRPr="00B815FF">
        <w:t>Binali</w:t>
      </w:r>
      <w:proofErr w:type="spellEnd"/>
      <w:r w:rsidR="008E3ADB" w:rsidRPr="00B815FF">
        <w:t xml:space="preserve"> Yildirim, was ahead by 4,000 votes. He later conceded his opponent had a narrow lead, only for the AKP to again claim victory.</w:t>
      </w:r>
      <w:r w:rsidR="00004FA6" w:rsidRPr="00B815FF">
        <w:t xml:space="preserve"> </w:t>
      </w:r>
      <w:r w:rsidR="008E3ADB" w:rsidRPr="00B815FF">
        <w:t>[…]</w:t>
      </w:r>
    </w:p>
    <w:p w14:paraId="5375D308" w14:textId="4C6DC051" w:rsidR="008E3ADB" w:rsidRPr="00B815FF" w:rsidRDefault="009858DB" w:rsidP="008E3ADB">
      <w:pPr>
        <w:pStyle w:val="ListParagraph"/>
        <w:numPr>
          <w:ilvl w:val="0"/>
          <w:numId w:val="0"/>
        </w:numPr>
        <w:ind w:left="851"/>
      </w:pPr>
      <w:r w:rsidRPr="00B815FF">
        <w:t>‘</w:t>
      </w:r>
      <w:r w:rsidR="008E3ADB" w:rsidRPr="00B815FF">
        <w:t>This was the first municipal vote since Mr Erdogan assumed sweeping executive powers through last year's presidential election. […] The AKP has won every election since coming to power in 2002. […]</w:t>
      </w:r>
    </w:p>
    <w:p w14:paraId="797A53D8" w14:textId="6BD42DEF" w:rsidR="008E3ADB" w:rsidRPr="00B815FF" w:rsidRDefault="009858DB" w:rsidP="008E3ADB">
      <w:pPr>
        <w:pStyle w:val="ListParagraph"/>
        <w:numPr>
          <w:ilvl w:val="0"/>
          <w:numId w:val="0"/>
        </w:numPr>
        <w:ind w:left="851"/>
      </w:pPr>
      <w:r w:rsidRPr="00B815FF">
        <w:t>‘</w:t>
      </w:r>
      <w:r w:rsidR="008E3ADB" w:rsidRPr="00B815FF">
        <w:t>With most media either pro-government or controlled by Mr Erdogan's supporters, critics believe opposition parties campaigned at a disadvantage. Mr Erdogan's rallies dominated TV coverage. The opposition pro-Kurdish Peoples' Democratic Party (HDP) said the elections were unfair and refused to put forward candidates in several cities.’</w:t>
      </w:r>
      <w:r w:rsidR="008E3ADB" w:rsidRPr="00B815FF">
        <w:rPr>
          <w:rStyle w:val="FootnoteReference"/>
        </w:rPr>
        <w:footnoteReference w:id="73"/>
      </w:r>
    </w:p>
    <w:p w14:paraId="03F8218E" w14:textId="57580A68" w:rsidR="00A62119" w:rsidRPr="00B815FF" w:rsidRDefault="00A46365" w:rsidP="00644092">
      <w:pPr>
        <w:pStyle w:val="ListParagraph"/>
        <w:ind w:left="851" w:hanging="851"/>
      </w:pPr>
      <w:r w:rsidRPr="00B815FF">
        <w:t>On 7 May 2019, t</w:t>
      </w:r>
      <w:r w:rsidR="00637FA8" w:rsidRPr="00B815FF">
        <w:t xml:space="preserve">he BBC reported that Istanbul’s mayoral election was </w:t>
      </w:r>
      <w:r w:rsidR="002A3904">
        <w:t xml:space="preserve">to be </w:t>
      </w:r>
      <w:r w:rsidR="00637FA8" w:rsidRPr="00B815FF">
        <w:t>re-run on 23 June, stating, ‘</w:t>
      </w:r>
      <w:r w:rsidR="00A62119" w:rsidRPr="00B815FF">
        <w:t xml:space="preserve">The AKP claims that there were irregularities that invalidate the vote. The decision to hold a new poll on 23 June sparked </w:t>
      </w:r>
      <w:r w:rsidR="00A62119" w:rsidRPr="00B815FF">
        <w:lastRenderedPageBreak/>
        <w:t>protests across Istanbul on Monday.</w:t>
      </w:r>
      <w:r w:rsidR="00637FA8" w:rsidRPr="00B815FF">
        <w:t xml:space="preserve">’ The CHP candidate, </w:t>
      </w:r>
      <w:proofErr w:type="spellStart"/>
      <w:r w:rsidR="00637FA8" w:rsidRPr="00B815FF">
        <w:t>Ekrem</w:t>
      </w:r>
      <w:proofErr w:type="spellEnd"/>
      <w:r w:rsidR="00637FA8" w:rsidRPr="00B815FF">
        <w:t xml:space="preserve"> </w:t>
      </w:r>
      <w:proofErr w:type="spellStart"/>
      <w:r w:rsidR="00637FA8" w:rsidRPr="00B815FF">
        <w:t>Imamoglu</w:t>
      </w:r>
      <w:proofErr w:type="spellEnd"/>
      <w:r w:rsidR="00637FA8" w:rsidRPr="00B815FF">
        <w:t xml:space="preserve">, who had </w:t>
      </w:r>
      <w:r w:rsidRPr="00B815FF">
        <w:t>initiall</w:t>
      </w:r>
      <w:r w:rsidR="00637FA8" w:rsidRPr="00B815FF">
        <w:t>y won the mayoral election, was stripped of his duties</w:t>
      </w:r>
      <w:r w:rsidR="00644092" w:rsidRPr="00B815FF">
        <w:rPr>
          <w:rStyle w:val="FootnoteReference"/>
        </w:rPr>
        <w:footnoteReference w:id="74"/>
      </w:r>
      <w:r w:rsidR="00637FA8" w:rsidRPr="00B815FF">
        <w:t>.</w:t>
      </w:r>
      <w:r w:rsidR="00A62119" w:rsidRPr="00B815FF">
        <w:t xml:space="preserve"> </w:t>
      </w:r>
    </w:p>
    <w:p w14:paraId="2FA2EA1A" w14:textId="3A35CE10" w:rsidR="00636189" w:rsidRPr="00B815FF" w:rsidRDefault="009858DB" w:rsidP="00C76128">
      <w:pPr>
        <w:pStyle w:val="ListParagraph"/>
        <w:ind w:left="851" w:hanging="851"/>
      </w:pPr>
      <w:r w:rsidRPr="00B815FF">
        <w:t>In a report of May 2019, the European Commission noted, ‘</w:t>
      </w:r>
      <w:r w:rsidRPr="00B815FF">
        <w:rPr>
          <w:sz w:val="23"/>
          <w:szCs w:val="23"/>
        </w:rPr>
        <w:t>Growing political polarisation, especially in the run-up to the March 2019 municipal elections continues to prevent constructive parliamentary dialogue. The marginalisation of the opposition, notably the People's Democratic Party (HDP) continues, and many HDP lawmakers are detained. The long-standing shortcomings of the system of parliamentary immunity have not been addressed.’</w:t>
      </w:r>
      <w:r w:rsidRPr="00B815FF">
        <w:rPr>
          <w:rStyle w:val="FootnoteReference"/>
          <w:sz w:val="23"/>
          <w:szCs w:val="23"/>
        </w:rPr>
        <w:footnoteReference w:id="75"/>
      </w:r>
    </w:p>
    <w:p w14:paraId="303B9BFB" w14:textId="06CFEB9C" w:rsidR="009858DB" w:rsidRPr="00B815FF" w:rsidRDefault="0061204A" w:rsidP="009858DB">
      <w:pPr>
        <w:pStyle w:val="ListParagraph"/>
        <w:ind w:left="851" w:hanging="851"/>
      </w:pPr>
      <w:r>
        <w:t>In May 2019, t</w:t>
      </w:r>
      <w:r w:rsidR="009858DB" w:rsidRPr="00B815FF">
        <w:t xml:space="preserve">he European Commission </w:t>
      </w:r>
      <w:r>
        <w:t xml:space="preserve">further </w:t>
      </w:r>
      <w:r w:rsidR="009858DB" w:rsidRPr="00B815FF">
        <w:t xml:space="preserve">reported: </w:t>
      </w:r>
    </w:p>
    <w:p w14:paraId="79DBC3B2" w14:textId="77777777" w:rsidR="009858DB" w:rsidRPr="00B815FF" w:rsidRDefault="009858DB" w:rsidP="009858DB">
      <w:pPr>
        <w:pStyle w:val="ListParagraph"/>
        <w:numPr>
          <w:ilvl w:val="0"/>
          <w:numId w:val="0"/>
        </w:numPr>
        <w:ind w:left="851"/>
      </w:pPr>
      <w:r w:rsidRPr="00B815FF">
        <w:t xml:space="preserve">‘The HDP presented candidates in the south-east, while not fielding any candidate in the large cities including Istanbul and Ankara. </w:t>
      </w:r>
    </w:p>
    <w:p w14:paraId="7EEF89DB" w14:textId="77777777" w:rsidR="009858DB" w:rsidRPr="00B815FF" w:rsidRDefault="009858DB" w:rsidP="009858DB">
      <w:pPr>
        <w:pStyle w:val="ListParagraph"/>
        <w:numPr>
          <w:ilvl w:val="0"/>
          <w:numId w:val="0"/>
        </w:numPr>
        <w:ind w:left="851"/>
      </w:pPr>
      <w:r w:rsidRPr="00B815FF">
        <w:t>‘[…] The YSK [Supreme Electoral Council of Turkey] rejected the HDP's extraordinary appeals in relation to the YSK’s decision not to confirm four HDP elected-mayors and several members of municipal councils in the southeast. Even though their candidacies had been initially validated by the YSK, they have been denied the right to take up office on the ground that they had been previously dismissed from public service with decree-laws under the state of emergency. At the same time, the YSK gave the mayoral mandates to the candidates who got the second highest number of votes, all from the ruling AKP, thereby in effect reversing the result of the election in these constituencies.</w:t>
      </w:r>
    </w:p>
    <w:p w14:paraId="4688A30D" w14:textId="77777777" w:rsidR="009858DB" w:rsidRPr="00B815FF" w:rsidRDefault="009858DB" w:rsidP="009858DB">
      <w:pPr>
        <w:pStyle w:val="ListParagraph"/>
        <w:numPr>
          <w:ilvl w:val="0"/>
          <w:numId w:val="0"/>
        </w:numPr>
        <w:ind w:left="851"/>
      </w:pPr>
      <w:r w:rsidRPr="00B815FF">
        <w:t>‘[…] Before the March 2019 municipal elections several municipalities were being run by centrally appointed trustees, mainly on the grounds that their elected mayors had alleged links to terrorist organisations.’</w:t>
      </w:r>
      <w:r w:rsidRPr="00B815FF">
        <w:rPr>
          <w:rStyle w:val="FootnoteReference"/>
        </w:rPr>
        <w:footnoteReference w:id="76"/>
      </w:r>
    </w:p>
    <w:p w14:paraId="37E4B5CE" w14:textId="6D3DDCB3" w:rsidR="006C4B24" w:rsidRPr="003B2855" w:rsidRDefault="00000000" w:rsidP="00847F97">
      <w:pPr>
        <w:pStyle w:val="ListParagraph"/>
        <w:numPr>
          <w:ilvl w:val="0"/>
          <w:numId w:val="0"/>
        </w:numPr>
        <w:ind w:left="851"/>
        <w:jc w:val="right"/>
        <w:rPr>
          <w:rStyle w:val="Hyperlink"/>
          <w:szCs w:val="24"/>
        </w:rPr>
      </w:pPr>
      <w:hyperlink w:anchor="contents" w:history="1">
        <w:r w:rsidR="006C4B24" w:rsidRPr="006B4863">
          <w:rPr>
            <w:rStyle w:val="Hyperlink"/>
            <w:szCs w:val="24"/>
          </w:rPr>
          <w:t>Back to Contents</w:t>
        </w:r>
      </w:hyperlink>
    </w:p>
    <w:p w14:paraId="6252F66A" w14:textId="7D0F753C" w:rsidR="00D3141F" w:rsidRDefault="00D3141F" w:rsidP="00D3141F">
      <w:pPr>
        <w:jc w:val="right"/>
      </w:pPr>
      <w:r>
        <w:rPr>
          <w:color w:val="7030A0"/>
        </w:rPr>
        <w:t xml:space="preserve">Section </w:t>
      </w:r>
      <w:r w:rsidR="00BD484F">
        <w:rPr>
          <w:color w:val="7030A0"/>
        </w:rPr>
        <w:t>6</w:t>
      </w:r>
      <w:r w:rsidRPr="00D3141F">
        <w:rPr>
          <w:color w:val="7030A0"/>
        </w:rPr>
        <w:t xml:space="preserve"> last updated on: </w:t>
      </w:r>
      <w:r w:rsidR="00EA236E">
        <w:rPr>
          <w:color w:val="7030A0"/>
        </w:rPr>
        <w:t>31 January</w:t>
      </w:r>
      <w:r w:rsidR="00282058">
        <w:rPr>
          <w:color w:val="7030A0"/>
        </w:rPr>
        <w:t xml:space="preserve"> 2020</w:t>
      </w:r>
    </w:p>
    <w:p w14:paraId="72FEA432" w14:textId="34253817" w:rsidR="003B2855" w:rsidRDefault="003B2855" w:rsidP="00512242">
      <w:pPr>
        <w:pStyle w:val="Heading2"/>
        <w:ind w:left="851" w:hanging="851"/>
      </w:pPr>
      <w:bookmarkStart w:id="52" w:name="_Toc34923983"/>
      <w:r w:rsidRPr="003B2855">
        <w:t>Peace and Democracy Party (BDP)</w:t>
      </w:r>
      <w:bookmarkEnd w:id="52"/>
    </w:p>
    <w:p w14:paraId="12E58853" w14:textId="1C986A59" w:rsidR="003B2855" w:rsidRDefault="003B2855" w:rsidP="00CC4ED5">
      <w:pPr>
        <w:pStyle w:val="Heading3"/>
        <w:ind w:left="851" w:hanging="851"/>
      </w:pPr>
      <w:bookmarkStart w:id="53" w:name="_Toc34923984"/>
      <w:r>
        <w:t>History</w:t>
      </w:r>
      <w:bookmarkEnd w:id="53"/>
    </w:p>
    <w:p w14:paraId="6259EA22" w14:textId="350C93BF" w:rsidR="003D5F14" w:rsidRPr="00272DFA" w:rsidRDefault="003D5F14" w:rsidP="00272DFA">
      <w:pPr>
        <w:pStyle w:val="ListParagraph"/>
        <w:ind w:left="851" w:hanging="851"/>
        <w:rPr>
          <w:lang w:val="en-US"/>
        </w:rPr>
      </w:pPr>
      <w:r w:rsidRPr="00B815FF">
        <w:rPr>
          <w:lang w:val="en-US"/>
        </w:rPr>
        <w:t>The EASO Country Focus report on Turkey, dated November 2016, stated</w:t>
      </w:r>
      <w:r w:rsidR="00272DFA">
        <w:rPr>
          <w:lang w:val="en-US"/>
        </w:rPr>
        <w:t xml:space="preserve"> </w:t>
      </w:r>
      <w:r w:rsidRPr="00272DFA">
        <w:rPr>
          <w:lang w:val="en-US"/>
        </w:rPr>
        <w:t>‘The Peace and Democracy Party (</w:t>
      </w:r>
      <w:proofErr w:type="spellStart"/>
      <w:r w:rsidRPr="00272DFA">
        <w:rPr>
          <w:lang w:val="en-US"/>
        </w:rPr>
        <w:t>Barış</w:t>
      </w:r>
      <w:proofErr w:type="spellEnd"/>
      <w:r w:rsidRPr="00272DFA">
        <w:rPr>
          <w:lang w:val="en-US"/>
        </w:rPr>
        <w:t xml:space="preserve"> </w:t>
      </w:r>
      <w:proofErr w:type="spellStart"/>
      <w:r w:rsidRPr="00272DFA">
        <w:rPr>
          <w:lang w:val="en-US"/>
        </w:rPr>
        <w:t>ve</w:t>
      </w:r>
      <w:proofErr w:type="spellEnd"/>
      <w:r w:rsidRPr="00272DFA">
        <w:rPr>
          <w:lang w:val="en-US"/>
        </w:rPr>
        <w:t xml:space="preserve"> </w:t>
      </w:r>
      <w:proofErr w:type="spellStart"/>
      <w:r w:rsidRPr="00272DFA">
        <w:rPr>
          <w:lang w:val="en-US"/>
        </w:rPr>
        <w:t>Demokrasi</w:t>
      </w:r>
      <w:proofErr w:type="spellEnd"/>
      <w:r w:rsidRPr="00272DFA">
        <w:rPr>
          <w:lang w:val="en-US"/>
        </w:rPr>
        <w:t xml:space="preserve"> </w:t>
      </w:r>
      <w:proofErr w:type="spellStart"/>
      <w:r w:rsidRPr="00272DFA">
        <w:rPr>
          <w:lang w:val="en-US"/>
        </w:rPr>
        <w:t>Partisi</w:t>
      </w:r>
      <w:proofErr w:type="spellEnd"/>
      <w:r w:rsidRPr="00272DFA">
        <w:rPr>
          <w:lang w:val="en-US"/>
        </w:rPr>
        <w:t xml:space="preserve">, BDP, Kurdish: </w:t>
      </w:r>
      <w:proofErr w:type="spellStart"/>
      <w:r w:rsidRPr="00272DFA">
        <w:rPr>
          <w:lang w:val="en-US"/>
        </w:rPr>
        <w:t>Partiya</w:t>
      </w:r>
      <w:proofErr w:type="spellEnd"/>
      <w:r w:rsidRPr="00272DFA">
        <w:rPr>
          <w:lang w:val="en-US"/>
        </w:rPr>
        <w:t xml:space="preserve"> </w:t>
      </w:r>
      <w:proofErr w:type="spellStart"/>
      <w:r w:rsidRPr="00272DFA">
        <w:rPr>
          <w:lang w:val="en-US"/>
        </w:rPr>
        <w:t>Aştî</w:t>
      </w:r>
      <w:proofErr w:type="spellEnd"/>
      <w:r w:rsidRPr="00272DFA">
        <w:rPr>
          <w:lang w:val="en-US"/>
        </w:rPr>
        <w:t xml:space="preserve"> û </w:t>
      </w:r>
      <w:proofErr w:type="spellStart"/>
      <w:r w:rsidRPr="00272DFA">
        <w:rPr>
          <w:lang w:val="en-US"/>
        </w:rPr>
        <w:t>Demokrasiyê</w:t>
      </w:r>
      <w:proofErr w:type="spellEnd"/>
      <w:r w:rsidRPr="00272DFA">
        <w:rPr>
          <w:lang w:val="en-US"/>
        </w:rPr>
        <w:t>) was a pro</w:t>
      </w:r>
      <w:r w:rsidRPr="00272DFA">
        <w:rPr>
          <w:rFonts w:ascii="Cambria Math" w:hAnsi="Cambria Math" w:cs="Cambria Math"/>
          <w:lang w:val="en-US"/>
        </w:rPr>
        <w:t>‐</w:t>
      </w:r>
      <w:r w:rsidRPr="00272DFA">
        <w:rPr>
          <w:lang w:val="en-US"/>
        </w:rPr>
        <w:t>Kurdish party. The party was founded in 2008 as an extension of the DTP, the banned Democratic Society Party (</w:t>
      </w:r>
      <w:proofErr w:type="spellStart"/>
      <w:r w:rsidRPr="00272DFA">
        <w:rPr>
          <w:lang w:val="en-US"/>
        </w:rPr>
        <w:t>Demokratik</w:t>
      </w:r>
      <w:proofErr w:type="spellEnd"/>
      <w:r w:rsidRPr="00272DFA">
        <w:rPr>
          <w:lang w:val="en-US"/>
        </w:rPr>
        <w:t xml:space="preserve"> </w:t>
      </w:r>
      <w:proofErr w:type="spellStart"/>
      <w:r w:rsidRPr="00272DFA">
        <w:rPr>
          <w:lang w:val="en-US"/>
        </w:rPr>
        <w:t>Toplum</w:t>
      </w:r>
      <w:proofErr w:type="spellEnd"/>
      <w:r w:rsidRPr="00272DFA">
        <w:rPr>
          <w:lang w:val="en-US"/>
        </w:rPr>
        <w:t xml:space="preserve"> </w:t>
      </w:r>
      <w:proofErr w:type="spellStart"/>
      <w:r w:rsidRPr="00272DFA">
        <w:rPr>
          <w:lang w:val="en-US"/>
        </w:rPr>
        <w:t>Partisi</w:t>
      </w:r>
      <w:proofErr w:type="spellEnd"/>
      <w:r w:rsidRPr="00272DFA">
        <w:rPr>
          <w:lang w:val="en-US"/>
        </w:rPr>
        <w:t>). It was a founding member of HDP and shared most of the same political ideology. The BDP has been merged with HDP […]  in April 2014, with all BDP’s parliamentary deputies joining HDP.’</w:t>
      </w:r>
      <w:r w:rsidRPr="00B815FF">
        <w:rPr>
          <w:rStyle w:val="FootnoteReference"/>
          <w:lang w:val="en-US"/>
        </w:rPr>
        <w:footnoteReference w:id="77"/>
      </w:r>
      <w:r w:rsidRPr="00272DFA">
        <w:rPr>
          <w:lang w:val="en-US"/>
        </w:rPr>
        <w:t xml:space="preserve">  </w:t>
      </w:r>
    </w:p>
    <w:p w14:paraId="1E3488E3" w14:textId="26F35840" w:rsidR="003B2855" w:rsidRPr="00B815FF" w:rsidRDefault="000A4DE4" w:rsidP="00053DEC">
      <w:pPr>
        <w:pStyle w:val="ListParagraph"/>
        <w:ind w:left="851" w:hanging="851"/>
        <w:rPr>
          <w:lang w:val="en-US"/>
        </w:rPr>
      </w:pPr>
      <w:r w:rsidRPr="00B815FF">
        <w:rPr>
          <w:lang w:val="en-US"/>
        </w:rPr>
        <w:t xml:space="preserve">In June 2018, </w:t>
      </w:r>
      <w:r w:rsidR="00053DEC" w:rsidRPr="00B815FF">
        <w:rPr>
          <w:lang w:val="en-US"/>
        </w:rPr>
        <w:t>TRT World</w:t>
      </w:r>
      <w:r w:rsidRPr="00B815FF">
        <w:rPr>
          <w:lang w:val="en-US"/>
        </w:rPr>
        <w:t xml:space="preserve"> noted, ‘</w:t>
      </w:r>
      <w:r w:rsidR="00053DEC" w:rsidRPr="00B815FF">
        <w:rPr>
          <w:lang w:val="en-US"/>
        </w:rPr>
        <w:t>The BDP, employed a liberal approach when it was first formed in 2008, including slogans that promoted gender equality, LGBT, as well as rights for Kurdish populations and minorities. After 2014, it was rebranded as the HDP, and included a number of candidates from other ethnic groups in addition to Turks and Kurds.</w:t>
      </w:r>
      <w:r w:rsidRPr="00B815FF">
        <w:rPr>
          <w:lang w:val="en-US"/>
        </w:rPr>
        <w:t>’</w:t>
      </w:r>
      <w:r w:rsidRPr="00B815FF">
        <w:rPr>
          <w:rStyle w:val="FootnoteReference"/>
          <w:lang w:val="en-US"/>
        </w:rPr>
        <w:footnoteReference w:id="78"/>
      </w:r>
    </w:p>
    <w:p w14:paraId="28707249" w14:textId="2CC25EE5" w:rsidR="00F673DE" w:rsidRPr="00B815FF" w:rsidRDefault="00F673DE" w:rsidP="00F673DE">
      <w:pPr>
        <w:pStyle w:val="ListParagraph"/>
        <w:ind w:left="851" w:hanging="851"/>
        <w:rPr>
          <w:color w:val="1E3351"/>
          <w:lang w:val="en-US"/>
        </w:rPr>
      </w:pPr>
      <w:r w:rsidRPr="00B815FF">
        <w:rPr>
          <w:szCs w:val="24"/>
        </w:rPr>
        <w:lastRenderedPageBreak/>
        <w:t xml:space="preserve">In June 2016, the Immigration and Refugee Board of Canada, which cited various sources, stated, </w:t>
      </w:r>
      <w:r w:rsidRPr="00B815FF">
        <w:rPr>
          <w:szCs w:val="24"/>
          <w:shd w:val="clear" w:color="auto" w:fill="FFFFFF"/>
        </w:rPr>
        <w:t>‘The Chair [the Jalal Talabani Chair of Kurdish Political Studies at the University of Central Florida, a position dedicated to the study of Kurdish politics] noted that the BDP is no longer a separate party.’</w:t>
      </w:r>
      <w:r w:rsidRPr="00B815FF">
        <w:rPr>
          <w:rStyle w:val="FootnoteReference"/>
          <w:szCs w:val="24"/>
          <w:shd w:val="clear" w:color="auto" w:fill="FFFFFF"/>
        </w:rPr>
        <w:footnoteReference w:id="79"/>
      </w:r>
      <w:bookmarkStart w:id="54" w:name="_Democratic_Regions_Party"/>
      <w:bookmarkEnd w:id="54"/>
    </w:p>
    <w:p w14:paraId="73AF90B4" w14:textId="11045F34" w:rsidR="006C4B24" w:rsidRPr="00D3141F" w:rsidRDefault="00000000" w:rsidP="008038E2">
      <w:pPr>
        <w:jc w:val="right"/>
      </w:pPr>
      <w:hyperlink w:anchor="contents" w:history="1">
        <w:r w:rsidR="006C4B24" w:rsidRPr="006B4863">
          <w:rPr>
            <w:rStyle w:val="Hyperlink"/>
            <w:szCs w:val="24"/>
          </w:rPr>
          <w:t>Back to Contents</w:t>
        </w:r>
      </w:hyperlink>
    </w:p>
    <w:p w14:paraId="6280E688" w14:textId="254B8136" w:rsidR="008038E2" w:rsidRPr="003B2855" w:rsidRDefault="008038E2" w:rsidP="008038E2">
      <w:pPr>
        <w:jc w:val="right"/>
      </w:pPr>
      <w:r>
        <w:rPr>
          <w:color w:val="7030A0"/>
        </w:rPr>
        <w:t xml:space="preserve">Section </w:t>
      </w:r>
      <w:r w:rsidR="00BD484F">
        <w:rPr>
          <w:color w:val="7030A0"/>
        </w:rPr>
        <w:t>7</w:t>
      </w:r>
      <w:r>
        <w:rPr>
          <w:color w:val="7030A0"/>
        </w:rPr>
        <w:t xml:space="preserve"> </w:t>
      </w:r>
      <w:r w:rsidRPr="00D3141F">
        <w:rPr>
          <w:color w:val="7030A0"/>
        </w:rPr>
        <w:t xml:space="preserve">last updated on: </w:t>
      </w:r>
      <w:r w:rsidR="00721008">
        <w:rPr>
          <w:color w:val="7030A0"/>
        </w:rPr>
        <w:t>31 January 2020</w:t>
      </w:r>
    </w:p>
    <w:p w14:paraId="25DC272B" w14:textId="4C18EB10" w:rsidR="00326C59" w:rsidRDefault="00326C59" w:rsidP="00512242">
      <w:pPr>
        <w:pStyle w:val="Heading2"/>
        <w:ind w:left="851" w:hanging="851"/>
      </w:pPr>
      <w:bookmarkStart w:id="55" w:name="_Toc34923985"/>
      <w:r>
        <w:t>Democratic Regions Party (DBP)</w:t>
      </w:r>
      <w:bookmarkEnd w:id="55"/>
    </w:p>
    <w:p w14:paraId="66A88206" w14:textId="0DA2630C" w:rsidR="005A2B7C" w:rsidRDefault="003B2855" w:rsidP="00CC4ED5">
      <w:pPr>
        <w:pStyle w:val="Heading3"/>
        <w:ind w:left="851" w:hanging="851"/>
      </w:pPr>
      <w:bookmarkStart w:id="56" w:name="_Toc34923986"/>
      <w:r>
        <w:t>History</w:t>
      </w:r>
      <w:bookmarkEnd w:id="56"/>
    </w:p>
    <w:p w14:paraId="4E16B989" w14:textId="3370AB77" w:rsidR="005A2B7C" w:rsidRPr="00B815FF" w:rsidRDefault="002E77F2" w:rsidP="002E77F2">
      <w:pPr>
        <w:pStyle w:val="ListParagraph"/>
        <w:ind w:left="851" w:hanging="851"/>
      </w:pPr>
      <w:r w:rsidRPr="00B815FF">
        <w:t>In February 2019, A</w:t>
      </w:r>
      <w:r w:rsidR="0093666B" w:rsidRPr="00B815FF">
        <w:t xml:space="preserve">nadolu </w:t>
      </w:r>
      <w:r w:rsidRPr="00B815FF">
        <w:t>A</w:t>
      </w:r>
      <w:r w:rsidR="0093666B" w:rsidRPr="00B815FF">
        <w:t>gency</w:t>
      </w:r>
      <w:r w:rsidRPr="00B815FF">
        <w:t xml:space="preserve"> noted that ‘</w:t>
      </w:r>
      <w:r w:rsidR="00BA7DCB" w:rsidRPr="00B815FF">
        <w:t>The DBP is the regional-level sister party of the Peoples' Democratic Party (HDP).</w:t>
      </w:r>
      <w:r w:rsidRPr="00B815FF">
        <w:t>’</w:t>
      </w:r>
      <w:r w:rsidR="004B2A3C" w:rsidRPr="00B815FF">
        <w:rPr>
          <w:vertAlign w:val="superscript"/>
        </w:rPr>
        <w:footnoteReference w:id="80"/>
      </w:r>
    </w:p>
    <w:p w14:paraId="27D931C0" w14:textId="5DC7B514" w:rsidR="00C9118C" w:rsidRPr="00B815FF" w:rsidRDefault="00C9118C" w:rsidP="00C9118C">
      <w:pPr>
        <w:pStyle w:val="ListParagraph"/>
        <w:ind w:left="851" w:hanging="851"/>
        <w:rPr>
          <w:lang w:val="en-US"/>
        </w:rPr>
      </w:pPr>
      <w:r w:rsidRPr="00B815FF">
        <w:rPr>
          <w:lang w:val="en-US"/>
        </w:rPr>
        <w:t xml:space="preserve">In the report dated May 2017, </w:t>
      </w:r>
      <w:r w:rsidR="0000518D">
        <w:rPr>
          <w:lang w:val="en-US"/>
        </w:rPr>
        <w:t>International Crisis Group (</w:t>
      </w:r>
      <w:r w:rsidRPr="00B815FF">
        <w:rPr>
          <w:lang w:val="en-US"/>
        </w:rPr>
        <w:t>ICG</w:t>
      </w:r>
      <w:r w:rsidR="0000518D">
        <w:rPr>
          <w:lang w:val="en-US"/>
        </w:rPr>
        <w:t>)</w:t>
      </w:r>
      <w:r w:rsidRPr="00B815FF">
        <w:rPr>
          <w:lang w:val="en-US"/>
        </w:rPr>
        <w:t xml:space="preserve"> described the DBP as ‘The main legal political sister party of the HDP that operates only at the local level. In the 2014 local elections, it won in eleven provinces, 68 districts and 23 town municipalities in the majority Kurdish south east.’</w:t>
      </w:r>
      <w:r w:rsidRPr="00B815FF">
        <w:rPr>
          <w:vertAlign w:val="superscript"/>
          <w:lang w:val="en-US"/>
        </w:rPr>
        <w:footnoteReference w:id="81"/>
      </w:r>
    </w:p>
    <w:p w14:paraId="52565AE8" w14:textId="77777777" w:rsidR="00C9118C" w:rsidRPr="00B815FF" w:rsidRDefault="00C9118C" w:rsidP="00C9118C">
      <w:pPr>
        <w:pStyle w:val="ListParagraph"/>
        <w:ind w:left="851" w:hanging="851"/>
        <w:rPr>
          <w:lang w:val="en-US"/>
        </w:rPr>
      </w:pPr>
      <w:r w:rsidRPr="00B815FF">
        <w:rPr>
          <w:lang w:val="en-US"/>
        </w:rPr>
        <w:t>The ICG report further stated that ‘</w:t>
      </w:r>
      <w:r w:rsidRPr="00B815FF">
        <w:rPr>
          <w:lang w:val="en"/>
        </w:rPr>
        <w:t>While the HDP is the Kurdish movement’s main legal political actor, the DBP operates at the local administration/municipality level on its behalf and is known to be more hardline, arguably with closer PKK links.’</w:t>
      </w:r>
      <w:r w:rsidRPr="00B815FF">
        <w:rPr>
          <w:rStyle w:val="FootnoteReference"/>
          <w:lang w:val="en"/>
        </w:rPr>
        <w:footnoteReference w:id="82"/>
      </w:r>
    </w:p>
    <w:p w14:paraId="76F160DD" w14:textId="0123FEE5" w:rsidR="006C4B24" w:rsidRPr="00D3141F" w:rsidRDefault="00000000" w:rsidP="00D3141F">
      <w:pPr>
        <w:jc w:val="right"/>
      </w:pPr>
      <w:hyperlink w:anchor="contents" w:history="1">
        <w:r w:rsidR="006C4B24" w:rsidRPr="006B4863">
          <w:rPr>
            <w:rStyle w:val="Hyperlink"/>
            <w:szCs w:val="24"/>
          </w:rPr>
          <w:t>Back to Contents</w:t>
        </w:r>
      </w:hyperlink>
    </w:p>
    <w:p w14:paraId="01C78680" w14:textId="79B9B88D" w:rsidR="00D3141F" w:rsidRDefault="008038E2" w:rsidP="00D3141F">
      <w:pPr>
        <w:jc w:val="right"/>
      </w:pPr>
      <w:r>
        <w:rPr>
          <w:color w:val="7030A0"/>
        </w:rPr>
        <w:t xml:space="preserve">Section </w:t>
      </w:r>
      <w:r w:rsidR="00BD484F">
        <w:rPr>
          <w:color w:val="7030A0"/>
        </w:rPr>
        <w:t>8</w:t>
      </w:r>
      <w:r w:rsidR="00D3141F">
        <w:rPr>
          <w:color w:val="7030A0"/>
        </w:rPr>
        <w:t xml:space="preserve"> </w:t>
      </w:r>
      <w:r w:rsidR="00AF243C">
        <w:rPr>
          <w:color w:val="7030A0"/>
        </w:rPr>
        <w:t xml:space="preserve">last updated on: </w:t>
      </w:r>
      <w:r w:rsidR="00EA236E">
        <w:rPr>
          <w:color w:val="7030A0"/>
        </w:rPr>
        <w:t>5 March</w:t>
      </w:r>
      <w:r w:rsidR="005F1EBE">
        <w:rPr>
          <w:color w:val="7030A0"/>
        </w:rPr>
        <w:t xml:space="preserve"> 2020</w:t>
      </w:r>
    </w:p>
    <w:p w14:paraId="0F245DD4" w14:textId="64E1A276" w:rsidR="00326C59" w:rsidRDefault="000E57F7" w:rsidP="00512242">
      <w:pPr>
        <w:pStyle w:val="Heading2"/>
        <w:ind w:left="851" w:hanging="851"/>
      </w:pPr>
      <w:bookmarkStart w:id="57" w:name="_Toc34923987"/>
      <w:r>
        <w:t>State</w:t>
      </w:r>
      <w:r w:rsidR="00326C59">
        <w:t xml:space="preserve"> treatment of the HDP</w:t>
      </w:r>
      <w:bookmarkEnd w:id="57"/>
      <w:r w:rsidR="00326C59">
        <w:t xml:space="preserve"> </w:t>
      </w:r>
    </w:p>
    <w:p w14:paraId="58FBA80E" w14:textId="77777777" w:rsidR="005A2B7C" w:rsidRDefault="00326C59" w:rsidP="00CC4ED5">
      <w:pPr>
        <w:pStyle w:val="Heading3"/>
        <w:ind w:left="851" w:hanging="851"/>
      </w:pPr>
      <w:bookmarkStart w:id="58" w:name="_Toc34923988"/>
      <w:r>
        <w:t>Impact of state of emergency</w:t>
      </w:r>
      <w:bookmarkEnd w:id="58"/>
    </w:p>
    <w:p w14:paraId="46873FB9" w14:textId="0BCD9B1C" w:rsidR="00D93F79" w:rsidRDefault="00751E1C" w:rsidP="00365854">
      <w:pPr>
        <w:pStyle w:val="ListParagraph"/>
        <w:ind w:left="851" w:hanging="851"/>
      </w:pPr>
      <w:r>
        <w:t xml:space="preserve">The USSD HR Report 2018 stated: </w:t>
      </w:r>
      <w:r w:rsidR="00D93F79">
        <w:t>‘</w:t>
      </w:r>
      <w:r w:rsidR="00D93F79" w:rsidRPr="00D93F79">
        <w:t>Authorities used both antiterror laws and state of emergency powers to detain individuals and seize assets, including those of media companies, charities, businesses, pro-Kurdish groups accused of supporting the PKK, and individuals alleged to be associated with the Gulen movement.</w:t>
      </w:r>
      <w:r>
        <w:t>’</w:t>
      </w:r>
      <w:r>
        <w:rPr>
          <w:rStyle w:val="FootnoteReference"/>
        </w:rPr>
        <w:footnoteReference w:id="83"/>
      </w:r>
    </w:p>
    <w:p w14:paraId="796B0E8C" w14:textId="7D122A04" w:rsidR="00C824A3" w:rsidRDefault="00C824A3" w:rsidP="00365854">
      <w:pPr>
        <w:pStyle w:val="ListParagraph"/>
        <w:ind w:left="851" w:hanging="851"/>
      </w:pPr>
      <w:r>
        <w:t xml:space="preserve">For further information on </w:t>
      </w:r>
      <w:r w:rsidR="008464EF">
        <w:t>the impact</w:t>
      </w:r>
      <w:r w:rsidR="00365854">
        <w:t xml:space="preserve"> of state of emergency and anti-</w:t>
      </w:r>
      <w:r w:rsidR="008464EF">
        <w:t>terror</w:t>
      </w:r>
      <w:r w:rsidR="000F42C8">
        <w:t>ism</w:t>
      </w:r>
      <w:r w:rsidR="008464EF">
        <w:t xml:space="preserve"> laws </w:t>
      </w:r>
      <w:r>
        <w:t xml:space="preserve">see the </w:t>
      </w:r>
      <w:r w:rsidR="00365854">
        <w:t>Country Policy and Information N</w:t>
      </w:r>
      <w:r>
        <w:t xml:space="preserve">ote on </w:t>
      </w:r>
      <w:hyperlink r:id="rId40" w:history="1">
        <w:r w:rsidRPr="00C824A3">
          <w:rPr>
            <w:rStyle w:val="Hyperlink"/>
          </w:rPr>
          <w:t>Turkey: PKK</w:t>
        </w:r>
      </w:hyperlink>
      <w:r w:rsidR="008464EF" w:rsidRPr="00365854">
        <w:rPr>
          <w:rStyle w:val="Hyperlink"/>
          <w:color w:val="auto"/>
          <w:u w:val="none"/>
        </w:rPr>
        <w:t>.</w:t>
      </w:r>
      <w:r>
        <w:t xml:space="preserve"> </w:t>
      </w:r>
    </w:p>
    <w:p w14:paraId="70D78591" w14:textId="1183E52B" w:rsidR="006C4B24" w:rsidRDefault="00000000" w:rsidP="005A2B7C">
      <w:pPr>
        <w:jc w:val="right"/>
      </w:pPr>
      <w:hyperlink w:anchor="contents" w:history="1">
        <w:r w:rsidR="006C4B24" w:rsidRPr="006B4863">
          <w:rPr>
            <w:rStyle w:val="Hyperlink"/>
            <w:szCs w:val="24"/>
          </w:rPr>
          <w:t>Back to Contents</w:t>
        </w:r>
      </w:hyperlink>
    </w:p>
    <w:p w14:paraId="5396C71C" w14:textId="7C93E9A3" w:rsidR="00326C59" w:rsidRPr="00B815FF" w:rsidRDefault="0063116B" w:rsidP="00CC4ED5">
      <w:pPr>
        <w:pStyle w:val="Heading3"/>
        <w:ind w:left="851" w:hanging="851"/>
      </w:pPr>
      <w:bookmarkStart w:id="59" w:name="_Freedom_of_assembly"/>
      <w:bookmarkStart w:id="60" w:name="_Operation_‘Peace_Spring’"/>
      <w:bookmarkStart w:id="61" w:name="_Freedom_of_assembly_1"/>
      <w:bookmarkStart w:id="62" w:name="_Toc34923989"/>
      <w:bookmarkEnd w:id="59"/>
      <w:bookmarkEnd w:id="60"/>
      <w:bookmarkEnd w:id="61"/>
      <w:r w:rsidRPr="00B815FF">
        <w:t>Freedom of assembly</w:t>
      </w:r>
      <w:bookmarkEnd w:id="62"/>
      <w:r w:rsidR="00326C59" w:rsidRPr="00B815FF">
        <w:t xml:space="preserve"> </w:t>
      </w:r>
    </w:p>
    <w:p w14:paraId="1C300FE3" w14:textId="60C3E131" w:rsidR="00AD2E6C" w:rsidRPr="00652AFC" w:rsidRDefault="00CE39B6" w:rsidP="00CE39B6">
      <w:pPr>
        <w:pStyle w:val="ListParagraph"/>
        <w:ind w:left="851" w:hanging="851"/>
      </w:pPr>
      <w:r w:rsidRPr="00652AFC">
        <w:t>In the World Report 2020, published in January 2020 and covering events of 2019, Human Rights Watch stated, ‘</w:t>
      </w:r>
      <w:r w:rsidR="00AD2E6C" w:rsidRPr="00652AFC">
        <w:t xml:space="preserve">Severe restrictions on the right to assembly in Turkey have followed provincial governors being granted extra powers in July 2018 to restrict movement and assemblies in their provinces citing vague public order and security concerns. This has disproportionately </w:t>
      </w:r>
      <w:r w:rsidR="00AD2E6C" w:rsidRPr="00652AFC">
        <w:lastRenderedPageBreak/>
        <w:t>affected demonstrations in or concerning the mainly Kurdish southeast</w:t>
      </w:r>
      <w:r w:rsidRPr="00652AFC">
        <w:t xml:space="preserve"> […].’</w:t>
      </w:r>
      <w:r w:rsidRPr="00652AFC">
        <w:rPr>
          <w:vertAlign w:val="superscript"/>
        </w:rPr>
        <w:footnoteReference w:id="84"/>
      </w:r>
    </w:p>
    <w:p w14:paraId="1DCEF88F" w14:textId="50CB6071" w:rsidR="007D2776" w:rsidRPr="00B815FF" w:rsidRDefault="007D2776" w:rsidP="007D2776">
      <w:pPr>
        <w:pStyle w:val="ListParagraph"/>
        <w:ind w:left="851" w:hanging="851"/>
      </w:pPr>
      <w:r w:rsidRPr="00B815FF">
        <w:t xml:space="preserve">See </w:t>
      </w:r>
      <w:hyperlink w:anchor="_Police_response" w:history="1">
        <w:r w:rsidRPr="00B815FF">
          <w:rPr>
            <w:rStyle w:val="Hyperlink"/>
          </w:rPr>
          <w:t>Police response</w:t>
        </w:r>
      </w:hyperlink>
      <w:r w:rsidRPr="00B815FF">
        <w:t xml:space="preserve"> for further information on the actions of the police.</w:t>
      </w:r>
    </w:p>
    <w:p w14:paraId="253FB4BB" w14:textId="2EE13368" w:rsidR="002551A1" w:rsidRPr="00BA22D5" w:rsidRDefault="002551A1" w:rsidP="007D2776">
      <w:pPr>
        <w:pStyle w:val="ListParagraph"/>
        <w:ind w:left="851" w:hanging="851"/>
      </w:pPr>
      <w:r w:rsidRPr="00B815FF">
        <w:t xml:space="preserve">In a report of May 2019, the European Commission referred to the ‘[…] </w:t>
      </w:r>
      <w:r w:rsidRPr="00B815FF">
        <w:rPr>
          <w:sz w:val="23"/>
          <w:szCs w:val="23"/>
        </w:rPr>
        <w:t xml:space="preserve">ECtHR judgment on </w:t>
      </w:r>
      <w:proofErr w:type="spellStart"/>
      <w:r w:rsidRPr="00B815FF">
        <w:rPr>
          <w:iCs/>
          <w:sz w:val="23"/>
          <w:szCs w:val="23"/>
        </w:rPr>
        <w:t>İmret</w:t>
      </w:r>
      <w:proofErr w:type="spellEnd"/>
      <w:r w:rsidRPr="00B815FF">
        <w:rPr>
          <w:iCs/>
          <w:sz w:val="23"/>
          <w:szCs w:val="23"/>
        </w:rPr>
        <w:t xml:space="preserve"> </w:t>
      </w:r>
      <w:r w:rsidRPr="00B815FF">
        <w:rPr>
          <w:sz w:val="23"/>
          <w:szCs w:val="23"/>
        </w:rPr>
        <w:t xml:space="preserve">v. </w:t>
      </w:r>
      <w:r w:rsidRPr="00B815FF">
        <w:rPr>
          <w:iCs/>
          <w:sz w:val="23"/>
          <w:szCs w:val="23"/>
        </w:rPr>
        <w:t>Turkey (no.2)</w:t>
      </w:r>
      <w:r w:rsidRPr="00B815FF">
        <w:rPr>
          <w:sz w:val="23"/>
          <w:szCs w:val="23"/>
        </w:rPr>
        <w:t xml:space="preserve"> [which] is related to the Kurdish issue, and calls for legal amendments to vague provisions defining a terrorism-related criminal activity, in this case participation in public demonstrations, based on Articles 220 (7) and 314 of the Criminal Code.’</w:t>
      </w:r>
      <w:r w:rsidRPr="00B815FF">
        <w:rPr>
          <w:rStyle w:val="FootnoteReference"/>
          <w:sz w:val="23"/>
          <w:szCs w:val="23"/>
        </w:rPr>
        <w:footnoteReference w:id="85"/>
      </w:r>
    </w:p>
    <w:p w14:paraId="00EFD888" w14:textId="6232C5A9" w:rsidR="00BA22D5" w:rsidRPr="0014628D" w:rsidRDefault="00053992" w:rsidP="002E7A7E">
      <w:pPr>
        <w:pStyle w:val="ListParagraph"/>
        <w:tabs>
          <w:tab w:val="left" w:pos="851"/>
        </w:tabs>
        <w:ind w:left="851" w:hanging="851"/>
      </w:pPr>
      <w:r w:rsidRPr="0014628D">
        <w:t>The HO FFT met with various s</w:t>
      </w:r>
      <w:r w:rsidR="00BA22D5" w:rsidRPr="0014628D">
        <w:t xml:space="preserve">ources </w:t>
      </w:r>
      <w:r w:rsidRPr="0014628D">
        <w:t xml:space="preserve">in June 2019, who </w:t>
      </w:r>
      <w:r w:rsidR="00BA22D5" w:rsidRPr="0014628D">
        <w:t>gave conflicting views on the extent to which the HDP could organise and conduct rallies or meetings. A human rights lawyer suggested that ‘Currently, except for the AKP</w:t>
      </w:r>
      <w:r w:rsidRPr="0014628D">
        <w:t>,</w:t>
      </w:r>
      <w:r w:rsidR="00BA22D5" w:rsidRPr="0014628D">
        <w:t xml:space="preserve"> no political party can hold meetings, they don’t have the capability to hold them’ and that for the HDP it was ‘impossible’</w:t>
      </w:r>
      <w:r w:rsidR="00BA22D5" w:rsidRPr="0014628D">
        <w:rPr>
          <w:rStyle w:val="FootnoteReference"/>
        </w:rPr>
        <w:footnoteReference w:id="86"/>
      </w:r>
      <w:r w:rsidR="00BA22D5" w:rsidRPr="0014628D">
        <w:t>. The Human Rights Foundation of Turkey also claim</w:t>
      </w:r>
      <w:r w:rsidRPr="0014628D">
        <w:t>ed</w:t>
      </w:r>
      <w:r w:rsidR="00BA22D5" w:rsidRPr="0014628D">
        <w:t xml:space="preserve"> that ‘if the HDP are alone in the rallies/meetings, they are banned</w:t>
      </w:r>
      <w:r w:rsidR="00030592">
        <w:t>.</w:t>
      </w:r>
      <w:r w:rsidR="00BA22D5" w:rsidRPr="0014628D">
        <w:t>’</w:t>
      </w:r>
      <w:r w:rsidR="00BA22D5" w:rsidRPr="0014628D">
        <w:rPr>
          <w:rStyle w:val="FootnoteReference"/>
        </w:rPr>
        <w:footnoteReference w:id="87"/>
      </w:r>
      <w:r w:rsidR="00BA22D5" w:rsidRPr="0014628D">
        <w:t xml:space="preserve"> </w:t>
      </w:r>
    </w:p>
    <w:p w14:paraId="0C5288C4" w14:textId="5480A97F" w:rsidR="00BA22D5" w:rsidRPr="0014628D" w:rsidRDefault="00BA22D5" w:rsidP="00BA22D5">
      <w:pPr>
        <w:pStyle w:val="ListParagraph"/>
        <w:tabs>
          <w:tab w:val="left" w:pos="851"/>
        </w:tabs>
        <w:ind w:left="851" w:hanging="851"/>
        <w:rPr>
          <w:vertAlign w:val="superscript"/>
        </w:rPr>
      </w:pPr>
      <w:r w:rsidRPr="0014628D">
        <w:t xml:space="preserve">However, Murat </w:t>
      </w:r>
      <w:proofErr w:type="spellStart"/>
      <w:r w:rsidRPr="0014628D">
        <w:t>Celikkan</w:t>
      </w:r>
      <w:proofErr w:type="spellEnd"/>
      <w:r w:rsidRPr="0014628D">
        <w:t xml:space="preserve">, Director of Hafiza </w:t>
      </w:r>
      <w:proofErr w:type="spellStart"/>
      <w:r w:rsidRPr="0014628D">
        <w:t>Merkezi</w:t>
      </w:r>
      <w:proofErr w:type="spellEnd"/>
      <w:r w:rsidRPr="0014628D">
        <w:t xml:space="preserve">, and the Director of a Turkish organisation in the UK both </w:t>
      </w:r>
      <w:r w:rsidR="00F84FF6" w:rsidRPr="0014628D">
        <w:t>informed the HO FFT that</w:t>
      </w:r>
      <w:r w:rsidRPr="0014628D">
        <w:t xml:space="preserve"> the</w:t>
      </w:r>
      <w:r w:rsidR="000E44AE" w:rsidRPr="0014628D">
        <w:t xml:space="preserve"> HDP</w:t>
      </w:r>
      <w:r w:rsidRPr="0014628D">
        <w:t xml:space="preserve"> </w:t>
      </w:r>
      <w:proofErr w:type="gramStart"/>
      <w:r w:rsidR="000E44AE" w:rsidRPr="0014628D">
        <w:t>are able to</w:t>
      </w:r>
      <w:proofErr w:type="gramEnd"/>
      <w:r w:rsidR="000E44AE" w:rsidRPr="0014628D">
        <w:t xml:space="preserve"> hold rallies and meetings</w:t>
      </w:r>
      <w:r w:rsidRPr="0014628D">
        <w:t xml:space="preserve">, </w:t>
      </w:r>
      <w:r w:rsidR="000E44AE" w:rsidRPr="0014628D">
        <w:t>b</w:t>
      </w:r>
      <w:r w:rsidRPr="0014628D">
        <w:t>ut with difficulties</w:t>
      </w:r>
      <w:r w:rsidR="00F84FF6" w:rsidRPr="0014628D">
        <w:t>,</w:t>
      </w:r>
      <w:r w:rsidRPr="0014628D">
        <w:t xml:space="preserve"> including raids or arrests by the police</w:t>
      </w:r>
      <w:r w:rsidRPr="0014628D">
        <w:rPr>
          <w:rStyle w:val="FootnoteReference"/>
        </w:rPr>
        <w:footnoteReference w:id="88"/>
      </w:r>
      <w:r w:rsidRPr="0014628D">
        <w:t>. A</w:t>
      </w:r>
      <w:r w:rsidR="00A404F6">
        <w:t xml:space="preserve"> </w:t>
      </w:r>
      <w:r w:rsidRPr="0014628D">
        <w:t>source</w:t>
      </w:r>
      <w:r w:rsidR="00545253">
        <w:t xml:space="preserve"> who wished to be unnamed</w:t>
      </w:r>
      <w:r w:rsidRPr="0014628D">
        <w:t xml:space="preserve"> believed the HDP could hold meetings during elections, mostly in the south-east and east of Turkey</w:t>
      </w:r>
      <w:r w:rsidRPr="0014628D">
        <w:rPr>
          <w:rStyle w:val="FootnoteReference"/>
        </w:rPr>
        <w:footnoteReference w:id="89"/>
      </w:r>
      <w:r w:rsidRPr="0014628D">
        <w:t xml:space="preserve">. </w:t>
      </w:r>
    </w:p>
    <w:p w14:paraId="4A254FD5" w14:textId="7084C127" w:rsidR="00BA22D5" w:rsidRPr="0014628D" w:rsidRDefault="00BA22D5" w:rsidP="00BA22D5">
      <w:pPr>
        <w:pStyle w:val="ListParagraph"/>
        <w:tabs>
          <w:tab w:val="left" w:pos="851"/>
        </w:tabs>
        <w:ind w:left="851" w:hanging="851"/>
        <w:rPr>
          <w:vertAlign w:val="superscript"/>
        </w:rPr>
      </w:pPr>
      <w:r w:rsidRPr="0014628D">
        <w:t>The</w:t>
      </w:r>
      <w:r w:rsidRPr="0014628D">
        <w:rPr>
          <w:szCs w:val="24"/>
        </w:rPr>
        <w:t xml:space="preserve"> HDP MP and </w:t>
      </w:r>
      <w:r w:rsidRPr="0014628D">
        <w:t xml:space="preserve">Andrew Gardner of Amnesty both explained </w:t>
      </w:r>
      <w:r w:rsidR="000E44AE" w:rsidRPr="0014628D">
        <w:t xml:space="preserve">to the HO FFT </w:t>
      </w:r>
      <w:r w:rsidRPr="0014628D">
        <w:t>that permission was needed</w:t>
      </w:r>
      <w:r w:rsidR="0076013F">
        <w:t xml:space="preserve"> for such activities</w:t>
      </w:r>
      <w:r w:rsidR="000E44AE" w:rsidRPr="0014628D">
        <w:t xml:space="preserve">, </w:t>
      </w:r>
      <w:r w:rsidRPr="0014628D">
        <w:t xml:space="preserve">with both explaining </w:t>
      </w:r>
      <w:r w:rsidR="000E44AE" w:rsidRPr="0014628D">
        <w:t xml:space="preserve">that </w:t>
      </w:r>
      <w:r w:rsidRPr="0014628D">
        <w:t>it was frequently refused</w:t>
      </w:r>
      <w:r w:rsidRPr="0014628D">
        <w:rPr>
          <w:rStyle w:val="FootnoteReference"/>
        </w:rPr>
        <w:footnoteReference w:id="90"/>
      </w:r>
      <w:r w:rsidRPr="0014628D">
        <w:rPr>
          <w:vertAlign w:val="superscript"/>
        </w:rPr>
        <w:t xml:space="preserve"> </w:t>
      </w:r>
      <w:r w:rsidRPr="0014628D">
        <w:t>.</w:t>
      </w:r>
      <w:r w:rsidRPr="0014628D">
        <w:rPr>
          <w:vertAlign w:val="superscript"/>
        </w:rPr>
        <w:t xml:space="preserve"> </w:t>
      </w:r>
    </w:p>
    <w:p w14:paraId="14748CFA" w14:textId="3A2E9B68" w:rsidR="00BA22D5" w:rsidRPr="007311E5" w:rsidRDefault="00BA22D5" w:rsidP="00BA22D5">
      <w:pPr>
        <w:pStyle w:val="ListParagraph"/>
        <w:tabs>
          <w:tab w:val="left" w:pos="851"/>
        </w:tabs>
        <w:ind w:left="851" w:hanging="851"/>
        <w:rPr>
          <w:vertAlign w:val="superscript"/>
        </w:rPr>
      </w:pPr>
      <w:r w:rsidRPr="0014628D">
        <w:t xml:space="preserve">Andrew Gardner of Amnesty International </w:t>
      </w:r>
      <w:r w:rsidR="000E44AE" w:rsidRPr="0014628D">
        <w:t>informed the HO FFT</w:t>
      </w:r>
      <w:r w:rsidRPr="0014628D">
        <w:t xml:space="preserve"> that </w:t>
      </w:r>
      <w:r w:rsidR="000E44AE" w:rsidRPr="0014628D">
        <w:t>once permission had been obtained, a rally could</w:t>
      </w:r>
      <w:r w:rsidRPr="0014628D">
        <w:t xml:space="preserve"> go ahead, </w:t>
      </w:r>
      <w:proofErr w:type="gramStart"/>
      <w:r w:rsidRPr="0014628D">
        <w:t xml:space="preserve">but </w:t>
      </w:r>
      <w:r w:rsidRPr="0014628D">
        <w:rPr>
          <w:vertAlign w:val="superscript"/>
        </w:rPr>
        <w:t xml:space="preserve"> </w:t>
      </w:r>
      <w:r w:rsidRPr="0014628D">
        <w:t>‘</w:t>
      </w:r>
      <w:proofErr w:type="gramEnd"/>
      <w:r w:rsidRPr="0014628D">
        <w:t>Article 2911, which is the law on assembly and demonstrations, allows someone to be charged for unlawful assembly and demonstrations. This law is applied routinely to any demonstration on Kurdish rights or by pro-Kurdish groups, including demonstrations by HDP members and supporters. Government officials will not agree for you to hold a demonstration if you are HDP.’</w:t>
      </w:r>
      <w:r w:rsidRPr="0014628D">
        <w:rPr>
          <w:rStyle w:val="FootnoteReference"/>
        </w:rPr>
        <w:footnoteReference w:id="91"/>
      </w:r>
      <w:r w:rsidRPr="0014628D">
        <w:t xml:space="preserve"> </w:t>
      </w:r>
    </w:p>
    <w:p w14:paraId="66CEE464" w14:textId="054F079E" w:rsidR="007311E5" w:rsidRDefault="007311E5" w:rsidP="008334A8">
      <w:pPr>
        <w:pStyle w:val="ListParagraph"/>
        <w:ind w:left="851" w:hanging="851"/>
      </w:pPr>
      <w:r>
        <w:t>In August 2019 Article 19</w:t>
      </w:r>
      <w:r w:rsidR="004E7B22">
        <w:t>, a British human rights organisation,</w:t>
      </w:r>
      <w:r>
        <w:t xml:space="preserve"> noted that it condemned</w:t>
      </w:r>
      <w:r w:rsidR="008334A8">
        <w:t xml:space="preserve"> </w:t>
      </w:r>
      <w:r>
        <w:t>‘</w:t>
      </w:r>
      <w:r w:rsidR="007363BA">
        <w:t xml:space="preserve">[…] </w:t>
      </w:r>
      <w:r w:rsidRPr="002F740A">
        <w:t xml:space="preserve">the beating of journalist and HDP MP Ahmet </w:t>
      </w:r>
      <w:proofErr w:type="spellStart"/>
      <w:r w:rsidRPr="002F740A">
        <w:t>Şik</w:t>
      </w:r>
      <w:proofErr w:type="spellEnd"/>
      <w:r w:rsidRPr="002F740A">
        <w:t xml:space="preserve"> by police officers, who violently blocked the peaceful demonstration of HDP members in front of Istanbul </w:t>
      </w:r>
      <w:proofErr w:type="spellStart"/>
      <w:r w:rsidRPr="002F740A">
        <w:t>Çağlayan</w:t>
      </w:r>
      <w:proofErr w:type="spellEnd"/>
      <w:r w:rsidRPr="002F740A">
        <w:t xml:space="preserve"> Courthouse on 20 August 2019. While political opponents were protesting against the dismissals of HDP mayors of three cities in Turkey’s </w:t>
      </w:r>
      <w:proofErr w:type="gramStart"/>
      <w:r w:rsidRPr="002F740A">
        <w:t>South East</w:t>
      </w:r>
      <w:proofErr w:type="gramEnd"/>
      <w:r w:rsidRPr="002F740A">
        <w:t xml:space="preserve">, police used excessive force to suppress the demonstrations, seriously harming Ahmet </w:t>
      </w:r>
      <w:proofErr w:type="spellStart"/>
      <w:r w:rsidRPr="002F740A">
        <w:t>Şik</w:t>
      </w:r>
      <w:proofErr w:type="spellEnd"/>
      <w:r w:rsidRPr="002F740A">
        <w:t>.</w:t>
      </w:r>
      <w:r>
        <w:t>’</w:t>
      </w:r>
      <w:r>
        <w:rPr>
          <w:rStyle w:val="FootnoteReference"/>
        </w:rPr>
        <w:footnoteReference w:id="92"/>
      </w:r>
    </w:p>
    <w:p w14:paraId="0C6955BF" w14:textId="27861B39" w:rsidR="00105101" w:rsidRDefault="00105101" w:rsidP="006D4D99">
      <w:pPr>
        <w:pStyle w:val="ListParagraph"/>
        <w:ind w:left="851" w:hanging="851"/>
      </w:pPr>
      <w:r>
        <w:lastRenderedPageBreak/>
        <w:t>In November 2019, Amnesty International reported:</w:t>
      </w:r>
    </w:p>
    <w:p w14:paraId="14EB7399" w14:textId="5FBA606C" w:rsidR="00EF3AD0" w:rsidRDefault="005F1492" w:rsidP="00105101">
      <w:pPr>
        <w:pStyle w:val="ListParagraph"/>
        <w:numPr>
          <w:ilvl w:val="0"/>
          <w:numId w:val="0"/>
        </w:numPr>
        <w:ind w:left="851"/>
      </w:pPr>
      <w:r>
        <w:t>‘</w:t>
      </w:r>
      <w:r w:rsidRPr="005F1492">
        <w:t>On 10 October</w:t>
      </w:r>
      <w:r w:rsidR="00E34AD7">
        <w:t xml:space="preserve"> [2019]</w:t>
      </w:r>
      <w:r w:rsidRPr="005F1492">
        <w:t>, 26 men and women, majority of whom are affiliated with the Peoples’ Democratic Party (HDP)</w:t>
      </w:r>
      <w:r w:rsidR="003F408F">
        <w:t>,</w:t>
      </w:r>
      <w:r w:rsidRPr="005F1492">
        <w:t xml:space="preserve"> were detained in front of the offices of HDP in </w:t>
      </w:r>
      <w:proofErr w:type="spellStart"/>
      <w:r w:rsidRPr="005F1492">
        <w:t>Diyarbakır</w:t>
      </w:r>
      <w:proofErr w:type="spellEnd"/>
      <w:r w:rsidRPr="005F1492">
        <w:t xml:space="preserve">. Some of the individuals in the group had arrived there with the intention to read out a statement to protest the government’s arbitrary decision to remove from office HDP mayors elected in March in three provinces in eastern Turkey including </w:t>
      </w:r>
      <w:proofErr w:type="spellStart"/>
      <w:r w:rsidRPr="005F1492">
        <w:t>Diyarbakır</w:t>
      </w:r>
      <w:proofErr w:type="spellEnd"/>
      <w:r w:rsidRPr="005F1492">
        <w:t>.</w:t>
      </w:r>
    </w:p>
    <w:p w14:paraId="1B866E65" w14:textId="69EF6C4E" w:rsidR="00E52252" w:rsidRDefault="00EF3AD0" w:rsidP="00105101">
      <w:pPr>
        <w:pStyle w:val="ListParagraph"/>
        <w:numPr>
          <w:ilvl w:val="0"/>
          <w:numId w:val="0"/>
        </w:numPr>
        <w:ind w:left="851"/>
      </w:pPr>
      <w:r>
        <w:t>‘</w:t>
      </w:r>
      <w:r w:rsidRPr="00EF3AD0">
        <w:t xml:space="preserve">According to two lawyers present at the scene, police intervened to break up the peaceful protest displaying an order detailing a blanket ban issued by </w:t>
      </w:r>
      <w:proofErr w:type="spellStart"/>
      <w:r w:rsidRPr="00EF3AD0">
        <w:t>Diyarbakır</w:t>
      </w:r>
      <w:proofErr w:type="spellEnd"/>
      <w:r w:rsidRPr="00EF3AD0">
        <w:t xml:space="preserve"> Governorate on 30 September </w:t>
      </w:r>
      <w:r w:rsidR="000F6C85">
        <w:t xml:space="preserve">[2019] </w:t>
      </w:r>
      <w:r w:rsidRPr="00EF3AD0">
        <w:t xml:space="preserve">prohibiting for the period between 3 and 17 October </w:t>
      </w:r>
      <w:r w:rsidR="000F6C85">
        <w:t xml:space="preserve">[2019] </w:t>
      </w:r>
      <w:r w:rsidRPr="00EF3AD0">
        <w:t xml:space="preserve">any protest, gathering or public activity, including marches, reading statements, collecting signatures, hunger strikes or sit-ins, regardless of their subject or aim. Lawyers who requested a copy of the order were refused.  </w:t>
      </w:r>
    </w:p>
    <w:p w14:paraId="03A52013" w14:textId="495E8644" w:rsidR="00E52252" w:rsidRDefault="005A2CFF" w:rsidP="00105101">
      <w:pPr>
        <w:pStyle w:val="ListParagraph"/>
        <w:numPr>
          <w:ilvl w:val="0"/>
          <w:numId w:val="0"/>
        </w:numPr>
        <w:ind w:left="851"/>
      </w:pPr>
      <w:r>
        <w:t>‘</w:t>
      </w:r>
      <w:r w:rsidR="00EF3AD0" w:rsidRPr="00EF3AD0">
        <w:t xml:space="preserve">After being held at the anti-terrorism branch of </w:t>
      </w:r>
      <w:proofErr w:type="spellStart"/>
      <w:r w:rsidR="00EF3AD0" w:rsidRPr="00EF3AD0">
        <w:t>Diyarbakır</w:t>
      </w:r>
      <w:proofErr w:type="spellEnd"/>
      <w:r w:rsidR="00EF3AD0" w:rsidRPr="00EF3AD0">
        <w:t xml:space="preserve"> Security Directorate, the 26 men and women were taken to the </w:t>
      </w:r>
      <w:proofErr w:type="spellStart"/>
      <w:r w:rsidR="00EF3AD0" w:rsidRPr="00EF3AD0">
        <w:t>Diyarbakır</w:t>
      </w:r>
      <w:proofErr w:type="spellEnd"/>
      <w:r w:rsidR="00EF3AD0" w:rsidRPr="00EF3AD0">
        <w:t xml:space="preserve"> Courthouse on 12 October</w:t>
      </w:r>
      <w:r>
        <w:t xml:space="preserve"> [2019]</w:t>
      </w:r>
      <w:r w:rsidR="00EF3AD0" w:rsidRPr="00EF3AD0">
        <w:t xml:space="preserve">. According to lawyers representing some of those detained, the prosecutor requested from the court that 20 of them are released with judicial control measures and six are remanded in prison pending investigations in relation to charges of </w:t>
      </w:r>
      <w:r>
        <w:t>“</w:t>
      </w:r>
      <w:r w:rsidR="00EF3AD0" w:rsidRPr="00EF3AD0">
        <w:t>making propaganda for a terrorist organization.</w:t>
      </w:r>
      <w:r>
        <w:t>”</w:t>
      </w:r>
      <w:r w:rsidR="00EF3AD0" w:rsidRPr="00EF3AD0">
        <w:t xml:space="preserve">  </w:t>
      </w:r>
    </w:p>
    <w:p w14:paraId="5351CF83" w14:textId="5FCE09FC" w:rsidR="00706C85" w:rsidRDefault="005A2CFF" w:rsidP="00105101">
      <w:pPr>
        <w:pStyle w:val="ListParagraph"/>
        <w:numPr>
          <w:ilvl w:val="0"/>
          <w:numId w:val="0"/>
        </w:numPr>
        <w:ind w:left="851"/>
      </w:pPr>
      <w:r>
        <w:t>‘</w:t>
      </w:r>
      <w:r w:rsidR="00EF3AD0" w:rsidRPr="00EF3AD0">
        <w:t xml:space="preserve">According to lawyers, the court ordered house arrest for two of the detainees and released the other 24 with judicial control measures involving regular reporting at the local police station and/or overseas travel bans.  </w:t>
      </w:r>
    </w:p>
    <w:p w14:paraId="0B4017DE" w14:textId="7EE346CE" w:rsidR="00706C85" w:rsidRDefault="006E274B" w:rsidP="00105101">
      <w:pPr>
        <w:pStyle w:val="ListParagraph"/>
        <w:numPr>
          <w:ilvl w:val="0"/>
          <w:numId w:val="0"/>
        </w:numPr>
        <w:ind w:left="851"/>
      </w:pPr>
      <w:r>
        <w:t>‘</w:t>
      </w:r>
      <w:r w:rsidR="00EF3AD0" w:rsidRPr="00EF3AD0">
        <w:t xml:space="preserve">Amnesty International reviewed the files including the court decisions in the case of six of these individuals. According to the files, the accusation of </w:t>
      </w:r>
      <w:r>
        <w:t>“</w:t>
      </w:r>
      <w:r w:rsidR="00EF3AD0" w:rsidRPr="00EF3AD0">
        <w:t>making propaganda for a terrorist organization</w:t>
      </w:r>
      <w:r>
        <w:t>”</w:t>
      </w:r>
      <w:r w:rsidR="00EF3AD0" w:rsidRPr="00EF3AD0">
        <w:t xml:space="preserve"> against them is based on the allegation that they have joined the protest in response to calls by the armed Kurdistan Workers Party (PKK). At least four of them were also questioned about shouting </w:t>
      </w:r>
      <w:r>
        <w:t>“</w:t>
      </w:r>
      <w:r w:rsidR="00EF3AD0" w:rsidRPr="00EF3AD0">
        <w:t>long live Rojava resistance</w:t>
      </w:r>
      <w:r>
        <w:t>”</w:t>
      </w:r>
      <w:r w:rsidR="00EF3AD0" w:rsidRPr="00EF3AD0">
        <w:t xml:space="preserve"> </w:t>
      </w:r>
      <w:r w:rsidR="004A7229">
        <w:t xml:space="preserve">[Rojava is the Kurdish region of Syria] </w:t>
      </w:r>
      <w:r w:rsidR="00EF3AD0" w:rsidRPr="00EF3AD0">
        <w:t xml:space="preserve">during the protest, which cannot be considered a crime as it is protected by the right to freedom of expression. The basis for the allegation is the existence of public calls to protest appointment of trustees made on some internet sites allegedly linked to the PKK. </w:t>
      </w:r>
    </w:p>
    <w:p w14:paraId="6D010F13" w14:textId="21B0BB86" w:rsidR="005F1492" w:rsidRDefault="006E274B" w:rsidP="00105101">
      <w:pPr>
        <w:pStyle w:val="ListParagraph"/>
        <w:numPr>
          <w:ilvl w:val="0"/>
          <w:numId w:val="0"/>
        </w:numPr>
        <w:ind w:left="851"/>
      </w:pPr>
      <w:r>
        <w:t>‘</w:t>
      </w:r>
      <w:proofErr w:type="spellStart"/>
      <w:r w:rsidR="00EF3AD0" w:rsidRPr="00EF3AD0">
        <w:t>Diyarbakır</w:t>
      </w:r>
      <w:proofErr w:type="spellEnd"/>
      <w:r w:rsidR="00EF3AD0" w:rsidRPr="00EF3AD0">
        <w:t xml:space="preserve"> is not the only city where such blanket bans on assemblies have been imposed.</w:t>
      </w:r>
      <w:r w:rsidR="005F1492">
        <w:t>’</w:t>
      </w:r>
      <w:r w:rsidR="005F1492">
        <w:rPr>
          <w:rStyle w:val="FootnoteReference"/>
        </w:rPr>
        <w:footnoteReference w:id="93"/>
      </w:r>
      <w:r w:rsidR="005F1492" w:rsidRPr="005F1492">
        <w:t xml:space="preserve">  </w:t>
      </w:r>
    </w:p>
    <w:p w14:paraId="1416BD3A" w14:textId="5262A97A" w:rsidR="009931B8" w:rsidRDefault="009931B8" w:rsidP="00732965">
      <w:pPr>
        <w:pStyle w:val="ListParagraph"/>
        <w:ind w:left="851" w:hanging="851"/>
      </w:pPr>
      <w:r>
        <w:t>In the same report, Amnesty International reported:</w:t>
      </w:r>
    </w:p>
    <w:p w14:paraId="56814A3E" w14:textId="77777777" w:rsidR="00732965" w:rsidRDefault="009931B8" w:rsidP="00105101">
      <w:pPr>
        <w:pStyle w:val="ListParagraph"/>
        <w:numPr>
          <w:ilvl w:val="0"/>
          <w:numId w:val="0"/>
        </w:numPr>
        <w:ind w:left="851"/>
      </w:pPr>
      <w:r>
        <w:t>‘</w:t>
      </w:r>
      <w:r w:rsidRPr="009931B8">
        <w:t>On Sunday 13 October</w:t>
      </w:r>
      <w:r>
        <w:t xml:space="preserve"> [2019]</w:t>
      </w:r>
      <w:r w:rsidRPr="009931B8">
        <w:t>, HDP co-chairs in two Istanbul districts (</w:t>
      </w:r>
      <w:proofErr w:type="spellStart"/>
      <w:r w:rsidRPr="009931B8">
        <w:t>Küçükçekmece</w:t>
      </w:r>
      <w:proofErr w:type="spellEnd"/>
      <w:r w:rsidRPr="009931B8">
        <w:t xml:space="preserve"> and </w:t>
      </w:r>
      <w:proofErr w:type="spellStart"/>
      <w:r w:rsidRPr="009931B8">
        <w:t>Şişli</w:t>
      </w:r>
      <w:proofErr w:type="spellEnd"/>
      <w:r w:rsidRPr="009931B8">
        <w:t xml:space="preserve">) </w:t>
      </w:r>
      <w:proofErr w:type="spellStart"/>
      <w:r w:rsidRPr="009931B8">
        <w:t>Hüseyin</w:t>
      </w:r>
      <w:proofErr w:type="spellEnd"/>
      <w:r w:rsidRPr="009931B8">
        <w:t xml:space="preserve"> </w:t>
      </w:r>
      <w:proofErr w:type="spellStart"/>
      <w:r w:rsidRPr="009931B8">
        <w:t>Fidanboy</w:t>
      </w:r>
      <w:proofErr w:type="spellEnd"/>
      <w:r w:rsidRPr="009931B8">
        <w:t xml:space="preserve"> and </w:t>
      </w:r>
      <w:proofErr w:type="spellStart"/>
      <w:r w:rsidRPr="009931B8">
        <w:t>Mutlu</w:t>
      </w:r>
      <w:proofErr w:type="spellEnd"/>
      <w:r w:rsidRPr="009931B8">
        <w:t xml:space="preserve"> </w:t>
      </w:r>
      <w:proofErr w:type="spellStart"/>
      <w:r w:rsidRPr="009931B8">
        <w:t>Öztürk</w:t>
      </w:r>
      <w:proofErr w:type="spellEnd"/>
      <w:r w:rsidRPr="009931B8">
        <w:t xml:space="preserve">, and seven other HDP members were detained by police for </w:t>
      </w:r>
      <w:r w:rsidR="00732965">
        <w:t>“</w:t>
      </w:r>
      <w:r w:rsidRPr="009931B8">
        <w:t>organizing, leading and participating in an unlawful meeting and demonstration</w:t>
      </w:r>
      <w:r w:rsidR="00732965">
        <w:t xml:space="preserve">” </w:t>
      </w:r>
      <w:r w:rsidR="00732965" w:rsidRPr="00732965">
        <w:t xml:space="preserve">and </w:t>
      </w:r>
      <w:r w:rsidR="00732965">
        <w:t>“</w:t>
      </w:r>
      <w:r w:rsidR="00732965" w:rsidRPr="00732965">
        <w:t>making propaganda for a terrorist organization</w:t>
      </w:r>
      <w:r w:rsidR="00732965">
        <w:t>”</w:t>
      </w:r>
      <w:r w:rsidR="00732965" w:rsidRPr="00732965">
        <w:t xml:space="preserve">. At the time of their detention, the nine who were outside the Beşiktaş district office of the HDP were being prevented by police from entering the building to join an event marking the seventh anniversary of the establishment of the Party, which was banned by </w:t>
      </w:r>
      <w:r w:rsidR="00732965" w:rsidRPr="00732965">
        <w:lastRenderedPageBreak/>
        <w:t xml:space="preserve">the Beşiktaş district governorate. They had arrived from </w:t>
      </w:r>
      <w:proofErr w:type="spellStart"/>
      <w:r w:rsidR="00732965" w:rsidRPr="00732965">
        <w:t>Şişli</w:t>
      </w:r>
      <w:proofErr w:type="spellEnd"/>
      <w:r w:rsidR="00732965" w:rsidRPr="00732965">
        <w:t xml:space="preserve"> after a similar event was also banned by the </w:t>
      </w:r>
      <w:proofErr w:type="spellStart"/>
      <w:r w:rsidR="00732965" w:rsidRPr="00732965">
        <w:t>Şişli</w:t>
      </w:r>
      <w:proofErr w:type="spellEnd"/>
      <w:r w:rsidR="00732965" w:rsidRPr="00732965">
        <w:t xml:space="preserve"> district governorate on security grounds. </w:t>
      </w:r>
    </w:p>
    <w:p w14:paraId="1BD05952" w14:textId="77777777" w:rsidR="002D1311" w:rsidRDefault="00732965" w:rsidP="00105101">
      <w:pPr>
        <w:pStyle w:val="ListParagraph"/>
        <w:numPr>
          <w:ilvl w:val="0"/>
          <w:numId w:val="0"/>
        </w:numPr>
        <w:ind w:left="851"/>
      </w:pPr>
      <w:r>
        <w:t>‘</w:t>
      </w:r>
      <w:r w:rsidRPr="00732965">
        <w:t>On Monday 14 October</w:t>
      </w:r>
      <w:r>
        <w:t xml:space="preserve"> [2019]</w:t>
      </w:r>
      <w:r w:rsidRPr="00732965">
        <w:t xml:space="preserve">, they were remanded in pre-trial detention by the Istanbul Peace Criminal Judgeship No.1 on grounds that </w:t>
      </w:r>
      <w:r>
        <w:t>“</w:t>
      </w:r>
      <w:r w:rsidRPr="00732965">
        <w:t>they chanted slogans including ‘murderous State, long live the resistance in Northern Syria, long live the Kobani [a city in northeast Syria] resistance’; ‘attempting to create support against the Turkish army’s Operation Peace Spring and providing support to the terrorist organization YPG’; ‘considering the timing of the protest, it did not come under the right to freedom of expression, that there is strong suspicion that the protest was aiming at legitimizing the violent actions of the terrorist organization’; ‘that the protest taking place in a densely populated area created the possibility of arousing the population’; ‘considering the strong suspicion of guilt, the length of the sentence envisaged in the law, the fact that the investigation is ongoing, that there is a risk of pressure on witnesses, pre-trial detention is proportionate’</w:t>
      </w:r>
      <w:r w:rsidR="006F35E8">
        <w:t>”</w:t>
      </w:r>
      <w:r w:rsidRPr="00732965">
        <w:t xml:space="preserve">.  </w:t>
      </w:r>
    </w:p>
    <w:p w14:paraId="2E0C830A" w14:textId="73F561EB" w:rsidR="009931B8" w:rsidRDefault="002D1311" w:rsidP="00105101">
      <w:pPr>
        <w:pStyle w:val="ListParagraph"/>
        <w:numPr>
          <w:ilvl w:val="0"/>
          <w:numId w:val="0"/>
        </w:numPr>
        <w:ind w:left="851"/>
      </w:pPr>
      <w:r>
        <w:t>‘</w:t>
      </w:r>
      <w:proofErr w:type="spellStart"/>
      <w:r w:rsidR="00732965" w:rsidRPr="00732965">
        <w:t>Hüseyin</w:t>
      </w:r>
      <w:proofErr w:type="spellEnd"/>
      <w:r w:rsidR="00732965" w:rsidRPr="00732965">
        <w:t xml:space="preserve"> </w:t>
      </w:r>
      <w:proofErr w:type="spellStart"/>
      <w:r w:rsidR="00732965" w:rsidRPr="00732965">
        <w:t>Fidanboy</w:t>
      </w:r>
      <w:proofErr w:type="spellEnd"/>
      <w:r w:rsidR="00732965" w:rsidRPr="00732965">
        <w:t xml:space="preserve">, </w:t>
      </w:r>
      <w:proofErr w:type="spellStart"/>
      <w:r w:rsidR="00732965" w:rsidRPr="00732965">
        <w:t>Mutlu</w:t>
      </w:r>
      <w:proofErr w:type="spellEnd"/>
      <w:r w:rsidR="00732965" w:rsidRPr="00732965">
        <w:t xml:space="preserve"> </w:t>
      </w:r>
      <w:proofErr w:type="spellStart"/>
      <w:r w:rsidR="00732965" w:rsidRPr="00732965">
        <w:t>Öztürk</w:t>
      </w:r>
      <w:proofErr w:type="spellEnd"/>
      <w:r w:rsidR="00732965" w:rsidRPr="00732965">
        <w:t xml:space="preserve"> and five other men were taken to </w:t>
      </w:r>
      <w:proofErr w:type="spellStart"/>
      <w:r w:rsidR="00732965" w:rsidRPr="00732965">
        <w:t>Silivri</w:t>
      </w:r>
      <w:proofErr w:type="spellEnd"/>
      <w:r w:rsidR="00732965" w:rsidRPr="00732965">
        <w:t xml:space="preserve"> high security prison, two women were remanded in </w:t>
      </w:r>
      <w:proofErr w:type="spellStart"/>
      <w:r w:rsidR="00732965" w:rsidRPr="00732965">
        <w:t>Bakırkoy</w:t>
      </w:r>
      <w:proofErr w:type="spellEnd"/>
      <w:r w:rsidR="00732965" w:rsidRPr="00732965">
        <w:t xml:space="preserve"> prison, both in Istanbul.</w:t>
      </w:r>
      <w:r w:rsidR="005C21B9">
        <w:t>’</w:t>
      </w:r>
      <w:r w:rsidR="005C21B9">
        <w:rPr>
          <w:rStyle w:val="FootnoteReference"/>
        </w:rPr>
        <w:footnoteReference w:id="94"/>
      </w:r>
    </w:p>
    <w:p w14:paraId="3581AF76" w14:textId="14EE3F80" w:rsidR="00B8743B" w:rsidRPr="007327B2" w:rsidRDefault="00B8743B" w:rsidP="00B8743B">
      <w:pPr>
        <w:pStyle w:val="ListParagraph"/>
        <w:ind w:left="851" w:hanging="851"/>
      </w:pPr>
      <w:r>
        <w:rPr>
          <w:rFonts w:ascii="Helvetica" w:hAnsi="Helvetica" w:cs="Helvetica"/>
        </w:rPr>
        <w:t>On 15 October 2019, the BBC reported, ‘</w:t>
      </w:r>
      <w:r w:rsidRPr="00131307">
        <w:rPr>
          <w:rFonts w:ascii="Helvetica" w:hAnsi="Helvetica" w:cs="Helvetica"/>
        </w:rPr>
        <w:t>Pockets of HDP members trying to hold rallies against the military intervention in the south-eastern part of Turkey have either been detained or forced to leave by the police.</w:t>
      </w:r>
      <w:r>
        <w:rPr>
          <w:rFonts w:ascii="Helvetica" w:hAnsi="Helvetica" w:cs="Helvetica"/>
        </w:rPr>
        <w:t>’</w:t>
      </w:r>
      <w:r>
        <w:rPr>
          <w:rStyle w:val="FootnoteReference"/>
          <w:rFonts w:ascii="Helvetica" w:hAnsi="Helvetica" w:cs="Helvetica"/>
        </w:rPr>
        <w:footnoteReference w:id="95"/>
      </w:r>
    </w:p>
    <w:p w14:paraId="1306CF2B" w14:textId="6FB09A55" w:rsidR="007327B2" w:rsidRPr="00FE4A61" w:rsidRDefault="007327B2" w:rsidP="00B8743B">
      <w:pPr>
        <w:pStyle w:val="ListParagraph"/>
        <w:ind w:left="851" w:hanging="851"/>
      </w:pPr>
      <w:r>
        <w:rPr>
          <w:rFonts w:ascii="Helvetica" w:hAnsi="Helvetica" w:cs="Helvetica"/>
        </w:rPr>
        <w:t xml:space="preserve">For information about Operation Peace Spring, see </w:t>
      </w:r>
      <w:hyperlink w:anchor="_Key_events_with" w:history="1">
        <w:r w:rsidRPr="007327B2">
          <w:rPr>
            <w:rStyle w:val="Hyperlink"/>
            <w:rFonts w:ascii="Helvetica" w:hAnsi="Helvetica" w:cs="Helvetica"/>
          </w:rPr>
          <w:t>Key events with an impact on Kurdish issues: 2015 onwards</w:t>
        </w:r>
      </w:hyperlink>
      <w:r>
        <w:rPr>
          <w:rFonts w:ascii="Helvetica" w:hAnsi="Helvetica" w:cs="Helvetica"/>
        </w:rPr>
        <w:t>.</w:t>
      </w:r>
    </w:p>
    <w:p w14:paraId="21A956B9" w14:textId="62C9231A" w:rsidR="00880523" w:rsidRDefault="00880523" w:rsidP="00633D0A">
      <w:pPr>
        <w:pStyle w:val="ListParagraph"/>
        <w:ind w:left="851" w:hanging="851"/>
      </w:pPr>
      <w:r>
        <w:t>In August 2019, following the replacement of certain elected mayors with state appointees and subsequent protests, Amnesty International reported that</w:t>
      </w:r>
      <w:r w:rsidR="00633D0A">
        <w:t>,</w:t>
      </w:r>
      <w:r>
        <w:t xml:space="preserve"> </w:t>
      </w:r>
      <w:r w:rsidR="00633D0A">
        <w:t>i</w:t>
      </w:r>
      <w:r w:rsidR="008509C8" w:rsidRPr="008509C8">
        <w:t>n many provinces, public assemblies ha</w:t>
      </w:r>
      <w:r w:rsidR="00633D0A">
        <w:t>d</w:t>
      </w:r>
      <w:r w:rsidR="008509C8" w:rsidRPr="008509C8">
        <w:t xml:space="preserve"> been banned for 10 to 30 days</w:t>
      </w:r>
      <w:r w:rsidR="00633D0A">
        <w:rPr>
          <w:rStyle w:val="FootnoteReference"/>
        </w:rPr>
        <w:footnoteReference w:id="96"/>
      </w:r>
      <w:r w:rsidR="008509C8" w:rsidRPr="008509C8">
        <w:t xml:space="preserve">.  </w:t>
      </w:r>
    </w:p>
    <w:p w14:paraId="3D0796E2" w14:textId="5B162676" w:rsidR="007F746E" w:rsidRPr="00B815FF" w:rsidRDefault="00751E1C" w:rsidP="006D4D99">
      <w:pPr>
        <w:pStyle w:val="ListParagraph"/>
        <w:ind w:left="851" w:hanging="851"/>
      </w:pPr>
      <w:r w:rsidRPr="00B815FF">
        <w:t>The USSD HR Report 2018</w:t>
      </w:r>
      <w:r w:rsidR="00096B39">
        <w:t>, which covered the year 2018,</w:t>
      </w:r>
      <w:r w:rsidRPr="00B815FF">
        <w:t xml:space="preserve"> stated:</w:t>
      </w:r>
      <w:r w:rsidR="007D6C8C" w:rsidRPr="00B815FF">
        <w:t xml:space="preserve"> </w:t>
      </w:r>
      <w:r w:rsidRPr="00B815FF">
        <w:t xml:space="preserve">‘In January </w:t>
      </w:r>
      <w:r w:rsidR="00096B39">
        <w:t xml:space="preserve">[2018] </w:t>
      </w:r>
      <w:r w:rsidRPr="00B815FF">
        <w:t xml:space="preserve">police prevented HDP lawmaker </w:t>
      </w:r>
      <w:proofErr w:type="spellStart"/>
      <w:r w:rsidRPr="00B815FF">
        <w:t>Ziya</w:t>
      </w:r>
      <w:proofErr w:type="spellEnd"/>
      <w:r w:rsidRPr="00B815FF">
        <w:t xml:space="preserve"> Pir, Democratic Regions Party (DBP) co-chair Mehmet Arslan, Democratic Society Congress (DTK) co-chair Leyla </w:t>
      </w:r>
      <w:proofErr w:type="spellStart"/>
      <w:r w:rsidRPr="00B815FF">
        <w:t>Birlik</w:t>
      </w:r>
      <w:proofErr w:type="spellEnd"/>
      <w:r w:rsidRPr="00B815FF">
        <w:t>, and other party members from holding a press conference</w:t>
      </w:r>
      <w:r w:rsidR="009C0B23" w:rsidRPr="00B815FF">
        <w:t>.</w:t>
      </w:r>
    </w:p>
    <w:p w14:paraId="66EFDF6A" w14:textId="5A2975FB" w:rsidR="008C0560" w:rsidRPr="00B815FF" w:rsidRDefault="007F746E" w:rsidP="007F746E">
      <w:pPr>
        <w:pStyle w:val="ListParagraph"/>
        <w:numPr>
          <w:ilvl w:val="0"/>
          <w:numId w:val="0"/>
        </w:numPr>
        <w:ind w:left="851"/>
      </w:pPr>
      <w:r w:rsidRPr="00B815FF">
        <w:t xml:space="preserve">‘[…] </w:t>
      </w:r>
      <w:r w:rsidR="008C0560" w:rsidRPr="00B815FF">
        <w:t>Throughout the year at the hearings of detained former HDP co-chair Demirtas, the Ankara governorate or court security personnel banned gatherings, marches, and sit-in protests outside the court. Domestic and international observers were also banned from observing the trial hearings.’</w:t>
      </w:r>
      <w:r w:rsidR="008C0560" w:rsidRPr="00B815FF">
        <w:rPr>
          <w:rStyle w:val="FootnoteReference"/>
        </w:rPr>
        <w:footnoteReference w:id="97"/>
      </w:r>
    </w:p>
    <w:p w14:paraId="346B44B4" w14:textId="3E1BFB3E" w:rsidR="006C4B24" w:rsidRPr="00B815FF" w:rsidRDefault="00000000" w:rsidP="005A2B7C">
      <w:pPr>
        <w:jc w:val="right"/>
      </w:pPr>
      <w:hyperlink w:anchor="contents" w:history="1">
        <w:r w:rsidR="006C4B24" w:rsidRPr="006B4863">
          <w:rPr>
            <w:rStyle w:val="Hyperlink"/>
            <w:szCs w:val="24"/>
          </w:rPr>
          <w:t>Back to Contents</w:t>
        </w:r>
      </w:hyperlink>
    </w:p>
    <w:p w14:paraId="11A3DFE6" w14:textId="22285563" w:rsidR="001E6495" w:rsidRDefault="00372D99" w:rsidP="00CC4ED5">
      <w:pPr>
        <w:pStyle w:val="Heading3"/>
        <w:ind w:left="851" w:hanging="851"/>
      </w:pPr>
      <w:bookmarkStart w:id="63" w:name="_Police_response"/>
      <w:bookmarkStart w:id="64" w:name="_Suspensions_and_dismissals"/>
      <w:bookmarkStart w:id="65" w:name="_Toc34923990"/>
      <w:bookmarkEnd w:id="63"/>
      <w:bookmarkEnd w:id="64"/>
      <w:r>
        <w:t>Campaigning and elections</w:t>
      </w:r>
      <w:bookmarkEnd w:id="65"/>
    </w:p>
    <w:p w14:paraId="0060880B" w14:textId="139D7DA0" w:rsidR="00372D99" w:rsidRDefault="00C34A95" w:rsidP="000F47BB">
      <w:pPr>
        <w:pStyle w:val="ListParagraph"/>
        <w:ind w:left="851" w:hanging="851"/>
      </w:pPr>
      <w:r>
        <w:t>In June 2019, t</w:t>
      </w:r>
      <w:r w:rsidR="00372D99">
        <w:t xml:space="preserve">he HO FFT met with a source who suggested that </w:t>
      </w:r>
      <w:r w:rsidR="00FA59D2">
        <w:t xml:space="preserve">there is some persecution of HDP members during elections </w:t>
      </w:r>
      <w:r w:rsidR="000F47BB">
        <w:t xml:space="preserve">which is intended to </w:t>
      </w:r>
      <w:r w:rsidR="00FA59D2">
        <w:t>put pressu</w:t>
      </w:r>
      <w:r w:rsidR="00F91883">
        <w:t>r</w:t>
      </w:r>
      <w:r w:rsidR="00FA59D2">
        <w:t>e on the HDP.</w:t>
      </w:r>
      <w:r w:rsidR="00F900A4">
        <w:t xml:space="preserve"> </w:t>
      </w:r>
      <w:r w:rsidR="00F900A4" w:rsidRPr="00883AB9">
        <w:t>Andrew Gardner of Amnesty International</w:t>
      </w:r>
      <w:r w:rsidR="00F900A4">
        <w:t xml:space="preserve"> told the HO </w:t>
      </w:r>
      <w:r w:rsidR="00F900A4">
        <w:lastRenderedPageBreak/>
        <w:t>FFT that, d</w:t>
      </w:r>
      <w:r w:rsidR="00F900A4" w:rsidRPr="00883AB9">
        <w:t>uring the 2018 election and referendum</w:t>
      </w:r>
      <w:r w:rsidR="00F900A4">
        <w:t>,</w:t>
      </w:r>
      <w:r w:rsidR="00F900A4" w:rsidRPr="00883AB9">
        <w:t xml:space="preserve"> people who </w:t>
      </w:r>
      <w:r w:rsidR="00F900A4">
        <w:t>supported</w:t>
      </w:r>
      <w:r w:rsidR="00F900A4" w:rsidRPr="00883AB9">
        <w:t xml:space="preserve"> the HDP were arrested and detained</w:t>
      </w:r>
      <w:r w:rsidR="00D174E9">
        <w:rPr>
          <w:rStyle w:val="FootnoteReference"/>
        </w:rPr>
        <w:footnoteReference w:id="98"/>
      </w:r>
      <w:r w:rsidR="00F900A4" w:rsidRPr="00883AB9">
        <w:t>.</w:t>
      </w:r>
    </w:p>
    <w:p w14:paraId="6EB35236" w14:textId="2D1D90FD" w:rsidR="006C4B24" w:rsidRPr="00372D99" w:rsidRDefault="00000000" w:rsidP="00424A53">
      <w:pPr>
        <w:jc w:val="right"/>
      </w:pPr>
      <w:hyperlink w:anchor="contents" w:history="1">
        <w:r w:rsidR="006C4B24" w:rsidRPr="006B4863">
          <w:rPr>
            <w:rStyle w:val="Hyperlink"/>
            <w:szCs w:val="24"/>
          </w:rPr>
          <w:t>Back to Contents</w:t>
        </w:r>
      </w:hyperlink>
    </w:p>
    <w:p w14:paraId="54D42FB1" w14:textId="692A2A41" w:rsidR="00326C59" w:rsidRPr="00B815FF" w:rsidRDefault="000034F3" w:rsidP="00CC4ED5">
      <w:pPr>
        <w:pStyle w:val="Heading3"/>
        <w:ind w:left="851" w:hanging="851"/>
      </w:pPr>
      <w:bookmarkStart w:id="66" w:name="_Suspensions_and_dismissals_1"/>
      <w:bookmarkStart w:id="67" w:name="_Toc34923991"/>
      <w:bookmarkEnd w:id="66"/>
      <w:r w:rsidRPr="00B815FF">
        <w:t>Suspensions and d</w:t>
      </w:r>
      <w:r w:rsidR="00326C59" w:rsidRPr="00B815FF">
        <w:t>ismissals from political office</w:t>
      </w:r>
      <w:bookmarkEnd w:id="67"/>
      <w:r w:rsidR="00326C59" w:rsidRPr="00B815FF">
        <w:t xml:space="preserve"> </w:t>
      </w:r>
    </w:p>
    <w:p w14:paraId="7F151082" w14:textId="228452FB" w:rsidR="00AD66E6" w:rsidRDefault="00AD66E6" w:rsidP="00AD66E6">
      <w:pPr>
        <w:pStyle w:val="ListParagraph"/>
        <w:ind w:left="851" w:hanging="851"/>
      </w:pPr>
      <w:r>
        <w:t xml:space="preserve">In November 2019, </w:t>
      </w:r>
      <w:proofErr w:type="spellStart"/>
      <w:r>
        <w:t>Ahval</w:t>
      </w:r>
      <w:proofErr w:type="spellEnd"/>
      <w:r>
        <w:t>, an independent news source on Turkey, stated:</w:t>
      </w:r>
    </w:p>
    <w:p w14:paraId="74C91C15" w14:textId="40866673" w:rsidR="0019398F" w:rsidRPr="00981A86" w:rsidRDefault="008932F9" w:rsidP="00981A86">
      <w:pPr>
        <w:pStyle w:val="ListParagraph"/>
        <w:numPr>
          <w:ilvl w:val="0"/>
          <w:numId w:val="0"/>
        </w:numPr>
        <w:ind w:left="851"/>
      </w:pPr>
      <w:r>
        <w:t>‘</w:t>
      </w:r>
      <w:r w:rsidR="0019398F" w:rsidRPr="00981A86">
        <w:t>Turkey has replaced four district mayors elected in March</w:t>
      </w:r>
      <w:r>
        <w:t xml:space="preserve"> [2019]</w:t>
      </w:r>
      <w:r w:rsidR="0019398F" w:rsidRPr="00981A86">
        <w:t xml:space="preserve"> from the mainly-Kurdish People’s Democratic Party (HDP) with government appointees </w:t>
      </w:r>
      <w:r w:rsidR="00981A86">
        <w:t>[…]</w:t>
      </w:r>
      <w:r w:rsidR="0019398F" w:rsidRPr="00981A86">
        <w:t>.</w:t>
      </w:r>
    </w:p>
    <w:p w14:paraId="624756DA" w14:textId="63F807A0" w:rsidR="0019398F" w:rsidRPr="00981A86" w:rsidRDefault="008932F9" w:rsidP="00981A86">
      <w:pPr>
        <w:pStyle w:val="ListParagraph"/>
        <w:numPr>
          <w:ilvl w:val="0"/>
          <w:numId w:val="0"/>
        </w:numPr>
        <w:ind w:left="851"/>
      </w:pPr>
      <w:r>
        <w:t>‘</w:t>
      </w:r>
      <w:r w:rsidR="0019398F" w:rsidRPr="00981A86">
        <w:t xml:space="preserve">The total number of HDP mayors removed from their posts since the local elections </w:t>
      </w:r>
      <w:r>
        <w:t xml:space="preserve">[March 2019] </w:t>
      </w:r>
      <w:r w:rsidR="0019398F" w:rsidRPr="00981A86">
        <w:t>has reached 24, as the government escalated its crackdown against the pro-Kurdish politicians since the start of a military offensive in northern Syria against Kurdish-held territories along the Turkish border. </w:t>
      </w:r>
    </w:p>
    <w:p w14:paraId="65DBC189" w14:textId="2C5667FC" w:rsidR="0019398F" w:rsidRPr="00981A86" w:rsidRDefault="00AD66E6" w:rsidP="00981A86">
      <w:pPr>
        <w:pStyle w:val="ListParagraph"/>
        <w:numPr>
          <w:ilvl w:val="0"/>
          <w:numId w:val="0"/>
        </w:numPr>
        <w:ind w:left="851"/>
      </w:pPr>
      <w:r>
        <w:t>‘</w:t>
      </w:r>
      <w:r w:rsidR="0019398F" w:rsidRPr="00981A86">
        <w:t xml:space="preserve">The mayors of </w:t>
      </w:r>
      <w:proofErr w:type="spellStart"/>
      <w:r w:rsidR="0019398F" w:rsidRPr="00981A86">
        <w:t>Mazıdağ</w:t>
      </w:r>
      <w:proofErr w:type="spellEnd"/>
      <w:r w:rsidR="0019398F" w:rsidRPr="00981A86">
        <w:t xml:space="preserve">, </w:t>
      </w:r>
      <w:proofErr w:type="spellStart"/>
      <w:r w:rsidR="0019398F" w:rsidRPr="00981A86">
        <w:t>Savur</w:t>
      </w:r>
      <w:proofErr w:type="spellEnd"/>
      <w:r w:rsidR="0019398F" w:rsidRPr="00981A86">
        <w:t xml:space="preserve"> and Derik districts in the </w:t>
      </w:r>
      <w:proofErr w:type="spellStart"/>
      <w:r w:rsidR="0019398F" w:rsidRPr="00981A86">
        <w:t>southeastern</w:t>
      </w:r>
      <w:proofErr w:type="spellEnd"/>
      <w:r w:rsidR="0019398F" w:rsidRPr="00981A86">
        <w:t xml:space="preserve"> province of </w:t>
      </w:r>
      <w:proofErr w:type="spellStart"/>
      <w:r w:rsidR="0019398F" w:rsidRPr="00981A86">
        <w:t>Mardin</w:t>
      </w:r>
      <w:proofErr w:type="spellEnd"/>
      <w:r w:rsidR="0019398F" w:rsidRPr="00981A86">
        <w:t xml:space="preserve"> and </w:t>
      </w:r>
      <w:proofErr w:type="spellStart"/>
      <w:r w:rsidR="0019398F" w:rsidRPr="00981A86">
        <w:t>Suruç</w:t>
      </w:r>
      <w:proofErr w:type="spellEnd"/>
      <w:r w:rsidR="0019398F" w:rsidRPr="00981A86">
        <w:t xml:space="preserve"> district in </w:t>
      </w:r>
      <w:proofErr w:type="spellStart"/>
      <w:r w:rsidR="0019398F" w:rsidRPr="00981A86">
        <w:t>Şanlıurfa</w:t>
      </w:r>
      <w:proofErr w:type="spellEnd"/>
      <w:r w:rsidR="0019398F" w:rsidRPr="00981A86">
        <w:t xml:space="preserve"> were replaced with appointees, following their detention by the police over alleged terror links.</w:t>
      </w:r>
    </w:p>
    <w:p w14:paraId="21950E21" w14:textId="1C4DDDB6" w:rsidR="0019398F" w:rsidRDefault="00AD66E6" w:rsidP="005C067F">
      <w:pPr>
        <w:pStyle w:val="ListParagraph"/>
        <w:numPr>
          <w:ilvl w:val="0"/>
          <w:numId w:val="0"/>
        </w:numPr>
        <w:ind w:left="851"/>
        <w:rPr>
          <w:rFonts w:ascii="&amp;quot" w:hAnsi="&amp;quot"/>
          <w:color w:val="333333"/>
          <w:sz w:val="27"/>
          <w:szCs w:val="27"/>
        </w:rPr>
      </w:pPr>
      <w:r>
        <w:t>‘</w:t>
      </w:r>
      <w:r w:rsidR="0019398F" w:rsidRPr="00981A86">
        <w:t xml:space="preserve">The Turkish government accuses the HDP of links to the outlawed Kurdistan Workers’ Party (PKK) </w:t>
      </w:r>
      <w:r w:rsidR="005C067F">
        <w:t>[…].’</w:t>
      </w:r>
      <w:r w:rsidR="005C067F">
        <w:rPr>
          <w:rStyle w:val="FootnoteReference"/>
        </w:rPr>
        <w:footnoteReference w:id="99"/>
      </w:r>
    </w:p>
    <w:p w14:paraId="034FEF94" w14:textId="20A3BC4F" w:rsidR="000034F3" w:rsidRPr="00B815FF" w:rsidRDefault="000034F3" w:rsidP="00365854">
      <w:pPr>
        <w:pStyle w:val="ListParagraph"/>
        <w:ind w:left="851" w:hanging="851"/>
      </w:pPr>
      <w:r w:rsidRPr="00B815FF">
        <w:t>Al</w:t>
      </w:r>
      <w:r w:rsidR="00471144" w:rsidRPr="00B815FF">
        <w:t xml:space="preserve"> J</w:t>
      </w:r>
      <w:r w:rsidRPr="00B815FF">
        <w:t>azeera reported in August 2019:</w:t>
      </w:r>
    </w:p>
    <w:p w14:paraId="0F0D7D5A" w14:textId="0FF09C23" w:rsidR="000034F3" w:rsidRPr="00B815FF" w:rsidRDefault="000034F3" w:rsidP="000034F3">
      <w:pPr>
        <w:pStyle w:val="ListParagraph"/>
        <w:numPr>
          <w:ilvl w:val="0"/>
          <w:numId w:val="0"/>
        </w:numPr>
        <w:ind w:left="851"/>
      </w:pPr>
      <w:r w:rsidRPr="00B815FF">
        <w:t>‘The Turkish government has removed three mayors from office over alleged links to a Kurdish armed group as the government arrests more than 400 people amid a deepening crackdown on the opposition.</w:t>
      </w:r>
    </w:p>
    <w:p w14:paraId="16B4093B" w14:textId="3327695D" w:rsidR="000034F3" w:rsidRPr="00B815FF" w:rsidRDefault="000034F3" w:rsidP="000034F3">
      <w:pPr>
        <w:pStyle w:val="ListParagraph"/>
        <w:numPr>
          <w:ilvl w:val="0"/>
          <w:numId w:val="0"/>
        </w:numPr>
        <w:ind w:left="851"/>
      </w:pPr>
      <w:r w:rsidRPr="00B815FF">
        <w:t xml:space="preserve">‘The mayors of Diyarbakir, </w:t>
      </w:r>
      <w:proofErr w:type="spellStart"/>
      <w:r w:rsidRPr="00B815FF">
        <w:t>Mardin</w:t>
      </w:r>
      <w:proofErr w:type="spellEnd"/>
      <w:r w:rsidRPr="00B815FF">
        <w:t xml:space="preserve"> and Van provinces in eastern Turkey - all members of the People's Democratic Party (HDP) elected in March </w:t>
      </w:r>
      <w:r w:rsidR="001B118F" w:rsidRPr="00B815FF">
        <w:t>[2019]</w:t>
      </w:r>
      <w:r w:rsidRPr="00B815FF">
        <w:t>- were suspended on Monday</w:t>
      </w:r>
      <w:r w:rsidR="001B118F" w:rsidRPr="00B815FF">
        <w:t xml:space="preserve"> [19 August 2019]</w:t>
      </w:r>
      <w:r w:rsidRPr="00B815FF">
        <w:t>. The Ministry of the Interior said it had active cases against them for "spreading propaganda" or being members of a "terrorist" organisatio</w:t>
      </w:r>
      <w:r w:rsidR="00A325AE">
        <w:t>n</w:t>
      </w:r>
      <w:r w:rsidRPr="00B815FF">
        <w:t>.’</w:t>
      </w:r>
      <w:r w:rsidRPr="00B815FF">
        <w:rPr>
          <w:rStyle w:val="FootnoteReference"/>
        </w:rPr>
        <w:footnoteReference w:id="100"/>
      </w:r>
    </w:p>
    <w:p w14:paraId="22E69DC6" w14:textId="77777777" w:rsidR="00352D47" w:rsidRPr="00B815FF" w:rsidRDefault="00352D47" w:rsidP="00365854">
      <w:pPr>
        <w:pStyle w:val="ListParagraph"/>
        <w:ind w:left="851" w:hanging="851"/>
      </w:pPr>
      <w:r w:rsidRPr="00B815FF">
        <w:t>The USSD HR Report 2018 stated:</w:t>
      </w:r>
    </w:p>
    <w:p w14:paraId="5848A516" w14:textId="69CFC547" w:rsidR="00352D47" w:rsidRPr="00B815FF" w:rsidRDefault="00352D47" w:rsidP="00365854">
      <w:pPr>
        <w:pStyle w:val="ListParagraph"/>
        <w:numPr>
          <w:ilvl w:val="0"/>
          <w:numId w:val="0"/>
        </w:numPr>
        <w:ind w:left="851"/>
      </w:pPr>
      <w:r w:rsidRPr="00B815FF">
        <w:t>‘</w:t>
      </w:r>
      <w:r w:rsidRPr="00B815FF">
        <w:rPr>
          <w:color w:val="000000"/>
          <w:lang w:val="en-US"/>
        </w:rPr>
        <w:t>The government also removed from office on national security grounds numerous locally elected opposition politicians in Kurdish-majority areas, subsequently detaining or prosecuting some. According to media reports, the government removed the elected mayors of 99 municipalities from office. These included 94 pro-Kurdish Democratic Regions Party (DBP) or HDP mayors, four Justice and Development Party (AKP) mayors, and one National Movement party (MHP) mayor. The government removed, detained, or arrested the majority for allegedly supporting PKK terrorism. According to January</w:t>
      </w:r>
      <w:r w:rsidR="002848CC" w:rsidRPr="00B815FF">
        <w:rPr>
          <w:color w:val="000000"/>
          <w:lang w:val="en-US"/>
        </w:rPr>
        <w:t xml:space="preserve"> [2018]</w:t>
      </w:r>
      <w:r w:rsidRPr="00B815FF">
        <w:rPr>
          <w:color w:val="000000"/>
          <w:lang w:val="en-US"/>
        </w:rPr>
        <w:t xml:space="preserve"> Ministry of Interior statistics, out of 102 HDP or DBP-controlled municipalities, the government had installed trustees in all but four.’</w:t>
      </w:r>
      <w:r w:rsidRPr="00B815FF">
        <w:rPr>
          <w:rStyle w:val="FootnoteReference"/>
          <w:color w:val="000000"/>
          <w:lang w:val="en-US"/>
        </w:rPr>
        <w:footnoteReference w:id="101"/>
      </w:r>
    </w:p>
    <w:p w14:paraId="5696549E" w14:textId="5E8AAA7C" w:rsidR="005A2B7C" w:rsidRPr="00B815FF" w:rsidRDefault="00751E1C" w:rsidP="00365854">
      <w:pPr>
        <w:pStyle w:val="ListParagraph"/>
        <w:ind w:left="851" w:hanging="851"/>
      </w:pPr>
      <w:r w:rsidRPr="00B815FF">
        <w:lastRenderedPageBreak/>
        <w:t xml:space="preserve">The </w:t>
      </w:r>
      <w:r w:rsidR="005F2E83" w:rsidRPr="00B815FF">
        <w:t>same report</w:t>
      </w:r>
      <w:r w:rsidRPr="00B815FF">
        <w:t xml:space="preserve"> stated: ‘Following the government’s dismissal in 2017 and 2018 of elected mayors largely for alleged support of the PKK, Ministry of Interior-appointed trustee mayors continued to run 99 municipalities, largely in the southeast. This practice primarily affected southern and </w:t>
      </w:r>
      <w:proofErr w:type="spellStart"/>
      <w:r w:rsidRPr="00B815FF">
        <w:t>southeastern</w:t>
      </w:r>
      <w:proofErr w:type="spellEnd"/>
      <w:r w:rsidRPr="00B815FF">
        <w:t xml:space="preserve"> cities mayors representing the pro-Kurdish DBP and HDP.’</w:t>
      </w:r>
      <w:r w:rsidRPr="00B815FF">
        <w:rPr>
          <w:rStyle w:val="FootnoteReference"/>
        </w:rPr>
        <w:footnoteReference w:id="102"/>
      </w:r>
    </w:p>
    <w:p w14:paraId="5AD49323" w14:textId="77777777" w:rsidR="00550264" w:rsidRPr="00B815FF" w:rsidRDefault="00550264" w:rsidP="00365854">
      <w:pPr>
        <w:pStyle w:val="ListParagraph"/>
        <w:ind w:left="851" w:hanging="851"/>
      </w:pPr>
      <w:r w:rsidRPr="00B815FF">
        <w:t xml:space="preserve">Freedom House reported in February 2019: </w:t>
      </w:r>
    </w:p>
    <w:p w14:paraId="7AD23454" w14:textId="77777777" w:rsidR="008C0560" w:rsidRPr="00B815FF" w:rsidRDefault="00550264" w:rsidP="008C0560">
      <w:pPr>
        <w:pStyle w:val="ListParagraph"/>
        <w:numPr>
          <w:ilvl w:val="0"/>
          <w:numId w:val="0"/>
        </w:numPr>
        <w:ind w:left="851"/>
      </w:pPr>
      <w:r w:rsidRPr="00B815FF">
        <w:t>‘Many elected executive officials at the municipal level have been replaced with government appointees since the 2016 coup attempt. Most were removed under emergency powers that allowed appointed provincial authorities to take control of cities and towns whose elected leaders were suspected of supporting terrorism—a broadly defined term that is now commonly applied to Kurdish politicians, often from the HDP and its affiliates. […] However, some mayors from other opposition parties have been removed as well. In 2017, for instance, the government took control of an Istanbul municipality held by the CHP, citing corruption allegations.</w:t>
      </w:r>
    </w:p>
    <w:p w14:paraId="3E27E56A" w14:textId="0E8CEADA" w:rsidR="00550264" w:rsidRPr="00B815FF" w:rsidRDefault="008C0560" w:rsidP="00D3141F">
      <w:pPr>
        <w:pStyle w:val="ListParagraph"/>
        <w:numPr>
          <w:ilvl w:val="0"/>
          <w:numId w:val="0"/>
        </w:numPr>
        <w:ind w:left="851"/>
      </w:pPr>
      <w:r w:rsidRPr="00B815FF">
        <w:t>‘[…] In April [2018], two HDP members of parliament were removed from office due to criminal convictions for “insulting a public employee” and members</w:t>
      </w:r>
      <w:r w:rsidR="007F746E" w:rsidRPr="00B815FF">
        <w:t>hip in a terrorist organization.</w:t>
      </w:r>
      <w:r w:rsidR="00D3141F" w:rsidRPr="00B815FF">
        <w:t>’</w:t>
      </w:r>
      <w:r w:rsidR="00550264" w:rsidRPr="00B815FF">
        <w:rPr>
          <w:rStyle w:val="FootnoteReference"/>
        </w:rPr>
        <w:footnoteReference w:id="103"/>
      </w:r>
    </w:p>
    <w:p w14:paraId="55EBC4F2" w14:textId="2929D51E" w:rsidR="00E37F78" w:rsidRPr="001119B1" w:rsidRDefault="00C851AC" w:rsidP="0004122B">
      <w:pPr>
        <w:pStyle w:val="ListParagraph"/>
        <w:ind w:left="851" w:hanging="851"/>
      </w:pPr>
      <w:r>
        <w:t xml:space="preserve">Human </w:t>
      </w:r>
      <w:r w:rsidR="003F6E7E" w:rsidRPr="001119B1">
        <w:t xml:space="preserve">Rights Watch reported in January 2019: ‘Eleven [HDP] deputies were stripped of their parliamentary seats in the period before the June </w:t>
      </w:r>
      <w:r w:rsidR="00B31EB6" w:rsidRPr="001119B1">
        <w:t xml:space="preserve">[2018] </w:t>
      </w:r>
      <w:r w:rsidR="003F6E7E" w:rsidRPr="001119B1">
        <w:t>election and were barred from standing again as candidates.</w:t>
      </w:r>
      <w:r w:rsidR="00C077F0" w:rsidRPr="001119B1">
        <w:t xml:space="preserve"> </w:t>
      </w:r>
      <w:r w:rsidR="00C077F0" w:rsidRPr="005772E8">
        <w:rPr>
          <w:lang w:val="en"/>
        </w:rPr>
        <w:t xml:space="preserve">In the southeast, the suspension of local democracy continued as the </w:t>
      </w:r>
      <w:proofErr w:type="gramStart"/>
      <w:r w:rsidR="00C077F0" w:rsidRPr="005772E8">
        <w:rPr>
          <w:lang w:val="en"/>
        </w:rPr>
        <w:t>government maintained</w:t>
      </w:r>
      <w:proofErr w:type="gramEnd"/>
      <w:r w:rsidR="00C077F0" w:rsidRPr="005772E8">
        <w:rPr>
          <w:lang w:val="en"/>
        </w:rPr>
        <w:t xml:space="preserve"> control of 94 municipalities won in the 2014 local elections by the HDP’s sister party, the Democratic Regions Party (DBP).</w:t>
      </w:r>
      <w:r w:rsidR="00AF243C" w:rsidRPr="001119B1">
        <w:t>’</w:t>
      </w:r>
      <w:r w:rsidR="003F6E7E" w:rsidRPr="001119B1">
        <w:rPr>
          <w:rStyle w:val="FootnoteReference"/>
        </w:rPr>
        <w:footnoteReference w:id="104"/>
      </w:r>
    </w:p>
    <w:p w14:paraId="3911DA9A" w14:textId="5ED8DCDB" w:rsidR="00066D93" w:rsidRDefault="007429FF" w:rsidP="00365854">
      <w:pPr>
        <w:pStyle w:val="ListParagraph"/>
        <w:ind w:left="851" w:hanging="851"/>
      </w:pPr>
      <w:r w:rsidRPr="00B815FF">
        <w:t xml:space="preserve">International Observatory of Human Rights (IOHR) reported in February 2019: ‘Five Kurdish deputies of the Grand National Assembly lost their status in 2017; in 2018, six deputies’ memberships of the Assembly </w:t>
      </w:r>
      <w:proofErr w:type="gramStart"/>
      <w:r w:rsidRPr="00B815FF">
        <w:t>was</w:t>
      </w:r>
      <w:proofErr w:type="gramEnd"/>
      <w:r w:rsidRPr="00B815FF">
        <w:t xml:space="preserve"> waived. Among these deputies were symbolically important names like Leyla Zana, Osman </w:t>
      </w:r>
      <w:proofErr w:type="spellStart"/>
      <w:r w:rsidRPr="00B815FF">
        <w:t>Baydemir</w:t>
      </w:r>
      <w:proofErr w:type="spellEnd"/>
      <w:r w:rsidRPr="00B815FF">
        <w:t xml:space="preserve"> and Dilek </w:t>
      </w:r>
      <w:proofErr w:type="spellStart"/>
      <w:r w:rsidRPr="00B815FF">
        <w:t>Öcalan</w:t>
      </w:r>
      <w:proofErr w:type="spellEnd"/>
      <w:r w:rsidRPr="00B815FF">
        <w:t xml:space="preserve"> [all have links or current members of HDP or its sister parties – BDP AND DBP].’</w:t>
      </w:r>
      <w:r w:rsidRPr="00B815FF">
        <w:rPr>
          <w:rStyle w:val="FootnoteReference"/>
        </w:rPr>
        <w:footnoteReference w:id="105"/>
      </w:r>
    </w:p>
    <w:p w14:paraId="7869F9DD" w14:textId="24D604C7" w:rsidR="00A5283D" w:rsidRDefault="00A5283D" w:rsidP="00A5283D">
      <w:pPr>
        <w:pStyle w:val="ListParagraph"/>
        <w:ind w:left="851" w:hanging="851"/>
      </w:pPr>
      <w:r>
        <w:t xml:space="preserve">In February 2020 Human Rights Watch reported: </w:t>
      </w:r>
    </w:p>
    <w:p w14:paraId="14A37D76" w14:textId="77777777" w:rsidR="00A5283D" w:rsidRDefault="00A5283D" w:rsidP="00A5283D">
      <w:pPr>
        <w:pStyle w:val="ListParagraph"/>
        <w:numPr>
          <w:ilvl w:val="0"/>
          <w:numId w:val="0"/>
        </w:numPr>
        <w:ind w:left="851"/>
      </w:pPr>
      <w:r>
        <w:t xml:space="preserve">‘The Turkish authorities’ removal and arrest of democratically elected Kurdish mayors across </w:t>
      </w:r>
      <w:proofErr w:type="spellStart"/>
      <w:r>
        <w:t>southeastern</w:t>
      </w:r>
      <w:proofErr w:type="spellEnd"/>
      <w:r>
        <w:t xml:space="preserve"> Turkey violates voters’ rights [...]. The Turkish government is intensifying its attack on the opposition Peoples’ Democratic Party (HDP) by removing the mayors and preventing the functioning of elected local councils across Turkey’s southeast.</w:t>
      </w:r>
    </w:p>
    <w:p w14:paraId="5F10DA2D" w14:textId="53142770" w:rsidR="00A5283D" w:rsidRPr="00B815FF" w:rsidRDefault="00A5283D" w:rsidP="00A5283D">
      <w:pPr>
        <w:pStyle w:val="ListParagraph"/>
        <w:numPr>
          <w:ilvl w:val="0"/>
          <w:numId w:val="0"/>
        </w:numPr>
        <w:ind w:left="851"/>
      </w:pPr>
      <w:r>
        <w:t xml:space="preserve">‘Twenty-three mayors are in pretrial detention on allegations that they committed terrorist offenses. One of them, Adnan </w:t>
      </w:r>
      <w:proofErr w:type="spellStart"/>
      <w:r>
        <w:t>Selçuk</w:t>
      </w:r>
      <w:proofErr w:type="spellEnd"/>
      <w:r>
        <w:t xml:space="preserve"> </w:t>
      </w:r>
      <w:proofErr w:type="spellStart"/>
      <w:r>
        <w:t>Mızraklı</w:t>
      </w:r>
      <w:proofErr w:type="spellEnd"/>
      <w:r>
        <w:t xml:space="preserve">, the elected mayor of Diyarbakir Metropolitan Municipality, has a second trial hearing on February 10, 2020 on charges of “membership of a terrorist organization.” Although the prosecutor has issued a legal opinion requesting </w:t>
      </w:r>
      <w:proofErr w:type="spellStart"/>
      <w:r>
        <w:t>Mızraklı’s</w:t>
      </w:r>
      <w:proofErr w:type="spellEnd"/>
      <w:r>
        <w:t xml:space="preserve"> conviction, the evidence in an indictment against him does not </w:t>
      </w:r>
      <w:r>
        <w:lastRenderedPageBreak/>
        <w:t>support the charge that he was involved with terrorism or committed crimes.’</w:t>
      </w:r>
      <w:r>
        <w:rPr>
          <w:rStyle w:val="FootnoteReference"/>
        </w:rPr>
        <w:footnoteReference w:id="106"/>
      </w:r>
    </w:p>
    <w:p w14:paraId="0C55B45F" w14:textId="7A78B03C" w:rsidR="00166830" w:rsidRPr="00B815FF" w:rsidRDefault="00000000" w:rsidP="00E571D3">
      <w:pPr>
        <w:jc w:val="right"/>
        <w:rPr>
          <w:rStyle w:val="Hyperlink"/>
          <w:szCs w:val="24"/>
        </w:rPr>
      </w:pPr>
      <w:hyperlink w:anchor="contents" w:history="1">
        <w:r w:rsidR="00166830" w:rsidRPr="006B4863">
          <w:rPr>
            <w:rStyle w:val="Hyperlink"/>
            <w:szCs w:val="24"/>
          </w:rPr>
          <w:t>Back to Contents</w:t>
        </w:r>
      </w:hyperlink>
    </w:p>
    <w:p w14:paraId="18C5E96E" w14:textId="2B0C8A32" w:rsidR="00932FC5" w:rsidRDefault="00932FC5" w:rsidP="00885A71">
      <w:pPr>
        <w:pStyle w:val="Heading3"/>
        <w:ind w:left="851" w:hanging="851"/>
      </w:pPr>
      <w:bookmarkStart w:id="68" w:name="_Passports_and_border"/>
      <w:bookmarkStart w:id="69" w:name="_Toc34923992"/>
      <w:bookmarkEnd w:id="68"/>
      <w:r>
        <w:t>Passports and border checks</w:t>
      </w:r>
      <w:bookmarkEnd w:id="69"/>
    </w:p>
    <w:p w14:paraId="1B1E7762" w14:textId="09B42974" w:rsidR="00932FC5" w:rsidRDefault="00F84BF3" w:rsidP="00F84BF3">
      <w:pPr>
        <w:pStyle w:val="ListParagraph"/>
        <w:ind w:left="851" w:hanging="851"/>
      </w:pPr>
      <w:r>
        <w:t>In June 2019, the HO FFT met an HDP MP, who stated that elected HDP MPs and officials had their passports taken away following the coup attempt of 2016, adding, ‘A party official/friend of the HDP has had this happen to them. There is an electronic watch list, for example on the border if you use your passport it will flag up on the system, the police or immigration official will stop you from leaving.’</w:t>
      </w:r>
      <w:r>
        <w:rPr>
          <w:rStyle w:val="FootnoteReference"/>
        </w:rPr>
        <w:footnoteReference w:id="107"/>
      </w:r>
    </w:p>
    <w:p w14:paraId="4861E878" w14:textId="0D78398A" w:rsidR="00166830" w:rsidRPr="00B815FF" w:rsidRDefault="00000000" w:rsidP="00F84BF3">
      <w:pPr>
        <w:jc w:val="right"/>
        <w:rPr>
          <w:rStyle w:val="Hyperlink"/>
          <w:szCs w:val="24"/>
        </w:rPr>
      </w:pPr>
      <w:hyperlink w:anchor="contents" w:history="1">
        <w:r w:rsidR="00166830" w:rsidRPr="006B4863">
          <w:rPr>
            <w:rStyle w:val="Hyperlink"/>
            <w:szCs w:val="24"/>
          </w:rPr>
          <w:t>Back to Contents</w:t>
        </w:r>
      </w:hyperlink>
    </w:p>
    <w:p w14:paraId="73FEE70D" w14:textId="5973176C" w:rsidR="00885A71" w:rsidRPr="00B815FF" w:rsidRDefault="00885A71" w:rsidP="00885A71">
      <w:pPr>
        <w:pStyle w:val="Heading3"/>
        <w:ind w:left="851" w:hanging="851"/>
      </w:pPr>
      <w:bookmarkStart w:id="70" w:name="_Police_response_1"/>
      <w:bookmarkStart w:id="71" w:name="_Toc34923993"/>
      <w:bookmarkEnd w:id="70"/>
      <w:r w:rsidRPr="00B815FF">
        <w:t xml:space="preserve">Police response </w:t>
      </w:r>
      <w:r w:rsidR="00126BD9">
        <w:t>to pro-Kurdish demonstrations</w:t>
      </w:r>
      <w:bookmarkEnd w:id="71"/>
    </w:p>
    <w:p w14:paraId="14F2C726" w14:textId="3A694C82" w:rsidR="00885A71" w:rsidRPr="00B815FF" w:rsidRDefault="00885A71" w:rsidP="00885A71">
      <w:pPr>
        <w:pStyle w:val="ListParagraph"/>
        <w:ind w:left="851" w:hanging="851"/>
      </w:pPr>
      <w:r w:rsidRPr="00B815FF">
        <w:t>The USSD HR Report 2018 stated, ‘</w:t>
      </w:r>
      <w:r w:rsidRPr="00B815FF">
        <w:rPr>
          <w:color w:val="000000"/>
          <w:lang w:val="en-US"/>
        </w:rPr>
        <w:t>Pro-Kurdish demonstrations of many kinds faced violent police responses throughout the year. For example, police tear gassed and sprayed pressurized water at supporters of the pro-Kurdish HDP celebrating the party’s elections performance in June after the demonstrators began throwing stones at police vehicles.’</w:t>
      </w:r>
      <w:r w:rsidRPr="00B815FF">
        <w:rPr>
          <w:rStyle w:val="FootnoteReference"/>
          <w:color w:val="000000"/>
          <w:lang w:val="en-US"/>
        </w:rPr>
        <w:footnoteReference w:id="108"/>
      </w:r>
    </w:p>
    <w:p w14:paraId="0906FB40" w14:textId="15646093" w:rsidR="006B5781" w:rsidRDefault="002457BD" w:rsidP="006B5781">
      <w:pPr>
        <w:pStyle w:val="ListParagraph"/>
        <w:ind w:left="851" w:hanging="851"/>
      </w:pPr>
      <w:r>
        <w:t>On 20 August 2019, Reuters reported, ‘</w:t>
      </w:r>
      <w:r w:rsidR="006B5781" w:rsidRPr="00B815FF">
        <w:t>Riot police fired water cannon and tear gas to disperse protesters demonstrating in southeast Turkey on Tuesday against the ousting of three Kurdish mayors five months after they were elected. […] Riot police struck protesters with batons as they fled the area.’</w:t>
      </w:r>
      <w:r w:rsidR="006B5781" w:rsidRPr="00B815FF">
        <w:rPr>
          <w:rStyle w:val="FootnoteReference"/>
        </w:rPr>
        <w:footnoteReference w:id="109"/>
      </w:r>
    </w:p>
    <w:p w14:paraId="46D9A691" w14:textId="468ADF1A" w:rsidR="002716D8" w:rsidRPr="00B815FF" w:rsidRDefault="00024E9B" w:rsidP="006B5781">
      <w:pPr>
        <w:pStyle w:val="ListParagraph"/>
        <w:ind w:left="851" w:hanging="851"/>
      </w:pPr>
      <w:r>
        <w:t>Reporting on the same protests in August 2019, Amnesty International stated, ‘</w:t>
      </w:r>
      <w:r w:rsidR="002716D8" w:rsidRPr="002716D8">
        <w:t>Police used water cannons, tear gas and plastic bullets to disperse peaceful protestors. Instances of excessive use of force by police that have been captured on video and shared on social media show officers beating or otherwise abusing protestors during arrest.</w:t>
      </w:r>
      <w:r w:rsidR="00FA054B">
        <w:t>’</w:t>
      </w:r>
      <w:r w:rsidR="00FA054B">
        <w:rPr>
          <w:rStyle w:val="FootnoteReference"/>
        </w:rPr>
        <w:footnoteReference w:id="110"/>
      </w:r>
      <w:r w:rsidR="002716D8" w:rsidRPr="002716D8">
        <w:t xml:space="preserve"> </w:t>
      </w:r>
    </w:p>
    <w:p w14:paraId="40CEC629" w14:textId="77777777" w:rsidR="00885A71" w:rsidRPr="00B815FF" w:rsidRDefault="00885A71" w:rsidP="00885A71">
      <w:pPr>
        <w:pStyle w:val="ListParagraph"/>
        <w:ind w:left="851" w:hanging="851"/>
      </w:pPr>
      <w:r w:rsidRPr="00B815FF">
        <w:t xml:space="preserve">See </w:t>
      </w:r>
      <w:hyperlink w:anchor="_Freedom_of_assembly" w:history="1">
        <w:r w:rsidRPr="00B815FF">
          <w:rPr>
            <w:rStyle w:val="Hyperlink"/>
          </w:rPr>
          <w:t>Freedom of assembly</w:t>
        </w:r>
      </w:hyperlink>
      <w:r w:rsidRPr="00B815FF">
        <w:t xml:space="preserve"> for further information on action taken by the police.</w:t>
      </w:r>
    </w:p>
    <w:p w14:paraId="478E8B8F" w14:textId="4BC2A8B6" w:rsidR="00166830" w:rsidRPr="00B815FF" w:rsidRDefault="00000000" w:rsidP="00885A71">
      <w:pPr>
        <w:jc w:val="right"/>
      </w:pPr>
      <w:hyperlink w:anchor="contents" w:history="1">
        <w:r w:rsidR="00166830" w:rsidRPr="006B4863">
          <w:rPr>
            <w:rStyle w:val="Hyperlink"/>
            <w:szCs w:val="24"/>
          </w:rPr>
          <w:t>Back to Contents</w:t>
        </w:r>
      </w:hyperlink>
    </w:p>
    <w:p w14:paraId="113F1152" w14:textId="73F09F79" w:rsidR="0072195D" w:rsidRDefault="0072195D" w:rsidP="00993BC4">
      <w:pPr>
        <w:pStyle w:val="Heading3"/>
        <w:ind w:left="851" w:hanging="851"/>
        <w:rPr>
          <w:rFonts w:cs="Arial"/>
        </w:rPr>
      </w:pPr>
      <w:bookmarkStart w:id="72" w:name="_Relatives_of_HDP"/>
      <w:bookmarkStart w:id="73" w:name="_Toc20919005"/>
      <w:bookmarkStart w:id="74" w:name="_Toc34923994"/>
      <w:bookmarkEnd w:id="72"/>
      <w:r>
        <w:rPr>
          <w:rFonts w:cs="Arial"/>
        </w:rPr>
        <w:t>Relatives of HDP members/supporters</w:t>
      </w:r>
      <w:bookmarkEnd w:id="73"/>
      <w:bookmarkEnd w:id="74"/>
    </w:p>
    <w:p w14:paraId="509623C3" w14:textId="05E9C16D" w:rsidR="00CA426C" w:rsidRDefault="00CA426C" w:rsidP="007F147A">
      <w:pPr>
        <w:pStyle w:val="ListParagraph"/>
        <w:tabs>
          <w:tab w:val="left" w:pos="851"/>
        </w:tabs>
        <w:ind w:left="851" w:hanging="851"/>
      </w:pPr>
      <w:r>
        <w:t>In June 2019, the HO FFT met the Turkish Ombudsman, who stated:</w:t>
      </w:r>
    </w:p>
    <w:p w14:paraId="2AE6E2B5" w14:textId="77777777" w:rsidR="00CA426C" w:rsidRDefault="00CA426C" w:rsidP="00CA426C">
      <w:pPr>
        <w:pStyle w:val="ListParagraph"/>
        <w:numPr>
          <w:ilvl w:val="0"/>
          <w:numId w:val="0"/>
        </w:numPr>
        <w:tabs>
          <w:tab w:val="left" w:pos="851"/>
        </w:tabs>
        <w:ind w:left="851"/>
      </w:pPr>
      <w:r>
        <w:t>‘There is [a] global principle that every country is following, if you do the crime it is your crime, not the crime of your family members. For example, Ocalan in prison but we do not investigate his sister and brother and they are free to arrange meetings.</w:t>
      </w:r>
    </w:p>
    <w:p w14:paraId="1E2473A9" w14:textId="77777777" w:rsidR="00900302" w:rsidRDefault="00CA426C" w:rsidP="00900302">
      <w:pPr>
        <w:pStyle w:val="ListParagraph"/>
        <w:numPr>
          <w:ilvl w:val="0"/>
          <w:numId w:val="0"/>
        </w:numPr>
        <w:tabs>
          <w:tab w:val="left" w:pos="851"/>
        </w:tabs>
        <w:ind w:left="851"/>
      </w:pPr>
      <w:r>
        <w:t xml:space="preserve">‘In family, there is psychological fear, but it is not true, we do not open investigations against them for the crime of a family member. The police will be after the criminal, not the family. Turkey is no different from any country, </w:t>
      </w:r>
      <w:r>
        <w:lastRenderedPageBreak/>
        <w:t>the police will go to the home of the criminal and ask where they are, but no detention or arrest of the family members will take place.’</w:t>
      </w:r>
      <w:r>
        <w:rPr>
          <w:rStyle w:val="FootnoteReference"/>
        </w:rPr>
        <w:footnoteReference w:id="111"/>
      </w:r>
    </w:p>
    <w:p w14:paraId="269E83F9" w14:textId="09E6D863" w:rsidR="00CA426C" w:rsidRDefault="00CA426C" w:rsidP="00900302">
      <w:pPr>
        <w:pStyle w:val="ListParagraph"/>
        <w:tabs>
          <w:tab w:val="left" w:pos="851"/>
        </w:tabs>
        <w:ind w:left="851" w:hanging="851"/>
      </w:pPr>
      <w:r>
        <w:t xml:space="preserve">One source </w:t>
      </w:r>
      <w:r w:rsidR="00826FFD">
        <w:t>mentioned to the HO FFT</w:t>
      </w:r>
      <w:r>
        <w:t xml:space="preserve"> that he could not say for sure whether relatives of HDP members/supporters would be targeted by the </w:t>
      </w:r>
      <w:proofErr w:type="gramStart"/>
      <w:r>
        <w:t>authorities, but</w:t>
      </w:r>
      <w:proofErr w:type="gramEnd"/>
      <w:r>
        <w:t xml:space="preserve"> would understand if he were told that this were happening</w:t>
      </w:r>
      <w:r>
        <w:rPr>
          <w:rStyle w:val="FootnoteReference"/>
        </w:rPr>
        <w:footnoteReference w:id="112"/>
      </w:r>
      <w:r>
        <w:t>.</w:t>
      </w:r>
      <w:r w:rsidR="004B1AAA">
        <w:t xml:space="preserve"> </w:t>
      </w:r>
    </w:p>
    <w:p w14:paraId="2A39BFCD" w14:textId="156E2BEF" w:rsidR="00CA426C" w:rsidRDefault="00CA426C" w:rsidP="00CA426C">
      <w:pPr>
        <w:pStyle w:val="ListParagraph"/>
        <w:tabs>
          <w:tab w:val="left" w:pos="851"/>
        </w:tabs>
        <w:ind w:left="851" w:hanging="851"/>
      </w:pPr>
      <w:r>
        <w:t xml:space="preserve">When </w:t>
      </w:r>
      <w:r w:rsidR="00826FFD">
        <w:t xml:space="preserve">the HO FFT </w:t>
      </w:r>
      <w:r>
        <w:t>asked whether family members of HDP activists or supporters could be at risk of being targeted by the authorities, the Director of a Turkish organisation in the UK stated:</w:t>
      </w:r>
    </w:p>
    <w:p w14:paraId="047FD4DF" w14:textId="77777777" w:rsidR="00CA426C" w:rsidRDefault="00CA426C" w:rsidP="00CA426C">
      <w:pPr>
        <w:pStyle w:val="ListParagraph"/>
        <w:numPr>
          <w:ilvl w:val="0"/>
          <w:numId w:val="0"/>
        </w:numPr>
        <w:tabs>
          <w:tab w:val="left" w:pos="851"/>
        </w:tabs>
        <w:ind w:left="851"/>
        <w:rPr>
          <w:szCs w:val="24"/>
        </w:rPr>
      </w:pPr>
      <w:r>
        <w:t>‘</w:t>
      </w:r>
      <w:r w:rsidRPr="00687900">
        <w:rPr>
          <w:szCs w:val="24"/>
        </w:rPr>
        <w:t>Relatives of HDP members are at risk if they show interest in their relative’s court case or make political statements on social media or attend political rallies. If the HDP member is high-profile, the authorities will target the weakest member of the family first, such as a brother or cousin, and threaten them, and then move on to another member of the family if deemed necessary. If the HDP member is low-profile, they may try to force a relative to become an informant for the authorities; if they refuse, they may be imprisoned and beaten.</w:t>
      </w:r>
      <w:r>
        <w:rPr>
          <w:szCs w:val="24"/>
        </w:rPr>
        <w:t>’</w:t>
      </w:r>
      <w:r>
        <w:rPr>
          <w:rStyle w:val="FootnoteReference"/>
          <w:szCs w:val="24"/>
        </w:rPr>
        <w:footnoteReference w:id="113"/>
      </w:r>
    </w:p>
    <w:p w14:paraId="7122CFA7" w14:textId="5D60C08B" w:rsidR="0072195D" w:rsidRDefault="00826FFD" w:rsidP="00CA426C">
      <w:pPr>
        <w:pStyle w:val="ListParagraph"/>
        <w:tabs>
          <w:tab w:val="left" w:pos="851"/>
        </w:tabs>
        <w:ind w:left="851"/>
      </w:pPr>
      <w:r>
        <w:rPr>
          <w:szCs w:val="24"/>
        </w:rPr>
        <w:t>The HO FFT also met a</w:t>
      </w:r>
      <w:r w:rsidR="00CA426C">
        <w:rPr>
          <w:szCs w:val="24"/>
        </w:rPr>
        <w:t xml:space="preserve"> human rights lawyer</w:t>
      </w:r>
      <w:r>
        <w:rPr>
          <w:szCs w:val="24"/>
        </w:rPr>
        <w:t>, who</w:t>
      </w:r>
      <w:r w:rsidR="00CA426C">
        <w:rPr>
          <w:szCs w:val="24"/>
        </w:rPr>
        <w:t xml:space="preserve"> stated, ‘</w:t>
      </w:r>
      <w:r w:rsidR="00CA426C" w:rsidRPr="00A05D6D">
        <w:t xml:space="preserve">Members of families </w:t>
      </w:r>
      <w:r w:rsidR="00CA426C">
        <w:t xml:space="preserve">of people who are critical of the government </w:t>
      </w:r>
      <w:r w:rsidR="00CA426C" w:rsidRPr="00A05D6D">
        <w:t xml:space="preserve">will be </w:t>
      </w:r>
      <w:r w:rsidR="00CA426C">
        <w:t>targeted;</w:t>
      </w:r>
      <w:r w:rsidR="00CA426C" w:rsidRPr="00A05D6D">
        <w:t xml:space="preserve"> if the police cannot find the person they are </w:t>
      </w:r>
      <w:r w:rsidR="00CA426C">
        <w:t xml:space="preserve">looking for, they will take </w:t>
      </w:r>
      <w:r w:rsidR="00CA426C" w:rsidRPr="002A3740">
        <w:t xml:space="preserve">another family member. This was very common during the emergency. Families were threatened by phone and </w:t>
      </w:r>
      <w:r w:rsidR="00CA426C">
        <w:t>t</w:t>
      </w:r>
      <w:r w:rsidR="00CA426C" w:rsidRPr="002A3740">
        <w:t>heir houses</w:t>
      </w:r>
      <w:r w:rsidR="00CA426C">
        <w:t xml:space="preserve"> were raided</w:t>
      </w:r>
      <w:r w:rsidR="00CA426C" w:rsidRPr="002A3740">
        <w:t>.</w:t>
      </w:r>
      <w:r w:rsidR="00CA426C">
        <w:t>’</w:t>
      </w:r>
      <w:r>
        <w:rPr>
          <w:rStyle w:val="FootnoteReference"/>
        </w:rPr>
        <w:footnoteReference w:id="114"/>
      </w:r>
    </w:p>
    <w:p w14:paraId="5D603CD6" w14:textId="6C523668" w:rsidR="00166830" w:rsidRDefault="00000000" w:rsidP="00826FFD">
      <w:pPr>
        <w:jc w:val="right"/>
        <w:rPr>
          <w:rStyle w:val="Hyperlink"/>
          <w:szCs w:val="24"/>
        </w:rPr>
      </w:pPr>
      <w:hyperlink w:anchor="contents" w:history="1">
        <w:r w:rsidR="00166830" w:rsidRPr="006B4863">
          <w:rPr>
            <w:rStyle w:val="Hyperlink"/>
            <w:szCs w:val="24"/>
          </w:rPr>
          <w:t>Back to Contents</w:t>
        </w:r>
      </w:hyperlink>
    </w:p>
    <w:p w14:paraId="181153B9" w14:textId="4F87C523" w:rsidR="00D3141F" w:rsidRDefault="008038E2" w:rsidP="00D3141F">
      <w:pPr>
        <w:jc w:val="right"/>
      </w:pPr>
      <w:r>
        <w:rPr>
          <w:color w:val="7030A0"/>
        </w:rPr>
        <w:t xml:space="preserve">Section </w:t>
      </w:r>
      <w:r w:rsidR="00BD484F">
        <w:rPr>
          <w:color w:val="7030A0"/>
        </w:rPr>
        <w:t>9</w:t>
      </w:r>
      <w:r w:rsidR="00D3141F">
        <w:rPr>
          <w:color w:val="7030A0"/>
        </w:rPr>
        <w:t xml:space="preserve"> </w:t>
      </w:r>
      <w:r w:rsidR="000B7E78">
        <w:rPr>
          <w:color w:val="7030A0"/>
        </w:rPr>
        <w:t xml:space="preserve">last updated on: </w:t>
      </w:r>
      <w:r w:rsidR="00EA236E">
        <w:rPr>
          <w:color w:val="7030A0"/>
        </w:rPr>
        <w:t>5 March</w:t>
      </w:r>
      <w:r w:rsidR="00B829C0">
        <w:rPr>
          <w:color w:val="7030A0"/>
        </w:rPr>
        <w:t xml:space="preserve"> 2020</w:t>
      </w:r>
    </w:p>
    <w:p w14:paraId="35ED1DE8" w14:textId="4BB14D26" w:rsidR="003E40BA" w:rsidRDefault="003E40BA" w:rsidP="00512242">
      <w:pPr>
        <w:pStyle w:val="Heading2"/>
        <w:ind w:left="851" w:hanging="851"/>
      </w:pPr>
      <w:bookmarkStart w:id="75" w:name="_Toc34923995"/>
      <w:r>
        <w:t>Perce</w:t>
      </w:r>
      <w:r w:rsidR="005D2B88">
        <w:t>i</w:t>
      </w:r>
      <w:r>
        <w:t>ved association with the PKK</w:t>
      </w:r>
      <w:bookmarkEnd w:id="75"/>
    </w:p>
    <w:p w14:paraId="2969105F" w14:textId="271B3662" w:rsidR="00326D46" w:rsidRDefault="00326D46" w:rsidP="00326D46">
      <w:pPr>
        <w:pStyle w:val="Heading3"/>
        <w:ind w:left="851" w:hanging="851"/>
      </w:pPr>
      <w:bookmarkStart w:id="76" w:name="_HDP_stance"/>
      <w:bookmarkStart w:id="77" w:name="_Toc34923996"/>
      <w:bookmarkEnd w:id="76"/>
      <w:r>
        <w:t>HDP stance</w:t>
      </w:r>
      <w:bookmarkEnd w:id="77"/>
    </w:p>
    <w:p w14:paraId="650604CC" w14:textId="62CBA06C" w:rsidR="00837D3E" w:rsidRDefault="00837D3E" w:rsidP="00837D3E">
      <w:pPr>
        <w:pStyle w:val="ListParagraph"/>
        <w:ind w:left="851" w:hanging="851"/>
      </w:pPr>
      <w:r w:rsidRPr="00B815FF">
        <w:t>The United States CRS released a report in January 2019 which stated, ‘The HDP publicly maintains that it is independent from the PKK and generally advocates obtaining greater Kurdish rights by peaceful means.’</w:t>
      </w:r>
      <w:r w:rsidRPr="00B815FF">
        <w:rPr>
          <w:rStyle w:val="FootnoteReference"/>
        </w:rPr>
        <w:footnoteReference w:id="115"/>
      </w:r>
    </w:p>
    <w:p w14:paraId="3ABE40A3" w14:textId="282400AA" w:rsidR="00166830" w:rsidRDefault="00000000" w:rsidP="00D70461">
      <w:pPr>
        <w:jc w:val="right"/>
      </w:pPr>
      <w:hyperlink w:anchor="contents" w:history="1">
        <w:r w:rsidR="00166830" w:rsidRPr="006B4863">
          <w:rPr>
            <w:rStyle w:val="Hyperlink"/>
            <w:szCs w:val="24"/>
          </w:rPr>
          <w:t>Back to Contents</w:t>
        </w:r>
      </w:hyperlink>
    </w:p>
    <w:p w14:paraId="06EEC320" w14:textId="1CADBDD5" w:rsidR="003C590E" w:rsidRDefault="003C590E" w:rsidP="003C590E">
      <w:pPr>
        <w:pStyle w:val="Heading3"/>
        <w:ind w:left="851" w:hanging="851"/>
      </w:pPr>
      <w:bookmarkStart w:id="78" w:name="_Toc34923997"/>
      <w:r>
        <w:t>HDP supporters</w:t>
      </w:r>
      <w:bookmarkEnd w:id="78"/>
    </w:p>
    <w:p w14:paraId="5E3AF895" w14:textId="04A22094" w:rsidR="00B86D4E" w:rsidRDefault="000E1D57" w:rsidP="000E1D57">
      <w:pPr>
        <w:pStyle w:val="ListParagraph"/>
        <w:tabs>
          <w:tab w:val="left" w:pos="851"/>
        </w:tabs>
        <w:ind w:left="851" w:hanging="851"/>
      </w:pPr>
      <w:r w:rsidRPr="00AC0023">
        <w:t xml:space="preserve">Murat </w:t>
      </w:r>
      <w:proofErr w:type="spellStart"/>
      <w:r w:rsidRPr="00AC0023">
        <w:t>Celikkan</w:t>
      </w:r>
      <w:proofErr w:type="spellEnd"/>
      <w:r w:rsidRPr="00AC0023">
        <w:t xml:space="preserve">, Director of Hafiza </w:t>
      </w:r>
      <w:proofErr w:type="spellStart"/>
      <w:r w:rsidRPr="00AC0023">
        <w:t>Merkezi</w:t>
      </w:r>
      <w:proofErr w:type="spellEnd"/>
      <w:r w:rsidRPr="00AC0023">
        <w:t xml:space="preserve">, </w:t>
      </w:r>
      <w:r>
        <w:t xml:space="preserve">told the </w:t>
      </w:r>
      <w:r w:rsidR="006F00AF">
        <w:t xml:space="preserve">HO </w:t>
      </w:r>
      <w:r>
        <w:t>FFT that he thought it</w:t>
      </w:r>
      <w:r w:rsidRPr="00AC0023">
        <w:t xml:space="preserve"> likely that members of the HDP </w:t>
      </w:r>
      <w:r>
        <w:t>we</w:t>
      </w:r>
      <w:r w:rsidRPr="00AC0023">
        <w:t>re supportive or sympathetic towards the PKK, because they have friends/family/relatives fighting for the PKK. They have family members that were killed fighting for the PKK</w:t>
      </w:r>
      <w:r w:rsidR="00557882">
        <w:rPr>
          <w:rStyle w:val="FootnoteReference"/>
        </w:rPr>
        <w:footnoteReference w:id="116"/>
      </w:r>
      <w:r w:rsidRPr="00AC0023">
        <w:t>.</w:t>
      </w:r>
      <w:r w:rsidR="00671897">
        <w:t xml:space="preserve"> </w:t>
      </w:r>
    </w:p>
    <w:p w14:paraId="7F36F4BD" w14:textId="1A202513" w:rsidR="0084503F" w:rsidRDefault="00671897" w:rsidP="000E1D57">
      <w:pPr>
        <w:pStyle w:val="ListParagraph"/>
        <w:tabs>
          <w:tab w:val="left" w:pos="851"/>
        </w:tabs>
        <w:ind w:left="851" w:hanging="851"/>
      </w:pPr>
      <w:r>
        <w:t>However, t</w:t>
      </w:r>
      <w:r w:rsidRPr="00463AB9">
        <w:t xml:space="preserve">he Director of a Turkish organisation in the UK believed that it cannot be assumed that a person who supports the HDP will also sympathise with the PKK, </w:t>
      </w:r>
      <w:r>
        <w:t xml:space="preserve">although some </w:t>
      </w:r>
      <w:r w:rsidRPr="00463AB9">
        <w:t>may support both organisations</w:t>
      </w:r>
      <w:r>
        <w:rPr>
          <w:rStyle w:val="FootnoteReference"/>
        </w:rPr>
        <w:footnoteReference w:id="117"/>
      </w:r>
      <w:r w:rsidRPr="00463AB9">
        <w:t>.</w:t>
      </w:r>
      <w:r w:rsidR="0021107C">
        <w:t xml:space="preserve"> </w:t>
      </w:r>
      <w:r w:rsidR="0084503F">
        <w:t xml:space="preserve">He </w:t>
      </w:r>
      <w:r w:rsidR="0084503F" w:rsidRPr="00BE77AC">
        <w:t>gave his view that ‘</w:t>
      </w:r>
      <w:r w:rsidR="0084503F" w:rsidRPr="00CB63DF">
        <w:rPr>
          <w:szCs w:val="24"/>
        </w:rPr>
        <w:t>being ethnically Kurdish and outspoken politically</w:t>
      </w:r>
      <w:r w:rsidR="0084503F" w:rsidRPr="00BE77AC">
        <w:t xml:space="preserve">’ </w:t>
      </w:r>
      <w:r w:rsidR="0084503F" w:rsidRPr="00BE77AC">
        <w:lastRenderedPageBreak/>
        <w:t>could cause the authorities to suspect an HDP member/supporter of supporting the PKK</w:t>
      </w:r>
      <w:r w:rsidR="0084503F">
        <w:rPr>
          <w:rStyle w:val="FootnoteReference"/>
        </w:rPr>
        <w:footnoteReference w:id="118"/>
      </w:r>
      <w:r w:rsidR="0084503F" w:rsidRPr="00BE77AC">
        <w:t>.</w:t>
      </w:r>
    </w:p>
    <w:p w14:paraId="607D8F8B" w14:textId="77A98CD4" w:rsidR="000E1D57" w:rsidRPr="00742B5F" w:rsidRDefault="0021107C" w:rsidP="000E1D57">
      <w:pPr>
        <w:pStyle w:val="ListParagraph"/>
        <w:tabs>
          <w:tab w:val="left" w:pos="851"/>
        </w:tabs>
        <w:ind w:left="851" w:hanging="851"/>
      </w:pPr>
      <w:r>
        <w:t xml:space="preserve">Andrew Gardner of Amnesty International told the HO FFT </w:t>
      </w:r>
      <w:r w:rsidR="00D02E35">
        <w:t xml:space="preserve">that many HDP members and supporters were critical of the </w:t>
      </w:r>
      <w:r w:rsidR="00B86D4E">
        <w:t>PKK</w:t>
      </w:r>
      <w:r w:rsidR="00D02E35">
        <w:t xml:space="preserve"> and their methods</w:t>
      </w:r>
      <w:r w:rsidR="00D02E35">
        <w:rPr>
          <w:rStyle w:val="FootnoteReference"/>
        </w:rPr>
        <w:footnoteReference w:id="119"/>
      </w:r>
      <w:r w:rsidR="00D02E35">
        <w:t>.</w:t>
      </w:r>
    </w:p>
    <w:p w14:paraId="3BEE9C92" w14:textId="0753C6A2" w:rsidR="00166830" w:rsidRDefault="00000000" w:rsidP="00D70461">
      <w:pPr>
        <w:jc w:val="right"/>
      </w:pPr>
      <w:hyperlink w:anchor="contents" w:history="1">
        <w:r w:rsidR="00166830" w:rsidRPr="006B4863">
          <w:rPr>
            <w:rStyle w:val="Hyperlink"/>
            <w:szCs w:val="24"/>
          </w:rPr>
          <w:t>Back to Contents</w:t>
        </w:r>
      </w:hyperlink>
    </w:p>
    <w:p w14:paraId="0E849F62" w14:textId="389970F1" w:rsidR="00931619" w:rsidRPr="000C2D82" w:rsidRDefault="00931619" w:rsidP="00326D46">
      <w:pPr>
        <w:pStyle w:val="Heading3"/>
        <w:ind w:left="851" w:hanging="851"/>
      </w:pPr>
      <w:bookmarkStart w:id="79" w:name="_Governmental_attitude"/>
      <w:bookmarkStart w:id="80" w:name="_Toc34923998"/>
      <w:bookmarkEnd w:id="79"/>
      <w:r w:rsidRPr="000C2D82">
        <w:t>Government</w:t>
      </w:r>
      <w:r w:rsidR="00326D46" w:rsidRPr="000C2D82">
        <w:t>al attitude</w:t>
      </w:r>
      <w:bookmarkEnd w:id="80"/>
    </w:p>
    <w:p w14:paraId="1F49B632" w14:textId="7920D6C8" w:rsidR="00D27E53" w:rsidRPr="000C2D82" w:rsidRDefault="00D27E53" w:rsidP="0091488D">
      <w:pPr>
        <w:pStyle w:val="ListParagraph"/>
        <w:tabs>
          <w:tab w:val="left" w:pos="851"/>
        </w:tabs>
        <w:ind w:left="851" w:hanging="851"/>
      </w:pPr>
      <w:r w:rsidRPr="000C2D82">
        <w:t>In the World Report 2020, which covered events of 2019, Human Rights Watch stated, ‘</w:t>
      </w:r>
      <w:r w:rsidRPr="000C2D82">
        <w:rPr>
          <w:color w:val="282828"/>
          <w:szCs w:val="24"/>
        </w:rPr>
        <w:t xml:space="preserve">Once again </w:t>
      </w:r>
      <w:proofErr w:type="spellStart"/>
      <w:r w:rsidRPr="000C2D82">
        <w:rPr>
          <w:color w:val="282828"/>
          <w:szCs w:val="24"/>
        </w:rPr>
        <w:t>Erdoğan’s</w:t>
      </w:r>
      <w:proofErr w:type="spellEnd"/>
      <w:r w:rsidRPr="000C2D82">
        <w:rPr>
          <w:color w:val="282828"/>
          <w:szCs w:val="24"/>
        </w:rPr>
        <w:t xml:space="preserve"> government has refused to draw a distinction between the PKK and the democratically elected Peoples’ Democratic Party (HDP) </w:t>
      </w:r>
      <w:r w:rsidR="005F71BE">
        <w:rPr>
          <w:color w:val="282828"/>
          <w:szCs w:val="24"/>
        </w:rPr>
        <w:t>[…]</w:t>
      </w:r>
      <w:r w:rsidRPr="000C2D82">
        <w:rPr>
          <w:color w:val="282828"/>
          <w:szCs w:val="24"/>
        </w:rPr>
        <w:t>.’</w:t>
      </w:r>
      <w:r w:rsidRPr="000C2D82">
        <w:rPr>
          <w:rStyle w:val="FootnoteReference"/>
          <w:color w:val="282828"/>
          <w:szCs w:val="24"/>
        </w:rPr>
        <w:footnoteReference w:id="120"/>
      </w:r>
    </w:p>
    <w:p w14:paraId="683BBD12" w14:textId="0C25C02A" w:rsidR="0091488D" w:rsidRPr="004409AE" w:rsidRDefault="00BF0BC4" w:rsidP="0091488D">
      <w:pPr>
        <w:pStyle w:val="ListParagraph"/>
        <w:tabs>
          <w:tab w:val="left" w:pos="851"/>
        </w:tabs>
        <w:ind w:left="851" w:hanging="851"/>
      </w:pPr>
      <w:r w:rsidRPr="000C2D82">
        <w:t>In June 2019, the HO FFT met several</w:t>
      </w:r>
      <w:r>
        <w:t xml:space="preserve"> sources who believed that the government perceived there to be a link between the HDP and the PKK. </w:t>
      </w:r>
      <w:r w:rsidR="0091488D">
        <w:t>Sources gave differing opinions on the extent to which this was accurate and, if accurate, the reasons for that</w:t>
      </w:r>
      <w:r w:rsidR="0091488D">
        <w:rPr>
          <w:rStyle w:val="FootnoteReference"/>
        </w:rPr>
        <w:footnoteReference w:id="121"/>
      </w:r>
      <w:r w:rsidR="0091488D">
        <w:t xml:space="preserve">. </w:t>
      </w:r>
      <w:r w:rsidR="00D13BCF" w:rsidRPr="00CF70ED">
        <w:rPr>
          <w:szCs w:val="24"/>
        </w:rPr>
        <w:t xml:space="preserve">The HDP MP perceived that the government consider HDP supporters as </w:t>
      </w:r>
      <w:proofErr w:type="gramStart"/>
      <w:r w:rsidR="00D13BCF" w:rsidRPr="00CF70ED">
        <w:rPr>
          <w:szCs w:val="24"/>
        </w:rPr>
        <w:t>terrorists, and</w:t>
      </w:r>
      <w:proofErr w:type="gramEnd"/>
      <w:r w:rsidR="00D13BCF" w:rsidRPr="00CF70ED">
        <w:rPr>
          <w:szCs w:val="24"/>
        </w:rPr>
        <w:t xml:space="preserve"> consider Kurds as HDP supporters</w:t>
      </w:r>
      <w:r w:rsidR="00D13BCF">
        <w:rPr>
          <w:rStyle w:val="FootnoteReference"/>
          <w:szCs w:val="24"/>
        </w:rPr>
        <w:footnoteReference w:id="122"/>
      </w:r>
      <w:r w:rsidR="00D13BCF">
        <w:rPr>
          <w:szCs w:val="24"/>
        </w:rPr>
        <w:t>.</w:t>
      </w:r>
    </w:p>
    <w:p w14:paraId="08CDFE05" w14:textId="7CD62677" w:rsidR="00E37A95" w:rsidRDefault="004409AE" w:rsidP="00E37A95">
      <w:pPr>
        <w:pStyle w:val="ListParagraph"/>
        <w:ind w:left="851" w:hanging="851"/>
      </w:pPr>
      <w:r>
        <w:t>A human rights lawyer told the HO FFT that an MHP (Nationalist Movement Party) MP stated on television that each member o</w:t>
      </w:r>
      <w:r w:rsidR="003C08C9">
        <w:t>r</w:t>
      </w:r>
      <w:r>
        <w:t xml:space="preserve"> supporter of the HDP is a terrorist. The lawyer thought that ‘most people do not draw a distinction between HDP/PKK.’</w:t>
      </w:r>
      <w:r>
        <w:rPr>
          <w:rStyle w:val="FootnoteReference"/>
        </w:rPr>
        <w:footnoteReference w:id="123"/>
      </w:r>
      <w:r w:rsidR="00E37A95">
        <w:t xml:space="preserve"> A Turkish organisation working in the UK considered that ‘</w:t>
      </w:r>
      <w:r w:rsidR="00E37A95" w:rsidRPr="00943D3C">
        <w:t xml:space="preserve">HDP members are accused of supporting </w:t>
      </w:r>
      <w:r w:rsidR="00E37A95">
        <w:t>“</w:t>
      </w:r>
      <w:r w:rsidR="00E37A95" w:rsidRPr="00943D3C">
        <w:t>terrorists,</w:t>
      </w:r>
      <w:r w:rsidR="00E37A95">
        <w:t>”</w:t>
      </w:r>
      <w:r w:rsidR="00E37A95" w:rsidRPr="00943D3C">
        <w:t xml:space="preserve"> such as the PKK, even if they were speaking/acting on behalf of the HDP. They are treated as guilty unless they can prove themselves innocent.</w:t>
      </w:r>
      <w:r w:rsidR="00E37A95">
        <w:t>’</w:t>
      </w:r>
      <w:r w:rsidR="00E37A95" w:rsidRPr="00943D3C">
        <w:rPr>
          <w:rStyle w:val="FootnoteReference"/>
        </w:rPr>
        <w:t xml:space="preserve"> </w:t>
      </w:r>
      <w:r w:rsidR="00E37A95">
        <w:rPr>
          <w:rStyle w:val="FootnoteReference"/>
        </w:rPr>
        <w:footnoteReference w:id="124"/>
      </w:r>
    </w:p>
    <w:p w14:paraId="6196BB77" w14:textId="77777777" w:rsidR="00E37A95" w:rsidRDefault="00E37A95" w:rsidP="00E37A95">
      <w:pPr>
        <w:pStyle w:val="ListParagraph"/>
        <w:ind w:left="851" w:hanging="851"/>
      </w:pPr>
      <w:r w:rsidRPr="001D2AAA">
        <w:t xml:space="preserve">Murat </w:t>
      </w:r>
      <w:proofErr w:type="spellStart"/>
      <w:r w:rsidRPr="001D2AAA">
        <w:t>Celikkan</w:t>
      </w:r>
      <w:proofErr w:type="spellEnd"/>
      <w:r w:rsidRPr="001D2AAA">
        <w:t xml:space="preserve">, Director of Hafiza </w:t>
      </w:r>
      <w:proofErr w:type="spellStart"/>
      <w:r w:rsidRPr="001D2AAA">
        <w:t>Merkezi</w:t>
      </w:r>
      <w:proofErr w:type="spellEnd"/>
      <w:r w:rsidRPr="001D2AAA">
        <w:t>,</w:t>
      </w:r>
      <w:r>
        <w:t xml:space="preserve"> stated that ‘</w:t>
      </w:r>
      <w:r w:rsidRPr="009C37AF">
        <w:t>It is true if you support the HDP or if you have family members in the PKK you will be suspected of being supportive of the PKK</w:t>
      </w:r>
      <w:r>
        <w:t>’</w:t>
      </w:r>
      <w:r w:rsidRPr="009C37AF">
        <w:t>.</w:t>
      </w:r>
      <w:r>
        <w:rPr>
          <w:rStyle w:val="FootnoteReference"/>
        </w:rPr>
        <w:footnoteReference w:id="125"/>
      </w:r>
    </w:p>
    <w:p w14:paraId="576A5FBD" w14:textId="22A66944" w:rsidR="005A2B7C" w:rsidRDefault="00D92B80" w:rsidP="00365854">
      <w:pPr>
        <w:pStyle w:val="ListParagraph"/>
        <w:ind w:left="851" w:hanging="851"/>
      </w:pPr>
      <w:r w:rsidRPr="00B815FF">
        <w:t>Freedom House reported in February 2019: ‘After a cease-fire with the militant Kurdistan Workers’ Party (PKK) collapsed in 2015, the government accused the HDP of being a proxy for the group, which is designated as a terrorist organization.</w:t>
      </w:r>
      <w:r w:rsidR="00AF4DC0" w:rsidRPr="00B815FF">
        <w:t xml:space="preserve"> A 2016 constitutional amendment facilitated the removal of parliamentary immunity, and many of the HDP’s leaders have since been jailed on terrorism charges.</w:t>
      </w:r>
      <w:r w:rsidRPr="00B815FF">
        <w:t>’</w:t>
      </w:r>
      <w:r w:rsidRPr="00B815FF">
        <w:rPr>
          <w:rStyle w:val="FootnoteReference"/>
        </w:rPr>
        <w:footnoteReference w:id="126"/>
      </w:r>
    </w:p>
    <w:p w14:paraId="34AA64EA" w14:textId="5C2046DC" w:rsidR="001E0E12" w:rsidRDefault="001E0E12" w:rsidP="001E0E12">
      <w:pPr>
        <w:pStyle w:val="ListParagraph"/>
        <w:ind w:left="851" w:hanging="851"/>
      </w:pPr>
      <w:r w:rsidRPr="00B815FF">
        <w:t>Reporting on the elections of June 2018, the USSD HR Report 2018 noted, ‘Opposition party members faced frequent accusations from the highest levels of government of alleged terrorism-related crimes.’</w:t>
      </w:r>
      <w:r w:rsidRPr="00B815FF">
        <w:rPr>
          <w:rStyle w:val="FootnoteReference"/>
        </w:rPr>
        <w:footnoteReference w:id="127"/>
      </w:r>
      <w:r w:rsidRPr="00B815FF">
        <w:t xml:space="preserve"> </w:t>
      </w:r>
    </w:p>
    <w:p w14:paraId="2B63E74E" w14:textId="77777777" w:rsidR="0011058B" w:rsidRPr="00B815FF" w:rsidRDefault="0011058B" w:rsidP="0011058B">
      <w:pPr>
        <w:pStyle w:val="ListParagraph"/>
        <w:ind w:left="851" w:hanging="851"/>
      </w:pPr>
      <w:r w:rsidRPr="00B815FF">
        <w:t xml:space="preserve">The CRS report dated January 2019 stated: ‘Since 1991, various pro-Kurdish political parties widely viewed as having some connection with the </w:t>
      </w:r>
      <w:r w:rsidRPr="00B815FF">
        <w:lastRenderedPageBreak/>
        <w:t>PKK have gained representation in Turkey’s parliament, generally via independent candidacies.’</w:t>
      </w:r>
      <w:r w:rsidRPr="00B815FF">
        <w:rPr>
          <w:rStyle w:val="FootnoteReference"/>
        </w:rPr>
        <w:footnoteReference w:id="128"/>
      </w:r>
    </w:p>
    <w:p w14:paraId="49E34151" w14:textId="5AF386B6" w:rsidR="00166830" w:rsidRDefault="00000000" w:rsidP="00D70461">
      <w:pPr>
        <w:jc w:val="right"/>
      </w:pPr>
      <w:hyperlink w:anchor="contents" w:history="1">
        <w:r w:rsidR="00166830" w:rsidRPr="006B4863">
          <w:rPr>
            <w:rStyle w:val="Hyperlink"/>
            <w:szCs w:val="24"/>
          </w:rPr>
          <w:t>Back to Contents</w:t>
        </w:r>
      </w:hyperlink>
    </w:p>
    <w:p w14:paraId="6264751A" w14:textId="35E4EBF3" w:rsidR="009174B5" w:rsidRPr="00B815FF" w:rsidRDefault="009174B5" w:rsidP="009174B5">
      <w:pPr>
        <w:pStyle w:val="Heading3"/>
        <w:ind w:left="851" w:hanging="851"/>
      </w:pPr>
      <w:bookmarkStart w:id="81" w:name="_Impact_of_government/PKK"/>
      <w:bookmarkStart w:id="82" w:name="_Toc34923999"/>
      <w:bookmarkEnd w:id="81"/>
      <w:r>
        <w:t>Impact of government/PKK conflict</w:t>
      </w:r>
      <w:bookmarkEnd w:id="82"/>
    </w:p>
    <w:p w14:paraId="3FDC3020" w14:textId="30D8E7E9" w:rsidR="00282F8A" w:rsidRDefault="00282F8A" w:rsidP="00282F8A">
      <w:pPr>
        <w:pStyle w:val="ListParagraph"/>
        <w:tabs>
          <w:tab w:val="left" w:pos="851"/>
        </w:tabs>
        <w:ind w:left="851" w:hanging="851"/>
        <w:rPr>
          <w:szCs w:val="24"/>
        </w:rPr>
      </w:pPr>
      <w:r>
        <w:t>In June 2019, the HO FFT met t</w:t>
      </w:r>
      <w:r w:rsidRPr="00BE77AC">
        <w:rPr>
          <w:szCs w:val="24"/>
        </w:rPr>
        <w:t xml:space="preserve">he Director of </w:t>
      </w:r>
      <w:r>
        <w:rPr>
          <w:szCs w:val="24"/>
        </w:rPr>
        <w:t>a</w:t>
      </w:r>
      <w:r w:rsidRPr="00BE77AC">
        <w:rPr>
          <w:szCs w:val="24"/>
        </w:rPr>
        <w:t xml:space="preserve"> Turkish organisation in the UK</w:t>
      </w:r>
      <w:r>
        <w:rPr>
          <w:szCs w:val="24"/>
        </w:rPr>
        <w:t>, who</w:t>
      </w:r>
      <w:r w:rsidRPr="00BE77AC">
        <w:rPr>
          <w:szCs w:val="24"/>
        </w:rPr>
        <w:t xml:space="preserve"> stated that ‘An escalation in tensions with the PKK [leads] to an increase in harassment of HDP supporters, particularly when there are waves of activism and protests in the aftermath of anti-PKK/anti-Kurdish events.’</w:t>
      </w:r>
      <w:r w:rsidRPr="00BE77AC">
        <w:rPr>
          <w:rStyle w:val="FootnoteReference"/>
          <w:szCs w:val="24"/>
        </w:rPr>
        <w:footnoteReference w:id="129"/>
      </w:r>
    </w:p>
    <w:p w14:paraId="5F4BFEC3" w14:textId="01BBB08C" w:rsidR="00764A3F" w:rsidRPr="00B815FF" w:rsidRDefault="00764A3F" w:rsidP="00764A3F">
      <w:pPr>
        <w:pStyle w:val="ListParagraph"/>
        <w:ind w:left="851" w:hanging="851"/>
      </w:pPr>
      <w:r w:rsidRPr="00B815FF">
        <w:t>In June 2016, the Immigration and Refugee Board of Canada noted that:</w:t>
      </w:r>
    </w:p>
    <w:p w14:paraId="01796D70" w14:textId="77777777" w:rsidR="00764A3F" w:rsidRPr="00B815FF" w:rsidRDefault="00764A3F" w:rsidP="00764A3F">
      <w:pPr>
        <w:pStyle w:val="ListParagraph"/>
        <w:numPr>
          <w:ilvl w:val="0"/>
          <w:numId w:val="0"/>
        </w:numPr>
        <w:ind w:left="851"/>
      </w:pPr>
      <w:r w:rsidRPr="00B815FF">
        <w:t>‘Regarding the treatment of BDP and HDP members between 2011 and 2016, the Chair [</w:t>
      </w:r>
      <w:r w:rsidRPr="00B815FF">
        <w:rPr>
          <w:lang w:val="en"/>
        </w:rPr>
        <w:t xml:space="preserve">Jalal Talabani Chair of Kurdish Political Studies at the University of Central Florida, a position dedicated to the study of Kurdish politics] </w:t>
      </w:r>
      <w:r w:rsidRPr="00B815FF">
        <w:t>provided the following analysis:</w:t>
      </w:r>
    </w:p>
    <w:p w14:paraId="2A681910" w14:textId="4F856839" w:rsidR="00764A3F" w:rsidRDefault="00764A3F" w:rsidP="00764A3F">
      <w:pPr>
        <w:pStyle w:val="ListParagraph"/>
        <w:numPr>
          <w:ilvl w:val="0"/>
          <w:numId w:val="0"/>
        </w:numPr>
        <w:ind w:left="851"/>
      </w:pPr>
      <w:r w:rsidRPr="00B815FF">
        <w:t xml:space="preserve">‘The level of persecution experienced by the BDP and </w:t>
      </w:r>
      <w:bookmarkStart w:id="83" w:name="hit41"/>
      <w:r w:rsidRPr="00B815FF">
        <w:t>HDP</w:t>
      </w:r>
      <w:bookmarkEnd w:id="83"/>
      <w:r w:rsidRPr="00B815FF">
        <w:t xml:space="preserve"> members generally follows the evolution of the armed conflict between the Turkish state and the </w:t>
      </w:r>
      <w:bookmarkStart w:id="84" w:name="hit42"/>
      <w:r w:rsidRPr="00B815FF">
        <w:t>PKK</w:t>
      </w:r>
      <w:bookmarkEnd w:id="84"/>
      <w:r w:rsidRPr="00B815FF">
        <w:t xml:space="preserve"> insurgents. In periods of truce and negotiations, BDP/</w:t>
      </w:r>
      <w:bookmarkStart w:id="85" w:name="hit43"/>
      <w:r w:rsidRPr="00B815FF">
        <w:t>HDP</w:t>
      </w:r>
      <w:bookmarkEnd w:id="85"/>
      <w:r w:rsidRPr="00B815FF">
        <w:t xml:space="preserve"> politicians are less likely to experience harassment, detention, arrest, and mistreatment. A series of operations (called KCK operations), started in spring 2009, targeted many BDP members who were accused of being part of a scheme (KCK) controlled by the </w:t>
      </w:r>
      <w:bookmarkStart w:id="86" w:name="hit44"/>
      <w:r w:rsidRPr="00B815FF">
        <w:t>PKK</w:t>
      </w:r>
      <w:bookmarkEnd w:id="86"/>
      <w:r w:rsidRPr="00B815FF">
        <w:t xml:space="preserve"> leadership. </w:t>
      </w:r>
      <w:proofErr w:type="gramStart"/>
      <w:r w:rsidRPr="00B815FF">
        <w:t>A large number of</w:t>
      </w:r>
      <w:proofErr w:type="gramEnd"/>
      <w:r w:rsidRPr="00B815FF">
        <w:t xml:space="preserve"> politicians and activists were detained and later arrested. With the initiation of the so-called "peace process" in early 2013, these operations came to an end and many BDP members who had been arrested were released. However, the rekindling of the armed conflict in July 2015 brought a new wave of legal operations targeting </w:t>
      </w:r>
      <w:bookmarkStart w:id="87" w:name="hit45"/>
      <w:r w:rsidRPr="00B815FF">
        <w:t>HDP</w:t>
      </w:r>
      <w:bookmarkEnd w:id="87"/>
      <w:r w:rsidRPr="00B815FF">
        <w:t>/DBP members including their arrests. There were also many allegations of mistreatment by security forces.’</w:t>
      </w:r>
      <w:r w:rsidRPr="00B815FF">
        <w:rPr>
          <w:rStyle w:val="FootnoteReference"/>
          <w:lang w:val="en"/>
        </w:rPr>
        <w:footnoteReference w:id="130"/>
      </w:r>
    </w:p>
    <w:p w14:paraId="19C909F5" w14:textId="57B72F1A" w:rsidR="00166830" w:rsidRDefault="00000000" w:rsidP="000E1697">
      <w:pPr>
        <w:jc w:val="right"/>
      </w:pPr>
      <w:hyperlink w:anchor="contents" w:history="1">
        <w:r w:rsidR="00166830" w:rsidRPr="006B4863">
          <w:rPr>
            <w:rStyle w:val="Hyperlink"/>
            <w:szCs w:val="24"/>
          </w:rPr>
          <w:t>Back to Contents</w:t>
        </w:r>
      </w:hyperlink>
    </w:p>
    <w:p w14:paraId="21D9CAF0" w14:textId="63AC659A" w:rsidR="00A31426" w:rsidRPr="00B815FF" w:rsidRDefault="00A31426" w:rsidP="00583044">
      <w:pPr>
        <w:pStyle w:val="Heading3"/>
        <w:ind w:left="851" w:hanging="851"/>
        <w:rPr>
          <w:lang w:val="en-US"/>
        </w:rPr>
      </w:pPr>
      <w:bookmarkStart w:id="88" w:name="_Toc34924000"/>
      <w:r>
        <w:t xml:space="preserve">Influence of Abdullah </w:t>
      </w:r>
      <w:proofErr w:type="spellStart"/>
      <w:r w:rsidR="00E248DC" w:rsidRPr="00B815FF">
        <w:t>Ö</w:t>
      </w:r>
      <w:r w:rsidR="00583044">
        <w:t>calan</w:t>
      </w:r>
      <w:bookmarkEnd w:id="88"/>
      <w:proofErr w:type="spellEnd"/>
    </w:p>
    <w:p w14:paraId="12A8535B" w14:textId="3708047F" w:rsidR="006B42D6" w:rsidRDefault="006B42D6" w:rsidP="00365854">
      <w:pPr>
        <w:pStyle w:val="ListParagraph"/>
        <w:ind w:left="851" w:hanging="851"/>
      </w:pPr>
      <w:r w:rsidRPr="00B815FF">
        <w:t>Al Jazeera reported in August 2019: ‘</w:t>
      </w:r>
      <w:proofErr w:type="spellStart"/>
      <w:r w:rsidR="00E248DC" w:rsidRPr="00B815FF">
        <w:t>Ö</w:t>
      </w:r>
      <w:r w:rsidRPr="00B815FF">
        <w:t>calan</w:t>
      </w:r>
      <w:proofErr w:type="spellEnd"/>
      <w:r w:rsidRPr="00B815FF">
        <w:t xml:space="preserve"> [Abdullah </w:t>
      </w:r>
      <w:proofErr w:type="spellStart"/>
      <w:r w:rsidR="00E248DC" w:rsidRPr="00B815FF">
        <w:t>Ö</w:t>
      </w:r>
      <w:r w:rsidRPr="00B815FF">
        <w:t>calan</w:t>
      </w:r>
      <w:proofErr w:type="spellEnd"/>
      <w:r w:rsidR="00DC0556" w:rsidRPr="00B815FF">
        <w:t>,</w:t>
      </w:r>
      <w:r w:rsidRPr="00B815FF">
        <w:t xml:space="preserve"> the leader of the proscribed terrorist group PKK who are currently engaged in a conflict with the Turkish state] has been held in an island prison since Turkish special forces captured him in Kenya in 1999, and is revered among supporters of the pro-Kurdish Peoples' Democratic Party (HDP) which sees him as key to any peace process.’</w:t>
      </w:r>
      <w:r w:rsidRPr="00B815FF">
        <w:rPr>
          <w:rStyle w:val="FootnoteReference"/>
        </w:rPr>
        <w:footnoteReference w:id="131"/>
      </w:r>
    </w:p>
    <w:p w14:paraId="0BB07310" w14:textId="4A920A57" w:rsidR="0053731F" w:rsidRPr="00463AB9" w:rsidRDefault="0053731F" w:rsidP="0053731F">
      <w:pPr>
        <w:pStyle w:val="ListParagraph"/>
        <w:tabs>
          <w:tab w:val="left" w:pos="851"/>
        </w:tabs>
        <w:ind w:left="851" w:hanging="851"/>
      </w:pPr>
      <w:r w:rsidRPr="00AC0023">
        <w:t xml:space="preserve">Estella Schmid, a co-founder of Peace in Kurdistan, </w:t>
      </w:r>
      <w:r>
        <w:t>told the HO FFT that</w:t>
      </w:r>
      <w:r w:rsidRPr="00AC0023">
        <w:t xml:space="preserve"> the HDP’s </w:t>
      </w:r>
      <w:r w:rsidRPr="00463AB9">
        <w:t xml:space="preserve">aims and objectives are built from Abdullah </w:t>
      </w:r>
      <w:proofErr w:type="spellStart"/>
      <w:r w:rsidR="00E248DC" w:rsidRPr="00B815FF">
        <w:t>Ö</w:t>
      </w:r>
      <w:r w:rsidRPr="00463AB9">
        <w:t>calan’s</w:t>
      </w:r>
      <w:proofErr w:type="spellEnd"/>
      <w:r w:rsidRPr="00463AB9">
        <w:t xml:space="preserve"> idea for the future of a democratic Turkey, including equal rights for Kurdish people</w:t>
      </w:r>
      <w:r>
        <w:rPr>
          <w:rStyle w:val="FootnoteReference"/>
        </w:rPr>
        <w:footnoteReference w:id="132"/>
      </w:r>
      <w:r w:rsidRPr="00463AB9">
        <w:t>.</w:t>
      </w:r>
    </w:p>
    <w:p w14:paraId="0100F744" w14:textId="44455473" w:rsidR="001A069E" w:rsidRDefault="001A069E" w:rsidP="00365854">
      <w:pPr>
        <w:pStyle w:val="ListParagraph"/>
        <w:ind w:left="851" w:hanging="851"/>
      </w:pPr>
      <w:proofErr w:type="spellStart"/>
      <w:r w:rsidRPr="00B815FF">
        <w:lastRenderedPageBreak/>
        <w:t>Center</w:t>
      </w:r>
      <w:proofErr w:type="spellEnd"/>
      <w:r w:rsidRPr="00B815FF">
        <w:t xml:space="preserve"> for American Progress reported in August 2019</w:t>
      </w:r>
      <w:r w:rsidR="00BB28F8" w:rsidRPr="00B815FF">
        <w:t>: ‘Through the peace process</w:t>
      </w:r>
      <w:r w:rsidR="00975301">
        <w:t xml:space="preserve"> [2013-2015]</w:t>
      </w:r>
      <w:r w:rsidR="00BB28F8" w:rsidRPr="00B815FF">
        <w:t xml:space="preserve">, government and intelligence officials would meet with PKK leader Abdullah </w:t>
      </w:r>
      <w:proofErr w:type="spellStart"/>
      <w:r w:rsidR="00BB28F8" w:rsidRPr="00B815FF">
        <w:t>Öcalan</w:t>
      </w:r>
      <w:proofErr w:type="spellEnd"/>
      <w:r w:rsidR="00BB28F8" w:rsidRPr="00B815FF">
        <w:t xml:space="preserve"> in his prison, with HDP leaders acting as mediators and go-betweens, conveying messages to the PKK’s military leadership in </w:t>
      </w:r>
      <w:proofErr w:type="spellStart"/>
      <w:r w:rsidR="00BB28F8" w:rsidRPr="00B815FF">
        <w:t>Kandil</w:t>
      </w:r>
      <w:proofErr w:type="spellEnd"/>
      <w:r w:rsidR="00BB28F8" w:rsidRPr="00B815FF">
        <w:t>.’</w:t>
      </w:r>
      <w:r w:rsidR="00BB28F8" w:rsidRPr="00B815FF">
        <w:rPr>
          <w:rStyle w:val="FootnoteReference"/>
        </w:rPr>
        <w:footnoteReference w:id="133"/>
      </w:r>
    </w:p>
    <w:p w14:paraId="1A222B4A" w14:textId="37173EE1" w:rsidR="00166830" w:rsidRPr="00B815FF" w:rsidRDefault="00000000" w:rsidP="000E1697">
      <w:pPr>
        <w:jc w:val="right"/>
      </w:pPr>
      <w:hyperlink w:anchor="contents" w:history="1">
        <w:r w:rsidR="00166830" w:rsidRPr="006B4863">
          <w:rPr>
            <w:rStyle w:val="Hyperlink"/>
            <w:szCs w:val="24"/>
          </w:rPr>
          <w:t>Back to Contents</w:t>
        </w:r>
      </w:hyperlink>
    </w:p>
    <w:p w14:paraId="28CB9053" w14:textId="74799939" w:rsidR="00C20871" w:rsidRDefault="00C20871" w:rsidP="00914D8B">
      <w:pPr>
        <w:pStyle w:val="Heading3"/>
        <w:ind w:left="851" w:hanging="851"/>
      </w:pPr>
      <w:bookmarkStart w:id="89" w:name="_Recruitment_to_PKK"/>
      <w:bookmarkStart w:id="90" w:name="_Toc34924001"/>
      <w:bookmarkEnd w:id="89"/>
      <w:r>
        <w:t xml:space="preserve">Recruitment </w:t>
      </w:r>
      <w:r w:rsidR="00914D8B">
        <w:t>to PKK via HDP</w:t>
      </w:r>
      <w:bookmarkEnd w:id="90"/>
    </w:p>
    <w:p w14:paraId="6A9F5970" w14:textId="11DB6558" w:rsidR="005A313E" w:rsidRPr="00B815FF" w:rsidRDefault="00A425D7" w:rsidP="005A313E">
      <w:pPr>
        <w:pStyle w:val="ListParagraph"/>
        <w:ind w:left="851" w:hanging="851"/>
      </w:pPr>
      <w:r w:rsidRPr="00B815FF">
        <w:t xml:space="preserve">In September 2019, </w:t>
      </w:r>
      <w:proofErr w:type="spellStart"/>
      <w:r w:rsidRPr="00B815FF">
        <w:t>Hurriyet</w:t>
      </w:r>
      <w:proofErr w:type="spellEnd"/>
      <w:r w:rsidRPr="00B815FF">
        <w:t xml:space="preserve"> Daily News reported:</w:t>
      </w:r>
    </w:p>
    <w:p w14:paraId="25B4FC87" w14:textId="0BC3B361" w:rsidR="005A313E" w:rsidRPr="00B815FF" w:rsidRDefault="00A425D7" w:rsidP="00A425D7">
      <w:pPr>
        <w:pStyle w:val="ListParagraph"/>
        <w:numPr>
          <w:ilvl w:val="0"/>
          <w:numId w:val="0"/>
        </w:numPr>
        <w:ind w:left="851"/>
      </w:pPr>
      <w:r w:rsidRPr="00B815FF">
        <w:t>‘</w:t>
      </w:r>
      <w:r w:rsidR="005A313E" w:rsidRPr="00B815FF">
        <w:t xml:space="preserve">Four families on Sept. 3 </w:t>
      </w:r>
      <w:r w:rsidR="0066481E">
        <w:t xml:space="preserve">[2019] </w:t>
      </w:r>
      <w:r w:rsidR="005A313E" w:rsidRPr="00B815FF">
        <w:t>staged a sit-in protest outside the provincial office of a Turkish opposition political party accused by the government of having links to the PKK terror group. </w:t>
      </w:r>
      <w:proofErr w:type="spellStart"/>
      <w:r w:rsidR="005A313E" w:rsidRPr="00B815FF">
        <w:t>Fevziye</w:t>
      </w:r>
      <w:proofErr w:type="spellEnd"/>
      <w:r w:rsidR="005A313E" w:rsidRPr="00B815FF">
        <w:t xml:space="preserve"> </w:t>
      </w:r>
      <w:proofErr w:type="spellStart"/>
      <w:r w:rsidR="005A313E" w:rsidRPr="00B815FF">
        <w:t>Çetinkaya</w:t>
      </w:r>
      <w:proofErr w:type="spellEnd"/>
      <w:r w:rsidR="005A313E" w:rsidRPr="00B815FF">
        <w:t xml:space="preserve"> claimed her 17-year-old son had joined the ranks of the terror group through members of the Peoples' Democratic Party (</w:t>
      </w:r>
      <w:hyperlink r:id="rId41" w:tooltip="HDP" w:history="1">
        <w:r w:rsidR="005A313E" w:rsidRPr="00B815FF">
          <w:t>HDP</w:t>
        </w:r>
      </w:hyperlink>
      <w:r w:rsidR="005A313E" w:rsidRPr="00B815FF">
        <w:t xml:space="preserve">) in </w:t>
      </w:r>
      <w:hyperlink r:id="rId42" w:tooltip="Turkey" w:history="1">
        <w:r w:rsidR="005A313E" w:rsidRPr="00B815FF">
          <w:t>Turkey</w:t>
        </w:r>
      </w:hyperlink>
      <w:r w:rsidR="005A313E" w:rsidRPr="00B815FF">
        <w:t xml:space="preserve">'s </w:t>
      </w:r>
      <w:proofErr w:type="spellStart"/>
      <w:r w:rsidR="005A313E" w:rsidRPr="00B815FF">
        <w:t>southeastern</w:t>
      </w:r>
      <w:proofErr w:type="spellEnd"/>
      <w:r w:rsidR="005A313E" w:rsidRPr="00B815FF">
        <w:t xml:space="preserve"> province of </w:t>
      </w:r>
      <w:hyperlink r:id="rId43" w:tooltip="Diyarbakır" w:history="1">
        <w:proofErr w:type="spellStart"/>
        <w:r w:rsidR="005A313E" w:rsidRPr="00B815FF">
          <w:t>Diyarbakır</w:t>
        </w:r>
        <w:proofErr w:type="spellEnd"/>
      </w:hyperlink>
      <w:r w:rsidRPr="00B815FF">
        <w:t>. </w:t>
      </w:r>
      <w:r w:rsidR="005A313E" w:rsidRPr="00B815FF">
        <w:t xml:space="preserve">She said she approached the police on Monday along with her husband </w:t>
      </w:r>
      <w:proofErr w:type="spellStart"/>
      <w:r w:rsidR="005A313E" w:rsidRPr="00B815FF">
        <w:t>Sahap</w:t>
      </w:r>
      <w:proofErr w:type="spellEnd"/>
      <w:r w:rsidR="005A313E" w:rsidRPr="00B815FF">
        <w:t xml:space="preserve"> </w:t>
      </w:r>
      <w:proofErr w:type="spellStart"/>
      <w:r w:rsidR="005A313E" w:rsidRPr="00B815FF">
        <w:t>Çetinkaya</w:t>
      </w:r>
      <w:proofErr w:type="spellEnd"/>
      <w:r w:rsidR="005A313E" w:rsidRPr="00B815FF">
        <w:t xml:space="preserve"> and filed a complaint.         </w:t>
      </w:r>
    </w:p>
    <w:p w14:paraId="18ECF8D9" w14:textId="6BDFA439" w:rsidR="005A313E" w:rsidRPr="00B815FF" w:rsidRDefault="00A425D7" w:rsidP="00A425D7">
      <w:pPr>
        <w:pStyle w:val="ListParagraph"/>
        <w:numPr>
          <w:ilvl w:val="0"/>
          <w:numId w:val="0"/>
        </w:numPr>
        <w:ind w:left="851"/>
      </w:pPr>
      <w:r w:rsidRPr="00B815FF">
        <w:t xml:space="preserve">‘[…] </w:t>
      </w:r>
      <w:r w:rsidR="005A313E" w:rsidRPr="00B815FF">
        <w:t xml:space="preserve">The father accused HDP members of encouraging their </w:t>
      </w:r>
      <w:r w:rsidRPr="00B815FF">
        <w:t>children to join the PKK. </w:t>
      </w:r>
      <w:r w:rsidR="005A313E" w:rsidRPr="00B815FF">
        <w:t xml:space="preserve">"They send children of poor people [to </w:t>
      </w:r>
      <w:proofErr w:type="gramStart"/>
      <w:r w:rsidR="005A313E" w:rsidRPr="00B815FF">
        <w:t>PKK]...</w:t>
      </w:r>
      <w:proofErr w:type="gramEnd"/>
      <w:r w:rsidR="005A313E" w:rsidRPr="00B815FF">
        <w:t xml:space="preserve"> </w:t>
      </w:r>
      <w:r w:rsidRPr="00B815FF">
        <w:t>[…]</w:t>
      </w:r>
      <w:r w:rsidR="005A313E" w:rsidRPr="00B815FF">
        <w:t>" he said.         </w:t>
      </w:r>
    </w:p>
    <w:p w14:paraId="74FB3F0F" w14:textId="77777777" w:rsidR="00E56E89" w:rsidRDefault="00A425D7" w:rsidP="00A425D7">
      <w:pPr>
        <w:pStyle w:val="ListParagraph"/>
        <w:numPr>
          <w:ilvl w:val="0"/>
          <w:numId w:val="0"/>
        </w:numPr>
        <w:ind w:left="851"/>
      </w:pPr>
      <w:r w:rsidRPr="00B815FF">
        <w:t>‘</w:t>
      </w:r>
      <w:r w:rsidR="005A313E" w:rsidRPr="00B815FF">
        <w:t>Later in the day, three other mothers - who claim their children were kidnapped by the PKK affiliates</w:t>
      </w:r>
      <w:r w:rsidRPr="00B815FF">
        <w:t xml:space="preserve"> </w:t>
      </w:r>
      <w:r w:rsidR="005A313E" w:rsidRPr="00B815FF">
        <w:t xml:space="preserve">- joined in forces with </w:t>
      </w:r>
      <w:proofErr w:type="spellStart"/>
      <w:r w:rsidR="005A313E" w:rsidRPr="00B815FF">
        <w:t>Çetinkaya</w:t>
      </w:r>
      <w:proofErr w:type="spellEnd"/>
      <w:r w:rsidR="005A313E" w:rsidRPr="00B815FF">
        <w:t>, and the number of protesting mothers cl</w:t>
      </w:r>
      <w:r w:rsidRPr="00B815FF">
        <w:t>imbed to four. </w:t>
      </w:r>
      <w:r w:rsidR="005A313E" w:rsidRPr="00B815FF">
        <w:t xml:space="preserve">In addition, representatives of some NGOs paid a visit to </w:t>
      </w:r>
      <w:r w:rsidRPr="00B815FF">
        <w:t>the protesting mothers. </w:t>
      </w:r>
      <w:r w:rsidR="005A313E" w:rsidRPr="00B815FF">
        <w:t xml:space="preserve">Last month, another mother </w:t>
      </w:r>
      <w:proofErr w:type="spellStart"/>
      <w:r w:rsidR="005A313E" w:rsidRPr="00B815FF">
        <w:t>Hacire</w:t>
      </w:r>
      <w:proofErr w:type="spellEnd"/>
      <w:r w:rsidR="005A313E" w:rsidRPr="00B815FF">
        <w:t xml:space="preserve"> </w:t>
      </w:r>
      <w:proofErr w:type="spellStart"/>
      <w:r w:rsidR="005A313E" w:rsidRPr="00B815FF">
        <w:t>Akar</w:t>
      </w:r>
      <w:proofErr w:type="spellEnd"/>
      <w:r w:rsidR="005A313E" w:rsidRPr="00B815FF">
        <w:t xml:space="preserve"> staged a similar protest near the party's office. Her son returned home a few days later giving hope to a number of mothers who suffer the same circumstances.’</w:t>
      </w:r>
      <w:r w:rsidR="005A313E" w:rsidRPr="00B815FF">
        <w:rPr>
          <w:rStyle w:val="FootnoteReference"/>
        </w:rPr>
        <w:footnoteReference w:id="134"/>
      </w:r>
      <w:r w:rsidR="00696329" w:rsidRPr="00B815FF">
        <w:t>  </w:t>
      </w:r>
      <w:r w:rsidR="00D176F2" w:rsidRPr="00B815FF">
        <w:t>On 25 September</w:t>
      </w:r>
      <w:r w:rsidR="00696329" w:rsidRPr="00B815FF">
        <w:t xml:space="preserve"> 2019</w:t>
      </w:r>
      <w:r w:rsidR="00D176F2" w:rsidRPr="00B815FF">
        <w:t>, Al-Monitor reported that, by 21 September</w:t>
      </w:r>
      <w:r w:rsidR="00696329" w:rsidRPr="00B815FF">
        <w:t xml:space="preserve"> 2019</w:t>
      </w:r>
      <w:r w:rsidR="00D176F2" w:rsidRPr="00B815FF">
        <w:t>, 34 families had joined the ‘I want my child back’ campaign</w:t>
      </w:r>
      <w:r w:rsidR="00D176F2" w:rsidRPr="00B815FF">
        <w:rPr>
          <w:rStyle w:val="FootnoteReference"/>
        </w:rPr>
        <w:footnoteReference w:id="135"/>
      </w:r>
      <w:r w:rsidR="00D176F2" w:rsidRPr="00B815FF">
        <w:t>.</w:t>
      </w:r>
      <w:r w:rsidR="005A313E" w:rsidRPr="005A313E">
        <w:t> </w:t>
      </w:r>
    </w:p>
    <w:p w14:paraId="5498E81A" w14:textId="4AD8A9E9" w:rsidR="005A313E" w:rsidRPr="005A313E" w:rsidRDefault="004C1751" w:rsidP="00E56E89">
      <w:pPr>
        <w:pStyle w:val="ListParagraph"/>
        <w:tabs>
          <w:tab w:val="left" w:pos="851"/>
        </w:tabs>
        <w:ind w:left="851" w:hanging="851"/>
      </w:pPr>
      <w:r>
        <w:t>On 28 December 2019, Al Jazeera reported that the protest was continuing and had entered its fourth month</w:t>
      </w:r>
      <w:r w:rsidR="00754417">
        <w:rPr>
          <w:rStyle w:val="FootnoteReference"/>
        </w:rPr>
        <w:footnoteReference w:id="136"/>
      </w:r>
      <w:r>
        <w:t xml:space="preserve">. </w:t>
      </w:r>
    </w:p>
    <w:p w14:paraId="0FE72275" w14:textId="1D91EBFF" w:rsidR="00166830" w:rsidRPr="005A2B7C" w:rsidRDefault="00000000" w:rsidP="005A2B7C">
      <w:pPr>
        <w:jc w:val="right"/>
      </w:pPr>
      <w:hyperlink w:anchor="contents" w:history="1">
        <w:r w:rsidR="00166830" w:rsidRPr="006B4863">
          <w:rPr>
            <w:rStyle w:val="Hyperlink"/>
            <w:szCs w:val="24"/>
          </w:rPr>
          <w:t>Back to Contents</w:t>
        </w:r>
      </w:hyperlink>
    </w:p>
    <w:p w14:paraId="1D728C65" w14:textId="00862336" w:rsidR="00D3141F" w:rsidRDefault="008038E2" w:rsidP="00D3141F">
      <w:pPr>
        <w:jc w:val="right"/>
      </w:pPr>
      <w:r>
        <w:rPr>
          <w:color w:val="7030A0"/>
        </w:rPr>
        <w:t xml:space="preserve">Section </w:t>
      </w:r>
      <w:r w:rsidR="00BD484F">
        <w:rPr>
          <w:color w:val="7030A0"/>
        </w:rPr>
        <w:t>10</w:t>
      </w:r>
      <w:r w:rsidR="00AF243C">
        <w:rPr>
          <w:color w:val="7030A0"/>
        </w:rPr>
        <w:t xml:space="preserve"> last updated on: </w:t>
      </w:r>
      <w:r w:rsidR="00EA236E">
        <w:rPr>
          <w:color w:val="7030A0"/>
        </w:rPr>
        <w:t>5 March</w:t>
      </w:r>
      <w:r w:rsidR="00B829C0">
        <w:rPr>
          <w:color w:val="7030A0"/>
        </w:rPr>
        <w:t xml:space="preserve"> 2020</w:t>
      </w:r>
    </w:p>
    <w:p w14:paraId="3A77EAB8" w14:textId="650F77C4" w:rsidR="00326C59" w:rsidRDefault="00326C59" w:rsidP="00512242">
      <w:pPr>
        <w:pStyle w:val="Heading2"/>
        <w:ind w:left="851" w:hanging="851"/>
      </w:pPr>
      <w:bookmarkStart w:id="91" w:name="_Toc34924002"/>
      <w:r>
        <w:t>Arrest and Detention</w:t>
      </w:r>
      <w:bookmarkEnd w:id="91"/>
      <w:r>
        <w:t xml:space="preserve"> </w:t>
      </w:r>
    </w:p>
    <w:p w14:paraId="697E41C5" w14:textId="057A48B8" w:rsidR="00326C59" w:rsidRPr="000C2D82" w:rsidRDefault="00C50A93" w:rsidP="00CC4ED5">
      <w:pPr>
        <w:pStyle w:val="Heading3"/>
        <w:ind w:left="851" w:hanging="851"/>
      </w:pPr>
      <w:bookmarkStart w:id="92" w:name="_Accusations,_charging_and"/>
      <w:bookmarkStart w:id="93" w:name="_Toc34924003"/>
      <w:bookmarkEnd w:id="92"/>
      <w:r w:rsidRPr="000C2D82">
        <w:t>Accusations, charging and sentencing</w:t>
      </w:r>
      <w:r w:rsidR="00D96C74" w:rsidRPr="000C2D82">
        <w:t xml:space="preserve">: </w:t>
      </w:r>
      <w:r w:rsidR="00EB6097" w:rsidRPr="000C2D82">
        <w:t>politicians</w:t>
      </w:r>
      <w:r w:rsidR="00326C59" w:rsidRPr="000C2D82">
        <w:t xml:space="preserve"> </w:t>
      </w:r>
      <w:r w:rsidR="002B5101" w:rsidRPr="000C2D82">
        <w:t>and officials</w:t>
      </w:r>
      <w:bookmarkEnd w:id="93"/>
    </w:p>
    <w:p w14:paraId="61F44011" w14:textId="1EDF38CE" w:rsidR="00AA4B97" w:rsidRPr="000C2D82" w:rsidRDefault="00AA4B97" w:rsidP="002E7A7E">
      <w:pPr>
        <w:pStyle w:val="ListParagraph"/>
        <w:tabs>
          <w:tab w:val="left" w:pos="851"/>
        </w:tabs>
        <w:ind w:left="851" w:hanging="851"/>
        <w:rPr>
          <w:color w:val="000000"/>
          <w:szCs w:val="24"/>
          <w:lang w:val="en-US"/>
        </w:rPr>
      </w:pPr>
      <w:r w:rsidRPr="000C2D82">
        <w:rPr>
          <w:color w:val="282828"/>
          <w:szCs w:val="24"/>
        </w:rPr>
        <w:t>In the World Report 2020, published in January 2020 and covering the year 2019, Human Rights Watch stated that ‘Cases against HDP politicians provide the starkest evidence that authorities bring criminal prosecution and use detention in bad faith and for pol</w:t>
      </w:r>
      <w:r w:rsidR="000C2D82" w:rsidRPr="000C2D82">
        <w:rPr>
          <w:color w:val="282828"/>
          <w:szCs w:val="24"/>
        </w:rPr>
        <w:t>i</w:t>
      </w:r>
      <w:r w:rsidRPr="000C2D82">
        <w:rPr>
          <w:color w:val="282828"/>
          <w:szCs w:val="24"/>
        </w:rPr>
        <w:t>tical purposes.’</w:t>
      </w:r>
      <w:r w:rsidRPr="000C2D82">
        <w:rPr>
          <w:rStyle w:val="FootnoteReference"/>
          <w:color w:val="282828"/>
          <w:szCs w:val="24"/>
        </w:rPr>
        <w:footnoteReference w:id="137"/>
      </w:r>
    </w:p>
    <w:p w14:paraId="07D7E139" w14:textId="28085010" w:rsidR="003D5626" w:rsidRPr="00FD003E" w:rsidRDefault="00943F38" w:rsidP="002E7A7E">
      <w:pPr>
        <w:pStyle w:val="ListParagraph"/>
        <w:tabs>
          <w:tab w:val="left" w:pos="851"/>
        </w:tabs>
        <w:ind w:left="851" w:hanging="851"/>
        <w:rPr>
          <w:color w:val="000000"/>
          <w:lang w:val="en-US"/>
        </w:rPr>
      </w:pPr>
      <w:r w:rsidRPr="003D5626">
        <w:rPr>
          <w:color w:val="000000"/>
          <w:lang w:val="en-US"/>
        </w:rPr>
        <w:lastRenderedPageBreak/>
        <w:t>The HO FFT met t</w:t>
      </w:r>
      <w:r w:rsidRPr="00BE77AC">
        <w:t>he Director of a Turkish organisation in the UK</w:t>
      </w:r>
      <w:r>
        <w:t>, who</w:t>
      </w:r>
      <w:r w:rsidRPr="00BE77AC">
        <w:t xml:space="preserve"> gave his view that </w:t>
      </w:r>
      <w:r w:rsidRPr="003D5626">
        <w:rPr>
          <w:szCs w:val="24"/>
        </w:rPr>
        <w:t>‘The government attempts to discredit political opponents by suggesting that they are affiliated with terrorists ….’.</w:t>
      </w:r>
      <w:r w:rsidRPr="00BE77AC">
        <w:rPr>
          <w:rStyle w:val="FootnoteReference"/>
          <w:szCs w:val="24"/>
        </w:rPr>
        <w:footnoteReference w:id="138"/>
      </w:r>
    </w:p>
    <w:p w14:paraId="1DA5F2A0" w14:textId="68939356" w:rsidR="005772E8" w:rsidRPr="005772E8" w:rsidRDefault="005772E8" w:rsidP="00FD003E">
      <w:pPr>
        <w:pStyle w:val="ListParagraph"/>
        <w:tabs>
          <w:tab w:val="left" w:pos="851"/>
        </w:tabs>
        <w:ind w:left="851" w:hanging="851"/>
        <w:rPr>
          <w:color w:val="000000"/>
          <w:lang w:val="en-US"/>
        </w:rPr>
      </w:pPr>
      <w:r w:rsidRPr="005772E8">
        <w:rPr>
          <w:lang w:val="en"/>
        </w:rPr>
        <w:t xml:space="preserve">A HDP MP told the </w:t>
      </w:r>
      <w:r w:rsidR="00FD003E">
        <w:rPr>
          <w:lang w:val="en"/>
        </w:rPr>
        <w:t xml:space="preserve">HO </w:t>
      </w:r>
      <w:r w:rsidRPr="005772E8">
        <w:rPr>
          <w:lang w:val="en"/>
        </w:rPr>
        <w:t xml:space="preserve">FFT in June 2019 that there were currently 67 HDP MPs in parliament and 9 </w:t>
      </w:r>
      <w:r w:rsidR="00FD003E">
        <w:rPr>
          <w:lang w:val="en"/>
        </w:rPr>
        <w:t>former</w:t>
      </w:r>
      <w:r w:rsidRPr="005772E8">
        <w:rPr>
          <w:lang w:val="en"/>
        </w:rPr>
        <w:t xml:space="preserve"> MPs in prison who had their parliamentary immunity lifted </w:t>
      </w:r>
      <w:r w:rsidR="00FD003E">
        <w:rPr>
          <w:lang w:val="en"/>
        </w:rPr>
        <w:t>so that they could</w:t>
      </w:r>
      <w:r w:rsidRPr="005772E8">
        <w:rPr>
          <w:lang w:val="en"/>
        </w:rPr>
        <w:t xml:space="preserve"> be charged with crimes </w:t>
      </w:r>
      <w:r w:rsidR="00FD003E">
        <w:rPr>
          <w:lang w:val="en"/>
        </w:rPr>
        <w:t xml:space="preserve">such </w:t>
      </w:r>
      <w:r w:rsidRPr="005772E8">
        <w:rPr>
          <w:lang w:val="en"/>
        </w:rPr>
        <w:t>as spreading propaganda for terrorists or violating the law on assembly and demonstration</w:t>
      </w:r>
      <w:r w:rsidRPr="001616AC">
        <w:rPr>
          <w:rStyle w:val="FootnoteReference"/>
        </w:rPr>
        <w:footnoteReference w:id="139"/>
      </w:r>
      <w:r w:rsidRPr="005772E8">
        <w:rPr>
          <w:lang w:val="en"/>
        </w:rPr>
        <w:t xml:space="preserve">. </w:t>
      </w:r>
    </w:p>
    <w:p w14:paraId="668061C4" w14:textId="22F65484" w:rsidR="003D5626" w:rsidRDefault="003D5626" w:rsidP="003D5626">
      <w:pPr>
        <w:pStyle w:val="ListParagraph"/>
        <w:tabs>
          <w:tab w:val="left" w:pos="851"/>
        </w:tabs>
        <w:ind w:left="851" w:hanging="851"/>
      </w:pPr>
      <w:r>
        <w:t>The HO FFT also spoke to Andrew Gardner of Amnesty International, who stated:</w:t>
      </w:r>
    </w:p>
    <w:p w14:paraId="66339549" w14:textId="77777777" w:rsidR="003D5626" w:rsidRDefault="003D5626" w:rsidP="003D5626">
      <w:pPr>
        <w:pStyle w:val="ListParagraph"/>
        <w:numPr>
          <w:ilvl w:val="0"/>
          <w:numId w:val="0"/>
        </w:numPr>
        <w:tabs>
          <w:tab w:val="left" w:pos="851"/>
        </w:tabs>
        <w:ind w:left="851"/>
      </w:pPr>
      <w:r>
        <w:t>‘After the attempted coup in 2016 many HDP MPs, local officials and elected mayors were detained and prosecuted or spent time in pretrial detention.</w:t>
      </w:r>
    </w:p>
    <w:p w14:paraId="0062B9D9" w14:textId="5A55AD2B" w:rsidR="003D5626" w:rsidRDefault="003D5626" w:rsidP="003D5626">
      <w:pPr>
        <w:pStyle w:val="ListParagraph"/>
        <w:numPr>
          <w:ilvl w:val="0"/>
          <w:numId w:val="0"/>
        </w:numPr>
        <w:tabs>
          <w:tab w:val="left" w:pos="851"/>
        </w:tabs>
        <w:ind w:left="851"/>
      </w:pPr>
      <w:r>
        <w:t>‘In D</w:t>
      </w:r>
      <w:r w:rsidRPr="00831FA5">
        <w:t>iyarbakir</w:t>
      </w:r>
      <w:r>
        <w:t>, where, like many HDP controlled councils, the elected mayor was replaced with a state administrator, people who held official positions were arrested and detained, such as people in high places, activists or officials of the HDP. Anyone who was considered high-ranking, elected, member, mayor and official was at risk.’</w:t>
      </w:r>
      <w:r w:rsidR="008D0384">
        <w:rPr>
          <w:rStyle w:val="FootnoteReference"/>
        </w:rPr>
        <w:footnoteReference w:id="140"/>
      </w:r>
    </w:p>
    <w:p w14:paraId="23E120B8" w14:textId="35F3FF65" w:rsidR="003F02A0" w:rsidRDefault="003F02A0" w:rsidP="003F02A0">
      <w:pPr>
        <w:pStyle w:val="ListParagraph"/>
        <w:tabs>
          <w:tab w:val="left" w:pos="851"/>
        </w:tabs>
        <w:ind w:left="851" w:hanging="851"/>
      </w:pPr>
      <w:r>
        <w:t>In June 2019, the HO FFT met the Ombudsman, who stated:</w:t>
      </w:r>
    </w:p>
    <w:p w14:paraId="6C9998B6" w14:textId="0228EC1A" w:rsidR="003F02A0" w:rsidRDefault="003F02A0" w:rsidP="003F02A0">
      <w:pPr>
        <w:pStyle w:val="ListParagraph"/>
        <w:numPr>
          <w:ilvl w:val="0"/>
          <w:numId w:val="0"/>
        </w:numPr>
        <w:tabs>
          <w:tab w:val="left" w:pos="851"/>
        </w:tabs>
        <w:ind w:left="851"/>
      </w:pPr>
      <w:r w:rsidRPr="008717EF">
        <w:t>‘Under normal conditions, members of parliament enjoy immunity, but there are exceptions, if there is direct communication and clear direction from an MP such as a phone call to a terrorist member this is regarded as a clear connection, if you go to a funeral and speak during the funeral of the terrorist, a speech from an MP that praises terrorist incidents or attacks or speaking highly of terrorists, this is all considered as a crime, and you will lose your immunity.’</w:t>
      </w:r>
      <w:r>
        <w:rPr>
          <w:rStyle w:val="FootnoteReference"/>
        </w:rPr>
        <w:footnoteReference w:id="141"/>
      </w:r>
    </w:p>
    <w:p w14:paraId="621C3F4E" w14:textId="2E05C855" w:rsidR="00904E59" w:rsidRDefault="00904E59" w:rsidP="00904E59">
      <w:pPr>
        <w:pStyle w:val="ListParagraph"/>
        <w:tabs>
          <w:tab w:val="left" w:pos="851"/>
        </w:tabs>
        <w:ind w:left="851" w:hanging="851"/>
      </w:pPr>
      <w:r>
        <w:t>An executive of the Human Rights Association told the HO FFT:</w:t>
      </w:r>
    </w:p>
    <w:p w14:paraId="70B57F4E" w14:textId="77777777" w:rsidR="00904E59" w:rsidRDefault="00904E59" w:rsidP="00904E59">
      <w:pPr>
        <w:pStyle w:val="ListParagraph"/>
        <w:numPr>
          <w:ilvl w:val="0"/>
          <w:numId w:val="0"/>
        </w:numPr>
        <w:tabs>
          <w:tab w:val="left" w:pos="851"/>
        </w:tabs>
        <w:ind w:left="851"/>
      </w:pPr>
      <w:r>
        <w:t>‘Government methods and rhetoric are</w:t>
      </w:r>
      <w:r w:rsidRPr="00C626EB">
        <w:t xml:space="preserve"> </w:t>
      </w:r>
      <w:r>
        <w:t xml:space="preserve">that they will not </w:t>
      </w:r>
      <w:r w:rsidRPr="00C626EB">
        <w:t>close down</w:t>
      </w:r>
      <w:r>
        <w:t xml:space="preserve"> the</w:t>
      </w:r>
      <w:r w:rsidRPr="00C626EB">
        <w:t xml:space="preserve"> HDP, but they </w:t>
      </w:r>
      <w:r>
        <w:t xml:space="preserve">can </w:t>
      </w:r>
      <w:r w:rsidRPr="00C626EB">
        <w:t>punish HDP members.</w:t>
      </w:r>
    </w:p>
    <w:p w14:paraId="7DE1C9B8" w14:textId="77777777" w:rsidR="00904E59" w:rsidRDefault="00904E59" w:rsidP="00904E59">
      <w:pPr>
        <w:pStyle w:val="ListParagraph"/>
        <w:numPr>
          <w:ilvl w:val="0"/>
          <w:numId w:val="0"/>
        </w:numPr>
        <w:tabs>
          <w:tab w:val="left" w:pos="851"/>
        </w:tabs>
        <w:ind w:left="851"/>
      </w:pPr>
      <w:r>
        <w:t xml:space="preserve">‘We may offer the following as instances of such practice: HDP’s former co-chairpersons Selahattin Demirtaş and </w:t>
      </w:r>
      <w:proofErr w:type="spellStart"/>
      <w:r>
        <w:t>Figen</w:t>
      </w:r>
      <w:proofErr w:type="spellEnd"/>
      <w:r>
        <w:t xml:space="preserve"> </w:t>
      </w:r>
      <w:proofErr w:type="spellStart"/>
      <w:r>
        <w:t>Yüksekdağ’s</w:t>
      </w:r>
      <w:proofErr w:type="spellEnd"/>
      <w:r>
        <w:t xml:space="preserve"> and many HDP deputies’ parliamentary immunities were lifted and they were imprisoned. They are still imprisoned. Ninety-four Kurdish municipalities were seized during the state of emergency and appointed state trustees replaced the elected mayors, most of whom were later imprisoned. Further, the ECtHR’s judgment on Demirtaş has not been implemented. Scores of former HDP deputies, mayors and politicians had to leave Turkey and seek asylum in other countries.</w:t>
      </w:r>
    </w:p>
    <w:p w14:paraId="76F64E06" w14:textId="70E84193" w:rsidR="00904E59" w:rsidRPr="003D5626" w:rsidRDefault="00904E59" w:rsidP="00904E59">
      <w:pPr>
        <w:pStyle w:val="ListParagraph"/>
        <w:numPr>
          <w:ilvl w:val="0"/>
          <w:numId w:val="0"/>
        </w:numPr>
        <w:tabs>
          <w:tab w:val="left" w:pos="851"/>
        </w:tabs>
        <w:ind w:left="851"/>
        <w:rPr>
          <w:color w:val="000000"/>
          <w:lang w:val="en-US"/>
        </w:rPr>
      </w:pPr>
      <w:r>
        <w:t>‘</w:t>
      </w:r>
      <w:r w:rsidRPr="00C626EB">
        <w:t xml:space="preserve">This year, they </w:t>
      </w:r>
      <w:r>
        <w:t>attempted to close down</w:t>
      </w:r>
      <w:r w:rsidRPr="00C626EB">
        <w:t xml:space="preserve"> </w:t>
      </w:r>
      <w:r>
        <w:t>four</w:t>
      </w:r>
      <w:r w:rsidRPr="00C626EB">
        <w:t xml:space="preserve"> political parties bec</w:t>
      </w:r>
      <w:r>
        <w:t>ause they had “Kurdistan” in their name</w:t>
      </w:r>
      <w:r w:rsidRPr="00C626EB">
        <w:t>. They have open investigations on them.</w:t>
      </w:r>
      <w:r>
        <w:t>’</w:t>
      </w:r>
      <w:r w:rsidR="001F7407">
        <w:rPr>
          <w:rStyle w:val="FootnoteReference"/>
        </w:rPr>
        <w:footnoteReference w:id="142"/>
      </w:r>
    </w:p>
    <w:p w14:paraId="71FB1D58" w14:textId="7FE7F303" w:rsidR="000F7F90" w:rsidRPr="003D5626" w:rsidRDefault="000F7F90" w:rsidP="002E7A7E">
      <w:pPr>
        <w:pStyle w:val="ListParagraph"/>
        <w:tabs>
          <w:tab w:val="left" w:pos="851"/>
        </w:tabs>
        <w:ind w:left="851" w:hanging="851"/>
        <w:rPr>
          <w:color w:val="000000"/>
          <w:lang w:val="en-US"/>
        </w:rPr>
      </w:pPr>
      <w:r w:rsidRPr="003D5626">
        <w:rPr>
          <w:color w:val="000000"/>
          <w:lang w:val="en-US"/>
        </w:rPr>
        <w:t>In November 2019, Amnesty International noted:</w:t>
      </w:r>
    </w:p>
    <w:p w14:paraId="233E32D4" w14:textId="1ACA092B" w:rsidR="00B63EED" w:rsidRDefault="000F7F90" w:rsidP="000F7F90">
      <w:pPr>
        <w:pStyle w:val="ListParagraph"/>
        <w:numPr>
          <w:ilvl w:val="0"/>
          <w:numId w:val="0"/>
        </w:numPr>
        <w:ind w:left="851"/>
        <w:rPr>
          <w:color w:val="000000"/>
          <w:lang w:val="en-US"/>
        </w:rPr>
      </w:pPr>
      <w:r>
        <w:rPr>
          <w:color w:val="000000"/>
          <w:lang w:val="en-US"/>
        </w:rPr>
        <w:lastRenderedPageBreak/>
        <w:t>‘</w:t>
      </w:r>
      <w:r w:rsidR="00B63EED" w:rsidRPr="00B63EED">
        <w:rPr>
          <w:color w:val="000000"/>
          <w:lang w:val="en-US"/>
        </w:rPr>
        <w:t xml:space="preserve">In Ankara, Peoples’ Democratic Party (HDP) Co-Chairs </w:t>
      </w:r>
      <w:proofErr w:type="spellStart"/>
      <w:r w:rsidR="00B63EED" w:rsidRPr="00B63EED">
        <w:rPr>
          <w:color w:val="000000"/>
          <w:lang w:val="en-US"/>
        </w:rPr>
        <w:t>Pervin</w:t>
      </w:r>
      <w:proofErr w:type="spellEnd"/>
      <w:r w:rsidR="00B63EED" w:rsidRPr="00B63EED">
        <w:rPr>
          <w:color w:val="000000"/>
          <w:lang w:val="en-US"/>
        </w:rPr>
        <w:t xml:space="preserve"> </w:t>
      </w:r>
      <w:proofErr w:type="spellStart"/>
      <w:r w:rsidR="00B63EED" w:rsidRPr="00B63EED">
        <w:rPr>
          <w:color w:val="000000"/>
          <w:lang w:val="en-US"/>
        </w:rPr>
        <w:t>Buldan</w:t>
      </w:r>
      <w:proofErr w:type="spellEnd"/>
      <w:r w:rsidR="00B63EED" w:rsidRPr="00B63EED">
        <w:rPr>
          <w:color w:val="000000"/>
          <w:lang w:val="en-US"/>
        </w:rPr>
        <w:t xml:space="preserve"> and </w:t>
      </w:r>
      <w:proofErr w:type="spellStart"/>
      <w:r w:rsidR="00B63EED" w:rsidRPr="00B63EED">
        <w:rPr>
          <w:color w:val="000000"/>
          <w:lang w:val="en-US"/>
        </w:rPr>
        <w:t>Sezai</w:t>
      </w:r>
      <w:proofErr w:type="spellEnd"/>
      <w:r w:rsidR="00B63EED" w:rsidRPr="00B63EED">
        <w:rPr>
          <w:color w:val="000000"/>
          <w:lang w:val="en-US"/>
        </w:rPr>
        <w:t xml:space="preserve"> </w:t>
      </w:r>
      <w:proofErr w:type="spellStart"/>
      <w:r w:rsidR="00B63EED" w:rsidRPr="00B63EED">
        <w:rPr>
          <w:color w:val="000000"/>
          <w:lang w:val="en-US"/>
        </w:rPr>
        <w:t>Temelli</w:t>
      </w:r>
      <w:proofErr w:type="spellEnd"/>
      <w:r w:rsidR="00B63EED" w:rsidRPr="00B63EED">
        <w:rPr>
          <w:color w:val="000000"/>
          <w:lang w:val="en-US"/>
        </w:rPr>
        <w:t xml:space="preserve"> and three other HDP members of the parliament, </w:t>
      </w:r>
      <w:proofErr w:type="spellStart"/>
      <w:r w:rsidR="00B63EED" w:rsidRPr="00B63EED">
        <w:rPr>
          <w:color w:val="000000"/>
          <w:lang w:val="en-US"/>
        </w:rPr>
        <w:t>Gülistan</w:t>
      </w:r>
      <w:proofErr w:type="spellEnd"/>
      <w:r w:rsidR="00B63EED" w:rsidRPr="00B63EED">
        <w:rPr>
          <w:color w:val="000000"/>
          <w:lang w:val="en-US"/>
        </w:rPr>
        <w:t xml:space="preserve"> </w:t>
      </w:r>
      <w:proofErr w:type="spellStart"/>
      <w:r w:rsidR="00B63EED" w:rsidRPr="00B63EED">
        <w:rPr>
          <w:color w:val="000000"/>
          <w:lang w:val="en-US"/>
        </w:rPr>
        <w:t>Kılıç</w:t>
      </w:r>
      <w:proofErr w:type="spellEnd"/>
      <w:r w:rsidR="00B63EED" w:rsidRPr="00B63EED">
        <w:rPr>
          <w:color w:val="000000"/>
          <w:lang w:val="en-US"/>
        </w:rPr>
        <w:t xml:space="preserve"> </w:t>
      </w:r>
      <w:proofErr w:type="spellStart"/>
      <w:r w:rsidR="00B63EED" w:rsidRPr="00B63EED">
        <w:rPr>
          <w:color w:val="000000"/>
          <w:lang w:val="en-US"/>
        </w:rPr>
        <w:t>Koçyiğit</w:t>
      </w:r>
      <w:proofErr w:type="spellEnd"/>
      <w:r w:rsidR="00B63EED" w:rsidRPr="00B63EED">
        <w:rPr>
          <w:color w:val="000000"/>
          <w:lang w:val="en-US"/>
        </w:rPr>
        <w:t xml:space="preserve">, Leyla </w:t>
      </w:r>
      <w:proofErr w:type="spellStart"/>
      <w:r w:rsidR="00B63EED" w:rsidRPr="00B63EED">
        <w:rPr>
          <w:color w:val="000000"/>
          <w:lang w:val="en-US"/>
        </w:rPr>
        <w:t>Güven</w:t>
      </w:r>
      <w:proofErr w:type="spellEnd"/>
      <w:r w:rsidR="00B63EED" w:rsidRPr="00B63EED">
        <w:rPr>
          <w:color w:val="000000"/>
          <w:lang w:val="en-US"/>
        </w:rPr>
        <w:t xml:space="preserve">, and </w:t>
      </w:r>
      <w:proofErr w:type="spellStart"/>
      <w:r w:rsidR="00B63EED" w:rsidRPr="00B63EED">
        <w:rPr>
          <w:color w:val="000000"/>
          <w:lang w:val="en-US"/>
        </w:rPr>
        <w:t>Berdan</w:t>
      </w:r>
      <w:proofErr w:type="spellEnd"/>
      <w:r w:rsidR="00B63EED" w:rsidRPr="00B63EED">
        <w:rPr>
          <w:color w:val="000000"/>
          <w:lang w:val="en-US"/>
        </w:rPr>
        <w:t xml:space="preserve"> </w:t>
      </w:r>
      <w:proofErr w:type="spellStart"/>
      <w:r w:rsidR="00B63EED" w:rsidRPr="00B63EED">
        <w:rPr>
          <w:color w:val="000000"/>
          <w:lang w:val="en-US"/>
        </w:rPr>
        <w:t>Öztürk</w:t>
      </w:r>
      <w:proofErr w:type="spellEnd"/>
      <w:r w:rsidR="00B63EED" w:rsidRPr="00B63EED">
        <w:rPr>
          <w:color w:val="000000"/>
          <w:lang w:val="en-US"/>
        </w:rPr>
        <w:t xml:space="preserve"> are subject to criminal investigations due to a statement and press briefing about “Operation Peace Spring</w:t>
      </w:r>
      <w:r w:rsidR="004D0CBC">
        <w:rPr>
          <w:color w:val="000000"/>
          <w:lang w:val="en-US"/>
        </w:rPr>
        <w:t>”</w:t>
      </w:r>
      <w:r w:rsidR="00B63EED" w:rsidRPr="00B63EED">
        <w:rPr>
          <w:color w:val="000000"/>
          <w:lang w:val="en-US"/>
        </w:rPr>
        <w:t xml:space="preserve">. They are accused of </w:t>
      </w:r>
      <w:r>
        <w:rPr>
          <w:color w:val="000000"/>
          <w:lang w:val="en-US"/>
        </w:rPr>
        <w:t>“</w:t>
      </w:r>
      <w:r w:rsidR="00B63EED" w:rsidRPr="00B63EED">
        <w:rPr>
          <w:color w:val="000000"/>
          <w:lang w:val="en-US"/>
        </w:rPr>
        <w:t>making propaganda for a terrorist organization</w:t>
      </w:r>
      <w:r>
        <w:rPr>
          <w:color w:val="000000"/>
          <w:lang w:val="en-US"/>
        </w:rPr>
        <w:t>”</w:t>
      </w:r>
      <w:r w:rsidR="00B63EED" w:rsidRPr="00B63EED">
        <w:rPr>
          <w:color w:val="000000"/>
          <w:lang w:val="en-US"/>
        </w:rPr>
        <w:t xml:space="preserve">, </w:t>
      </w:r>
      <w:r>
        <w:rPr>
          <w:color w:val="000000"/>
          <w:lang w:val="en-US"/>
        </w:rPr>
        <w:t>“</w:t>
      </w:r>
      <w:r w:rsidR="00B63EED" w:rsidRPr="00B63EED">
        <w:rPr>
          <w:color w:val="000000"/>
          <w:lang w:val="en-US"/>
        </w:rPr>
        <w:t>degrading the government of the Republic of Turkey</w:t>
      </w:r>
      <w:r>
        <w:rPr>
          <w:color w:val="000000"/>
          <w:lang w:val="en-US"/>
        </w:rPr>
        <w:t>”</w:t>
      </w:r>
      <w:r w:rsidR="00B63EED" w:rsidRPr="00B63EED">
        <w:rPr>
          <w:color w:val="000000"/>
          <w:lang w:val="en-US"/>
        </w:rPr>
        <w:t xml:space="preserve"> and </w:t>
      </w:r>
      <w:r>
        <w:rPr>
          <w:color w:val="000000"/>
          <w:lang w:val="en-US"/>
        </w:rPr>
        <w:t>“</w:t>
      </w:r>
      <w:r w:rsidR="00B63EED" w:rsidRPr="00B63EED">
        <w:rPr>
          <w:color w:val="000000"/>
          <w:lang w:val="en-US"/>
        </w:rPr>
        <w:t>praising a crime and a criminal</w:t>
      </w:r>
      <w:r>
        <w:rPr>
          <w:color w:val="000000"/>
          <w:lang w:val="en-US"/>
        </w:rPr>
        <w:t>”</w:t>
      </w:r>
      <w:r w:rsidR="004D0CBC">
        <w:rPr>
          <w:color w:val="000000"/>
          <w:lang w:val="en-US"/>
        </w:rPr>
        <w:t>.’</w:t>
      </w:r>
      <w:r w:rsidR="00B63EED">
        <w:rPr>
          <w:rStyle w:val="FootnoteReference"/>
          <w:color w:val="000000"/>
          <w:lang w:val="en-US"/>
        </w:rPr>
        <w:footnoteReference w:id="143"/>
      </w:r>
    </w:p>
    <w:p w14:paraId="33A611C7" w14:textId="77777777" w:rsidR="0090127E" w:rsidRPr="00FE4A61" w:rsidRDefault="0090127E" w:rsidP="0090127E">
      <w:pPr>
        <w:pStyle w:val="ListParagraph"/>
        <w:ind w:left="851" w:hanging="851"/>
      </w:pPr>
      <w:r>
        <w:rPr>
          <w:rFonts w:ascii="Helvetica" w:hAnsi="Helvetica" w:cs="Helvetica"/>
        </w:rPr>
        <w:t xml:space="preserve">For information about Operation Peace Spring, see </w:t>
      </w:r>
      <w:hyperlink w:anchor="_Key_events_with" w:history="1">
        <w:r w:rsidRPr="007327B2">
          <w:rPr>
            <w:rStyle w:val="Hyperlink"/>
            <w:rFonts w:ascii="Helvetica" w:hAnsi="Helvetica" w:cs="Helvetica"/>
          </w:rPr>
          <w:t>Key events with an impact on Kurdish issues: 2015 onwards</w:t>
        </w:r>
      </w:hyperlink>
      <w:r>
        <w:rPr>
          <w:rFonts w:ascii="Helvetica" w:hAnsi="Helvetica" w:cs="Helvetica"/>
        </w:rPr>
        <w:t>.</w:t>
      </w:r>
    </w:p>
    <w:p w14:paraId="34751E76" w14:textId="682566F8" w:rsidR="00EA6A28" w:rsidRPr="00B815FF" w:rsidRDefault="00EA6A28" w:rsidP="00EA6A28">
      <w:pPr>
        <w:pStyle w:val="ListParagraph"/>
        <w:ind w:left="851" w:hanging="851"/>
        <w:rPr>
          <w:color w:val="000000"/>
          <w:lang w:val="en-US"/>
        </w:rPr>
      </w:pPr>
      <w:r w:rsidRPr="00B815FF">
        <w:rPr>
          <w:color w:val="000000"/>
          <w:lang w:val="en-US"/>
        </w:rPr>
        <w:t>Freedom House noted:</w:t>
      </w:r>
    </w:p>
    <w:p w14:paraId="03A728AB" w14:textId="7AD8D16F" w:rsidR="00EA6A28" w:rsidRPr="00B815FF" w:rsidRDefault="00EA6A28" w:rsidP="00365854">
      <w:pPr>
        <w:pStyle w:val="ListParagraph"/>
        <w:numPr>
          <w:ilvl w:val="0"/>
          <w:numId w:val="0"/>
        </w:numPr>
        <w:ind w:left="851"/>
        <w:rPr>
          <w:color w:val="000000"/>
          <w:lang w:val="en-US"/>
        </w:rPr>
      </w:pPr>
      <w:r w:rsidRPr="00B815FF">
        <w:rPr>
          <w:color w:val="000000"/>
          <w:lang w:val="en-US"/>
        </w:rPr>
        <w:t>‘In September 2018, Demirtaş, the HDP’s presidential candidate, was sentenced to four years and eight months in prison for a 2013 speech praising the PKK in the context of peace negotiations. At the end of the year</w:t>
      </w:r>
      <w:r w:rsidR="00F27FE9">
        <w:rPr>
          <w:color w:val="000000"/>
          <w:lang w:val="en-US"/>
        </w:rPr>
        <w:t xml:space="preserve"> [2018]</w:t>
      </w:r>
      <w:r w:rsidRPr="00B815FF">
        <w:rPr>
          <w:color w:val="000000"/>
          <w:lang w:val="en-US"/>
        </w:rPr>
        <w:t>, he awaited trial on additional terrorism charges that could lead to a prison sentence of up to 142 years. In November</w:t>
      </w:r>
      <w:r w:rsidR="005940E6">
        <w:rPr>
          <w:color w:val="000000"/>
          <w:lang w:val="en-US"/>
        </w:rPr>
        <w:t xml:space="preserve"> [2018]</w:t>
      </w:r>
      <w:r w:rsidRPr="00B815FF">
        <w:rPr>
          <w:color w:val="000000"/>
          <w:lang w:val="en-US"/>
        </w:rPr>
        <w:t xml:space="preserve">, the European Court of Human Rights (ECHR) ordered Demirtaş’s immediate release, finding that his arrest was politically </w:t>
      </w:r>
      <w:proofErr w:type="gramStart"/>
      <w:r w:rsidRPr="00B815FF">
        <w:rPr>
          <w:color w:val="000000"/>
          <w:lang w:val="en-US"/>
        </w:rPr>
        <w:t>motivated</w:t>
      </w:r>
      <w:proofErr w:type="gramEnd"/>
      <w:r w:rsidRPr="00B815FF">
        <w:rPr>
          <w:color w:val="000000"/>
          <w:lang w:val="en-US"/>
        </w:rPr>
        <w:t xml:space="preserve"> and his nearly two-year pretrial detention was unreasonable. Despite the ECHR ruling, a Turkish court subsequently denied Demirtaş’s petition for release.’</w:t>
      </w:r>
      <w:r w:rsidRPr="00B815FF">
        <w:rPr>
          <w:rStyle w:val="FootnoteReference"/>
          <w:color w:val="000000"/>
          <w:lang w:val="en-US"/>
        </w:rPr>
        <w:footnoteReference w:id="144"/>
      </w:r>
    </w:p>
    <w:p w14:paraId="434395B9" w14:textId="2B625691" w:rsidR="00CF35E1" w:rsidRPr="00B815FF" w:rsidRDefault="00CF35E1" w:rsidP="00365854">
      <w:pPr>
        <w:pStyle w:val="ListParagraph"/>
        <w:ind w:left="851" w:hanging="851"/>
        <w:rPr>
          <w:color w:val="000000"/>
          <w:lang w:val="en-US"/>
        </w:rPr>
      </w:pPr>
      <w:r w:rsidRPr="00B815FF">
        <w:rPr>
          <w:color w:val="000000"/>
          <w:lang w:val="en-US"/>
        </w:rPr>
        <w:t xml:space="preserve">The </w:t>
      </w:r>
      <w:r w:rsidR="00E214F3" w:rsidRPr="00B815FF">
        <w:rPr>
          <w:color w:val="000000"/>
          <w:lang w:val="en-US"/>
        </w:rPr>
        <w:t>USSD HR Report 2018</w:t>
      </w:r>
      <w:r w:rsidR="00E214F3">
        <w:rPr>
          <w:color w:val="000000"/>
          <w:lang w:val="en-US"/>
        </w:rPr>
        <w:t xml:space="preserve"> </w:t>
      </w:r>
      <w:r w:rsidRPr="00B815FF">
        <w:rPr>
          <w:color w:val="000000"/>
          <w:lang w:val="en-US"/>
        </w:rPr>
        <w:t>noted:</w:t>
      </w:r>
    </w:p>
    <w:p w14:paraId="54A039F5" w14:textId="19BC9159" w:rsidR="00CF35E1" w:rsidRPr="00B815FF" w:rsidRDefault="00CF35E1" w:rsidP="00365854">
      <w:pPr>
        <w:pStyle w:val="ListParagraph"/>
        <w:numPr>
          <w:ilvl w:val="0"/>
          <w:numId w:val="0"/>
        </w:numPr>
        <w:ind w:left="851"/>
      </w:pPr>
      <w:r w:rsidRPr="00B815FF">
        <w:rPr>
          <w:color w:val="000000"/>
          <w:lang w:val="en-US"/>
        </w:rPr>
        <w:t xml:space="preserve">‘A parliamentary by-law prohibits use of the word “Kurdistan” or other sensitive terms by members of parliament on the floor of parliament, providing for the possible issuance of fines to violators. In January </w:t>
      </w:r>
      <w:r w:rsidR="00B94E80">
        <w:rPr>
          <w:color w:val="000000"/>
          <w:lang w:val="en-US"/>
        </w:rPr>
        <w:t xml:space="preserve">[2018] </w:t>
      </w:r>
      <w:r w:rsidRPr="00B815FF">
        <w:rPr>
          <w:color w:val="000000"/>
          <w:lang w:val="en-US"/>
        </w:rPr>
        <w:t xml:space="preserve">parliament fined Osman </w:t>
      </w:r>
      <w:proofErr w:type="spellStart"/>
      <w:r w:rsidRPr="00B815FF">
        <w:rPr>
          <w:color w:val="000000"/>
          <w:lang w:val="en-US"/>
        </w:rPr>
        <w:t>Baydemir</w:t>
      </w:r>
      <w:proofErr w:type="spellEnd"/>
      <w:r w:rsidRPr="00B815FF">
        <w:rPr>
          <w:color w:val="000000"/>
          <w:lang w:val="en-US"/>
        </w:rPr>
        <w:t xml:space="preserve">, a suspended former HDP spokesperson and Sanliurfa parliamentarian, 12,000 </w:t>
      </w:r>
      <w:proofErr w:type="gramStart"/>
      <w:r w:rsidRPr="00B815FF">
        <w:rPr>
          <w:color w:val="000000"/>
          <w:lang w:val="en-US"/>
        </w:rPr>
        <w:t>lira</w:t>
      </w:r>
      <w:proofErr w:type="gramEnd"/>
      <w:r w:rsidRPr="00B815FF">
        <w:rPr>
          <w:color w:val="000000"/>
          <w:lang w:val="en-US"/>
        </w:rPr>
        <w:t xml:space="preserve"> </w:t>
      </w:r>
      <w:r w:rsidR="00925C3B">
        <w:rPr>
          <w:color w:val="000000"/>
          <w:lang w:val="en-US"/>
        </w:rPr>
        <w:t>[approximately £1524</w:t>
      </w:r>
      <w:r w:rsidR="00642BCC">
        <w:rPr>
          <w:color w:val="000000"/>
          <w:lang w:val="en-US"/>
        </w:rPr>
        <w:t>.00</w:t>
      </w:r>
      <w:r w:rsidR="00925C3B">
        <w:rPr>
          <w:color w:val="000000"/>
          <w:lang w:val="en-US"/>
        </w:rPr>
        <w:t>]</w:t>
      </w:r>
      <w:r w:rsidRPr="00B815FF">
        <w:rPr>
          <w:color w:val="000000"/>
          <w:lang w:val="en-US"/>
        </w:rPr>
        <w:t xml:space="preserve"> after he referred to himself as a “representative of Kurdistan” during a December 2017 discussion in parliament.</w:t>
      </w:r>
      <w:r w:rsidR="008506DA" w:rsidRPr="00B815FF">
        <w:rPr>
          <w:rFonts w:ascii="''Arial" w:hAnsi="''Arial"/>
          <w:color w:val="000000"/>
          <w:lang w:val="en-US"/>
        </w:rPr>
        <w:t>’</w:t>
      </w:r>
      <w:r w:rsidR="008506DA" w:rsidRPr="00B815FF">
        <w:rPr>
          <w:rStyle w:val="FootnoteReference"/>
          <w:color w:val="000000"/>
          <w:lang w:val="en-US"/>
        </w:rPr>
        <w:footnoteReference w:id="145"/>
      </w:r>
    </w:p>
    <w:p w14:paraId="3038EDBB" w14:textId="5C6EC771" w:rsidR="006B6F31" w:rsidRPr="00B815FF" w:rsidRDefault="006B6F31" w:rsidP="006D4D99">
      <w:pPr>
        <w:pStyle w:val="ListParagraph"/>
        <w:ind w:left="851" w:hanging="851"/>
      </w:pPr>
      <w:r w:rsidRPr="00B815FF">
        <w:t>Freedom House noted, ‘In April</w:t>
      </w:r>
      <w:r w:rsidR="00C74DDC" w:rsidRPr="00B815FF">
        <w:t xml:space="preserve"> [2018]</w:t>
      </w:r>
      <w:r w:rsidRPr="00B815FF">
        <w:t>, two HDP members of parliament were removed from office due to criminal convictions for “insulting a public employee” and membership in a terrorist organization, respectively, bringing to 11 the total number of HDP deputies ousted as a result of criminal convictions or absenteeism caused by imprisonment.</w:t>
      </w:r>
      <w:r w:rsidR="00C74DDC" w:rsidRPr="00B815FF">
        <w:t>’</w:t>
      </w:r>
      <w:r w:rsidR="00C74DDC" w:rsidRPr="00B815FF">
        <w:rPr>
          <w:rStyle w:val="FootnoteReference"/>
        </w:rPr>
        <w:footnoteReference w:id="146"/>
      </w:r>
    </w:p>
    <w:p w14:paraId="38C35EE7" w14:textId="77777777" w:rsidR="00AD2C31" w:rsidRPr="00B815FF" w:rsidRDefault="00AD2C31" w:rsidP="00AD2C31">
      <w:pPr>
        <w:pStyle w:val="ListParagraph"/>
        <w:ind w:left="851" w:hanging="851"/>
      </w:pPr>
      <w:r w:rsidRPr="00B815FF">
        <w:t>International Observatory of Human Rights (IOHR) reported in February 2019: ‘</w:t>
      </w:r>
      <w:proofErr w:type="spellStart"/>
      <w:r w:rsidRPr="00B815FF">
        <w:t>Diyarbakır</w:t>
      </w:r>
      <w:proofErr w:type="spellEnd"/>
      <w:r w:rsidRPr="00B815FF">
        <w:t xml:space="preserve"> deputy </w:t>
      </w:r>
      <w:proofErr w:type="spellStart"/>
      <w:r w:rsidRPr="00B815FF">
        <w:t>Idrıs</w:t>
      </w:r>
      <w:proofErr w:type="spellEnd"/>
      <w:r w:rsidRPr="00B815FF">
        <w:t xml:space="preserve"> </w:t>
      </w:r>
      <w:proofErr w:type="spellStart"/>
      <w:r w:rsidRPr="00B815FF">
        <w:t>Baluken</w:t>
      </w:r>
      <w:proofErr w:type="spellEnd"/>
      <w:r w:rsidRPr="00B815FF">
        <w:t xml:space="preserve"> was given 16 years and eight months for alleged membership of a terrorist organisation. Leyla </w:t>
      </w:r>
      <w:proofErr w:type="spellStart"/>
      <w:r w:rsidRPr="00B815FF">
        <w:t>Birlik</w:t>
      </w:r>
      <w:proofErr w:type="spellEnd"/>
      <w:r w:rsidRPr="00B815FF">
        <w:t xml:space="preserve"> was given one year and nine months for insulting the President of the country while Lezgin Botan was given two years because of his election speeches and Selma Irmak was given a year’s prison sentence for defaming the Turkish Republic.’</w:t>
      </w:r>
      <w:r w:rsidRPr="00B815FF">
        <w:rPr>
          <w:rStyle w:val="FootnoteReference"/>
        </w:rPr>
        <w:footnoteReference w:id="147"/>
      </w:r>
    </w:p>
    <w:p w14:paraId="5982617B" w14:textId="59C215FE" w:rsidR="007429FF" w:rsidRPr="00B815FF" w:rsidRDefault="007429FF" w:rsidP="006D4D99">
      <w:pPr>
        <w:pStyle w:val="ListParagraph"/>
        <w:ind w:left="851" w:hanging="851"/>
      </w:pPr>
      <w:r w:rsidRPr="00B815FF">
        <w:t>IOHR reported in February 2019</w:t>
      </w:r>
      <w:r w:rsidR="00D702A5">
        <w:t xml:space="preserve"> that</w:t>
      </w:r>
      <w:r w:rsidRPr="00B815FF">
        <w:t xml:space="preserve"> ‘The last Kurdish politician to enter prison in 2018 for alleged involvement in terrorist propaganda was former </w:t>
      </w:r>
      <w:r w:rsidRPr="00B815FF">
        <w:lastRenderedPageBreak/>
        <w:t xml:space="preserve">deputy and film maker </w:t>
      </w:r>
      <w:proofErr w:type="spellStart"/>
      <w:r w:rsidRPr="00B815FF">
        <w:t>Sirri</w:t>
      </w:r>
      <w:proofErr w:type="spellEnd"/>
      <w:r w:rsidRPr="00B815FF">
        <w:t xml:space="preserve"> </w:t>
      </w:r>
      <w:proofErr w:type="spellStart"/>
      <w:r w:rsidRPr="00B815FF">
        <w:t>Sureyya</w:t>
      </w:r>
      <w:proofErr w:type="spellEnd"/>
      <w:r w:rsidRPr="00B815FF">
        <w:t xml:space="preserve"> </w:t>
      </w:r>
      <w:proofErr w:type="spellStart"/>
      <w:r w:rsidRPr="00B815FF">
        <w:t>Onder</w:t>
      </w:r>
      <w:proofErr w:type="spellEnd"/>
      <w:r w:rsidRPr="00B815FF">
        <w:t>, who surrendered on 6 December 2018 to serve his three years and six months prison sentence.</w:t>
      </w:r>
      <w:r w:rsidR="00095472" w:rsidRPr="00B815FF">
        <w:t>’</w:t>
      </w:r>
      <w:r w:rsidR="00095472" w:rsidRPr="00B815FF">
        <w:rPr>
          <w:rStyle w:val="FootnoteReference"/>
        </w:rPr>
        <w:footnoteReference w:id="148"/>
      </w:r>
    </w:p>
    <w:p w14:paraId="1FD8A4DB" w14:textId="24C35E19" w:rsidR="009E5E5E" w:rsidRPr="00B815FF" w:rsidRDefault="009E5E5E" w:rsidP="009E5E5E">
      <w:pPr>
        <w:pStyle w:val="ListParagraph"/>
        <w:ind w:left="851" w:hanging="851"/>
      </w:pPr>
      <w:r w:rsidRPr="00B815FF">
        <w:t>The USSD HR Report 2018 also noted:</w:t>
      </w:r>
    </w:p>
    <w:p w14:paraId="487085F5" w14:textId="111BD366" w:rsidR="004C1990" w:rsidRPr="00B815FF" w:rsidRDefault="009E5E5E" w:rsidP="009E5E5E">
      <w:pPr>
        <w:pStyle w:val="ListParagraph"/>
        <w:numPr>
          <w:ilvl w:val="0"/>
          <w:numId w:val="0"/>
        </w:numPr>
        <w:ind w:left="851"/>
      </w:pPr>
      <w:r w:rsidRPr="00B815FF">
        <w:t>‘</w:t>
      </w:r>
      <w:r w:rsidR="004C1990" w:rsidRPr="00B815FF">
        <w:t>Observers reported that government officials used defamation laws to stop political opponents, journalists, and ordinary c</w:t>
      </w:r>
      <w:r w:rsidRPr="00B815FF">
        <w:t>itizens from voicing criticism […]</w:t>
      </w:r>
      <w:r w:rsidR="004C1990" w:rsidRPr="00B815FF">
        <w:t>. The law provides that persons who insult the president of the republic may face a prison term of up to four years. The sentence may be increased by one sixth if committed publicly and by one-third if committed by media outlets.</w:t>
      </w:r>
    </w:p>
    <w:p w14:paraId="1FCFD2C9" w14:textId="589B5A5A" w:rsidR="004C1990" w:rsidRPr="00B815FF" w:rsidRDefault="009E5E5E" w:rsidP="009E5E5E">
      <w:pPr>
        <w:pStyle w:val="ListParagraph"/>
        <w:numPr>
          <w:ilvl w:val="0"/>
          <w:numId w:val="0"/>
        </w:numPr>
        <w:ind w:left="851"/>
      </w:pPr>
      <w:r w:rsidRPr="00B815FF">
        <w:t>[…]</w:t>
      </w:r>
    </w:p>
    <w:p w14:paraId="02D62724" w14:textId="7ABA7A19" w:rsidR="004C1990" w:rsidRPr="00B815FF" w:rsidRDefault="009E5E5E" w:rsidP="009E5E5E">
      <w:pPr>
        <w:pStyle w:val="ListParagraph"/>
        <w:numPr>
          <w:ilvl w:val="0"/>
          <w:numId w:val="0"/>
        </w:numPr>
        <w:ind w:left="851"/>
      </w:pPr>
      <w:r w:rsidRPr="00B815FF">
        <w:t>‘</w:t>
      </w:r>
      <w:r w:rsidR="004C1990" w:rsidRPr="00B815FF">
        <w:t xml:space="preserve">Lawmakers, mostly from the pro-Kurdish HDP, were </w:t>
      </w:r>
      <w:r w:rsidRPr="00B815FF">
        <w:t>[…]</w:t>
      </w:r>
      <w:r w:rsidR="004C1990" w:rsidRPr="00B815FF">
        <w:t xml:space="preserve"> targeted in a significant number of insult-related cases. At year’s end, 6,000 HDP lawmakers, executives, and party members were in prison for a variety of charges related to terrorism and political speech.</w:t>
      </w:r>
    </w:p>
    <w:p w14:paraId="6CA83371" w14:textId="36B49666" w:rsidR="004C1990" w:rsidRPr="00B815FF" w:rsidRDefault="009E5E5E" w:rsidP="009E5E5E">
      <w:pPr>
        <w:pStyle w:val="ListParagraph"/>
        <w:numPr>
          <w:ilvl w:val="0"/>
          <w:numId w:val="0"/>
        </w:numPr>
        <w:ind w:left="851"/>
      </w:pPr>
      <w:r w:rsidRPr="00B815FF">
        <w:t>‘</w:t>
      </w:r>
      <w:r w:rsidR="004C1990" w:rsidRPr="00B815FF">
        <w:t>While leaders and deputies from opposition political parties regularly faced multiple insult charges, free speech advocates pointed out that the government did not apply the law equally and that AKP members and government officials were rarely prosecuted.</w:t>
      </w:r>
      <w:r w:rsidRPr="00B815FF">
        <w:t>’</w:t>
      </w:r>
      <w:r w:rsidRPr="00B815FF">
        <w:rPr>
          <w:rStyle w:val="FootnoteReference"/>
        </w:rPr>
        <w:footnoteReference w:id="149"/>
      </w:r>
    </w:p>
    <w:p w14:paraId="2B7A8C21" w14:textId="77777777" w:rsidR="00CF5802" w:rsidRPr="00B815FF" w:rsidRDefault="00CF5802" w:rsidP="00CF5802">
      <w:pPr>
        <w:pStyle w:val="ListParagraph"/>
        <w:ind w:left="851" w:hanging="851"/>
        <w:rPr>
          <w:rFonts w:ascii="'Arial" w:hAnsi="'Arial"/>
        </w:rPr>
      </w:pPr>
      <w:r w:rsidRPr="00B815FF">
        <w:rPr>
          <w:color w:val="000000"/>
          <w:lang w:val="en-US"/>
        </w:rPr>
        <w:t>The same report noted, ‘Throughout the year at the hearings of detained former HDP co-chair Demirtas, the Ankara governorate or court security personnel banned gatherings, marches, and sit-in protests outside the court. Domestic and international observers were also banned from observing the trial hearings.’</w:t>
      </w:r>
      <w:r w:rsidRPr="00B815FF">
        <w:rPr>
          <w:rStyle w:val="FootnoteReference"/>
          <w:color w:val="000000"/>
          <w:lang w:val="en-US"/>
        </w:rPr>
        <w:footnoteReference w:id="150"/>
      </w:r>
    </w:p>
    <w:p w14:paraId="5393213D" w14:textId="44D6FB15" w:rsidR="00166830" w:rsidRPr="00B815FF" w:rsidRDefault="00000000" w:rsidP="00D93F79">
      <w:pPr>
        <w:jc w:val="right"/>
      </w:pPr>
      <w:hyperlink w:anchor="contents" w:history="1">
        <w:r w:rsidR="00166830" w:rsidRPr="006B4863">
          <w:rPr>
            <w:rStyle w:val="Hyperlink"/>
            <w:szCs w:val="24"/>
          </w:rPr>
          <w:t>Back to Contents</w:t>
        </w:r>
      </w:hyperlink>
    </w:p>
    <w:p w14:paraId="740A1A05" w14:textId="7EF755AA" w:rsidR="00EB6097" w:rsidRDefault="00EB6097" w:rsidP="00947C0D">
      <w:pPr>
        <w:pStyle w:val="Heading3"/>
        <w:tabs>
          <w:tab w:val="left" w:pos="851"/>
        </w:tabs>
        <w:ind w:left="851" w:hanging="851"/>
        <w:rPr>
          <w:lang w:val="en"/>
        </w:rPr>
      </w:pPr>
      <w:bookmarkStart w:id="94" w:name="_Accusations,_charging_and_1"/>
      <w:bookmarkStart w:id="95" w:name="_Toc34924004"/>
      <w:bookmarkStart w:id="96" w:name="_Toc20918996"/>
      <w:bookmarkEnd w:id="94"/>
      <w:r w:rsidRPr="00B815FF">
        <w:t>Accusations, charging and sentencing</w:t>
      </w:r>
      <w:r>
        <w:t xml:space="preserve">: </w:t>
      </w:r>
      <w:r w:rsidR="00474424">
        <w:t xml:space="preserve">members and </w:t>
      </w:r>
      <w:r w:rsidR="00AC2430">
        <w:t>supporters</w:t>
      </w:r>
      <w:bookmarkEnd w:id="95"/>
    </w:p>
    <w:p w14:paraId="24D60B2F" w14:textId="60D6005A" w:rsidR="0052303A" w:rsidRDefault="0052303A" w:rsidP="00B62DE4">
      <w:pPr>
        <w:pStyle w:val="ListParagraph"/>
        <w:tabs>
          <w:tab w:val="left" w:pos="851"/>
        </w:tabs>
        <w:ind w:left="851" w:hanging="851"/>
      </w:pPr>
      <w:r>
        <w:t xml:space="preserve">For information about </w:t>
      </w:r>
      <w:r w:rsidR="00F61783">
        <w:t>charges and detention for the period 2011 to 2016, see</w:t>
      </w:r>
      <w:r w:rsidR="00307525">
        <w:t xml:space="preserve"> this</w:t>
      </w:r>
      <w:r w:rsidR="00F61783">
        <w:t xml:space="preserve"> </w:t>
      </w:r>
      <w:hyperlink r:id="rId44" w:history="1">
        <w:r w:rsidR="00307525">
          <w:rPr>
            <w:rStyle w:val="Hyperlink"/>
          </w:rPr>
          <w:t>document</w:t>
        </w:r>
      </w:hyperlink>
      <w:r w:rsidR="00307525">
        <w:t xml:space="preserve"> published by the </w:t>
      </w:r>
      <w:r w:rsidR="00F85A99">
        <w:t xml:space="preserve">Immigration and Refugee Board of Canada in June 2016. </w:t>
      </w:r>
    </w:p>
    <w:p w14:paraId="4720307F" w14:textId="4DCBF72B" w:rsidR="00B62DE4" w:rsidRDefault="00B62DE4" w:rsidP="00B62DE4">
      <w:pPr>
        <w:pStyle w:val="ListParagraph"/>
        <w:tabs>
          <w:tab w:val="left" w:pos="851"/>
        </w:tabs>
        <w:ind w:left="851" w:hanging="851"/>
      </w:pPr>
      <w:r>
        <w:t xml:space="preserve">In June 2019, the HO FFT met Murat </w:t>
      </w:r>
      <w:proofErr w:type="spellStart"/>
      <w:r>
        <w:t>Celikkan</w:t>
      </w:r>
      <w:proofErr w:type="spellEnd"/>
      <w:r>
        <w:t xml:space="preserve">, Director of Hafiza </w:t>
      </w:r>
      <w:proofErr w:type="spellStart"/>
      <w:r>
        <w:t>Merkezi</w:t>
      </w:r>
      <w:proofErr w:type="spellEnd"/>
      <w:r>
        <w:t xml:space="preserve"> (Truth, Justice and Memory Centre), who stated that one can be a member of the HDP or write against the President but ‘the price is very high.’ He added that low-level HDP members are targeted by the authorities and that anyone who criticises the President is likely to be arrested, detained, imprisoned and criminalised</w:t>
      </w:r>
      <w:r w:rsidR="00B74E15">
        <w:rPr>
          <w:rStyle w:val="FootnoteReference"/>
        </w:rPr>
        <w:footnoteReference w:id="151"/>
      </w:r>
      <w:r>
        <w:t xml:space="preserve">. </w:t>
      </w:r>
    </w:p>
    <w:p w14:paraId="678AEB8A" w14:textId="2D33A62B" w:rsidR="00F147CE" w:rsidRPr="000733A5" w:rsidRDefault="00F147CE" w:rsidP="00F147CE">
      <w:pPr>
        <w:pStyle w:val="ListParagraph"/>
        <w:tabs>
          <w:tab w:val="left" w:pos="851"/>
        </w:tabs>
        <w:ind w:left="851" w:hanging="851"/>
      </w:pPr>
      <w:r>
        <w:t>The HO FFT met with a further</w:t>
      </w:r>
      <w:r w:rsidRPr="000733A5">
        <w:t xml:space="preserve"> source</w:t>
      </w:r>
      <w:r>
        <w:t xml:space="preserve"> who</w:t>
      </w:r>
      <w:r w:rsidRPr="000733A5">
        <w:t xml:space="preserve"> stated that HDP members working on human rights issues risk being arrested for terrorist or criminal acts or aiding and abetting terrorism. If a person criticises the government or security forces, they are considered by the government as supporting a terrorist organisation</w:t>
      </w:r>
      <w:r>
        <w:rPr>
          <w:rStyle w:val="FootnoteReference"/>
        </w:rPr>
        <w:footnoteReference w:id="152"/>
      </w:r>
      <w:r w:rsidRPr="000733A5">
        <w:t>.</w:t>
      </w:r>
    </w:p>
    <w:p w14:paraId="14FFA3F9" w14:textId="77777777" w:rsidR="002A3BDD" w:rsidRDefault="0048203F" w:rsidP="002E7A7E">
      <w:pPr>
        <w:pStyle w:val="ListParagraph"/>
        <w:tabs>
          <w:tab w:val="left" w:pos="851"/>
        </w:tabs>
        <w:ind w:left="851" w:hanging="851"/>
      </w:pPr>
      <w:r w:rsidRPr="000733A5">
        <w:lastRenderedPageBreak/>
        <w:t xml:space="preserve">Andrew Gardner of Amnesty International </w:t>
      </w:r>
      <w:r>
        <w:t>told the HO FFT</w:t>
      </w:r>
      <w:r w:rsidRPr="000733A5">
        <w:t xml:space="preserve"> that ‘Activism on behalf of the HDP has become de facto</w:t>
      </w:r>
      <w:r w:rsidRPr="002A3BDD">
        <w:rPr>
          <w:i/>
        </w:rPr>
        <w:t xml:space="preserve"> </w:t>
      </w:r>
      <w:r w:rsidRPr="000733A5">
        <w:t>criminalized as support for terrorism with many unfair cases brought where there is no attempt to link people to violent acts or any other internationally recognisable offences.’</w:t>
      </w:r>
      <w:r>
        <w:rPr>
          <w:rStyle w:val="FootnoteReference"/>
        </w:rPr>
        <w:footnoteReference w:id="153"/>
      </w:r>
      <w:r w:rsidR="00FE7637">
        <w:t xml:space="preserve"> He </w:t>
      </w:r>
      <w:r w:rsidR="00FE7637" w:rsidRPr="005C5B65">
        <w:t>put the figure at tens of thousands of people having been under investigation on terror-related crimes since 2015, describing a ‘surge in people being arrested and charged with terrorist propaganda’ when the Turkish-Kurdish peace process broke down in 2015</w:t>
      </w:r>
      <w:r w:rsidR="00FE7637">
        <w:rPr>
          <w:rStyle w:val="FootnoteReference"/>
        </w:rPr>
        <w:footnoteReference w:id="154"/>
      </w:r>
      <w:r w:rsidR="00FE7637">
        <w:t>.</w:t>
      </w:r>
    </w:p>
    <w:p w14:paraId="405F9787" w14:textId="2EDFBEF3" w:rsidR="002A3BDD" w:rsidRDefault="002A3BDD" w:rsidP="002E7A7E">
      <w:pPr>
        <w:pStyle w:val="ListParagraph"/>
        <w:tabs>
          <w:tab w:val="left" w:pos="851"/>
        </w:tabs>
        <w:ind w:left="851" w:hanging="851"/>
      </w:pPr>
      <w:r>
        <w:t xml:space="preserve">The HO FFT also spoke to </w:t>
      </w:r>
      <w:r w:rsidRPr="005C5B65">
        <w:t xml:space="preserve">Murat </w:t>
      </w:r>
      <w:proofErr w:type="spellStart"/>
      <w:r w:rsidRPr="005C5B65">
        <w:t>Celikkan</w:t>
      </w:r>
      <w:proofErr w:type="spellEnd"/>
      <w:r w:rsidRPr="005C5B65">
        <w:t xml:space="preserve">, Director of Hafiza </w:t>
      </w:r>
      <w:proofErr w:type="spellStart"/>
      <w:r w:rsidRPr="005C5B65">
        <w:t>Merkezi</w:t>
      </w:r>
      <w:proofErr w:type="spellEnd"/>
      <w:r w:rsidRPr="005C5B65">
        <w:t xml:space="preserve">, </w:t>
      </w:r>
      <w:r>
        <w:t xml:space="preserve">who </w:t>
      </w:r>
      <w:r w:rsidRPr="005C5B65">
        <w:t>stated</w:t>
      </w:r>
      <w:r>
        <w:t>,</w:t>
      </w:r>
      <w:r w:rsidRPr="005C5B65">
        <w:t xml:space="preserve"> ‘500,000 people [</w:t>
      </w:r>
      <w:r>
        <w:t xml:space="preserve">in </w:t>
      </w:r>
      <w:r w:rsidRPr="005C5B65">
        <w:t>2018] were investigated for being a member of a terrorist organisation. It is easy to assume/suspect that they are members/supportive of terrorist organisations under the anti-terror law.’</w:t>
      </w:r>
      <w:r>
        <w:rPr>
          <w:rStyle w:val="FootnoteReference"/>
        </w:rPr>
        <w:footnoteReference w:id="155"/>
      </w:r>
    </w:p>
    <w:p w14:paraId="0D2BB823" w14:textId="2E424BB8" w:rsidR="00320F0A" w:rsidRPr="008717EF" w:rsidRDefault="00320F0A" w:rsidP="002E7A7E">
      <w:pPr>
        <w:pStyle w:val="ListParagraph"/>
        <w:tabs>
          <w:tab w:val="left" w:pos="851"/>
        </w:tabs>
        <w:ind w:left="851" w:hanging="851"/>
      </w:pPr>
      <w:r>
        <w:t xml:space="preserve">However, the HO FFT also </w:t>
      </w:r>
      <w:r w:rsidR="001E53B4">
        <w:t>spoke to a</w:t>
      </w:r>
      <w:r w:rsidRPr="008717EF">
        <w:t xml:space="preserve"> representative from the Ministry of Foreign Affairs</w:t>
      </w:r>
      <w:r w:rsidR="001E53B4">
        <w:t>, who</w:t>
      </w:r>
      <w:r w:rsidRPr="008717EF">
        <w:t xml:space="preserve"> stated:</w:t>
      </w:r>
    </w:p>
    <w:p w14:paraId="6143DAD3" w14:textId="77777777" w:rsidR="00320F0A" w:rsidRDefault="00320F0A" w:rsidP="001E53B4">
      <w:pPr>
        <w:pStyle w:val="ListParagraph"/>
        <w:numPr>
          <w:ilvl w:val="0"/>
          <w:numId w:val="0"/>
        </w:numPr>
        <w:tabs>
          <w:tab w:val="left" w:pos="851"/>
        </w:tabs>
        <w:ind w:left="851"/>
      </w:pPr>
      <w:r w:rsidRPr="008717EF">
        <w:t>‘If a person is going through a judicial process it is legal, it is not because you have links to a legal political party. The independent court have employed due process. People have not been prosecuted for being an HDP member but if there is strong evidence of criminal activities then the prosecutor will use legal ways to prosecute them. There may be different reasons why they are being investigated.’ The source emphasised that they are fighting terrorism, not Kurdish people</w:t>
      </w:r>
      <w:r w:rsidRPr="008717EF">
        <w:rPr>
          <w:rStyle w:val="FootnoteReference"/>
        </w:rPr>
        <w:footnoteReference w:id="156"/>
      </w:r>
      <w:r w:rsidRPr="008717EF">
        <w:t>.</w:t>
      </w:r>
      <w:r>
        <w:t xml:space="preserve"> </w:t>
      </w:r>
    </w:p>
    <w:p w14:paraId="53538B9F" w14:textId="3B849BA9" w:rsidR="00B62DE4" w:rsidRPr="00CB63DF" w:rsidRDefault="005363DA" w:rsidP="002E7A7E">
      <w:pPr>
        <w:pStyle w:val="ListParagraph"/>
        <w:ind w:left="851" w:hanging="851"/>
        <w:rPr>
          <w:color w:val="000000"/>
          <w:lang w:val="en-US"/>
        </w:rPr>
      </w:pPr>
      <w:r>
        <w:t>The HO FFT also met t</w:t>
      </w:r>
      <w:r w:rsidRPr="00BE77AC">
        <w:t>he Director of a Turkish organisation in the UK</w:t>
      </w:r>
      <w:r>
        <w:t xml:space="preserve">, who </w:t>
      </w:r>
      <w:r w:rsidR="00975120">
        <w:t xml:space="preserve">opined that </w:t>
      </w:r>
      <w:r w:rsidR="00CB63DF" w:rsidRPr="00CB63DF">
        <w:rPr>
          <w:szCs w:val="24"/>
        </w:rPr>
        <w:t xml:space="preserve">people were ‘often’ arrested for having spoken at rallies years earlier as records are kept by the government and he believed that </w:t>
      </w:r>
      <w:r w:rsidR="00975120">
        <w:t>any of the following may attract the attention of the authorities:</w:t>
      </w:r>
    </w:p>
    <w:p w14:paraId="30CFBC05" w14:textId="0DCE4F18" w:rsidR="009D4138" w:rsidRPr="000733A5" w:rsidRDefault="000C1131" w:rsidP="00EA3506">
      <w:pPr>
        <w:pStyle w:val="ListParagraph"/>
        <w:numPr>
          <w:ilvl w:val="0"/>
          <w:numId w:val="9"/>
        </w:numPr>
      </w:pPr>
      <w:r>
        <w:t>‘</w:t>
      </w:r>
      <w:r w:rsidR="009D4138" w:rsidRPr="000733A5">
        <w:t xml:space="preserve">Elected HDP officials or persons on a regional board </w:t>
      </w:r>
    </w:p>
    <w:p w14:paraId="2C6CCB35" w14:textId="3028B10E" w:rsidR="009D4138" w:rsidRPr="000733A5" w:rsidRDefault="000C1131" w:rsidP="00EA3506">
      <w:pPr>
        <w:pStyle w:val="ListParagraph"/>
        <w:numPr>
          <w:ilvl w:val="0"/>
          <w:numId w:val="9"/>
        </w:numPr>
      </w:pPr>
      <w:r>
        <w:t>‘</w:t>
      </w:r>
      <w:r w:rsidR="009D4138" w:rsidRPr="000733A5">
        <w:t>Management committee members</w:t>
      </w:r>
    </w:p>
    <w:p w14:paraId="64BC7D5A" w14:textId="434FE584" w:rsidR="009D4138" w:rsidRPr="000733A5" w:rsidRDefault="000C1131" w:rsidP="00EA3506">
      <w:pPr>
        <w:pStyle w:val="ListParagraph"/>
        <w:numPr>
          <w:ilvl w:val="0"/>
          <w:numId w:val="9"/>
        </w:numPr>
      </w:pPr>
      <w:r>
        <w:t>‘</w:t>
      </w:r>
      <w:r w:rsidR="009D4138" w:rsidRPr="000733A5">
        <w:t>Election organisers</w:t>
      </w:r>
    </w:p>
    <w:p w14:paraId="2E21E261" w14:textId="6F80811A" w:rsidR="009D4138" w:rsidRPr="000733A5" w:rsidRDefault="000C1131" w:rsidP="00EA3506">
      <w:pPr>
        <w:pStyle w:val="ListParagraph"/>
        <w:numPr>
          <w:ilvl w:val="0"/>
          <w:numId w:val="9"/>
        </w:numPr>
      </w:pPr>
      <w:r>
        <w:t>‘</w:t>
      </w:r>
      <w:r w:rsidR="009D4138" w:rsidRPr="000733A5">
        <w:t xml:space="preserve">Talking to people </w:t>
      </w:r>
    </w:p>
    <w:p w14:paraId="64F6604E" w14:textId="7A94AE91" w:rsidR="009D4138" w:rsidRPr="000733A5" w:rsidRDefault="000C1131" w:rsidP="00EA3506">
      <w:pPr>
        <w:pStyle w:val="ListParagraph"/>
        <w:numPr>
          <w:ilvl w:val="0"/>
          <w:numId w:val="9"/>
        </w:numPr>
      </w:pPr>
      <w:r>
        <w:t>‘</w:t>
      </w:r>
      <w:r w:rsidR="009D4138" w:rsidRPr="000733A5">
        <w:t>Canvassers (knocking on doors, leafletting)</w:t>
      </w:r>
    </w:p>
    <w:p w14:paraId="3B185EA3" w14:textId="5EF8F632" w:rsidR="00975120" w:rsidRPr="00EE3319" w:rsidRDefault="000C1131" w:rsidP="00EA3506">
      <w:pPr>
        <w:pStyle w:val="ListParagraph"/>
        <w:numPr>
          <w:ilvl w:val="0"/>
          <w:numId w:val="9"/>
        </w:numPr>
        <w:rPr>
          <w:color w:val="000000"/>
          <w:lang w:val="en-US"/>
        </w:rPr>
      </w:pPr>
      <w:r>
        <w:rPr>
          <w:szCs w:val="24"/>
        </w:rPr>
        <w:t>‘</w:t>
      </w:r>
      <w:r w:rsidR="009D4138" w:rsidRPr="000733A5">
        <w:rPr>
          <w:szCs w:val="24"/>
        </w:rPr>
        <w:t>Being a Mayor or a Councillor; local officials can be more influential than elected officials and many Mayors are in prison. The HDP is the third-largest political party with thousands of activists, and so they are seen by the authorities as a threat.’</w:t>
      </w:r>
      <w:r>
        <w:rPr>
          <w:rStyle w:val="FootnoteReference"/>
          <w:szCs w:val="24"/>
        </w:rPr>
        <w:footnoteReference w:id="157"/>
      </w:r>
    </w:p>
    <w:p w14:paraId="226A1918" w14:textId="763B59AD" w:rsidR="00EE3319" w:rsidRPr="000733A5" w:rsidRDefault="00EE3319" w:rsidP="00EE3319">
      <w:pPr>
        <w:pStyle w:val="ListParagraph"/>
        <w:ind w:left="851" w:hanging="851"/>
      </w:pPr>
      <w:r>
        <w:rPr>
          <w:szCs w:val="24"/>
        </w:rPr>
        <w:t>The HO FFT also met a</w:t>
      </w:r>
      <w:r w:rsidRPr="000733A5">
        <w:rPr>
          <w:szCs w:val="24"/>
        </w:rPr>
        <w:t xml:space="preserve"> human rights lawyer</w:t>
      </w:r>
      <w:r w:rsidR="008A5766">
        <w:rPr>
          <w:szCs w:val="24"/>
        </w:rPr>
        <w:t>, who</w:t>
      </w:r>
      <w:r w:rsidRPr="000733A5">
        <w:rPr>
          <w:szCs w:val="24"/>
        </w:rPr>
        <w:t xml:space="preserve"> stated, ‘</w:t>
      </w:r>
      <w:r w:rsidRPr="000733A5">
        <w:t xml:space="preserve">You can be a supporter and not a member, but you could also be targeted; for example, if you are involved in a march or meeting, or if you post on social media, it will draw attention to you.’ He added, ‘People can be arrested in </w:t>
      </w:r>
      <w:proofErr w:type="spellStart"/>
      <w:r w:rsidRPr="000733A5">
        <w:t>Taksim</w:t>
      </w:r>
      <w:proofErr w:type="spellEnd"/>
      <w:r w:rsidRPr="000733A5">
        <w:t xml:space="preserve"> Square for handing out leaflets.’ He further stated, ‘Police in the south east will video people coming in and out of HDP buildings and rallies, and the authorities </w:t>
      </w:r>
      <w:r w:rsidRPr="000733A5">
        <w:lastRenderedPageBreak/>
        <w:t>will use this as evidence against you for supporting HDP. This happens regularly and is considered normal. Mayors who come from the BDP and HDP have been targeted; they criminalise your activities.’</w:t>
      </w:r>
      <w:r w:rsidR="008A5766">
        <w:rPr>
          <w:rStyle w:val="FootnoteReference"/>
        </w:rPr>
        <w:footnoteReference w:id="158"/>
      </w:r>
      <w:r w:rsidRPr="000733A5">
        <w:t xml:space="preserve"> </w:t>
      </w:r>
    </w:p>
    <w:p w14:paraId="5B51731A" w14:textId="7716322F" w:rsidR="00EE3319" w:rsidRPr="00CB1167" w:rsidRDefault="00EE3319" w:rsidP="00EE3319">
      <w:pPr>
        <w:pStyle w:val="ListParagraph"/>
        <w:ind w:left="851" w:hanging="851"/>
      </w:pPr>
      <w:r w:rsidRPr="00CB1167">
        <w:t>An HDP MP</w:t>
      </w:r>
      <w:r w:rsidR="008A5766" w:rsidRPr="00CB1167">
        <w:t>, who met the HO FFT, stated</w:t>
      </w:r>
      <w:r w:rsidRPr="00CB1167">
        <w:t xml:space="preserve"> that any HDP sympathiser, member or attendee at an HDP event can be threatened</w:t>
      </w:r>
      <w:r w:rsidRPr="00CB1167">
        <w:rPr>
          <w:rStyle w:val="FootnoteReference"/>
        </w:rPr>
        <w:footnoteReference w:id="159"/>
      </w:r>
      <w:r w:rsidRPr="00CB1167">
        <w:t>.</w:t>
      </w:r>
    </w:p>
    <w:p w14:paraId="240380ED" w14:textId="538D0262" w:rsidR="00AD3DE9" w:rsidRPr="00CB1167" w:rsidRDefault="00AD3DE9" w:rsidP="00AD3DE9">
      <w:pPr>
        <w:pStyle w:val="ListParagraph"/>
        <w:ind w:left="851" w:hanging="851"/>
        <w:rPr>
          <w:color w:val="000000"/>
          <w:szCs w:val="24"/>
          <w:lang w:val="en-US"/>
        </w:rPr>
      </w:pPr>
      <w:r w:rsidRPr="00CB1167">
        <w:t>In the World Report 2019, Human Rights Watch noted that, ‘</w:t>
      </w:r>
      <w:r w:rsidR="00AC7C4C">
        <w:t xml:space="preserve">As of </w:t>
      </w:r>
      <w:r w:rsidR="00B064C2">
        <w:t>June [2019]</w:t>
      </w:r>
      <w:r w:rsidR="00141651" w:rsidRPr="00CB1167">
        <w:t>…a</w:t>
      </w:r>
      <w:r w:rsidR="00365EE3" w:rsidRPr="00CB1167">
        <w:t xml:space="preserve">lmost one fifth </w:t>
      </w:r>
      <w:r w:rsidR="00141651" w:rsidRPr="00CB1167">
        <w:t>(</w:t>
      </w:r>
      <w:r w:rsidRPr="00CB1167">
        <w:t>48,924</w:t>
      </w:r>
      <w:r w:rsidR="00141651" w:rsidRPr="00CB1167">
        <w:t>)</w:t>
      </w:r>
      <w:r w:rsidRPr="00CB1167">
        <w:t xml:space="preserve"> </w:t>
      </w:r>
      <w:r w:rsidR="00141651" w:rsidRPr="00CB1167">
        <w:t>of the total prison population (246 426) had been charged or convicted of terrorism offences…</w:t>
      </w:r>
      <w:r w:rsidRPr="00CB1167">
        <w:t xml:space="preserve"> 34,241 were held for alleged Gulenist (FETÖ) links, and</w:t>
      </w:r>
      <w:r w:rsidRPr="00CB1167">
        <w:rPr>
          <w:color w:val="000000"/>
          <w:lang w:val="en-US"/>
        </w:rPr>
        <w:t xml:space="preserve"> 10,286 for alleged links to the outlawed Kurdistan Workers’ Party (PKK), and 1,270 for alleged links to the extremist Islamic State (ISIS) group.’</w:t>
      </w:r>
      <w:r w:rsidRPr="00CB1167">
        <w:rPr>
          <w:rStyle w:val="FootnoteReference"/>
          <w:color w:val="000000"/>
          <w:lang w:val="en-US"/>
        </w:rPr>
        <w:footnoteReference w:id="160"/>
      </w:r>
      <w:r w:rsidR="00B64B53" w:rsidRPr="00CB1167">
        <w:rPr>
          <w:color w:val="000000"/>
          <w:lang w:val="en-US"/>
        </w:rPr>
        <w:t xml:space="preserve"> </w:t>
      </w:r>
      <w:r w:rsidR="005A68F4" w:rsidRPr="00CB1167">
        <w:rPr>
          <w:color w:val="000000"/>
          <w:lang w:val="en-US"/>
        </w:rPr>
        <w:t>In the World Report 2020, Human Rights Watch stated that ‘</w:t>
      </w:r>
      <w:r w:rsidR="00B64B53" w:rsidRPr="00CB1167">
        <w:rPr>
          <w:color w:val="282828"/>
          <w:szCs w:val="24"/>
        </w:rPr>
        <w:t>An estimated 8,500 people</w:t>
      </w:r>
      <w:r w:rsidR="005A68F4" w:rsidRPr="00CB1167">
        <w:rPr>
          <w:color w:val="282828"/>
          <w:szCs w:val="24"/>
        </w:rPr>
        <w:t xml:space="preserve"> - </w:t>
      </w:r>
      <w:r w:rsidR="00B64B53" w:rsidRPr="00CB1167">
        <w:rPr>
          <w:color w:val="282828"/>
          <w:szCs w:val="24"/>
        </w:rPr>
        <w:t>including elected politicians and journalists</w:t>
      </w:r>
      <w:r w:rsidR="005A68F4" w:rsidRPr="00CB1167">
        <w:rPr>
          <w:color w:val="282828"/>
          <w:szCs w:val="24"/>
        </w:rPr>
        <w:t xml:space="preserve"> - </w:t>
      </w:r>
      <w:r w:rsidR="00B64B53" w:rsidRPr="00CB1167">
        <w:rPr>
          <w:color w:val="282828"/>
          <w:szCs w:val="24"/>
        </w:rPr>
        <w:t>are held in prison on remand or following conviction for alleged links with the outlawed Kurdistan Workers’ Party (PKK/KCK) and many more on trial but at liberty, although official figures could not be obtained.</w:t>
      </w:r>
      <w:r w:rsidR="005A68F4" w:rsidRPr="00CB1167">
        <w:rPr>
          <w:color w:val="282828"/>
          <w:szCs w:val="24"/>
        </w:rPr>
        <w:t>’</w:t>
      </w:r>
      <w:r w:rsidR="005A68F4" w:rsidRPr="00CB1167">
        <w:rPr>
          <w:rStyle w:val="FootnoteReference"/>
          <w:color w:val="282828"/>
          <w:szCs w:val="24"/>
        </w:rPr>
        <w:footnoteReference w:id="161"/>
      </w:r>
    </w:p>
    <w:p w14:paraId="3575BE2B" w14:textId="77777777" w:rsidR="00AD3DE9" w:rsidRPr="00B815FF" w:rsidRDefault="00AD3DE9" w:rsidP="00AD3DE9">
      <w:pPr>
        <w:pStyle w:val="ListParagraph"/>
        <w:ind w:left="851" w:hanging="851"/>
      </w:pPr>
      <w:r w:rsidRPr="00B815FF">
        <w:t>The USSD HR Report 2018 stated:</w:t>
      </w:r>
    </w:p>
    <w:p w14:paraId="010D48B3" w14:textId="02CC6B1E" w:rsidR="00AD3DE9" w:rsidRDefault="00AD3DE9" w:rsidP="00AD3DE9">
      <w:pPr>
        <w:pStyle w:val="ListParagraph"/>
        <w:numPr>
          <w:ilvl w:val="0"/>
          <w:numId w:val="0"/>
        </w:numPr>
        <w:ind w:left="851"/>
        <w:rPr>
          <w:color w:val="000000"/>
          <w:lang w:val="en-US"/>
        </w:rPr>
      </w:pPr>
      <w:r w:rsidRPr="00B815FF">
        <w:rPr>
          <w:color w:val="000000"/>
          <w:lang w:val="en-US"/>
        </w:rPr>
        <w:t>‘Authorities used antiterror laws broadly against many human rights activists, media outlets, suspected PKK sympathizers, and alleged Gulen movement members, among others. Human rights groups alleged that many detainees had no substantial link to terrorism and were detained to silence critical voices or weaken political opposition to the ruling AKP, particularly the HDP or its partner party, the DBP. Authorities used both antiterror laws and state of emergency powers to detain individuals and seize assets, including those of media companies, charities, businesses, pro-Kurdish groups accused of supporting the PKK, and individuals alleged to be associated with the Gulen movement.’</w:t>
      </w:r>
      <w:r w:rsidRPr="00B815FF">
        <w:rPr>
          <w:rStyle w:val="FootnoteReference"/>
          <w:color w:val="000000"/>
          <w:lang w:val="en-US"/>
        </w:rPr>
        <w:footnoteReference w:id="162"/>
      </w:r>
    </w:p>
    <w:p w14:paraId="72CF0452" w14:textId="77777777" w:rsidR="00E214F3" w:rsidRPr="00B815FF" w:rsidRDefault="00E214F3" w:rsidP="00E214F3">
      <w:pPr>
        <w:pStyle w:val="ListParagraph"/>
        <w:ind w:left="851" w:hanging="851"/>
        <w:rPr>
          <w:color w:val="000000"/>
          <w:lang w:val="en-US"/>
        </w:rPr>
      </w:pPr>
      <w:r w:rsidRPr="00B815FF">
        <w:rPr>
          <w:color w:val="000000"/>
          <w:lang w:val="en-US"/>
        </w:rPr>
        <w:t>The USSD HR Report 2018 further stated:</w:t>
      </w:r>
    </w:p>
    <w:p w14:paraId="0AE5A39F" w14:textId="77777777" w:rsidR="00E214F3" w:rsidRPr="00B815FF" w:rsidRDefault="00E214F3" w:rsidP="00E214F3">
      <w:pPr>
        <w:pStyle w:val="ListParagraph"/>
        <w:numPr>
          <w:ilvl w:val="0"/>
          <w:numId w:val="0"/>
        </w:numPr>
        <w:ind w:left="851"/>
        <w:rPr>
          <w:color w:val="000000"/>
          <w:lang w:val="en-US"/>
        </w:rPr>
      </w:pPr>
      <w:r w:rsidRPr="00B815FF">
        <w:rPr>
          <w:color w:val="000000"/>
          <w:lang w:val="en-US"/>
        </w:rPr>
        <w:t>‘Hundreds of incarcerations were widely viewed as related to freedom of expression. In an example of the government’s use of broad definitions of terror to prosecute and intimidate critics, in June [2018], authorities arrested two teenagers who drew a picture of an electric kettle and wrote the name of the pro-Kurdish HDP on a wall in Istanbul’s Gazi neighborhood. The teens were charged with disseminating the propaganda of a terrorist organization. The tea kettle reference came from remarks by jailed HDP presidential candidate Demirtas, who had joked, through social media posts by his lawyers, about tweeting via an electric kettle in his prison cell.’</w:t>
      </w:r>
      <w:r w:rsidRPr="00B815FF">
        <w:rPr>
          <w:rStyle w:val="FootnoteReference"/>
          <w:color w:val="000000"/>
          <w:lang w:val="en-US"/>
        </w:rPr>
        <w:footnoteReference w:id="163"/>
      </w:r>
    </w:p>
    <w:p w14:paraId="5A8ECFFF" w14:textId="0AB68ED6" w:rsidR="00166830" w:rsidRPr="00B815FF" w:rsidRDefault="00000000" w:rsidP="003F5B97">
      <w:pPr>
        <w:pStyle w:val="ListParagraph"/>
        <w:numPr>
          <w:ilvl w:val="0"/>
          <w:numId w:val="0"/>
        </w:numPr>
        <w:ind w:left="851"/>
        <w:jc w:val="right"/>
        <w:rPr>
          <w:color w:val="000000"/>
          <w:lang w:val="en-US"/>
        </w:rPr>
      </w:pPr>
      <w:hyperlink w:anchor="contents" w:history="1">
        <w:r w:rsidR="00166830" w:rsidRPr="006B4863">
          <w:rPr>
            <w:rStyle w:val="Hyperlink"/>
            <w:szCs w:val="24"/>
          </w:rPr>
          <w:t>Back to Contents</w:t>
        </w:r>
      </w:hyperlink>
    </w:p>
    <w:p w14:paraId="645B0FAE" w14:textId="42951CBD" w:rsidR="00947C0D" w:rsidRDefault="00947C0D" w:rsidP="00947C0D">
      <w:pPr>
        <w:pStyle w:val="Heading3"/>
        <w:tabs>
          <w:tab w:val="left" w:pos="851"/>
        </w:tabs>
        <w:ind w:left="851" w:hanging="851"/>
        <w:rPr>
          <w:lang w:val="en"/>
        </w:rPr>
      </w:pPr>
      <w:bookmarkStart w:id="97" w:name="_Internet_and_social"/>
      <w:bookmarkStart w:id="98" w:name="_Toc34924005"/>
      <w:bookmarkEnd w:id="97"/>
      <w:r>
        <w:rPr>
          <w:lang w:val="en"/>
        </w:rPr>
        <w:lastRenderedPageBreak/>
        <w:t>Internet and social media</w:t>
      </w:r>
      <w:bookmarkEnd w:id="96"/>
      <w:bookmarkEnd w:id="98"/>
    </w:p>
    <w:p w14:paraId="14757422" w14:textId="3452F11E" w:rsidR="00947C0D" w:rsidRDefault="00947C0D" w:rsidP="00947C0D">
      <w:pPr>
        <w:pStyle w:val="ListParagraph"/>
        <w:tabs>
          <w:tab w:val="left" w:pos="851"/>
        </w:tabs>
        <w:ind w:left="851" w:hanging="851"/>
      </w:pPr>
      <w:r>
        <w:t xml:space="preserve">In June 2019, the HO FFT met Murat </w:t>
      </w:r>
      <w:proofErr w:type="spellStart"/>
      <w:r>
        <w:t>Celikkan</w:t>
      </w:r>
      <w:proofErr w:type="spellEnd"/>
      <w:r>
        <w:t xml:space="preserve">, Director of Hafiza </w:t>
      </w:r>
      <w:proofErr w:type="spellStart"/>
      <w:r>
        <w:t>Merkezi</w:t>
      </w:r>
      <w:proofErr w:type="spellEnd"/>
      <w:r>
        <w:t>, who claimed that, ‘Over the last 5-6 years there have been social workers in the presidency whose job it is to go through social media. There is most likely another group employed by the Minister of Interior to also monitor peoples’ accounts. Certain words will be picked up by these people and they will track you this way.’</w:t>
      </w:r>
      <w:r>
        <w:rPr>
          <w:rStyle w:val="FootnoteReference"/>
        </w:rPr>
        <w:footnoteReference w:id="164"/>
      </w:r>
      <w:r>
        <w:t xml:space="preserve"> </w:t>
      </w:r>
      <w:r w:rsidRPr="00AC3CBD">
        <w:t>He also gave some examples (</w:t>
      </w:r>
      <w:r w:rsidRPr="00565582">
        <w:t xml:space="preserve">see </w:t>
      </w:r>
      <w:hyperlink w:anchor="_Hafiza_Merkezi,_or" w:history="1">
        <w:r w:rsidRPr="004B5D29">
          <w:rPr>
            <w:rStyle w:val="Hyperlink"/>
            <w:color w:val="auto"/>
            <w:u w:val="none"/>
          </w:rPr>
          <w:t xml:space="preserve">notes of meeting with Hafiza </w:t>
        </w:r>
        <w:proofErr w:type="spellStart"/>
        <w:r w:rsidRPr="004B5D29">
          <w:rPr>
            <w:rStyle w:val="Hyperlink"/>
            <w:color w:val="auto"/>
            <w:u w:val="none"/>
          </w:rPr>
          <w:t>Merkezi</w:t>
        </w:r>
        <w:proofErr w:type="spellEnd"/>
        <w:r w:rsidRPr="004B5D29">
          <w:rPr>
            <w:rStyle w:val="Hyperlink"/>
            <w:color w:val="auto"/>
            <w:u w:val="none"/>
          </w:rPr>
          <w:t>, or Truth, Justice and Memory Centre, 18 June 2019</w:t>
        </w:r>
      </w:hyperlink>
      <w:r w:rsidR="00E54EA4" w:rsidRPr="004B5D29">
        <w:rPr>
          <w:rStyle w:val="Hyperlink"/>
          <w:color w:val="auto"/>
          <w:u w:val="none"/>
        </w:rPr>
        <w:t xml:space="preserve">, which are </w:t>
      </w:r>
      <w:r w:rsidR="008245FB">
        <w:rPr>
          <w:rStyle w:val="Hyperlink"/>
          <w:color w:val="auto"/>
          <w:u w:val="none"/>
        </w:rPr>
        <w:t xml:space="preserve">published </w:t>
      </w:r>
      <w:r w:rsidR="00E54EA4" w:rsidRPr="004B5D29">
        <w:rPr>
          <w:rStyle w:val="Hyperlink"/>
          <w:color w:val="auto"/>
          <w:u w:val="none"/>
        </w:rPr>
        <w:t xml:space="preserve">in the </w:t>
      </w:r>
      <w:hyperlink r:id="rId45" w:history="1">
        <w:r w:rsidR="008245FB">
          <w:rPr>
            <w:rStyle w:val="Hyperlink"/>
          </w:rPr>
          <w:t>Home Office Fact-finding report on Kurds, the HDP and the PKK</w:t>
        </w:r>
      </w:hyperlink>
      <w:r w:rsidR="00E54EA4" w:rsidRPr="004B5D29">
        <w:rPr>
          <w:rStyle w:val="Hyperlink"/>
          <w:color w:val="auto"/>
          <w:u w:val="none"/>
        </w:rPr>
        <w:t xml:space="preserve">, </w:t>
      </w:r>
      <w:r w:rsidR="00565582" w:rsidRPr="004B5D29">
        <w:rPr>
          <w:rStyle w:val="Hyperlink"/>
          <w:color w:val="auto"/>
          <w:u w:val="none"/>
        </w:rPr>
        <w:t>October 2019</w:t>
      </w:r>
      <w:r w:rsidRPr="00565582">
        <w:rPr>
          <w:rStyle w:val="Hyperlink"/>
          <w:color w:val="auto"/>
          <w:u w:val="none"/>
        </w:rPr>
        <w:t>).</w:t>
      </w:r>
      <w:r>
        <w:rPr>
          <w:rStyle w:val="Hyperlink"/>
          <w:color w:val="auto"/>
          <w:u w:val="none"/>
        </w:rPr>
        <w:t xml:space="preserve"> </w:t>
      </w:r>
      <w:r>
        <w:t xml:space="preserve">Mr </w:t>
      </w:r>
      <w:proofErr w:type="spellStart"/>
      <w:r>
        <w:t>Celikkan</w:t>
      </w:r>
      <w:proofErr w:type="spellEnd"/>
      <w:r>
        <w:t xml:space="preserve"> also felt internet freedom decreased following the coup attempt</w:t>
      </w:r>
      <w:r>
        <w:rPr>
          <w:rStyle w:val="FootnoteReference"/>
        </w:rPr>
        <w:footnoteReference w:id="165"/>
      </w:r>
      <w:r>
        <w:t xml:space="preserve">. </w:t>
      </w:r>
    </w:p>
    <w:p w14:paraId="78F501BB" w14:textId="04E7A502" w:rsidR="00947C0D" w:rsidRDefault="00947C0D" w:rsidP="00947C0D">
      <w:pPr>
        <w:pStyle w:val="ListParagraph"/>
        <w:tabs>
          <w:tab w:val="left" w:pos="851"/>
        </w:tabs>
        <w:ind w:left="851" w:hanging="851"/>
      </w:pPr>
      <w:r>
        <w:t xml:space="preserve">A human rights lawyer, who also met the HO FFT, opined that communication is monitored by the police and, ‘[…] </w:t>
      </w:r>
      <w:r w:rsidRPr="00A05D6D">
        <w:t>if you post anything to do with government buildings</w:t>
      </w:r>
      <w:r>
        <w:t xml:space="preserve"> or</w:t>
      </w:r>
      <w:r w:rsidRPr="00A05D6D">
        <w:t xml:space="preserve"> departments you can </w:t>
      </w:r>
      <w:r>
        <w:t>be arrested. Police</w:t>
      </w:r>
      <w:r w:rsidRPr="00A05D6D">
        <w:t xml:space="preserve"> or hardcore AKP supporters will pick up on tweets</w:t>
      </w:r>
      <w:r>
        <w:t xml:space="preserve">. </w:t>
      </w:r>
      <w:proofErr w:type="spellStart"/>
      <w:r w:rsidRPr="00C135D0">
        <w:t>Cem</w:t>
      </w:r>
      <w:proofErr w:type="spellEnd"/>
      <w:r w:rsidRPr="00C135D0">
        <w:t xml:space="preserve"> </w:t>
      </w:r>
      <w:proofErr w:type="spellStart"/>
      <w:r w:rsidRPr="00C135D0">
        <w:t>Kucuk</w:t>
      </w:r>
      <w:proofErr w:type="spellEnd"/>
      <w:r w:rsidRPr="00C135D0">
        <w:t xml:space="preserve"> </w:t>
      </w:r>
      <w:r>
        <w:t xml:space="preserve">[a journalist] </w:t>
      </w:r>
      <w:r w:rsidRPr="00A05D6D">
        <w:t>targets people who do not support the AKP</w:t>
      </w:r>
      <w:r>
        <w:t>;</w:t>
      </w:r>
      <w:r w:rsidRPr="00A05D6D">
        <w:t xml:space="preserve"> they will be arrested. </w:t>
      </w:r>
      <w:r>
        <w:t>Thes</w:t>
      </w:r>
      <w:r w:rsidRPr="00A05D6D">
        <w:t xml:space="preserve">e people are called </w:t>
      </w:r>
      <w:r>
        <w:t>“t</w:t>
      </w:r>
      <w:r w:rsidRPr="00A05D6D">
        <w:t>rolls</w:t>
      </w:r>
      <w:r>
        <w:t>”</w:t>
      </w:r>
      <w:r w:rsidRPr="00A05D6D">
        <w:t xml:space="preserve">. </w:t>
      </w:r>
      <w:r>
        <w:t>The g</w:t>
      </w:r>
      <w:r w:rsidRPr="00A05D6D">
        <w:t xml:space="preserve">overnment pay </w:t>
      </w:r>
      <w:r w:rsidRPr="00C135D0">
        <w:t xml:space="preserve">hundreds of people </w:t>
      </w:r>
      <w:r w:rsidRPr="00A05D6D">
        <w:t>to check social media to find pe</w:t>
      </w:r>
      <w:r>
        <w:t xml:space="preserve">ople who tweet or use </w:t>
      </w:r>
      <w:r w:rsidRPr="00A05D6D">
        <w:t>hashtag</w:t>
      </w:r>
      <w:r>
        <w:t xml:space="preserve">s </w:t>
      </w:r>
      <w:r w:rsidRPr="00FB32BC">
        <w:t>criticising the government.</w:t>
      </w:r>
      <w:r>
        <w:t>’</w:t>
      </w:r>
      <w:r>
        <w:rPr>
          <w:rStyle w:val="FootnoteReference"/>
        </w:rPr>
        <w:footnoteReference w:id="166"/>
      </w:r>
    </w:p>
    <w:p w14:paraId="6A506AC7" w14:textId="1214D5C1" w:rsidR="00947C0D" w:rsidRDefault="008B4C93" w:rsidP="00947C0D">
      <w:pPr>
        <w:pStyle w:val="ListParagraph"/>
        <w:tabs>
          <w:tab w:val="left" w:pos="851"/>
        </w:tabs>
        <w:ind w:left="851" w:hanging="851"/>
      </w:pPr>
      <w:r>
        <w:t>The same</w:t>
      </w:r>
      <w:r w:rsidR="00947C0D">
        <w:t xml:space="preserve"> human rights lawyer believed</w:t>
      </w:r>
      <w:r>
        <w:t xml:space="preserve"> that</w:t>
      </w:r>
      <w:r w:rsidR="00947C0D">
        <w:t xml:space="preserve"> 60-70%</w:t>
      </w:r>
      <w:r w:rsidR="00947C0D" w:rsidRPr="00A05D6D">
        <w:t xml:space="preserve"> support the HDP through social media</w:t>
      </w:r>
      <w:r w:rsidR="00947C0D">
        <w:rPr>
          <w:rStyle w:val="FootnoteReference"/>
        </w:rPr>
        <w:footnoteReference w:id="167"/>
      </w:r>
      <w:r w:rsidR="00947C0D" w:rsidRPr="00A05D6D">
        <w:t xml:space="preserve">. </w:t>
      </w:r>
      <w:r w:rsidR="00947C0D">
        <w:t>The same source suggested that the police conduct random checks, which includes looking at social media on people</w:t>
      </w:r>
      <w:r w:rsidR="001D36C6">
        <w:t>s’</w:t>
      </w:r>
      <w:r w:rsidR="00947C0D">
        <w:t xml:space="preserve"> phones. The source described this as ‘</w:t>
      </w:r>
      <w:r w:rsidR="00947C0D" w:rsidRPr="00A05D6D">
        <w:t>not an advanced process of stopping/searching</w:t>
      </w:r>
      <w:r w:rsidR="00947C0D">
        <w:t>’ but ‘</w:t>
      </w:r>
      <w:r w:rsidR="00947C0D" w:rsidRPr="00A05D6D">
        <w:t xml:space="preserve">if you have darker skin (from the east of </w:t>
      </w:r>
      <w:r w:rsidR="00947C0D">
        <w:t>T</w:t>
      </w:r>
      <w:r w:rsidR="00947C0D" w:rsidRPr="00A05D6D">
        <w:t>urkey), they will</w:t>
      </w:r>
      <w:r w:rsidR="00947C0D">
        <w:t xml:space="preserve"> they </w:t>
      </w:r>
      <w:r w:rsidR="00947C0D" w:rsidRPr="00A05D6D">
        <w:t xml:space="preserve">check </w:t>
      </w:r>
      <w:r w:rsidR="00947C0D">
        <w:t>T</w:t>
      </w:r>
      <w:r w:rsidR="00947C0D" w:rsidRPr="00A05D6D">
        <w:t>witter, Instagram, Facebook</w:t>
      </w:r>
      <w:r w:rsidR="00947C0D">
        <w:t>’</w:t>
      </w:r>
      <w:r w:rsidR="00947C0D">
        <w:rPr>
          <w:rStyle w:val="FootnoteReference"/>
        </w:rPr>
        <w:footnoteReference w:id="168"/>
      </w:r>
      <w:r w:rsidR="00947C0D" w:rsidRPr="00A05D6D">
        <w:t>.</w:t>
      </w:r>
      <w:r w:rsidR="00947C0D">
        <w:t xml:space="preserve"> The source suggested that a person could be </w:t>
      </w:r>
      <w:r w:rsidR="00947C0D" w:rsidRPr="00A05D6D">
        <w:t>arrested</w:t>
      </w:r>
      <w:r w:rsidR="00947C0D">
        <w:t xml:space="preserve"> for posting</w:t>
      </w:r>
      <w:r w:rsidR="00947C0D" w:rsidRPr="00A05D6D">
        <w:t xml:space="preserve"> online showing support</w:t>
      </w:r>
      <w:r w:rsidR="00947C0D">
        <w:t xml:space="preserve"> [for the HDP] and that this was not a feature prior to the </w:t>
      </w:r>
      <w:r w:rsidR="00947C0D" w:rsidRPr="00A05D6D">
        <w:t>peace process</w:t>
      </w:r>
      <w:r w:rsidR="00947C0D">
        <w:t xml:space="preserve"> breaking down in 2015; it had increased afterwards</w:t>
      </w:r>
      <w:r w:rsidR="00947C0D">
        <w:rPr>
          <w:rStyle w:val="FootnoteReference"/>
        </w:rPr>
        <w:footnoteReference w:id="169"/>
      </w:r>
      <w:r w:rsidR="00947C0D">
        <w:t>.</w:t>
      </w:r>
    </w:p>
    <w:p w14:paraId="2A1D3A46" w14:textId="1481A4C3" w:rsidR="00947C0D" w:rsidRPr="00BE77AC" w:rsidRDefault="00947C0D" w:rsidP="00947C0D">
      <w:pPr>
        <w:pStyle w:val="ListParagraph"/>
        <w:tabs>
          <w:tab w:val="left" w:pos="851"/>
        </w:tabs>
        <w:ind w:left="851" w:hanging="851"/>
      </w:pPr>
      <w:bookmarkStart w:id="99" w:name="_Hlk23413710"/>
      <w:r w:rsidRPr="00BE77AC">
        <w:t xml:space="preserve">The </w:t>
      </w:r>
      <w:r w:rsidR="00E928C7">
        <w:t xml:space="preserve">HO </w:t>
      </w:r>
      <w:r w:rsidRPr="00BE77AC">
        <w:t xml:space="preserve">FFT </w:t>
      </w:r>
      <w:r w:rsidR="00E928C7">
        <w:t xml:space="preserve">also </w:t>
      </w:r>
      <w:r w:rsidRPr="00BE77AC">
        <w:t xml:space="preserve">met with the Director of a Turkish organisation in the UK who claimed that </w:t>
      </w:r>
      <w:r w:rsidRPr="00BE77AC">
        <w:rPr>
          <w:szCs w:val="24"/>
        </w:rPr>
        <w:t>‘A person can be in prison for 6 months or so for sending a political tweet; they are accused of having links with the PKK, and a person does not have to be well-known to receive such treatment.’</w:t>
      </w:r>
      <w:r w:rsidRPr="00BE77AC">
        <w:rPr>
          <w:rStyle w:val="FootnoteReference"/>
          <w:szCs w:val="24"/>
        </w:rPr>
        <w:footnoteReference w:id="170"/>
      </w:r>
    </w:p>
    <w:bookmarkEnd w:id="99"/>
    <w:p w14:paraId="41C24504" w14:textId="55844F6A" w:rsidR="00166830" w:rsidRPr="00DD2DCB" w:rsidRDefault="00166830" w:rsidP="00947C0D">
      <w:pPr>
        <w:pStyle w:val="CPITPrefaceText"/>
        <w:ind w:left="360"/>
        <w:jc w:val="right"/>
        <w:rPr>
          <w:rFonts w:cs="Arial"/>
          <w:szCs w:val="24"/>
        </w:rPr>
      </w:pPr>
      <w:r>
        <w:rPr>
          <w:szCs w:val="22"/>
        </w:rPr>
        <w:fldChar w:fldCharType="begin"/>
      </w:r>
      <w:r>
        <w:instrText xml:space="preserve"> HYPERLINK \l "contents" </w:instrText>
      </w:r>
      <w:r>
        <w:rPr>
          <w:szCs w:val="22"/>
        </w:rPr>
      </w:r>
      <w:r>
        <w:rPr>
          <w:szCs w:val="22"/>
        </w:rPr>
        <w:fldChar w:fldCharType="separate"/>
      </w:r>
      <w:r w:rsidRPr="006B4863">
        <w:rPr>
          <w:rStyle w:val="Hyperlink"/>
          <w:szCs w:val="24"/>
        </w:rPr>
        <w:t>Back to Contents</w:t>
      </w:r>
      <w:r>
        <w:rPr>
          <w:rStyle w:val="Hyperlink"/>
          <w:szCs w:val="24"/>
        </w:rPr>
        <w:fldChar w:fldCharType="end"/>
      </w:r>
    </w:p>
    <w:p w14:paraId="1EE29773" w14:textId="77777777" w:rsidR="003711CB" w:rsidRDefault="003711CB" w:rsidP="003711CB">
      <w:pPr>
        <w:pStyle w:val="Heading3"/>
        <w:ind w:left="851" w:hanging="851"/>
      </w:pPr>
      <w:bookmarkStart w:id="100" w:name="_Due_process"/>
      <w:bookmarkStart w:id="101" w:name="_Toc34924006"/>
      <w:bookmarkEnd w:id="100"/>
      <w:r>
        <w:t>Due process</w:t>
      </w:r>
      <w:bookmarkEnd w:id="101"/>
    </w:p>
    <w:p w14:paraId="75D8CB60" w14:textId="77777777" w:rsidR="003711CB" w:rsidRPr="00B815FF" w:rsidRDefault="003711CB" w:rsidP="003711CB">
      <w:pPr>
        <w:pStyle w:val="ListParagraph"/>
        <w:ind w:left="851" w:hanging="851"/>
      </w:pPr>
      <w:r w:rsidRPr="00B815FF">
        <w:t xml:space="preserve">The USSD HR Report 2018 stated: </w:t>
      </w:r>
    </w:p>
    <w:p w14:paraId="18FF0F59" w14:textId="77777777" w:rsidR="003711CB" w:rsidRPr="00B815FF" w:rsidRDefault="003711CB" w:rsidP="003711CB">
      <w:pPr>
        <w:pStyle w:val="ListParagraph"/>
        <w:numPr>
          <w:ilvl w:val="0"/>
          <w:numId w:val="0"/>
        </w:numPr>
        <w:ind w:left="851"/>
      </w:pPr>
      <w:r w:rsidRPr="00B815FF">
        <w:t xml:space="preserve">‘The courts in some cases applied the law unevenly. For example, an Ankara court acknowledged the parliamentary immunity of HDP parliamentarian Kemal Bulbul and suspended his trial while a different court refused to accept the parliamentary immunity of Republican People’s Party (CHP) parliamentarian </w:t>
      </w:r>
      <w:proofErr w:type="spellStart"/>
      <w:r w:rsidRPr="00B815FF">
        <w:t>Enis</w:t>
      </w:r>
      <w:proofErr w:type="spellEnd"/>
      <w:r w:rsidRPr="00B815FF">
        <w:t xml:space="preserve"> </w:t>
      </w:r>
      <w:proofErr w:type="spellStart"/>
      <w:r w:rsidRPr="00B815FF">
        <w:t>Berberoglu</w:t>
      </w:r>
      <w:proofErr w:type="spellEnd"/>
      <w:r w:rsidRPr="00B815FF">
        <w:t xml:space="preserve"> and upheld his conviction, although </w:t>
      </w:r>
      <w:r w:rsidRPr="00B815FF">
        <w:lastRenderedPageBreak/>
        <w:t>execution of the sentence was suspended pending the completion of his parliamentary tenure in 2023.’</w:t>
      </w:r>
      <w:r w:rsidRPr="00B815FF">
        <w:rPr>
          <w:rStyle w:val="FootnoteReference"/>
        </w:rPr>
        <w:footnoteReference w:id="171"/>
      </w:r>
    </w:p>
    <w:p w14:paraId="0BFC8B59" w14:textId="77777777" w:rsidR="003711CB" w:rsidRPr="00B815FF" w:rsidRDefault="003711CB" w:rsidP="003711CB">
      <w:pPr>
        <w:pStyle w:val="ListParagraph"/>
        <w:ind w:left="851" w:hanging="851"/>
      </w:pPr>
      <w:r w:rsidRPr="00B815FF">
        <w:t xml:space="preserve">Freedom House reported in February 2019: </w:t>
      </w:r>
    </w:p>
    <w:p w14:paraId="727A89C7" w14:textId="77777777" w:rsidR="003711CB" w:rsidRPr="00B815FF" w:rsidRDefault="003711CB" w:rsidP="003711CB">
      <w:pPr>
        <w:pStyle w:val="ListParagraph"/>
        <w:numPr>
          <w:ilvl w:val="0"/>
          <w:numId w:val="0"/>
        </w:numPr>
        <w:ind w:left="851"/>
      </w:pPr>
      <w:r w:rsidRPr="00B815FF">
        <w:t xml:space="preserve">‘A long-term erosion of due process guarantees accelerated under the state of emergency, and severe violations continued even after it was lifted in July 2018. Antiterrorism charges brought since the coup attempt often rely on the weakest of circumstantial evidence, secret testimony, or an ever-expanding web of guilt by association. A decree issued in 2017 apparently removed requirements that defendants hear all the evidence brought against them and have a </w:t>
      </w:r>
      <w:proofErr w:type="spellStart"/>
      <w:r w:rsidRPr="00B815FF">
        <w:t>defense</w:t>
      </w:r>
      <w:proofErr w:type="spellEnd"/>
      <w:r w:rsidRPr="00B815FF">
        <w:t xml:space="preserve"> attorney present during trial. In many cases, lawyers defending those accused of terrorism offenses have been arrested themselves. Lengthy pretrial detention has become routine. Authorities can detain individuals for up to 24 hours without access to a lawyer, though police have reportedly breached this limit in practice.’</w:t>
      </w:r>
      <w:r w:rsidRPr="00B815FF">
        <w:rPr>
          <w:rStyle w:val="FootnoteReference"/>
        </w:rPr>
        <w:footnoteReference w:id="172"/>
      </w:r>
    </w:p>
    <w:p w14:paraId="62049D30" w14:textId="77777777" w:rsidR="003711CB" w:rsidRDefault="003711CB" w:rsidP="003711CB">
      <w:pPr>
        <w:pStyle w:val="ListParagraph"/>
        <w:ind w:left="851" w:hanging="851"/>
        <w:rPr>
          <w:rFonts w:eastAsia="Times New Roman"/>
          <w:color w:val="282828"/>
          <w:szCs w:val="24"/>
          <w:lang w:val="en" w:eastAsia="en-GB"/>
        </w:rPr>
      </w:pPr>
      <w:r w:rsidRPr="00B815FF">
        <w:t>In the World Report 2019, Human Rights Watch stated, ‘</w:t>
      </w:r>
      <w:r w:rsidRPr="00B815FF">
        <w:rPr>
          <w:rFonts w:eastAsia="Times New Roman"/>
          <w:color w:val="282828"/>
          <w:szCs w:val="24"/>
          <w:lang w:val="en" w:eastAsia="en-GB"/>
        </w:rPr>
        <w:t>Many terrorism trials in Turkey lack compelling evidence of criminal activity or acts that would reasonably be deemed terrorism, and the practice of holding individuals charged with terrorism offenses in prolonged pretrial detention raised concerns its use has become a form of summary punishment.’</w:t>
      </w:r>
      <w:r w:rsidRPr="00B815FF">
        <w:rPr>
          <w:rStyle w:val="FootnoteReference"/>
          <w:rFonts w:eastAsia="Times New Roman"/>
          <w:color w:val="282828"/>
          <w:szCs w:val="24"/>
          <w:lang w:val="en" w:eastAsia="en-GB"/>
        </w:rPr>
        <w:footnoteReference w:id="173"/>
      </w:r>
    </w:p>
    <w:p w14:paraId="660F2B0D" w14:textId="77777777" w:rsidR="003711CB" w:rsidRPr="00F705EF" w:rsidRDefault="003711CB" w:rsidP="003711CB">
      <w:pPr>
        <w:pStyle w:val="ListParagraph"/>
        <w:ind w:left="851" w:hanging="851"/>
      </w:pPr>
      <w:r w:rsidRPr="00575072">
        <w:rPr>
          <w:rFonts w:eastAsia="Times New Roman"/>
          <w:color w:val="282828"/>
          <w:szCs w:val="24"/>
          <w:lang w:val="en" w:eastAsia="en-GB"/>
        </w:rPr>
        <w:t xml:space="preserve">In June 2019, the HO FFT met </w:t>
      </w:r>
      <w:proofErr w:type="gramStart"/>
      <w:r>
        <w:rPr>
          <w:rFonts w:eastAsia="Times New Roman"/>
          <w:color w:val="282828"/>
          <w:szCs w:val="24"/>
          <w:lang w:val="en" w:eastAsia="en-GB"/>
        </w:rPr>
        <w:t>a number of</w:t>
      </w:r>
      <w:proofErr w:type="gramEnd"/>
      <w:r>
        <w:rPr>
          <w:rFonts w:eastAsia="Times New Roman"/>
          <w:color w:val="282828"/>
          <w:szCs w:val="24"/>
          <w:lang w:val="en" w:eastAsia="en-GB"/>
        </w:rPr>
        <w:t xml:space="preserve"> interlocutors, three of whom (</w:t>
      </w:r>
      <w:r w:rsidRPr="00575072">
        <w:rPr>
          <w:rFonts w:eastAsia="Times New Roman"/>
          <w:color w:val="282828"/>
          <w:szCs w:val="24"/>
          <w:lang w:val="en" w:eastAsia="en-GB"/>
        </w:rPr>
        <w:t xml:space="preserve">the Director of a Turkish </w:t>
      </w:r>
      <w:proofErr w:type="spellStart"/>
      <w:r w:rsidRPr="00575072">
        <w:rPr>
          <w:rFonts w:eastAsia="Times New Roman"/>
          <w:color w:val="282828"/>
          <w:szCs w:val="24"/>
          <w:lang w:val="en" w:eastAsia="en-GB"/>
        </w:rPr>
        <w:t>organisation</w:t>
      </w:r>
      <w:proofErr w:type="spellEnd"/>
      <w:r w:rsidRPr="00575072">
        <w:rPr>
          <w:rFonts w:eastAsia="Times New Roman"/>
          <w:color w:val="282828"/>
          <w:szCs w:val="24"/>
          <w:lang w:val="en" w:eastAsia="en-GB"/>
        </w:rPr>
        <w:t xml:space="preserve"> in the</w:t>
      </w:r>
      <w:r>
        <w:rPr>
          <w:rFonts w:eastAsia="Times New Roman"/>
          <w:color w:val="282828"/>
          <w:szCs w:val="24"/>
          <w:lang w:val="en" w:eastAsia="en-GB"/>
        </w:rPr>
        <w:t xml:space="preserve"> </w:t>
      </w:r>
      <w:r w:rsidRPr="00575072">
        <w:rPr>
          <w:rFonts w:eastAsia="Times New Roman"/>
          <w:color w:val="282828"/>
          <w:szCs w:val="24"/>
          <w:lang w:val="en" w:eastAsia="en-GB"/>
        </w:rPr>
        <w:t>UK</w:t>
      </w:r>
      <w:r>
        <w:rPr>
          <w:rFonts w:eastAsia="Times New Roman"/>
          <w:color w:val="282828"/>
          <w:szCs w:val="24"/>
          <w:lang w:val="en" w:eastAsia="en-GB"/>
        </w:rPr>
        <w:t>,</w:t>
      </w:r>
      <w:r w:rsidRPr="00575072">
        <w:rPr>
          <w:rFonts w:eastAsia="Times New Roman"/>
          <w:color w:val="282828"/>
          <w:szCs w:val="24"/>
          <w:lang w:val="en" w:eastAsia="en-GB"/>
        </w:rPr>
        <w:t xml:space="preserve"> </w:t>
      </w:r>
      <w:proofErr w:type="spellStart"/>
      <w:r>
        <w:rPr>
          <w:szCs w:val="24"/>
        </w:rPr>
        <w:t>Sebnem</w:t>
      </w:r>
      <w:proofErr w:type="spellEnd"/>
      <w:r>
        <w:rPr>
          <w:szCs w:val="24"/>
        </w:rPr>
        <w:t xml:space="preserve"> </w:t>
      </w:r>
      <w:proofErr w:type="spellStart"/>
      <w:r>
        <w:rPr>
          <w:szCs w:val="24"/>
        </w:rPr>
        <w:t>Financi</w:t>
      </w:r>
      <w:proofErr w:type="spellEnd"/>
      <w:r>
        <w:rPr>
          <w:szCs w:val="24"/>
        </w:rPr>
        <w:t xml:space="preserve"> of the HRFT and Andrew Gardner of Amnesty International) suggested that people opposing the government could be held for lengthy periods in pre-trial detention</w:t>
      </w:r>
      <w:r>
        <w:rPr>
          <w:rStyle w:val="FootnoteReference"/>
          <w:szCs w:val="24"/>
        </w:rPr>
        <w:footnoteReference w:id="174"/>
      </w:r>
      <w:r>
        <w:rPr>
          <w:szCs w:val="24"/>
        </w:rPr>
        <w:t>.</w:t>
      </w:r>
    </w:p>
    <w:p w14:paraId="6EF39226" w14:textId="3AED1037" w:rsidR="003711CB" w:rsidRDefault="003711CB" w:rsidP="003711CB">
      <w:pPr>
        <w:pStyle w:val="ListParagraph"/>
        <w:ind w:left="851" w:hanging="851"/>
      </w:pPr>
      <w:r w:rsidRPr="00F705EF">
        <w:rPr>
          <w:rFonts w:eastAsia="Times New Roman"/>
          <w:color w:val="282828"/>
          <w:szCs w:val="24"/>
          <w:lang w:val="en" w:eastAsia="en-GB"/>
        </w:rPr>
        <w:t xml:space="preserve">When Andrew Gardner met the HO FFT he stated, </w:t>
      </w:r>
      <w:r>
        <w:t>‘Amnesty International does not know the exact number of people subjected to unfair prosecutions but given the current situation in the judiciary and the post-coup cases that it has examined, believes it to be in the tens of thousands.’</w:t>
      </w:r>
      <w:r>
        <w:rPr>
          <w:rStyle w:val="FootnoteReference"/>
        </w:rPr>
        <w:footnoteReference w:id="175"/>
      </w:r>
    </w:p>
    <w:p w14:paraId="578B29B2" w14:textId="77777777" w:rsidR="00303C6D" w:rsidRPr="00575072" w:rsidRDefault="00303C6D" w:rsidP="00303C6D">
      <w:pPr>
        <w:pStyle w:val="ListParagraph"/>
        <w:ind w:left="851" w:hanging="851"/>
      </w:pPr>
      <w:r w:rsidRPr="001D2AAA">
        <w:t xml:space="preserve">Murat </w:t>
      </w:r>
      <w:proofErr w:type="spellStart"/>
      <w:r w:rsidRPr="001D2AAA">
        <w:t>Celikkan</w:t>
      </w:r>
      <w:proofErr w:type="spellEnd"/>
      <w:r w:rsidRPr="001D2AAA">
        <w:t xml:space="preserve">, Director of Hafiza </w:t>
      </w:r>
      <w:proofErr w:type="spellStart"/>
      <w:r w:rsidRPr="001D2AAA">
        <w:t>Merkezi</w:t>
      </w:r>
      <w:proofErr w:type="spellEnd"/>
      <w:r w:rsidRPr="001D2AAA">
        <w:t>,</w:t>
      </w:r>
      <w:r>
        <w:t xml:space="preserve"> told the FFM that ‘i</w:t>
      </w:r>
      <w:r w:rsidRPr="009C37AF">
        <w:t>t is very hard to defend yourself in court because the evidence used is very poor and illogical, so that it isn’t clear legally why you are in court</w:t>
      </w:r>
      <w:r>
        <w:t>’</w:t>
      </w:r>
      <w:r w:rsidRPr="009C37AF">
        <w:t>.</w:t>
      </w:r>
      <w:r>
        <w:rPr>
          <w:rStyle w:val="FootnoteReference"/>
        </w:rPr>
        <w:footnoteReference w:id="176"/>
      </w:r>
    </w:p>
    <w:p w14:paraId="00565097" w14:textId="67C704C3" w:rsidR="00166830" w:rsidRPr="00B815FF" w:rsidRDefault="00000000" w:rsidP="003711CB">
      <w:pPr>
        <w:jc w:val="right"/>
      </w:pPr>
      <w:hyperlink w:anchor="contents" w:history="1">
        <w:r w:rsidR="00166830" w:rsidRPr="006B4863">
          <w:rPr>
            <w:rStyle w:val="Hyperlink"/>
            <w:szCs w:val="24"/>
          </w:rPr>
          <w:t>Back to Contents</w:t>
        </w:r>
      </w:hyperlink>
    </w:p>
    <w:p w14:paraId="117456B5" w14:textId="77777777" w:rsidR="003711CB" w:rsidRDefault="003711CB" w:rsidP="003711CB">
      <w:pPr>
        <w:pStyle w:val="Heading3"/>
        <w:ind w:left="851" w:hanging="851"/>
      </w:pPr>
      <w:bookmarkStart w:id="102" w:name="_Toc34924007"/>
      <w:r>
        <w:t>Legal representation</w:t>
      </w:r>
      <w:bookmarkEnd w:id="102"/>
    </w:p>
    <w:p w14:paraId="372F0DB5" w14:textId="0FA59AD7" w:rsidR="003711CB" w:rsidRPr="000907EE" w:rsidRDefault="003711CB" w:rsidP="003711CB">
      <w:pPr>
        <w:pStyle w:val="ListParagraph"/>
        <w:ind w:left="851" w:hanging="851"/>
      </w:pPr>
      <w:r>
        <w:t xml:space="preserve">The HO FFT met </w:t>
      </w:r>
      <w:proofErr w:type="spellStart"/>
      <w:r>
        <w:t>Sebnem</w:t>
      </w:r>
      <w:proofErr w:type="spellEnd"/>
      <w:r>
        <w:t xml:space="preserve"> </w:t>
      </w:r>
      <w:proofErr w:type="spellStart"/>
      <w:r>
        <w:t>Financi</w:t>
      </w:r>
      <w:proofErr w:type="spellEnd"/>
      <w:r>
        <w:t xml:space="preserve"> of </w:t>
      </w:r>
      <w:r w:rsidR="00145769">
        <w:t>Human Rights Foundation of Turkey (</w:t>
      </w:r>
      <w:r>
        <w:t>HRFT</w:t>
      </w:r>
      <w:r w:rsidR="00145769">
        <w:t>)</w:t>
      </w:r>
      <w:r>
        <w:t>, who declared, ‘</w:t>
      </w:r>
      <w:r w:rsidRPr="00BB2A14">
        <w:rPr>
          <w:szCs w:val="24"/>
        </w:rPr>
        <w:t>Lawyers do not wish to represent</w:t>
      </w:r>
      <w:r>
        <w:rPr>
          <w:szCs w:val="24"/>
        </w:rPr>
        <w:t xml:space="preserve"> people from Gulenist movement and </w:t>
      </w:r>
      <w:r w:rsidRPr="00BB2A14">
        <w:rPr>
          <w:szCs w:val="24"/>
        </w:rPr>
        <w:t>some nationalist Bar Associations of the western cities had problems with Kurds as well</w:t>
      </w:r>
      <w:r>
        <w:rPr>
          <w:szCs w:val="24"/>
        </w:rPr>
        <w:t>.’</w:t>
      </w:r>
      <w:r>
        <w:rPr>
          <w:rStyle w:val="FootnoteReference"/>
          <w:szCs w:val="24"/>
        </w:rPr>
        <w:footnoteReference w:id="177"/>
      </w:r>
      <w:r>
        <w:rPr>
          <w:szCs w:val="24"/>
        </w:rPr>
        <w:t xml:space="preserve"> Ms </w:t>
      </w:r>
      <w:proofErr w:type="spellStart"/>
      <w:r>
        <w:rPr>
          <w:szCs w:val="24"/>
        </w:rPr>
        <w:t>Financi</w:t>
      </w:r>
      <w:proofErr w:type="spellEnd"/>
      <w:r>
        <w:rPr>
          <w:szCs w:val="24"/>
        </w:rPr>
        <w:t xml:space="preserve"> further stated that not all Kurdish people have sufficient funds or are fully aware of legal processes, but there are lawyers, such as </w:t>
      </w:r>
      <w:proofErr w:type="spellStart"/>
      <w:r w:rsidRPr="00901A1D">
        <w:t>Ozgurlukcu</w:t>
      </w:r>
      <w:proofErr w:type="spellEnd"/>
      <w:r w:rsidRPr="00901A1D">
        <w:t xml:space="preserve"> </w:t>
      </w:r>
      <w:proofErr w:type="spellStart"/>
      <w:r w:rsidRPr="00901A1D">
        <w:t>Hukukcular</w:t>
      </w:r>
      <w:proofErr w:type="spellEnd"/>
      <w:r w:rsidRPr="00901A1D">
        <w:t xml:space="preserve"> </w:t>
      </w:r>
      <w:proofErr w:type="spellStart"/>
      <w:r w:rsidRPr="00901A1D">
        <w:t>Dernegi</w:t>
      </w:r>
      <w:proofErr w:type="spellEnd"/>
      <w:r>
        <w:t>, who</w:t>
      </w:r>
      <w:r w:rsidRPr="00901A1D">
        <w:t xml:space="preserve"> offer their </w:t>
      </w:r>
      <w:r>
        <w:t xml:space="preserve">services to the Kurdish people. She added that political prisoners have </w:t>
      </w:r>
      <w:r>
        <w:lastRenderedPageBreak/>
        <w:t xml:space="preserve">contacts for lawyers, and most people have access to lawyers through friends who would </w:t>
      </w:r>
      <w:proofErr w:type="gramStart"/>
      <w:r>
        <w:t>make arrangements</w:t>
      </w:r>
      <w:proofErr w:type="gramEnd"/>
      <w:r>
        <w:t xml:space="preserve"> outside prison</w:t>
      </w:r>
      <w:r>
        <w:rPr>
          <w:rStyle w:val="FootnoteReference"/>
        </w:rPr>
        <w:footnoteReference w:id="178"/>
      </w:r>
      <w:r>
        <w:t>.</w:t>
      </w:r>
    </w:p>
    <w:p w14:paraId="232DBC30" w14:textId="22BDF46C" w:rsidR="003711CB" w:rsidRDefault="00000000" w:rsidP="003711CB">
      <w:pPr>
        <w:jc w:val="right"/>
      </w:pPr>
      <w:hyperlink w:anchor="contents" w:history="1">
        <w:r w:rsidR="00166830" w:rsidRPr="006B4863">
          <w:rPr>
            <w:rStyle w:val="Hyperlink"/>
            <w:szCs w:val="24"/>
          </w:rPr>
          <w:t>Back to Contents</w:t>
        </w:r>
      </w:hyperlink>
    </w:p>
    <w:p w14:paraId="2C993257" w14:textId="38B43BF9" w:rsidR="003711CB" w:rsidRPr="00B815FF" w:rsidRDefault="003711CB" w:rsidP="003711CB">
      <w:pPr>
        <w:pStyle w:val="Heading3"/>
        <w:ind w:left="851" w:hanging="851"/>
      </w:pPr>
      <w:bookmarkStart w:id="103" w:name="_Judicary"/>
      <w:bookmarkStart w:id="104" w:name="_Toc34924008"/>
      <w:bookmarkEnd w:id="103"/>
      <w:r w:rsidRPr="00B815FF">
        <w:t>Judic</w:t>
      </w:r>
      <w:r w:rsidR="00674B65">
        <w:t>i</w:t>
      </w:r>
      <w:r w:rsidRPr="00B815FF">
        <w:t>ary</w:t>
      </w:r>
      <w:bookmarkEnd w:id="104"/>
      <w:r w:rsidRPr="00B815FF">
        <w:t xml:space="preserve"> </w:t>
      </w:r>
    </w:p>
    <w:p w14:paraId="0C2CF03A" w14:textId="77777777" w:rsidR="003711CB" w:rsidRPr="00B815FF" w:rsidRDefault="003711CB" w:rsidP="003711CB">
      <w:pPr>
        <w:pStyle w:val="ListParagraph"/>
        <w:ind w:left="851" w:hanging="851"/>
        <w:rPr>
          <w:szCs w:val="24"/>
        </w:rPr>
      </w:pPr>
      <w:r w:rsidRPr="00B815FF">
        <w:rPr>
          <w:szCs w:val="24"/>
          <w:bdr w:val="none" w:sz="0" w:space="0" w:color="auto" w:frame="1"/>
          <w:lang w:val="en"/>
        </w:rPr>
        <w:t xml:space="preserve">In the ‘Freedom in the World’ report 2019, Freedom House noted that ‘Constitutional changes approved in 2017 took force upon </w:t>
      </w:r>
      <w:proofErr w:type="spellStart"/>
      <w:r w:rsidRPr="00B815FF">
        <w:rPr>
          <w:szCs w:val="24"/>
          <w:bdr w:val="none" w:sz="0" w:space="0" w:color="auto" w:frame="1"/>
          <w:lang w:val="en"/>
        </w:rPr>
        <w:t>Erdoğan’s</w:t>
      </w:r>
      <w:proofErr w:type="spellEnd"/>
      <w:r w:rsidRPr="00B815FF">
        <w:rPr>
          <w:szCs w:val="24"/>
          <w:bdr w:val="none" w:sz="0" w:space="0" w:color="auto" w:frame="1"/>
          <w:lang w:val="en"/>
        </w:rPr>
        <w:t xml:space="preserve"> reelection [in 2018], introducing a new presidential system of government that vastly expanded executive powers and eliminated the post of prime minister. The president can now rule by decree and appoint various officials and judges who are ostensibly meant to play an independent oversight role, eradicating key checks on executive power.’</w:t>
      </w:r>
      <w:r w:rsidRPr="00B815FF">
        <w:rPr>
          <w:rStyle w:val="FootnoteReference"/>
          <w:szCs w:val="24"/>
          <w:bdr w:val="none" w:sz="0" w:space="0" w:color="auto" w:frame="1"/>
          <w:lang w:val="en"/>
        </w:rPr>
        <w:footnoteReference w:id="179"/>
      </w:r>
    </w:p>
    <w:p w14:paraId="33089286" w14:textId="77777777" w:rsidR="003711CB" w:rsidRPr="00B815FF" w:rsidRDefault="003711CB" w:rsidP="003711CB">
      <w:pPr>
        <w:pStyle w:val="ListParagraph"/>
        <w:ind w:left="851" w:hanging="851"/>
        <w:rPr>
          <w:szCs w:val="24"/>
          <w:bdr w:val="none" w:sz="0" w:space="0" w:color="auto" w:frame="1"/>
          <w:lang w:val="en"/>
        </w:rPr>
      </w:pPr>
      <w:r w:rsidRPr="00B815FF">
        <w:rPr>
          <w:szCs w:val="24"/>
          <w:bdr w:val="none" w:sz="0" w:space="0" w:color="auto" w:frame="1"/>
          <w:lang w:val="en"/>
        </w:rPr>
        <w:t>Freedom House also stated:</w:t>
      </w:r>
    </w:p>
    <w:p w14:paraId="6AE9F405" w14:textId="77777777" w:rsidR="003711CB" w:rsidRPr="00B815FF" w:rsidRDefault="003711CB" w:rsidP="003711CB">
      <w:pPr>
        <w:pStyle w:val="ListParagraph"/>
        <w:numPr>
          <w:ilvl w:val="0"/>
          <w:numId w:val="0"/>
        </w:numPr>
        <w:ind w:left="851"/>
        <w:rPr>
          <w:szCs w:val="24"/>
          <w:bdr w:val="none" w:sz="0" w:space="0" w:color="auto" w:frame="1"/>
          <w:lang w:val="en"/>
        </w:rPr>
      </w:pPr>
      <w:r w:rsidRPr="00B815FF">
        <w:rPr>
          <w:szCs w:val="24"/>
          <w:bdr w:val="none" w:sz="0" w:space="0" w:color="auto" w:frame="1"/>
          <w:lang w:val="en"/>
        </w:rPr>
        <w:t>‘Judges still occasionally rule against the government, but the appointment of thousands of new, loyalist judges in recent years, the potential professional costs of ruling against the executive in a major case, and the effects of the ongoing purge have all severely weakened judicial independence in Turkey. More than 4,000 judges were removed in the coup’s aftermath. The establishment of the new presidential system in June 2018 also increased executive control over the judiciary. Under the new structure, members of the Board of Judges and Prosecutors (HSK), a powerful body that oversees judicial appointments and disciplinary measures, are now appointed by the parliament and the president, rather than by members of the judiciary itself.’</w:t>
      </w:r>
      <w:r w:rsidRPr="00B815FF">
        <w:rPr>
          <w:rStyle w:val="FootnoteReference"/>
          <w:szCs w:val="24"/>
          <w:bdr w:val="none" w:sz="0" w:space="0" w:color="auto" w:frame="1"/>
          <w:lang w:val="en"/>
        </w:rPr>
        <w:footnoteReference w:id="180"/>
      </w:r>
    </w:p>
    <w:p w14:paraId="2C435FC0" w14:textId="571E18B9" w:rsidR="003711CB" w:rsidRPr="0099720B" w:rsidRDefault="003711CB" w:rsidP="003711CB">
      <w:pPr>
        <w:pStyle w:val="ListParagraph"/>
        <w:ind w:left="851" w:hanging="851"/>
        <w:rPr>
          <w:szCs w:val="24"/>
          <w:bdr w:val="none" w:sz="0" w:space="0" w:color="auto" w:frame="1"/>
          <w:lang w:val="en"/>
        </w:rPr>
      </w:pPr>
      <w:r w:rsidRPr="00B815FF">
        <w:rPr>
          <w:szCs w:val="24"/>
          <w:bdr w:val="none" w:sz="0" w:space="0" w:color="auto" w:frame="1"/>
          <w:lang w:val="en"/>
        </w:rPr>
        <w:t xml:space="preserve">Freedom House further noted, ‘Judges on the Supreme Electoral Council (YSK) oversee voting procedures. In 2016, the parliament passed a judicial reform bill that allowed AKP-dominated judicial bodies to replace most YSK </w:t>
      </w:r>
      <w:r w:rsidRPr="0099720B">
        <w:rPr>
          <w:szCs w:val="24"/>
          <w:bdr w:val="none" w:sz="0" w:space="0" w:color="auto" w:frame="1"/>
          <w:lang w:val="en"/>
        </w:rPr>
        <w:t>judges.’</w:t>
      </w:r>
      <w:r w:rsidRPr="0099720B">
        <w:rPr>
          <w:rStyle w:val="FootnoteReference"/>
          <w:szCs w:val="24"/>
          <w:bdr w:val="none" w:sz="0" w:space="0" w:color="auto" w:frame="1"/>
          <w:lang w:val="en"/>
        </w:rPr>
        <w:footnoteReference w:id="181"/>
      </w:r>
    </w:p>
    <w:p w14:paraId="38A7553D" w14:textId="58A1EB3F" w:rsidR="007E6E65" w:rsidRPr="0099720B" w:rsidRDefault="007E6E65" w:rsidP="003711CB">
      <w:pPr>
        <w:pStyle w:val="ListParagraph"/>
        <w:ind w:left="851" w:hanging="851"/>
        <w:rPr>
          <w:szCs w:val="24"/>
          <w:bdr w:val="none" w:sz="0" w:space="0" w:color="auto" w:frame="1"/>
          <w:lang w:val="en"/>
        </w:rPr>
      </w:pPr>
      <w:r w:rsidRPr="0099720B">
        <w:rPr>
          <w:szCs w:val="24"/>
          <w:bdr w:val="none" w:sz="0" w:space="0" w:color="auto" w:frame="1"/>
          <w:lang w:val="en"/>
        </w:rPr>
        <w:t xml:space="preserve">In the World Report 2020, published in January 2020, Human Rights Watch stated, ‘Executive control and political influence over the judiciary in Turkey has led to courts systematically accepting bogus indictments, detaining and convicting without compelling evidence of criminal activity individuals and groups the </w:t>
      </w:r>
      <w:proofErr w:type="spellStart"/>
      <w:r w:rsidRPr="0099720B">
        <w:rPr>
          <w:szCs w:val="24"/>
          <w:bdr w:val="none" w:sz="0" w:space="0" w:color="auto" w:frame="1"/>
          <w:lang w:val="en"/>
        </w:rPr>
        <w:t>Erdoğan</w:t>
      </w:r>
      <w:proofErr w:type="spellEnd"/>
      <w:r w:rsidRPr="0099720B">
        <w:rPr>
          <w:szCs w:val="24"/>
          <w:bdr w:val="none" w:sz="0" w:space="0" w:color="auto" w:frame="1"/>
          <w:lang w:val="en"/>
        </w:rPr>
        <w:t xml:space="preserve"> government regards as political opponents. </w:t>
      </w:r>
      <w:r w:rsidRPr="0099720B">
        <w:rPr>
          <w:color w:val="282828"/>
          <w:szCs w:val="24"/>
        </w:rPr>
        <w:t>Among these are journalists, opposition politicians, and activists and human rights defenders.</w:t>
      </w:r>
      <w:r w:rsidRPr="0099720B">
        <w:rPr>
          <w:szCs w:val="24"/>
          <w:bdr w:val="none" w:sz="0" w:space="0" w:color="auto" w:frame="1"/>
          <w:lang w:val="en"/>
        </w:rPr>
        <w:t>’</w:t>
      </w:r>
      <w:r w:rsidRPr="0099720B">
        <w:rPr>
          <w:szCs w:val="24"/>
          <w:bdr w:val="none" w:sz="0" w:space="0" w:color="auto" w:frame="1"/>
          <w:vertAlign w:val="superscript"/>
          <w:lang w:val="en"/>
        </w:rPr>
        <w:footnoteReference w:id="182"/>
      </w:r>
    </w:p>
    <w:p w14:paraId="2FBD0D03" w14:textId="77777777" w:rsidR="003711CB" w:rsidRPr="006F44C5" w:rsidRDefault="003711CB" w:rsidP="003711CB">
      <w:pPr>
        <w:pStyle w:val="ListParagraph"/>
        <w:ind w:left="851" w:hanging="851"/>
        <w:rPr>
          <w:szCs w:val="24"/>
          <w:bdr w:val="none" w:sz="0" w:space="0" w:color="auto" w:frame="1"/>
          <w:lang w:val="en"/>
        </w:rPr>
      </w:pPr>
      <w:r w:rsidRPr="0099720B">
        <w:rPr>
          <w:szCs w:val="24"/>
          <w:bdr w:val="none" w:sz="0" w:space="0" w:color="auto" w:frame="1"/>
          <w:lang w:val="en"/>
        </w:rPr>
        <w:t>In June 2019, the HO FFT met Andrew Gardner of Amnesty International, who stated, ‘</w:t>
      </w:r>
      <w:r w:rsidRPr="0099720B">
        <w:t>After the attempted coup there was a mass purge of people from the judiciary including judges and prosecutors</w:t>
      </w:r>
      <w:r>
        <w:t>. They would either be fired or transferred to another district. New officials who were loyal to the government were put into positions of power.’</w:t>
      </w:r>
      <w:r>
        <w:rPr>
          <w:rStyle w:val="FootnoteReference"/>
        </w:rPr>
        <w:footnoteReference w:id="183"/>
      </w:r>
    </w:p>
    <w:p w14:paraId="02A8F1C7" w14:textId="77777777" w:rsidR="003711CB" w:rsidRPr="006F44C5" w:rsidRDefault="003711CB" w:rsidP="003711CB">
      <w:pPr>
        <w:pStyle w:val="ListParagraph"/>
        <w:ind w:left="851" w:hanging="851"/>
        <w:rPr>
          <w:szCs w:val="24"/>
          <w:bdr w:val="none" w:sz="0" w:space="0" w:color="auto" w:frame="1"/>
          <w:lang w:val="en"/>
        </w:rPr>
      </w:pPr>
      <w:r>
        <w:t>The HO FFT also met a human rights lawyer, who stated:</w:t>
      </w:r>
    </w:p>
    <w:p w14:paraId="26500FEC" w14:textId="77777777" w:rsidR="003711CB" w:rsidRPr="00A05D6D" w:rsidRDefault="003711CB" w:rsidP="003711CB">
      <w:pPr>
        <w:pStyle w:val="ListParagraph"/>
        <w:numPr>
          <w:ilvl w:val="0"/>
          <w:numId w:val="0"/>
        </w:numPr>
        <w:tabs>
          <w:tab w:val="left" w:pos="851"/>
        </w:tabs>
        <w:ind w:left="851"/>
      </w:pPr>
      <w:r>
        <w:lastRenderedPageBreak/>
        <w:t>‘</w:t>
      </w:r>
      <w:r w:rsidRPr="00A05D6D">
        <w:t>The judicial process is not a fair process, it is impossible, in my opinion we do not have judges or prosecutors any</w:t>
      </w:r>
      <w:r>
        <w:t xml:space="preserve"> </w:t>
      </w:r>
      <w:r w:rsidRPr="00A05D6D">
        <w:t>more, they are acting on behalf of the government, most are not even hiding their opinions. They post on social media and act supportive of the government</w:t>
      </w:r>
      <w:r>
        <w:t>;</w:t>
      </w:r>
      <w:r w:rsidRPr="00A05D6D">
        <w:t xml:space="preserve"> it i</w:t>
      </w:r>
      <w:r>
        <w:t>s a way to gain “</w:t>
      </w:r>
      <w:r w:rsidRPr="00A05D6D">
        <w:t>promotion</w:t>
      </w:r>
      <w:r>
        <w:t>”</w:t>
      </w:r>
      <w:r w:rsidRPr="00A05D6D">
        <w:t xml:space="preserve">. </w:t>
      </w:r>
    </w:p>
    <w:p w14:paraId="687FA627" w14:textId="77777777" w:rsidR="003711CB" w:rsidRDefault="003711CB" w:rsidP="003711CB">
      <w:pPr>
        <w:pStyle w:val="ListParagraph"/>
        <w:numPr>
          <w:ilvl w:val="0"/>
          <w:numId w:val="0"/>
        </w:numPr>
        <w:tabs>
          <w:tab w:val="left" w:pos="851"/>
        </w:tabs>
        <w:ind w:left="851"/>
      </w:pPr>
      <w:r>
        <w:t>‘</w:t>
      </w:r>
      <w:r w:rsidRPr="00A05D6D">
        <w:t>Delegation</w:t>
      </w:r>
      <w:r>
        <w:t>s</w:t>
      </w:r>
      <w:r w:rsidRPr="00A05D6D">
        <w:t xml:space="preserve"> from abroad are monitoring the </w:t>
      </w:r>
      <w:r w:rsidRPr="00AA31BE">
        <w:t>judicial process and judicial</w:t>
      </w:r>
      <w:r>
        <w:t xml:space="preserve"> cases in T</w:t>
      </w:r>
      <w:r w:rsidRPr="00A05D6D">
        <w:t>urkey. Fair trial is no longer anyone’s main concern</w:t>
      </w:r>
      <w:r>
        <w:t>;</w:t>
      </w:r>
      <w:r w:rsidRPr="00A05D6D">
        <w:t xml:space="preserve"> since the coup it has got worse.</w:t>
      </w:r>
      <w:r>
        <w:t>’</w:t>
      </w:r>
      <w:r>
        <w:rPr>
          <w:rStyle w:val="FootnoteReference"/>
        </w:rPr>
        <w:footnoteReference w:id="184"/>
      </w:r>
    </w:p>
    <w:p w14:paraId="041619B6" w14:textId="77777777" w:rsidR="003711CB" w:rsidRPr="00B815FF" w:rsidRDefault="003711CB" w:rsidP="003711CB">
      <w:pPr>
        <w:pStyle w:val="ListParagraph"/>
        <w:ind w:left="851" w:hanging="851"/>
        <w:rPr>
          <w:szCs w:val="24"/>
          <w:bdr w:val="none" w:sz="0" w:space="0" w:color="auto" w:frame="1"/>
          <w:lang w:val="en"/>
        </w:rPr>
      </w:pPr>
      <w:r>
        <w:t>The human rights lawyer further stated, ‘</w:t>
      </w:r>
      <w:r w:rsidRPr="00A05D6D">
        <w:t xml:space="preserve">Judges on the CHD </w:t>
      </w:r>
      <w:r>
        <w:t xml:space="preserve">[Progressive Lawyers’ Association] </w:t>
      </w:r>
      <w:r w:rsidRPr="00A05D6D">
        <w:t xml:space="preserve">case </w:t>
      </w:r>
      <w:proofErr w:type="gramStart"/>
      <w:r w:rsidRPr="00A05D6D">
        <w:t>were</w:t>
      </w:r>
      <w:proofErr w:type="gramEnd"/>
      <w:r w:rsidRPr="00A05D6D">
        <w:t xml:space="preserve"> sent away</w:t>
      </w:r>
      <w:r>
        <w:t xml:space="preserve"> by the authorities</w:t>
      </w:r>
      <w:r w:rsidRPr="00A05D6D">
        <w:t xml:space="preserve"> </w:t>
      </w:r>
      <w:r w:rsidRPr="009C6C82">
        <w:t>to a lower competent Court or even another province. This happen</w:t>
      </w:r>
      <w:r>
        <w:t>s</w:t>
      </w:r>
      <w:r w:rsidRPr="009C6C82">
        <w:t xml:space="preserve"> quite often when they release so</w:t>
      </w:r>
      <w:r w:rsidRPr="00A05D6D">
        <w:t>meone</w:t>
      </w:r>
      <w:r>
        <w:t xml:space="preserve"> because the authorities were not pleased with them</w:t>
      </w:r>
      <w:r w:rsidRPr="00A05D6D">
        <w:t>.</w:t>
      </w:r>
      <w:r>
        <w:t>’</w:t>
      </w:r>
      <w:r>
        <w:rPr>
          <w:rStyle w:val="FootnoteReference"/>
        </w:rPr>
        <w:footnoteReference w:id="185"/>
      </w:r>
    </w:p>
    <w:p w14:paraId="5EE5120A" w14:textId="77777777" w:rsidR="003711CB" w:rsidRPr="00B815FF" w:rsidRDefault="003711CB" w:rsidP="003711CB">
      <w:pPr>
        <w:pStyle w:val="ListParagraph"/>
        <w:ind w:left="851" w:hanging="851"/>
        <w:rPr>
          <w:szCs w:val="24"/>
          <w:bdr w:val="none" w:sz="0" w:space="0" w:color="auto" w:frame="1"/>
          <w:lang w:val="en"/>
        </w:rPr>
      </w:pPr>
      <w:r w:rsidRPr="00B815FF">
        <w:rPr>
          <w:szCs w:val="24"/>
          <w:bdr w:val="none" w:sz="0" w:space="0" w:color="auto" w:frame="1"/>
          <w:lang w:val="en"/>
        </w:rPr>
        <w:t>In a report of May 2019, the European Commission noted:</w:t>
      </w:r>
    </w:p>
    <w:p w14:paraId="14F1E8F2" w14:textId="77777777" w:rsidR="003711CB" w:rsidRPr="00B815FF" w:rsidRDefault="003711CB" w:rsidP="003711CB">
      <w:pPr>
        <w:pStyle w:val="ListParagraph"/>
        <w:numPr>
          <w:ilvl w:val="0"/>
          <w:numId w:val="0"/>
        </w:numPr>
        <w:ind w:left="851"/>
        <w:rPr>
          <w:szCs w:val="24"/>
          <w:bdr w:val="none" w:sz="0" w:space="0" w:color="auto" w:frame="1"/>
          <w:lang w:val="en"/>
        </w:rPr>
      </w:pPr>
      <w:r w:rsidRPr="00510D21">
        <w:rPr>
          <w:szCs w:val="24"/>
          <w:bdr w:val="none" w:sz="0" w:space="0" w:color="auto" w:frame="1"/>
          <w:lang w:val="en"/>
        </w:rPr>
        <w:t>‘</w:t>
      </w:r>
      <w:r w:rsidRPr="00BC67B0">
        <w:rPr>
          <w:szCs w:val="24"/>
        </w:rPr>
        <w:t xml:space="preserve">Turkey’s </w:t>
      </w:r>
      <w:r w:rsidRPr="00BC67B0">
        <w:rPr>
          <w:bCs/>
          <w:szCs w:val="24"/>
        </w:rPr>
        <w:t>judicial system</w:t>
      </w:r>
      <w:r w:rsidRPr="00BC67B0">
        <w:rPr>
          <w:b/>
          <w:bCs/>
          <w:szCs w:val="24"/>
        </w:rPr>
        <w:t xml:space="preserve"> </w:t>
      </w:r>
      <w:r w:rsidRPr="00BC67B0">
        <w:rPr>
          <w:szCs w:val="24"/>
        </w:rPr>
        <w:t xml:space="preserve">is at an early stage of preparation. There has been further serious backsliding and the recommendations in the previous reports were not accepted or implemented. Political pressure on judges and prosecutors and transfers of </w:t>
      </w:r>
      <w:proofErr w:type="gramStart"/>
      <w:r w:rsidRPr="00BC67B0">
        <w:rPr>
          <w:szCs w:val="24"/>
        </w:rPr>
        <w:t>a large number of</w:t>
      </w:r>
      <w:proofErr w:type="gramEnd"/>
      <w:r w:rsidRPr="00BC67B0">
        <w:rPr>
          <w:szCs w:val="24"/>
        </w:rPr>
        <w:t xml:space="preserve"> judges and prosecutors against their will continued. This continues to have a negative impact on the independence and overall quality and efficiency of the judiciary. The </w:t>
      </w:r>
      <w:proofErr w:type="gramStart"/>
      <w:r w:rsidRPr="00BC67B0">
        <w:rPr>
          <w:szCs w:val="24"/>
        </w:rPr>
        <w:t>large scale</w:t>
      </w:r>
      <w:proofErr w:type="gramEnd"/>
      <w:r w:rsidRPr="00BC67B0">
        <w:rPr>
          <w:szCs w:val="24"/>
        </w:rPr>
        <w:t xml:space="preserve"> recruitments of new judges and prosecutors under the current system are concerning because no measures were taken to address the lack of objective, merit-based, uniform and pre-established criteria for their recruitment and promotion. The Justice Academy of Turkey was re-established by Presidential Decree, after it had previously been closed under the state of emergency. The chilling effect of the dismissal and forced transfers of judges and prosecutors is still observed, and risk engendering widespread self-censorship. No measures were taken to restore legal guarantees to ensure the independence of the judiciary from the executive or to strengthen the independence of the Council of Judges and Prosecutors (CJP). A judicial reform strategy for 2019-2023 was announced in August 2018 but has not yet been adopted. Turkey consulted the Council of Europe and the Commission on the draft strategy.’</w:t>
      </w:r>
      <w:r w:rsidRPr="00B815FF">
        <w:rPr>
          <w:rStyle w:val="FootnoteReference"/>
          <w:sz w:val="23"/>
          <w:szCs w:val="23"/>
        </w:rPr>
        <w:footnoteReference w:id="186"/>
      </w:r>
    </w:p>
    <w:p w14:paraId="6FC89721" w14:textId="5054EAD2" w:rsidR="00910556" w:rsidRPr="00B815FF" w:rsidRDefault="00000000" w:rsidP="003711CB">
      <w:pPr>
        <w:jc w:val="right"/>
      </w:pPr>
      <w:hyperlink w:anchor="contents" w:history="1">
        <w:r w:rsidR="00910556" w:rsidRPr="006B4863">
          <w:rPr>
            <w:rStyle w:val="Hyperlink"/>
            <w:szCs w:val="24"/>
          </w:rPr>
          <w:t>Back to Contents</w:t>
        </w:r>
      </w:hyperlink>
    </w:p>
    <w:p w14:paraId="630BADE5" w14:textId="77777777" w:rsidR="003711CB" w:rsidRDefault="003711CB" w:rsidP="003711CB">
      <w:pPr>
        <w:pStyle w:val="Heading3"/>
        <w:ind w:left="851" w:hanging="851"/>
      </w:pPr>
      <w:bookmarkStart w:id="105" w:name="_Toc34924009"/>
      <w:r>
        <w:t>Judicial processes</w:t>
      </w:r>
      <w:bookmarkEnd w:id="105"/>
    </w:p>
    <w:p w14:paraId="521B13C4" w14:textId="73B34E6B" w:rsidR="003711CB" w:rsidRDefault="003711CB" w:rsidP="003711CB">
      <w:pPr>
        <w:pStyle w:val="ListParagraph"/>
        <w:tabs>
          <w:tab w:val="left" w:pos="851"/>
        </w:tabs>
        <w:ind w:left="851" w:hanging="851"/>
      </w:pPr>
      <w:r>
        <w:t>In June 2019, the HO FFT met a representative from the Turkish Ministry of Justice, who stated that the right of suspects and accused persons to use their own language is protected. A public prosecutor or judge must provide a translator if the person cannot speak Turkish and the State will pay for this. If the person can speak Turkish but states that they would prefer to make their defence or submission in Kurdish, for example, they are allowed to do so, but in this case, the person must pay for the translator</w:t>
      </w:r>
      <w:r>
        <w:rPr>
          <w:rStyle w:val="FootnoteReference"/>
        </w:rPr>
        <w:footnoteReference w:id="187"/>
      </w:r>
      <w:r>
        <w:t xml:space="preserve">. The representative </w:t>
      </w:r>
      <w:r>
        <w:lastRenderedPageBreak/>
        <w:t xml:space="preserve">from the Ministry of </w:t>
      </w:r>
      <w:r w:rsidR="00E72692">
        <w:t>Foreign Affairs</w:t>
      </w:r>
      <w:r>
        <w:t xml:space="preserve"> confirmed that translators are provided if parties to the trial case require them</w:t>
      </w:r>
      <w:r>
        <w:rPr>
          <w:rStyle w:val="FootnoteReference"/>
        </w:rPr>
        <w:footnoteReference w:id="188"/>
      </w:r>
      <w:r>
        <w:t>.</w:t>
      </w:r>
    </w:p>
    <w:p w14:paraId="6B6B7DA0" w14:textId="41DA6F4E" w:rsidR="00910556" w:rsidRDefault="00000000" w:rsidP="003711CB">
      <w:pPr>
        <w:jc w:val="right"/>
        <w:rPr>
          <w:rStyle w:val="Hyperlink"/>
          <w:szCs w:val="24"/>
        </w:rPr>
      </w:pPr>
      <w:hyperlink w:anchor="contents" w:history="1">
        <w:r w:rsidR="00910556" w:rsidRPr="006B4863">
          <w:rPr>
            <w:rStyle w:val="Hyperlink"/>
            <w:szCs w:val="24"/>
          </w:rPr>
          <w:t>Back to Contents</w:t>
        </w:r>
      </w:hyperlink>
    </w:p>
    <w:p w14:paraId="5EBF7C31" w14:textId="77777777" w:rsidR="003711CB" w:rsidRDefault="003711CB" w:rsidP="003711CB">
      <w:pPr>
        <w:pStyle w:val="Heading3"/>
        <w:tabs>
          <w:tab w:val="left" w:pos="851"/>
        </w:tabs>
        <w:ind w:left="851" w:hanging="851"/>
      </w:pPr>
      <w:bookmarkStart w:id="106" w:name="_Appeals_process"/>
      <w:bookmarkStart w:id="107" w:name="_Toc20919030"/>
      <w:bookmarkStart w:id="108" w:name="_Toc34924010"/>
      <w:bookmarkEnd w:id="106"/>
      <w:r>
        <w:t>Appeals process</w:t>
      </w:r>
      <w:bookmarkEnd w:id="107"/>
      <w:bookmarkEnd w:id="108"/>
    </w:p>
    <w:p w14:paraId="730C5A69" w14:textId="77777777" w:rsidR="003711CB" w:rsidRDefault="003711CB" w:rsidP="003711CB">
      <w:pPr>
        <w:pStyle w:val="ListParagraph"/>
        <w:tabs>
          <w:tab w:val="left" w:pos="851"/>
        </w:tabs>
        <w:ind w:left="851" w:hanging="851"/>
        <w:rPr>
          <w:szCs w:val="24"/>
        </w:rPr>
      </w:pPr>
      <w:r>
        <w:t>The HO FFT met the Director of a Turkish organisation in the UK, who suggested that ‘</w:t>
      </w:r>
      <w:r w:rsidRPr="00687900">
        <w:rPr>
          <w:szCs w:val="24"/>
        </w:rPr>
        <w:t xml:space="preserve">All judges have been replaced by people loyal to the </w:t>
      </w:r>
      <w:proofErr w:type="gramStart"/>
      <w:r w:rsidRPr="00687900">
        <w:rPr>
          <w:szCs w:val="24"/>
        </w:rPr>
        <w:t>President</w:t>
      </w:r>
      <w:proofErr w:type="gramEnd"/>
      <w:r w:rsidRPr="00687900">
        <w:rPr>
          <w:szCs w:val="24"/>
        </w:rPr>
        <w:t xml:space="preserve"> so the appeals process is meaningless</w:t>
      </w:r>
      <w:r>
        <w:rPr>
          <w:szCs w:val="24"/>
        </w:rPr>
        <w:t>’ and that ‘</w:t>
      </w:r>
      <w:r w:rsidRPr="00687900">
        <w:rPr>
          <w:szCs w:val="24"/>
        </w:rPr>
        <w:t>There is no rule of law in Turkey. Proper judicial and appeal processes are not followed.</w:t>
      </w:r>
      <w:r>
        <w:rPr>
          <w:szCs w:val="24"/>
        </w:rPr>
        <w:t>’</w:t>
      </w:r>
      <w:r>
        <w:rPr>
          <w:rStyle w:val="FootnoteReference"/>
          <w:szCs w:val="24"/>
        </w:rPr>
        <w:footnoteReference w:id="189"/>
      </w:r>
      <w:r>
        <w:rPr>
          <w:szCs w:val="24"/>
        </w:rPr>
        <w:t xml:space="preserve"> </w:t>
      </w:r>
    </w:p>
    <w:p w14:paraId="3BF55C97" w14:textId="77777777" w:rsidR="003711CB" w:rsidRDefault="003711CB" w:rsidP="003711CB">
      <w:pPr>
        <w:pStyle w:val="ListParagraph"/>
        <w:tabs>
          <w:tab w:val="left" w:pos="851"/>
        </w:tabs>
        <w:ind w:left="851" w:hanging="851"/>
        <w:rPr>
          <w:szCs w:val="24"/>
        </w:rPr>
      </w:pPr>
      <w:r>
        <w:rPr>
          <w:szCs w:val="24"/>
        </w:rPr>
        <w:t>When meeting the HO FFT, the human rights lawyer stated that a person may be arrested for criticising Erdogan and that, as such cases do not have a legal justification, they are difficult to appeal because they do not have a basis in law</w:t>
      </w:r>
      <w:r>
        <w:rPr>
          <w:rStyle w:val="FootnoteReference"/>
          <w:szCs w:val="24"/>
        </w:rPr>
        <w:footnoteReference w:id="190"/>
      </w:r>
      <w:r>
        <w:rPr>
          <w:szCs w:val="24"/>
        </w:rPr>
        <w:t>.</w:t>
      </w:r>
    </w:p>
    <w:p w14:paraId="4EEDDCCE" w14:textId="77777777" w:rsidR="003711CB" w:rsidRDefault="003711CB" w:rsidP="003711CB">
      <w:pPr>
        <w:pStyle w:val="ListParagraph"/>
        <w:tabs>
          <w:tab w:val="left" w:pos="851"/>
        </w:tabs>
        <w:ind w:left="851" w:hanging="851"/>
        <w:rPr>
          <w:rStyle w:val="Hyperlink"/>
          <w:szCs w:val="24"/>
        </w:rPr>
      </w:pPr>
      <w:r>
        <w:rPr>
          <w:szCs w:val="24"/>
        </w:rPr>
        <w:t>When Andrew Gardner of Amnesty International met the HO FFT, he said, ‘</w:t>
      </w:r>
      <w:r>
        <w:t>There is a huge number of cases going to the ECtHR; the process is that someone will need to exhaust the domestic legal process of appeals and trials and in Turkey this can take ten years or more. The ECtHR is not meant to be an appeal court; it is supposed to act as a remedy for what a national government cannot deal with, […].’</w:t>
      </w:r>
      <w:r>
        <w:rPr>
          <w:rStyle w:val="FootnoteReference"/>
        </w:rPr>
        <w:footnoteReference w:id="191"/>
      </w:r>
    </w:p>
    <w:p w14:paraId="6024A212" w14:textId="35D717C2" w:rsidR="00910556" w:rsidRDefault="00000000" w:rsidP="003711CB">
      <w:pPr>
        <w:jc w:val="right"/>
        <w:rPr>
          <w:rStyle w:val="Hyperlink"/>
          <w:szCs w:val="24"/>
        </w:rPr>
      </w:pPr>
      <w:hyperlink w:anchor="contents" w:history="1">
        <w:r w:rsidR="00910556" w:rsidRPr="006B4863">
          <w:rPr>
            <w:rStyle w:val="Hyperlink"/>
            <w:szCs w:val="24"/>
          </w:rPr>
          <w:t>Back to Contents</w:t>
        </w:r>
      </w:hyperlink>
    </w:p>
    <w:p w14:paraId="15EBC6FA" w14:textId="75FDA5A7" w:rsidR="00326C59" w:rsidRPr="00B815FF" w:rsidRDefault="00AF4DB6" w:rsidP="00CC4ED5">
      <w:pPr>
        <w:pStyle w:val="Heading3"/>
        <w:ind w:left="851" w:hanging="851"/>
      </w:pPr>
      <w:bookmarkStart w:id="109" w:name="_Arrest_and_detention"/>
      <w:bookmarkStart w:id="110" w:name="_Toc34924011"/>
      <w:bookmarkEnd w:id="109"/>
      <w:r w:rsidRPr="00B815FF">
        <w:t xml:space="preserve">Arrest and detention </w:t>
      </w:r>
      <w:r w:rsidR="00326C59" w:rsidRPr="00B815FF">
        <w:t>of HDP leaders, members and supporters</w:t>
      </w:r>
      <w:bookmarkEnd w:id="110"/>
    </w:p>
    <w:p w14:paraId="0D985C0E" w14:textId="25DC2625" w:rsidR="00017CDB" w:rsidRDefault="007752D5" w:rsidP="004420B0">
      <w:pPr>
        <w:pStyle w:val="ListParagraph"/>
        <w:tabs>
          <w:tab w:val="left" w:pos="851"/>
        </w:tabs>
        <w:ind w:left="851" w:hanging="851"/>
      </w:pPr>
      <w:r>
        <w:t>In June 2019, the HO FFT met a</w:t>
      </w:r>
      <w:r w:rsidR="00E05187" w:rsidRPr="005C5B65">
        <w:t>n HDP MP</w:t>
      </w:r>
      <w:r>
        <w:t>, who</w:t>
      </w:r>
      <w:r w:rsidR="00E05187" w:rsidRPr="005C5B65">
        <w:t xml:space="preserve"> stated, ‘7,000 people are in prison for political reasons but not all are HDP members; they are people who have supported, sympathised or had a political or Kurdish opinion.’</w:t>
      </w:r>
      <w:r w:rsidR="00E05187" w:rsidRPr="005C5B65">
        <w:rPr>
          <w:rStyle w:val="FootnoteReference"/>
        </w:rPr>
        <w:footnoteReference w:id="192"/>
      </w:r>
      <w:r w:rsidR="00E05187" w:rsidRPr="005C5B65">
        <w:t xml:space="preserve"> </w:t>
      </w:r>
      <w:r w:rsidR="00151ED7">
        <w:t xml:space="preserve">She added that, following the coup attempt of 2016, 15 of her colleagues were arrested; of these, </w:t>
      </w:r>
      <w:r w:rsidR="00BC67B0">
        <w:t>6</w:t>
      </w:r>
      <w:r w:rsidR="00151ED7">
        <w:t xml:space="preserve"> were acquitted and </w:t>
      </w:r>
      <w:r w:rsidR="00BC67B0">
        <w:t>9</w:t>
      </w:r>
      <w:r w:rsidR="00151ED7">
        <w:t xml:space="preserve"> HDP former MPs remain in jail. The same MP mentioned that an MP can have legal cases against them and will face trial for these if they lose their position as an MP and thus lose their parliamentary immunity</w:t>
      </w:r>
      <w:r w:rsidR="00151ED7">
        <w:rPr>
          <w:rStyle w:val="FootnoteReference"/>
        </w:rPr>
        <w:footnoteReference w:id="193"/>
      </w:r>
      <w:r w:rsidR="00151ED7">
        <w:t>.</w:t>
      </w:r>
    </w:p>
    <w:p w14:paraId="6FE64C01" w14:textId="38F8CED5" w:rsidR="00017CDB" w:rsidRDefault="00017CDB" w:rsidP="002E7A7E">
      <w:pPr>
        <w:pStyle w:val="ListParagraph"/>
        <w:tabs>
          <w:tab w:val="left" w:pos="851"/>
        </w:tabs>
        <w:ind w:left="851" w:hanging="851"/>
      </w:pPr>
      <w:r>
        <w:t>The HO FFT met a human rights lawyer, who commented with regard to HDP supporters, ‘</w:t>
      </w:r>
      <w:r w:rsidRPr="00A05D6D">
        <w:t>If they do not find anything on you during interrogation</w:t>
      </w:r>
      <w:r>
        <w:t xml:space="preserve">, </w:t>
      </w:r>
      <w:r w:rsidRPr="00FB32BC">
        <w:t>if you are a low-level supporter, such as someone who has carried out leafletting,</w:t>
      </w:r>
      <w:r w:rsidRPr="00A05D6D">
        <w:t xml:space="preserve"> they beat you, insult you and then release you</w:t>
      </w:r>
      <w:r>
        <w:t>.’</w:t>
      </w:r>
      <w:r>
        <w:rPr>
          <w:rStyle w:val="FootnoteReference"/>
        </w:rPr>
        <w:footnoteReference w:id="194"/>
      </w:r>
    </w:p>
    <w:p w14:paraId="3D16585B" w14:textId="291042FA" w:rsidR="00997501" w:rsidRDefault="0082025A" w:rsidP="002E7A7E">
      <w:pPr>
        <w:pStyle w:val="ListParagraph"/>
        <w:tabs>
          <w:tab w:val="left" w:pos="851"/>
        </w:tabs>
        <w:ind w:left="851" w:hanging="851"/>
      </w:pPr>
      <w:r>
        <w:t xml:space="preserve">In November 2019, </w:t>
      </w:r>
      <w:r w:rsidR="00997501">
        <w:t>Amnesty International noted</w:t>
      </w:r>
      <w:r>
        <w:t>:</w:t>
      </w:r>
    </w:p>
    <w:p w14:paraId="2AC9737C" w14:textId="0F54C7D8" w:rsidR="0082025A" w:rsidRDefault="0082025A" w:rsidP="0082025A">
      <w:pPr>
        <w:pStyle w:val="ListParagraph"/>
        <w:numPr>
          <w:ilvl w:val="0"/>
          <w:numId w:val="0"/>
        </w:numPr>
        <w:ind w:left="851"/>
      </w:pPr>
      <w:r>
        <w:t>‘</w:t>
      </w:r>
      <w:r w:rsidR="008E408D" w:rsidRPr="008E408D">
        <w:t xml:space="preserve">On 9 October 2019, Turkey’s president Recep Tayyip </w:t>
      </w:r>
      <w:proofErr w:type="spellStart"/>
      <w:r w:rsidR="008E408D" w:rsidRPr="008E408D">
        <w:t>Erdoğan</w:t>
      </w:r>
      <w:proofErr w:type="spellEnd"/>
      <w:r w:rsidR="008E408D" w:rsidRPr="008E408D">
        <w:t xml:space="preserve"> announced that the Turkish Armed Forces had started an offensive named “Operation Peace Spring” in northeast Syria.</w:t>
      </w:r>
      <w:r w:rsidR="008E408D">
        <w:t xml:space="preserve"> </w:t>
      </w:r>
      <w:r w:rsidR="007B6732">
        <w:t xml:space="preserve">[…] </w:t>
      </w:r>
      <w:r w:rsidR="007B6732" w:rsidRPr="007B6732">
        <w:t>Hundreds of people have been detained in Turkey in the days following the launch of the military offensive. These include members of the Kurdish-rooted leftist opposition People’s Democratic Party (HDP),</w:t>
      </w:r>
      <w:r w:rsidR="00C90815" w:rsidRPr="00C90815">
        <w:t xml:space="preserve"> including members of Parliament, party activists </w:t>
      </w:r>
      <w:r w:rsidR="00C90815" w:rsidRPr="00C90815">
        <w:lastRenderedPageBreak/>
        <w:t>and local government representatives, as well as journalists and others.</w:t>
      </w:r>
      <w:r w:rsidR="00FC5774">
        <w:t xml:space="preserve"> </w:t>
      </w:r>
      <w:r w:rsidR="00FC5774" w:rsidRPr="00FC5774">
        <w:t>While some individuals expressing views on the military offensive interpreted as opposition to the government were among those detained, in other cases of detention, the absence of any reference to the “Operation Peace Spring” suggests that the military offensive was also used as a pretext to escalate an ongoing crackdown on dissent that had continued despite the end of the two-year state of emergency in July 2018.</w:t>
      </w:r>
      <w:r w:rsidR="00927C97">
        <w:t>’</w:t>
      </w:r>
      <w:r w:rsidR="00927C97">
        <w:rPr>
          <w:rStyle w:val="FootnoteReference"/>
        </w:rPr>
        <w:footnoteReference w:id="195"/>
      </w:r>
    </w:p>
    <w:p w14:paraId="108B7033" w14:textId="77777777" w:rsidR="00646D0D" w:rsidRDefault="00B6162A" w:rsidP="00B6162A">
      <w:pPr>
        <w:pStyle w:val="ListParagraph"/>
        <w:ind w:left="851" w:hanging="851"/>
      </w:pPr>
      <w:r>
        <w:t>The same report noted, ‘</w:t>
      </w:r>
      <w:r w:rsidRPr="00B6162A">
        <w:t xml:space="preserve">While the official reasons for some of these detentions do not directly relate to Turkey’s military offensive in northeast Syria and the targeting of HDP members had started prior to the launch of the offensive, they have intensified since 9 October </w:t>
      </w:r>
      <w:r w:rsidR="00AD097F">
        <w:t xml:space="preserve">[2019] </w:t>
      </w:r>
      <w:r w:rsidRPr="00B6162A">
        <w:t>when the offensive has begun.</w:t>
      </w:r>
      <w:r>
        <w:t>’</w:t>
      </w:r>
      <w:r>
        <w:rPr>
          <w:rStyle w:val="FootnoteReference"/>
        </w:rPr>
        <w:footnoteReference w:id="196"/>
      </w:r>
      <w:r w:rsidRPr="00B6162A">
        <w:t xml:space="preserve"> </w:t>
      </w:r>
    </w:p>
    <w:p w14:paraId="2160E0BE" w14:textId="77777777" w:rsidR="00A765E8" w:rsidRPr="00FE4A61" w:rsidRDefault="00A765E8" w:rsidP="00A765E8">
      <w:pPr>
        <w:pStyle w:val="ListParagraph"/>
        <w:ind w:left="851" w:hanging="851"/>
      </w:pPr>
      <w:r>
        <w:rPr>
          <w:rFonts w:ascii="Helvetica" w:hAnsi="Helvetica" w:cs="Helvetica"/>
        </w:rPr>
        <w:t xml:space="preserve">For information about Operation Peace Spring, see </w:t>
      </w:r>
      <w:hyperlink w:anchor="_Key_events_with" w:history="1">
        <w:r w:rsidRPr="007327B2">
          <w:rPr>
            <w:rStyle w:val="Hyperlink"/>
            <w:rFonts w:ascii="Helvetica" w:hAnsi="Helvetica" w:cs="Helvetica"/>
          </w:rPr>
          <w:t>Key events with an impact on Kurdish issues: 2015 onwards</w:t>
        </w:r>
      </w:hyperlink>
      <w:r>
        <w:rPr>
          <w:rFonts w:ascii="Helvetica" w:hAnsi="Helvetica" w:cs="Helvetica"/>
        </w:rPr>
        <w:t>.</w:t>
      </w:r>
    </w:p>
    <w:p w14:paraId="42FCEFB6" w14:textId="12B1E989" w:rsidR="00276E66" w:rsidRDefault="00276E66" w:rsidP="00B6162A">
      <w:pPr>
        <w:pStyle w:val="ListParagraph"/>
        <w:ind w:left="851" w:hanging="851"/>
      </w:pPr>
      <w:r w:rsidRPr="00B815FF">
        <w:t xml:space="preserve">In August 2019, Reuters reported, ‘Ankara replaced the pro-Kurdish Peoples’ Democratic Party (HDP) mayors with state officials on </w:t>
      </w:r>
      <w:r w:rsidR="00DB5E45">
        <w:t xml:space="preserve">[19 August 2019] </w:t>
      </w:r>
      <w:r w:rsidRPr="00B815FF">
        <w:t>and detained more than 400 people for suspected militant links in a step sharply criticised by opposition parties.’</w:t>
      </w:r>
      <w:r w:rsidRPr="00B815FF">
        <w:rPr>
          <w:rStyle w:val="FootnoteReference"/>
        </w:rPr>
        <w:footnoteReference w:id="197"/>
      </w:r>
    </w:p>
    <w:p w14:paraId="3A713744" w14:textId="4E7890EA" w:rsidR="004E1D2C" w:rsidRDefault="00DE2F1A" w:rsidP="00B6162A">
      <w:pPr>
        <w:pStyle w:val="ListParagraph"/>
        <w:ind w:left="851" w:hanging="851"/>
      </w:pPr>
      <w:r>
        <w:t>In August 2019, Amnesty International reported that on 19 August</w:t>
      </w:r>
      <w:r w:rsidR="00487DC2">
        <w:t xml:space="preserve"> 2019</w:t>
      </w:r>
      <w:r>
        <w:t xml:space="preserve">, when </w:t>
      </w:r>
      <w:r w:rsidR="00B72CF8">
        <w:t xml:space="preserve">elected mayors of Diyarbakir, </w:t>
      </w:r>
      <w:proofErr w:type="spellStart"/>
      <w:r w:rsidR="00B72CF8">
        <w:t>Mardin</w:t>
      </w:r>
      <w:proofErr w:type="spellEnd"/>
      <w:r w:rsidR="00B72CF8">
        <w:t xml:space="preserve"> and Van provinces were replaced by state-appointed trustees, </w:t>
      </w:r>
      <w:r w:rsidR="00150A21">
        <w:t xml:space="preserve">‘[…] </w:t>
      </w:r>
      <w:r w:rsidR="004E1D2C" w:rsidRPr="004E1D2C">
        <w:t xml:space="preserve">the Ministry of Interior announced that 418 people had been detained in </w:t>
      </w:r>
      <w:proofErr w:type="spellStart"/>
      <w:r w:rsidR="004E1D2C" w:rsidRPr="004E1D2C">
        <w:t>Diyarbakır</w:t>
      </w:r>
      <w:proofErr w:type="spellEnd"/>
      <w:r w:rsidR="004E1D2C" w:rsidRPr="004E1D2C">
        <w:t xml:space="preserve">, </w:t>
      </w:r>
      <w:proofErr w:type="spellStart"/>
      <w:r w:rsidR="004E1D2C" w:rsidRPr="004E1D2C">
        <w:t>Mardin</w:t>
      </w:r>
      <w:proofErr w:type="spellEnd"/>
      <w:r w:rsidR="004E1D2C" w:rsidRPr="004E1D2C">
        <w:t xml:space="preserve">, Van and another 26 provinces, including HDP members, officials and elected </w:t>
      </w:r>
      <w:proofErr w:type="spellStart"/>
      <w:r w:rsidR="004E1D2C" w:rsidRPr="004E1D2C">
        <w:t>councilors</w:t>
      </w:r>
      <w:proofErr w:type="spellEnd"/>
      <w:r w:rsidR="004E1D2C" w:rsidRPr="004E1D2C">
        <w:t>.</w:t>
      </w:r>
      <w:r w:rsidR="00025DE9">
        <w:t xml:space="preserve"> […] </w:t>
      </w:r>
      <w:r w:rsidR="00025DE9" w:rsidRPr="00025DE9">
        <w:t>Dozens of individuals are reported to have been arbitrarily detained during the protests.</w:t>
      </w:r>
      <w:r w:rsidR="004E1D2C">
        <w:t>’</w:t>
      </w:r>
      <w:r w:rsidR="004E1D2C">
        <w:rPr>
          <w:rStyle w:val="FootnoteReference"/>
        </w:rPr>
        <w:footnoteReference w:id="198"/>
      </w:r>
    </w:p>
    <w:p w14:paraId="5640177E" w14:textId="20169419" w:rsidR="00150A21" w:rsidRDefault="00150A21" w:rsidP="00B6162A">
      <w:pPr>
        <w:pStyle w:val="ListParagraph"/>
        <w:ind w:left="851" w:hanging="851"/>
      </w:pPr>
      <w:r>
        <w:t xml:space="preserve">See </w:t>
      </w:r>
      <w:hyperlink w:anchor="_Police_response" w:history="1">
        <w:r w:rsidRPr="00150A21">
          <w:rPr>
            <w:rStyle w:val="Hyperlink"/>
          </w:rPr>
          <w:t>Suspensions and dismissals from political office</w:t>
        </w:r>
      </w:hyperlink>
      <w:r>
        <w:t xml:space="preserve"> for further information about the replacement of mayors</w:t>
      </w:r>
      <w:r w:rsidR="007A2A3C">
        <w:t xml:space="preserve"> with state appointees</w:t>
      </w:r>
      <w:r>
        <w:t>.</w:t>
      </w:r>
    </w:p>
    <w:p w14:paraId="2CB7BE96" w14:textId="77777777" w:rsidR="00276E66" w:rsidRPr="00B815FF" w:rsidRDefault="00276E66" w:rsidP="00276E66">
      <w:pPr>
        <w:pStyle w:val="ListParagraph"/>
        <w:ind w:left="851" w:hanging="851"/>
        <w:rPr>
          <w:lang w:val="en"/>
        </w:rPr>
      </w:pPr>
      <w:r w:rsidRPr="00B815FF">
        <w:rPr>
          <w:lang w:val="en"/>
        </w:rPr>
        <w:t>In March 2019, News About Turkey reported:</w:t>
      </w:r>
    </w:p>
    <w:p w14:paraId="20173BEA" w14:textId="77777777" w:rsidR="00276E66" w:rsidRPr="00B815FF" w:rsidRDefault="00276E66" w:rsidP="00276E66">
      <w:pPr>
        <w:pStyle w:val="ListParagraph"/>
        <w:numPr>
          <w:ilvl w:val="0"/>
          <w:numId w:val="0"/>
        </w:numPr>
        <w:ind w:left="851"/>
        <w:rPr>
          <w:lang w:val="en"/>
        </w:rPr>
      </w:pPr>
      <w:r w:rsidRPr="00B815FF">
        <w:rPr>
          <w:lang w:val="en"/>
        </w:rPr>
        <w:t xml:space="preserve">‘Turkish police teams used force to enter the </w:t>
      </w:r>
      <w:proofErr w:type="spellStart"/>
      <w:r w:rsidRPr="00B815FF">
        <w:rPr>
          <w:lang w:val="en"/>
        </w:rPr>
        <w:t>Diyarbakır</w:t>
      </w:r>
      <w:proofErr w:type="spellEnd"/>
      <w:r w:rsidRPr="00B815FF">
        <w:rPr>
          <w:lang w:val="en"/>
        </w:rPr>
        <w:t xml:space="preserve"> offices of the pro-Kurdish Peoples’ Democratic Party (HDP) in the early hours of Saturday [9 March] and detained seven party officials on a hunger strike, the Mesopotamia news agency reported. There were 10 people inside the party building who were on a hunger strike demanding an end to the “isolation” of imprisoned leader of the outlawed Kurdistan Workers’ Party (PKK) Abdullah </w:t>
      </w:r>
      <w:proofErr w:type="spellStart"/>
      <w:r w:rsidRPr="00B815FF">
        <w:rPr>
          <w:lang w:val="en"/>
        </w:rPr>
        <w:t>Öcalan</w:t>
      </w:r>
      <w:proofErr w:type="spellEnd"/>
      <w:r w:rsidRPr="00B815FF">
        <w:rPr>
          <w:lang w:val="en"/>
        </w:rPr>
        <w:t>.</w:t>
      </w:r>
    </w:p>
    <w:p w14:paraId="3662350F" w14:textId="77777777" w:rsidR="00276E66" w:rsidRPr="00B815FF" w:rsidRDefault="00276E66" w:rsidP="00276E66">
      <w:pPr>
        <w:pStyle w:val="ListParagraph"/>
        <w:numPr>
          <w:ilvl w:val="0"/>
          <w:numId w:val="0"/>
        </w:numPr>
        <w:ind w:left="851"/>
        <w:rPr>
          <w:lang w:val="en"/>
        </w:rPr>
      </w:pPr>
      <w:r w:rsidRPr="00B815FF">
        <w:rPr>
          <w:lang w:val="en"/>
        </w:rPr>
        <w:t xml:space="preserve">‘Police teams broke the outside door of the building as well as its windows to get inside. An HDP deputy in front of the building told the police officers that there is no law that prohibits people from going on a hunger strike, but the police said they were given an order to intervene with the hunger strikers. Hunger strikers </w:t>
      </w:r>
      <w:proofErr w:type="spellStart"/>
      <w:r w:rsidRPr="00B815FF">
        <w:rPr>
          <w:lang w:val="en"/>
        </w:rPr>
        <w:t>Sevican</w:t>
      </w:r>
      <w:proofErr w:type="spellEnd"/>
      <w:r w:rsidRPr="00B815FF">
        <w:rPr>
          <w:lang w:val="en"/>
        </w:rPr>
        <w:t xml:space="preserve"> </w:t>
      </w:r>
      <w:proofErr w:type="spellStart"/>
      <w:r w:rsidRPr="00B815FF">
        <w:rPr>
          <w:lang w:val="en"/>
        </w:rPr>
        <w:t>Yaşar</w:t>
      </w:r>
      <w:proofErr w:type="spellEnd"/>
      <w:r w:rsidRPr="00B815FF">
        <w:rPr>
          <w:lang w:val="en"/>
        </w:rPr>
        <w:t xml:space="preserve">, Yusuf </w:t>
      </w:r>
      <w:proofErr w:type="spellStart"/>
      <w:r w:rsidRPr="00B815FF">
        <w:rPr>
          <w:lang w:val="en"/>
        </w:rPr>
        <w:t>Ataş</w:t>
      </w:r>
      <w:proofErr w:type="spellEnd"/>
      <w:r w:rsidRPr="00B815FF">
        <w:rPr>
          <w:lang w:val="en"/>
        </w:rPr>
        <w:t xml:space="preserve">, Salih </w:t>
      </w:r>
      <w:proofErr w:type="spellStart"/>
      <w:r w:rsidRPr="00B815FF">
        <w:rPr>
          <w:lang w:val="en"/>
        </w:rPr>
        <w:t>Tekin</w:t>
      </w:r>
      <w:proofErr w:type="spellEnd"/>
      <w:r w:rsidRPr="00B815FF">
        <w:rPr>
          <w:lang w:val="en"/>
        </w:rPr>
        <w:t xml:space="preserve">, İsmet </w:t>
      </w:r>
      <w:proofErr w:type="spellStart"/>
      <w:r w:rsidRPr="00B815FF">
        <w:rPr>
          <w:lang w:val="en"/>
        </w:rPr>
        <w:t>Yıldız</w:t>
      </w:r>
      <w:proofErr w:type="spellEnd"/>
      <w:r w:rsidRPr="00B815FF">
        <w:rPr>
          <w:lang w:val="en"/>
        </w:rPr>
        <w:t xml:space="preserve">, Salih </w:t>
      </w:r>
      <w:proofErr w:type="spellStart"/>
      <w:r w:rsidRPr="00B815FF">
        <w:rPr>
          <w:lang w:val="en"/>
        </w:rPr>
        <w:t>Cansever</w:t>
      </w:r>
      <w:proofErr w:type="spellEnd"/>
      <w:r w:rsidRPr="00B815FF">
        <w:rPr>
          <w:lang w:val="en"/>
        </w:rPr>
        <w:t xml:space="preserve">, Bilal </w:t>
      </w:r>
      <w:proofErr w:type="spellStart"/>
      <w:r w:rsidRPr="00B815FF">
        <w:rPr>
          <w:lang w:val="en"/>
        </w:rPr>
        <w:t>Özgezer</w:t>
      </w:r>
      <w:proofErr w:type="spellEnd"/>
      <w:r w:rsidRPr="00B815FF">
        <w:rPr>
          <w:lang w:val="en"/>
        </w:rPr>
        <w:t xml:space="preserve"> and </w:t>
      </w:r>
      <w:proofErr w:type="spellStart"/>
      <w:r w:rsidRPr="00B815FF">
        <w:rPr>
          <w:lang w:val="en"/>
        </w:rPr>
        <w:t>Abdulhalik</w:t>
      </w:r>
      <w:proofErr w:type="spellEnd"/>
      <w:r w:rsidRPr="00B815FF">
        <w:rPr>
          <w:lang w:val="en"/>
        </w:rPr>
        <w:t xml:space="preserve"> Kurt were detained by the police.</w:t>
      </w:r>
    </w:p>
    <w:p w14:paraId="709A4B00" w14:textId="78CC47CC" w:rsidR="00276E66" w:rsidRDefault="00276E66" w:rsidP="00276E66">
      <w:pPr>
        <w:pStyle w:val="ListParagraph"/>
        <w:numPr>
          <w:ilvl w:val="0"/>
          <w:numId w:val="0"/>
        </w:numPr>
        <w:ind w:left="851"/>
        <w:rPr>
          <w:lang w:val="en"/>
        </w:rPr>
      </w:pPr>
      <w:r w:rsidRPr="00B815FF">
        <w:rPr>
          <w:lang w:val="en"/>
        </w:rPr>
        <w:lastRenderedPageBreak/>
        <w:t xml:space="preserve">‘There are also four HDP deputies who are currently on a hunger strike for the improvement of </w:t>
      </w:r>
      <w:proofErr w:type="spellStart"/>
      <w:r w:rsidRPr="00B815FF">
        <w:rPr>
          <w:lang w:val="en"/>
        </w:rPr>
        <w:t>Öcalan’s</w:t>
      </w:r>
      <w:proofErr w:type="spellEnd"/>
      <w:r w:rsidRPr="00B815FF">
        <w:rPr>
          <w:lang w:val="en"/>
        </w:rPr>
        <w:t xml:space="preserve"> jail conditions. The deputies are protesting </w:t>
      </w:r>
      <w:proofErr w:type="spellStart"/>
      <w:r w:rsidRPr="00B815FF">
        <w:rPr>
          <w:lang w:val="en"/>
        </w:rPr>
        <w:t>Öcalan’s</w:t>
      </w:r>
      <w:proofErr w:type="spellEnd"/>
      <w:r w:rsidRPr="00B815FF">
        <w:rPr>
          <w:lang w:val="en"/>
        </w:rPr>
        <w:t xml:space="preserve"> inability to speak with his lawyers, referring to it as his “isolation.” HDP deputies criticize the silence in society in the face of hunger strikes that have been increasing among Kurdish politicians across the country.’</w:t>
      </w:r>
      <w:r w:rsidRPr="00B815FF">
        <w:rPr>
          <w:vertAlign w:val="superscript"/>
          <w:lang w:val="en"/>
        </w:rPr>
        <w:footnoteReference w:id="199"/>
      </w:r>
    </w:p>
    <w:p w14:paraId="14E8C67C" w14:textId="77777777" w:rsidR="00276E66" w:rsidRPr="00B815FF" w:rsidRDefault="00276E66" w:rsidP="00276E66">
      <w:pPr>
        <w:pStyle w:val="ListParagraph"/>
        <w:ind w:left="851" w:hanging="851"/>
      </w:pPr>
      <w:r w:rsidRPr="00B815FF">
        <w:t xml:space="preserve">In the World Report 2019, </w:t>
      </w:r>
      <w:r>
        <w:t xml:space="preserve">which covered the year 2018, </w:t>
      </w:r>
      <w:r w:rsidRPr="00B815FF">
        <w:t>Human Rights Watch reported that, ‘At time of writing [January 2019], 50 co-mayors remained jailed on politically motivated terrorism charges after their removal from elected office and the assignment of government appointees to their positions.’</w:t>
      </w:r>
      <w:r w:rsidRPr="00B815FF">
        <w:rPr>
          <w:rStyle w:val="FootnoteReference"/>
        </w:rPr>
        <w:footnoteReference w:id="200"/>
      </w:r>
    </w:p>
    <w:p w14:paraId="41132DE8" w14:textId="7458E346" w:rsidR="00276E66" w:rsidRPr="00B815FF" w:rsidRDefault="007A0A5B" w:rsidP="00276E66">
      <w:pPr>
        <w:pStyle w:val="ListParagraph"/>
        <w:ind w:left="851" w:hanging="851"/>
      </w:pPr>
      <w:r>
        <w:t>In</w:t>
      </w:r>
      <w:r w:rsidR="00276E66" w:rsidRPr="00B815FF">
        <w:t xml:space="preserve"> January 2019</w:t>
      </w:r>
      <w:r>
        <w:t>, Human Rights Watch reported,</w:t>
      </w:r>
      <w:r w:rsidR="00276E66" w:rsidRPr="00B815FF">
        <w:t xml:space="preserve"> ‘Serving HDP deputy Leyla </w:t>
      </w:r>
      <w:proofErr w:type="spellStart"/>
      <w:r w:rsidR="00276E66" w:rsidRPr="00B815FF">
        <w:t>Güven</w:t>
      </w:r>
      <w:proofErr w:type="spellEnd"/>
      <w:r w:rsidR="00276E66" w:rsidRPr="00B815FF">
        <w:t xml:space="preserve"> and nine former HDP parliamentarians remained in prolonged pretrial detention on politically motivated terrorism charges, including former party co-leader and presidential candidate Selahattin Demirtaş.’</w:t>
      </w:r>
      <w:r w:rsidR="00276E66" w:rsidRPr="00B815FF">
        <w:rPr>
          <w:rStyle w:val="FootnoteReference"/>
        </w:rPr>
        <w:footnoteReference w:id="201"/>
      </w:r>
    </w:p>
    <w:p w14:paraId="7B517E2E" w14:textId="04D0B73A" w:rsidR="009A1E30" w:rsidRDefault="00852F29" w:rsidP="0044223D">
      <w:pPr>
        <w:pStyle w:val="ListParagraph"/>
        <w:ind w:left="851" w:hanging="851"/>
      </w:pPr>
      <w:r w:rsidRPr="00B815FF">
        <w:t xml:space="preserve">The USSD HR Report </w:t>
      </w:r>
      <w:r w:rsidR="0044223D" w:rsidRPr="00B815FF">
        <w:t xml:space="preserve">2018 noted, </w:t>
      </w:r>
      <w:r w:rsidR="00DD4231" w:rsidRPr="00B815FF">
        <w:t>‘</w:t>
      </w:r>
      <w:r w:rsidRPr="00B815FF">
        <w:t>At year’s end [2018], 10 current and former HDP parliamentarians and 46 HDP co-mayors remained imprisoned. Hundreds more HDP officials were also detained throughout the country along with former HDP co-chair and presidential candidate Selahattin Demirtas, who has been imprisoned since 2016.’</w:t>
      </w:r>
      <w:r w:rsidRPr="00B815FF">
        <w:rPr>
          <w:rStyle w:val="FootnoteReference"/>
        </w:rPr>
        <w:footnoteReference w:id="202"/>
      </w:r>
    </w:p>
    <w:p w14:paraId="074547C7" w14:textId="58D90670" w:rsidR="00084C87" w:rsidRPr="00B815FF" w:rsidRDefault="00143098" w:rsidP="00143098">
      <w:pPr>
        <w:pStyle w:val="ListParagraph"/>
        <w:ind w:left="851" w:hanging="851"/>
        <w:rPr>
          <w:lang w:val="en"/>
        </w:rPr>
      </w:pPr>
      <w:r w:rsidRPr="00B815FF">
        <w:rPr>
          <w:lang w:val="en"/>
        </w:rPr>
        <w:t>On 8 October 2018, Kurdistan 24 reported the following:</w:t>
      </w:r>
    </w:p>
    <w:p w14:paraId="4F21A30D" w14:textId="1D2FFF8E" w:rsidR="00084C87" w:rsidRPr="00B815FF" w:rsidRDefault="00143098" w:rsidP="00084C87">
      <w:pPr>
        <w:pStyle w:val="ListParagraph"/>
        <w:numPr>
          <w:ilvl w:val="0"/>
          <w:numId w:val="0"/>
        </w:numPr>
        <w:ind w:left="851"/>
        <w:rPr>
          <w:lang w:val="en"/>
        </w:rPr>
      </w:pPr>
      <w:r w:rsidRPr="00B815FF">
        <w:rPr>
          <w:lang w:val="en"/>
        </w:rPr>
        <w:t>‘</w:t>
      </w:r>
      <w:r w:rsidR="00084C87" w:rsidRPr="00B815FF">
        <w:rPr>
          <w:lang w:val="en"/>
        </w:rPr>
        <w:t>The pro-Kurdish Peoples’ Democratic Party (HDP) revealed that Turkish authorities arrested 140 of their members and local politicians last week in operations across several provinces in a new wave of an ongoing crackdown.</w:t>
      </w:r>
    </w:p>
    <w:p w14:paraId="33FAEEF6" w14:textId="51C9E461" w:rsidR="00084C87" w:rsidRPr="00B815FF" w:rsidRDefault="00143098" w:rsidP="00084C87">
      <w:pPr>
        <w:pStyle w:val="ListParagraph"/>
        <w:numPr>
          <w:ilvl w:val="0"/>
          <w:numId w:val="0"/>
        </w:numPr>
        <w:ind w:left="851"/>
        <w:rPr>
          <w:lang w:val="en"/>
        </w:rPr>
      </w:pPr>
      <w:r w:rsidRPr="00B815FF">
        <w:rPr>
          <w:lang w:val="en"/>
        </w:rPr>
        <w:t>‘</w:t>
      </w:r>
      <w:r w:rsidR="00084C87" w:rsidRPr="00B815FF">
        <w:rPr>
          <w:lang w:val="en"/>
        </w:rPr>
        <w:t xml:space="preserve">A majority of the arrested </w:t>
      </w:r>
      <w:r w:rsidR="00E73702" w:rsidRPr="00B815FF">
        <w:rPr>
          <w:lang w:val="en"/>
        </w:rPr>
        <w:t xml:space="preserve">[sic] </w:t>
      </w:r>
      <w:r w:rsidR="00084C87" w:rsidRPr="00B815FF">
        <w:rPr>
          <w:lang w:val="en"/>
        </w:rPr>
        <w:t xml:space="preserve">happened between Thursday and Sunday, according to a statement by the HDP lawmaker Ayse Acar </w:t>
      </w:r>
      <w:proofErr w:type="spellStart"/>
      <w:r w:rsidR="00084C87" w:rsidRPr="00B815FF">
        <w:rPr>
          <w:lang w:val="en"/>
        </w:rPr>
        <w:t>Basaran</w:t>
      </w:r>
      <w:proofErr w:type="spellEnd"/>
      <w:r w:rsidR="00084C87" w:rsidRPr="00B815FF">
        <w:rPr>
          <w:lang w:val="en"/>
        </w:rPr>
        <w:t xml:space="preserve"> who represents the Kurdish city of Batman.</w:t>
      </w:r>
      <w:r w:rsidRPr="00B815FF">
        <w:rPr>
          <w:lang w:val="en"/>
        </w:rPr>
        <w:t xml:space="preserve"> </w:t>
      </w:r>
      <w:r w:rsidR="00084C87" w:rsidRPr="00B815FF">
        <w:rPr>
          <w:lang w:val="en"/>
        </w:rPr>
        <w:t xml:space="preserve">Over the weekend, the Turkish police raided her party’s Batman branch and took the local Co-chairs </w:t>
      </w:r>
      <w:proofErr w:type="spellStart"/>
      <w:r w:rsidR="00084C87" w:rsidRPr="00B815FF">
        <w:rPr>
          <w:lang w:val="en"/>
        </w:rPr>
        <w:t>Nizamettin</w:t>
      </w:r>
      <w:proofErr w:type="spellEnd"/>
      <w:r w:rsidR="00084C87" w:rsidRPr="00B815FF">
        <w:rPr>
          <w:lang w:val="en"/>
        </w:rPr>
        <w:t xml:space="preserve"> </w:t>
      </w:r>
      <w:proofErr w:type="spellStart"/>
      <w:r w:rsidR="00084C87" w:rsidRPr="00B815FF">
        <w:rPr>
          <w:lang w:val="en"/>
        </w:rPr>
        <w:t>Toguc</w:t>
      </w:r>
      <w:proofErr w:type="spellEnd"/>
      <w:r w:rsidR="00084C87" w:rsidRPr="00B815FF">
        <w:rPr>
          <w:lang w:val="en"/>
        </w:rPr>
        <w:t xml:space="preserve">, </w:t>
      </w:r>
      <w:proofErr w:type="spellStart"/>
      <w:r w:rsidR="00084C87" w:rsidRPr="00B815FF">
        <w:rPr>
          <w:lang w:val="en"/>
        </w:rPr>
        <w:t>Berivan</w:t>
      </w:r>
      <w:proofErr w:type="spellEnd"/>
      <w:r w:rsidR="00084C87" w:rsidRPr="00B815FF">
        <w:rPr>
          <w:lang w:val="en"/>
        </w:rPr>
        <w:t xml:space="preserve"> Helen </w:t>
      </w:r>
      <w:proofErr w:type="spellStart"/>
      <w:r w:rsidR="00084C87" w:rsidRPr="00B815FF">
        <w:rPr>
          <w:lang w:val="en"/>
        </w:rPr>
        <w:t>Isik</w:t>
      </w:r>
      <w:proofErr w:type="spellEnd"/>
      <w:r w:rsidR="00084C87" w:rsidRPr="00B815FF">
        <w:rPr>
          <w:lang w:val="en"/>
        </w:rPr>
        <w:t xml:space="preserve"> into custody with charges of terrorism.</w:t>
      </w:r>
    </w:p>
    <w:p w14:paraId="3CAE2A22" w14:textId="528C083B" w:rsidR="00084C87" w:rsidRPr="00B815FF" w:rsidRDefault="00143098" w:rsidP="00084C87">
      <w:pPr>
        <w:pStyle w:val="ListParagraph"/>
        <w:numPr>
          <w:ilvl w:val="0"/>
          <w:numId w:val="0"/>
        </w:numPr>
        <w:ind w:left="851"/>
        <w:rPr>
          <w:lang w:val="en"/>
        </w:rPr>
      </w:pPr>
      <w:r w:rsidRPr="00B815FF">
        <w:rPr>
          <w:lang w:val="en"/>
        </w:rPr>
        <w:t>‘</w:t>
      </w:r>
      <w:r w:rsidR="00084C87" w:rsidRPr="00B815FF">
        <w:rPr>
          <w:lang w:val="en"/>
        </w:rPr>
        <w:t xml:space="preserve">In Batman, Urfa, Agri, Mus, </w:t>
      </w:r>
      <w:proofErr w:type="spellStart"/>
      <w:r w:rsidR="00084C87" w:rsidRPr="00B815FF">
        <w:rPr>
          <w:lang w:val="en"/>
        </w:rPr>
        <w:t>Mardin</w:t>
      </w:r>
      <w:proofErr w:type="spellEnd"/>
      <w:r w:rsidR="00084C87" w:rsidRPr="00B815FF">
        <w:rPr>
          <w:lang w:val="en"/>
        </w:rPr>
        <w:t>, and the Turkish capital of Ankara, 49 members of the HDP were detained on Saturday only, the Turkish Interior Ministry’s website said.</w:t>
      </w:r>
    </w:p>
    <w:p w14:paraId="0093413B" w14:textId="5D6403A4" w:rsidR="00084C87" w:rsidRPr="00B815FF" w:rsidRDefault="00143098" w:rsidP="00084C87">
      <w:pPr>
        <w:pStyle w:val="ListParagraph"/>
        <w:numPr>
          <w:ilvl w:val="0"/>
          <w:numId w:val="0"/>
        </w:numPr>
        <w:ind w:left="851"/>
        <w:rPr>
          <w:lang w:val="en"/>
        </w:rPr>
      </w:pPr>
      <w:r w:rsidRPr="00B815FF">
        <w:rPr>
          <w:lang w:val="en"/>
        </w:rPr>
        <w:t>‘</w:t>
      </w:r>
      <w:r w:rsidR="00084C87" w:rsidRPr="00B815FF">
        <w:rPr>
          <w:lang w:val="en"/>
        </w:rPr>
        <w:t xml:space="preserve">Police battered Helen </w:t>
      </w:r>
      <w:proofErr w:type="spellStart"/>
      <w:r w:rsidR="00084C87" w:rsidRPr="00B815FF">
        <w:rPr>
          <w:lang w:val="en"/>
        </w:rPr>
        <w:t>Isik</w:t>
      </w:r>
      <w:proofErr w:type="spellEnd"/>
      <w:r w:rsidR="00084C87" w:rsidRPr="00B815FF">
        <w:rPr>
          <w:lang w:val="en"/>
        </w:rPr>
        <w:t xml:space="preserve"> and three others while arresting them, </w:t>
      </w:r>
      <w:proofErr w:type="spellStart"/>
      <w:r w:rsidR="00084C87" w:rsidRPr="00B815FF">
        <w:rPr>
          <w:lang w:val="en"/>
        </w:rPr>
        <w:t>Basaran</w:t>
      </w:r>
      <w:proofErr w:type="spellEnd"/>
      <w:r w:rsidR="00084C87" w:rsidRPr="00B815FF">
        <w:rPr>
          <w:lang w:val="en"/>
        </w:rPr>
        <w:t xml:space="preserve"> wrote in an online press release.</w:t>
      </w:r>
    </w:p>
    <w:p w14:paraId="2C3A36F9" w14:textId="23090AD5" w:rsidR="00084C87" w:rsidRPr="00B815FF" w:rsidRDefault="00143098" w:rsidP="00084C87">
      <w:pPr>
        <w:pStyle w:val="ListParagraph"/>
        <w:numPr>
          <w:ilvl w:val="0"/>
          <w:numId w:val="0"/>
        </w:numPr>
        <w:ind w:left="851"/>
        <w:rPr>
          <w:lang w:val="en"/>
        </w:rPr>
      </w:pPr>
      <w:r w:rsidRPr="00B815FF">
        <w:rPr>
          <w:lang w:val="en"/>
        </w:rPr>
        <w:t>‘</w:t>
      </w:r>
      <w:proofErr w:type="spellStart"/>
      <w:r w:rsidR="00084C87" w:rsidRPr="00B815FF">
        <w:rPr>
          <w:lang w:val="en"/>
        </w:rPr>
        <w:t>Basaran</w:t>
      </w:r>
      <w:proofErr w:type="spellEnd"/>
      <w:r w:rsidR="00084C87" w:rsidRPr="00B815FF">
        <w:rPr>
          <w:lang w:val="en"/>
        </w:rPr>
        <w:t xml:space="preserve"> accused the Turkish government of violating the rule of law by abusing the judiciary mechanism in the country.</w:t>
      </w:r>
    </w:p>
    <w:p w14:paraId="505BAD53" w14:textId="14F962F9" w:rsidR="00084C87" w:rsidRPr="00B815FF" w:rsidRDefault="00143098" w:rsidP="00084C87">
      <w:pPr>
        <w:pStyle w:val="ListParagraph"/>
        <w:numPr>
          <w:ilvl w:val="0"/>
          <w:numId w:val="0"/>
        </w:numPr>
        <w:ind w:left="851"/>
        <w:rPr>
          <w:lang w:val="en"/>
        </w:rPr>
      </w:pPr>
      <w:r w:rsidRPr="00B815FF">
        <w:rPr>
          <w:lang w:val="en"/>
        </w:rPr>
        <w:t>‘</w:t>
      </w:r>
      <w:r w:rsidR="00084C87" w:rsidRPr="00B815FF">
        <w:rPr>
          <w:lang w:val="en"/>
        </w:rPr>
        <w:t>The new wave of arrests hit the HDP as Turkey’s President Recep Tayyip Erdogan promised to seize municipalities in Kurdish provinces once again if voters elect “those involved with terror,” in a veiled reference to the HDP-backed candidates.</w:t>
      </w:r>
      <w:r w:rsidRPr="00B815FF">
        <w:rPr>
          <w:lang w:val="en"/>
        </w:rPr>
        <w:t>’</w:t>
      </w:r>
      <w:r w:rsidRPr="00B815FF">
        <w:rPr>
          <w:rStyle w:val="FootnoteReference"/>
          <w:lang w:val="en"/>
        </w:rPr>
        <w:footnoteReference w:id="203"/>
      </w:r>
    </w:p>
    <w:p w14:paraId="1C74B80B" w14:textId="60072520" w:rsidR="000F6A35" w:rsidRPr="00B815FF" w:rsidRDefault="000F6A35" w:rsidP="000F6A35">
      <w:pPr>
        <w:pStyle w:val="ListParagraph"/>
        <w:ind w:left="851" w:hanging="851"/>
        <w:rPr>
          <w:lang w:val="en"/>
        </w:rPr>
      </w:pPr>
      <w:r w:rsidRPr="00B815FF">
        <w:rPr>
          <w:lang w:val="en"/>
        </w:rPr>
        <w:lastRenderedPageBreak/>
        <w:t xml:space="preserve">In June 2018, </w:t>
      </w:r>
      <w:r w:rsidRPr="00B72F1C">
        <w:rPr>
          <w:lang w:val="en"/>
        </w:rPr>
        <w:t>Morning Star</w:t>
      </w:r>
      <w:r w:rsidR="00B72F1C" w:rsidRPr="00B72F1C">
        <w:rPr>
          <w:lang w:val="en"/>
        </w:rPr>
        <w:t>,</w:t>
      </w:r>
      <w:r w:rsidR="00B72F1C">
        <w:rPr>
          <w:lang w:val="en"/>
        </w:rPr>
        <w:t xml:space="preserve"> a British sociali</w:t>
      </w:r>
      <w:r w:rsidR="009A28E0">
        <w:rPr>
          <w:lang w:val="en"/>
        </w:rPr>
        <w:t>s</w:t>
      </w:r>
      <w:r w:rsidR="00B72F1C">
        <w:rPr>
          <w:lang w:val="en"/>
        </w:rPr>
        <w:t>t news outlet,</w:t>
      </w:r>
      <w:r w:rsidRPr="00B815FF">
        <w:rPr>
          <w:lang w:val="en"/>
        </w:rPr>
        <w:t xml:space="preserve"> noted the following regarding the election campaign of June 2018:</w:t>
      </w:r>
    </w:p>
    <w:p w14:paraId="44C54241" w14:textId="77777777" w:rsidR="000F6A35" w:rsidRPr="00B815FF" w:rsidRDefault="000F6A35" w:rsidP="000F6A35">
      <w:pPr>
        <w:pStyle w:val="ListParagraph"/>
        <w:numPr>
          <w:ilvl w:val="0"/>
          <w:numId w:val="0"/>
        </w:numPr>
        <w:ind w:left="851"/>
        <w:rPr>
          <w:lang w:val="en"/>
        </w:rPr>
      </w:pPr>
      <w:r w:rsidRPr="00B815FF">
        <w:rPr>
          <w:lang w:val="en"/>
        </w:rPr>
        <w:t xml:space="preserve">‘[…] more than 140 people have been arrested since election campaigning began, including a woman at a rally in the southern province of Sanliurfa who was detained for wearing green, red and yellow ribbons in her hair — </w:t>
      </w:r>
      <w:proofErr w:type="spellStart"/>
      <w:r w:rsidRPr="00B815FF">
        <w:rPr>
          <w:lang w:val="en"/>
        </w:rPr>
        <w:t>colours</w:t>
      </w:r>
      <w:proofErr w:type="spellEnd"/>
      <w:r w:rsidRPr="00B815FF">
        <w:rPr>
          <w:lang w:val="en"/>
        </w:rPr>
        <w:t xml:space="preserve"> associated with Kurdish </w:t>
      </w:r>
      <w:proofErr w:type="gramStart"/>
      <w:r w:rsidRPr="00B815FF">
        <w:rPr>
          <w:lang w:val="en"/>
        </w:rPr>
        <w:t>culture.[</w:t>
      </w:r>
      <w:proofErr w:type="gramEnd"/>
      <w:r w:rsidRPr="00B815FF">
        <w:rPr>
          <w:lang w:val="en"/>
        </w:rPr>
        <w:t>…]</w:t>
      </w:r>
    </w:p>
    <w:p w14:paraId="5E8BA3A9" w14:textId="77777777" w:rsidR="000F6A35" w:rsidRPr="00B815FF" w:rsidRDefault="000F6A35" w:rsidP="000F6A35">
      <w:pPr>
        <w:pStyle w:val="ListParagraph"/>
        <w:numPr>
          <w:ilvl w:val="0"/>
          <w:numId w:val="0"/>
        </w:numPr>
        <w:ind w:left="851"/>
        <w:rPr>
          <w:lang w:val="en"/>
        </w:rPr>
      </w:pPr>
      <w:r w:rsidRPr="00B815FF">
        <w:rPr>
          <w:lang w:val="en"/>
        </w:rPr>
        <w:t>‘In the eastern city of Van, four HDP activists were arrested today for distributing election leaflets, while police in Diyarbakir in the south-east removed party flags, saying: “There is no election office on the street,” but the ruling party’s flags in place.’</w:t>
      </w:r>
      <w:r w:rsidRPr="00B815FF">
        <w:rPr>
          <w:rStyle w:val="FootnoteReference"/>
          <w:lang w:val="en"/>
        </w:rPr>
        <w:footnoteReference w:id="204"/>
      </w:r>
    </w:p>
    <w:p w14:paraId="6E523C6C" w14:textId="2862C5E7" w:rsidR="00602773" w:rsidRPr="00B815FF" w:rsidRDefault="00602773" w:rsidP="00C478F8">
      <w:pPr>
        <w:pStyle w:val="ListParagraph"/>
        <w:ind w:left="851" w:hanging="851"/>
      </w:pPr>
      <w:r w:rsidRPr="00B815FF">
        <w:t xml:space="preserve">See </w:t>
      </w:r>
      <w:hyperlink w:anchor="_Suspensions_and_dismissals" w:history="1">
        <w:r w:rsidRPr="00B815FF">
          <w:rPr>
            <w:rStyle w:val="Hyperlink"/>
          </w:rPr>
          <w:t>Suspensions and dismissals from political office</w:t>
        </w:r>
      </w:hyperlink>
      <w:r w:rsidRPr="00B815FF">
        <w:t xml:space="preserve"> for further information on this issue.</w:t>
      </w:r>
    </w:p>
    <w:p w14:paraId="6AEA7A9B" w14:textId="167AA82F" w:rsidR="00910556" w:rsidRPr="005A2B7C" w:rsidRDefault="00000000" w:rsidP="005A2B7C">
      <w:pPr>
        <w:jc w:val="right"/>
      </w:pPr>
      <w:hyperlink w:anchor="contents" w:history="1">
        <w:r w:rsidR="00910556" w:rsidRPr="006B4863">
          <w:rPr>
            <w:rStyle w:val="Hyperlink"/>
            <w:szCs w:val="24"/>
          </w:rPr>
          <w:t>Back to Contents</w:t>
        </w:r>
      </w:hyperlink>
    </w:p>
    <w:p w14:paraId="54E78E7B" w14:textId="394DDDCD" w:rsidR="005A2B7C" w:rsidRPr="00B70755" w:rsidRDefault="00326C59" w:rsidP="00CC4ED5">
      <w:pPr>
        <w:pStyle w:val="Heading3"/>
        <w:ind w:left="851" w:hanging="851"/>
      </w:pPr>
      <w:bookmarkStart w:id="111" w:name="_Treatment_in_detention"/>
      <w:bookmarkStart w:id="112" w:name="_Toc34924012"/>
      <w:bookmarkEnd w:id="111"/>
      <w:r w:rsidRPr="00B70755">
        <w:t>Treatment in detention</w:t>
      </w:r>
      <w:bookmarkEnd w:id="112"/>
      <w:r w:rsidRPr="00B70755">
        <w:t xml:space="preserve"> </w:t>
      </w:r>
    </w:p>
    <w:p w14:paraId="35788511" w14:textId="31E8F108" w:rsidR="006E7B81" w:rsidRPr="00B70755" w:rsidRDefault="006E7B81" w:rsidP="006E7B81">
      <w:pPr>
        <w:pStyle w:val="ListParagraph"/>
        <w:ind w:left="851" w:hanging="851"/>
      </w:pPr>
      <w:r w:rsidRPr="00B70755">
        <w:t>In the World Report 2020, published in January 2020 and covering the events of 2019, Human Rights Watch stated:</w:t>
      </w:r>
    </w:p>
    <w:p w14:paraId="6485C79D" w14:textId="4DB0B200" w:rsidR="006E7B81" w:rsidRPr="00B70755" w:rsidRDefault="006E7B81" w:rsidP="006E7B81">
      <w:pPr>
        <w:pStyle w:val="ListParagraph"/>
        <w:numPr>
          <w:ilvl w:val="0"/>
          <w:numId w:val="0"/>
        </w:numPr>
        <w:ind w:left="851"/>
      </w:pPr>
      <w:r w:rsidRPr="00B70755">
        <w:t>‘A rise in allegations of torture, ill-treatment and cruel and inhuman or degrading treatment in police custody and prison over the past four years has set back Turkey’s earlier progress in this area. Those targeted include Kurds, leftists, and alleged followers of Fethullah Gülen. Prosecutors do not conduct meaningful investigations into such allegations and there is a pervasive culture of impunity for members of the security forces and public officials implicated.</w:t>
      </w:r>
    </w:p>
    <w:p w14:paraId="7B47B9BC" w14:textId="0AC5E94B" w:rsidR="006E7B81" w:rsidRDefault="006E7B81" w:rsidP="006E7B81">
      <w:pPr>
        <w:pStyle w:val="ListParagraph"/>
        <w:numPr>
          <w:ilvl w:val="0"/>
          <w:numId w:val="0"/>
        </w:numPr>
        <w:ind w:left="851"/>
      </w:pPr>
      <w:r w:rsidRPr="00B70755">
        <w:t>‘The European Committee for the Prevention of Torture (CPT) has conducted two visits to detention places in Turkey since the coup attempt, one in May 2019, though the Turkish government has not given permission for reports from either visit to be published.’</w:t>
      </w:r>
      <w:r w:rsidRPr="00B70755">
        <w:rPr>
          <w:rStyle w:val="FootnoteReference"/>
        </w:rPr>
        <w:footnoteReference w:id="205"/>
      </w:r>
    </w:p>
    <w:p w14:paraId="6C3990FA" w14:textId="77777777" w:rsidR="00A72C83" w:rsidRDefault="00A72C83" w:rsidP="00A72C83">
      <w:pPr>
        <w:pStyle w:val="ListParagraph"/>
        <w:ind w:left="851" w:hanging="851"/>
        <w:rPr>
          <w:color w:val="000000"/>
          <w:lang w:val="en-US"/>
        </w:rPr>
      </w:pPr>
      <w:r w:rsidRPr="00B815FF">
        <w:rPr>
          <w:color w:val="000000"/>
          <w:lang w:val="en-US"/>
        </w:rPr>
        <w:t>Freedom House noted, ‘Torture has become increasingly common, according to human rights organizations, and an emergency decree issued in 2017 appears to grant legal immunity to any individuals, including civilians, who take action against terrorists or others associated with the 2016 coup attempt.’</w:t>
      </w:r>
      <w:r w:rsidRPr="00B815FF">
        <w:rPr>
          <w:rStyle w:val="FootnoteReference"/>
          <w:color w:val="000000"/>
          <w:lang w:val="en-US"/>
        </w:rPr>
        <w:footnoteReference w:id="206"/>
      </w:r>
    </w:p>
    <w:p w14:paraId="08C77D2B" w14:textId="7492D093" w:rsidR="00E31F5A" w:rsidRDefault="00D4222C" w:rsidP="00365854">
      <w:pPr>
        <w:pStyle w:val="ListParagraph"/>
        <w:ind w:left="851" w:hanging="851"/>
      </w:pPr>
      <w:r>
        <w:t xml:space="preserve">The HO FFT </w:t>
      </w:r>
      <w:r w:rsidR="005A109C">
        <w:t xml:space="preserve">met with </w:t>
      </w:r>
      <w:proofErr w:type="gramStart"/>
      <w:r w:rsidR="005A109C">
        <w:t>a number of</w:t>
      </w:r>
      <w:proofErr w:type="gramEnd"/>
      <w:r w:rsidR="005A109C">
        <w:t xml:space="preserve"> interlocutors who mentioned the issue of torture. </w:t>
      </w:r>
      <w:r w:rsidR="005A109C" w:rsidRPr="00757D30">
        <w:rPr>
          <w:szCs w:val="24"/>
          <w:lang w:val="en-US"/>
        </w:rPr>
        <w:t xml:space="preserve">The </w:t>
      </w:r>
      <w:r w:rsidR="005A109C">
        <w:rPr>
          <w:szCs w:val="24"/>
          <w:lang w:val="en-US"/>
        </w:rPr>
        <w:t xml:space="preserve">representative from the </w:t>
      </w:r>
      <w:r w:rsidR="005A109C" w:rsidRPr="00757D30">
        <w:rPr>
          <w:szCs w:val="24"/>
          <w:lang w:val="en-US"/>
        </w:rPr>
        <w:t xml:space="preserve">Human </w:t>
      </w:r>
      <w:r w:rsidR="005A109C" w:rsidRPr="00757D30">
        <w:t>Rights Association explained ‘</w:t>
      </w:r>
      <w:r w:rsidR="005A109C" w:rsidRPr="00757D30">
        <w:rPr>
          <w:szCs w:val="24"/>
        </w:rPr>
        <w:t>Articles 94 and 95 of the Turkish Penal Code prohibit torture</w:t>
      </w:r>
      <w:r w:rsidR="005A109C" w:rsidRPr="00757D30">
        <w:t>.’</w:t>
      </w:r>
      <w:r w:rsidR="005A109C" w:rsidRPr="00757D30">
        <w:rPr>
          <w:rStyle w:val="FootnoteReference"/>
        </w:rPr>
        <w:footnoteReference w:id="207"/>
      </w:r>
      <w:r w:rsidR="005A109C">
        <w:t xml:space="preserve"> </w:t>
      </w:r>
      <w:r w:rsidR="005A109C" w:rsidRPr="003E3488">
        <w:t>The interlocutor at the Ministry of Justice outlined that Turkey’s policy of zero tolerance for any kinds of ill-treatment continues all the time</w:t>
      </w:r>
      <w:r w:rsidR="005A109C" w:rsidRPr="003E3488">
        <w:rPr>
          <w:rStyle w:val="FootnoteReference"/>
        </w:rPr>
        <w:footnoteReference w:id="208"/>
      </w:r>
      <w:r w:rsidR="005A109C" w:rsidRPr="003E3488">
        <w:t xml:space="preserve">. Andrew Gardner of Amnesty International also noted Turkey’s </w:t>
      </w:r>
      <w:r w:rsidR="005A109C">
        <w:t>‘</w:t>
      </w:r>
      <w:r w:rsidR="005A109C" w:rsidRPr="003E3488">
        <w:t>zero tolerance for torture</w:t>
      </w:r>
      <w:r w:rsidR="005A109C">
        <w:t>’</w:t>
      </w:r>
      <w:r w:rsidR="005A109C" w:rsidRPr="003E3488">
        <w:t xml:space="preserve"> policy, but also claimed that ‘after the coup attitudes changed and it seems that in the months that followed authorities decided to revert to </w:t>
      </w:r>
      <w:r w:rsidR="00FF5A70">
        <w:t>‘</w:t>
      </w:r>
      <w:r w:rsidR="005A109C" w:rsidRPr="003E3488">
        <w:t>any means necessary.</w:t>
      </w:r>
      <w:r w:rsidR="00FF5A70">
        <w:t>’</w:t>
      </w:r>
      <w:r w:rsidR="005A109C" w:rsidRPr="003E3488">
        <w:t xml:space="preserve"> He described a ‘surge in the number of torture </w:t>
      </w:r>
      <w:r w:rsidR="005A109C" w:rsidRPr="003E3488">
        <w:lastRenderedPageBreak/>
        <w:t>allegations [after the coup attempt], especially coming from perceived supporters of the Gulen movement’</w:t>
      </w:r>
      <w:r w:rsidR="00C0512E">
        <w:t xml:space="preserve"> and that people ‘were more likely to be tortured after the coup attempt than before because police officers and prison guards were even more confident that they wouldn’t be brought to account for any abuses that they committed’</w:t>
      </w:r>
      <w:r w:rsidR="00C0512E" w:rsidRPr="003E3488">
        <w:t>.</w:t>
      </w:r>
      <w:r w:rsidR="00C0512E" w:rsidRPr="00E8087B">
        <w:rPr>
          <w:rStyle w:val="FootnoteReference"/>
        </w:rPr>
        <w:t xml:space="preserve"> </w:t>
      </w:r>
      <w:r w:rsidR="00322A9C">
        <w:t xml:space="preserve">He also stated that the likelihood of the torture increases during political detention.’ </w:t>
      </w:r>
      <w:r w:rsidR="005A109C" w:rsidRPr="003E3488">
        <w:t>How</w:t>
      </w:r>
      <w:r w:rsidR="005A109C">
        <w:t>ever, Mr Gardner also noted tha</w:t>
      </w:r>
      <w:r w:rsidR="005A109C" w:rsidRPr="003E3488">
        <w:t>t</w:t>
      </w:r>
      <w:r w:rsidR="00E3567A">
        <w:t>,</w:t>
      </w:r>
      <w:r w:rsidR="005A109C">
        <w:t xml:space="preserve"> </w:t>
      </w:r>
      <w:r w:rsidR="005A109C" w:rsidRPr="003E3488">
        <w:t>‘Torture isn’t as bad as it was in the 90’s and early 00’s, but after a steep decline, cases are being reported again at a higher level than they were before the coup attempt.’</w:t>
      </w:r>
      <w:r w:rsidR="005A109C" w:rsidRPr="003E3488">
        <w:rPr>
          <w:rStyle w:val="FootnoteReference"/>
        </w:rPr>
        <w:t xml:space="preserve"> </w:t>
      </w:r>
      <w:r w:rsidR="00696448">
        <w:t xml:space="preserve"> He </w:t>
      </w:r>
      <w:r w:rsidR="00E95B12">
        <w:t>added</w:t>
      </w:r>
      <w:r w:rsidR="00696448">
        <w:t xml:space="preserve"> that torture is not used in every prison or with every prisoner and stated that, </w:t>
      </w:r>
      <w:r w:rsidR="00E95B12" w:rsidRPr="003E3488">
        <w:t>‘Ill-treatment and systematic torture in Turkey is complicated.’</w:t>
      </w:r>
      <w:r w:rsidR="005A109C" w:rsidRPr="003E3488">
        <w:rPr>
          <w:rStyle w:val="FootnoteReference"/>
        </w:rPr>
        <w:footnoteReference w:id="209"/>
      </w:r>
      <w:r w:rsidR="005A109C">
        <w:t xml:space="preserve"> </w:t>
      </w:r>
      <w:r w:rsidR="005A109C" w:rsidRPr="003E3488">
        <w:t>The Director of a Turkish organisation in the UK also believed</w:t>
      </w:r>
      <w:r w:rsidR="000A592F">
        <w:t xml:space="preserve"> that</w:t>
      </w:r>
      <w:r w:rsidR="005A109C" w:rsidRPr="003E3488">
        <w:t xml:space="preserve"> </w:t>
      </w:r>
      <w:r w:rsidR="005A109C" w:rsidRPr="00757D30">
        <w:rPr>
          <w:szCs w:val="24"/>
        </w:rPr>
        <w:t>‘Torture takes place but not as widely as in the past.’</w:t>
      </w:r>
      <w:r w:rsidR="00FF5A70">
        <w:rPr>
          <w:rStyle w:val="FootnoteReference"/>
          <w:szCs w:val="24"/>
        </w:rPr>
        <w:footnoteReference w:id="210"/>
      </w:r>
      <w:r w:rsidR="00E27659">
        <w:rPr>
          <w:szCs w:val="24"/>
        </w:rPr>
        <w:t xml:space="preserve"> T</w:t>
      </w:r>
      <w:r w:rsidR="00E27659" w:rsidRPr="001D2AAA">
        <w:t>he executive from the Human Rights Association stated, ‘First and foremost, it depends on the province or region and the reason why the person was detained’</w:t>
      </w:r>
      <w:r w:rsidR="00E27659">
        <w:t xml:space="preserve"> and that they </w:t>
      </w:r>
      <w:r w:rsidR="00E27659" w:rsidRPr="002F469E">
        <w:t>‘cannot say that one person from HDP will be tortured and another HDP member will not be tortured; this depends on the person, so there can be no such presupposition.</w:t>
      </w:r>
      <w:r w:rsidR="00E27659">
        <w:t>’</w:t>
      </w:r>
      <w:r w:rsidR="00E27659" w:rsidRPr="001D2AAA">
        <w:rPr>
          <w:rStyle w:val="FootnoteReference"/>
        </w:rPr>
        <w:footnoteReference w:id="211"/>
      </w:r>
    </w:p>
    <w:p w14:paraId="3CEB6627" w14:textId="77777777" w:rsidR="00D6418F" w:rsidRPr="00757D30" w:rsidRDefault="00D6418F" w:rsidP="00D6418F">
      <w:pPr>
        <w:pStyle w:val="ListParagraph"/>
        <w:ind w:left="851" w:hanging="851"/>
      </w:pPr>
      <w:r w:rsidRPr="00757D30">
        <w:rPr>
          <w:szCs w:val="24"/>
        </w:rPr>
        <w:t xml:space="preserve">In terms of where and when torture/ill-treatment may have taken place, </w:t>
      </w:r>
      <w:r w:rsidRPr="00757D30">
        <w:t xml:space="preserve">Mr </w:t>
      </w:r>
      <w:proofErr w:type="spellStart"/>
      <w:r w:rsidRPr="00757D30">
        <w:t>Celikkan</w:t>
      </w:r>
      <w:proofErr w:type="spellEnd"/>
      <w:r w:rsidRPr="00757D30">
        <w:t xml:space="preserve"> </w:t>
      </w:r>
      <w:r>
        <w:t xml:space="preserve">of Hafiza </w:t>
      </w:r>
      <w:proofErr w:type="spellStart"/>
      <w:r>
        <w:t>Merkezi</w:t>
      </w:r>
      <w:proofErr w:type="spellEnd"/>
      <w:r>
        <w:t xml:space="preserve"> </w:t>
      </w:r>
      <w:r w:rsidRPr="00757D30">
        <w:t>believed that torture will happen in police custody</w:t>
      </w:r>
      <w:r w:rsidRPr="00757D30">
        <w:rPr>
          <w:rStyle w:val="FootnoteReference"/>
        </w:rPr>
        <w:footnoteReference w:id="212"/>
      </w:r>
      <w:r w:rsidRPr="00757D30">
        <w:t>. Another source stated that people were more likely to be ill-treated in police custody than in prison</w:t>
      </w:r>
      <w:r w:rsidRPr="00757D30">
        <w:rPr>
          <w:rStyle w:val="FootnoteReference"/>
        </w:rPr>
        <w:footnoteReference w:id="213"/>
      </w:r>
      <w:r w:rsidRPr="00757D30">
        <w:t xml:space="preserve">. </w:t>
      </w:r>
    </w:p>
    <w:p w14:paraId="2DBAB777" w14:textId="77777777" w:rsidR="00D6418F" w:rsidRDefault="00D6418F" w:rsidP="00D6418F">
      <w:pPr>
        <w:pStyle w:val="ListParagraph"/>
        <w:ind w:left="851" w:hanging="851"/>
      </w:pPr>
      <w:r w:rsidRPr="00757D30">
        <w:t xml:space="preserve">Mr </w:t>
      </w:r>
      <w:proofErr w:type="spellStart"/>
      <w:r w:rsidRPr="00757D30">
        <w:t>Celikkan</w:t>
      </w:r>
      <w:proofErr w:type="spellEnd"/>
      <w:r w:rsidRPr="00757D30">
        <w:t xml:space="preserve"> added that ‘a new trend in Turkey is that the police take the prisoner to cars/buses to intimidate and interrogate them because there are cameras in the police station and around Istanbul or </w:t>
      </w:r>
      <w:proofErr w:type="gramStart"/>
      <w:r w:rsidRPr="00757D30">
        <w:t>else</w:t>
      </w:r>
      <w:proofErr w:type="gramEnd"/>
      <w:r w:rsidRPr="00757D30">
        <w:t xml:space="preserve"> they take them to clandestine places for interrogation</w:t>
      </w:r>
      <w:r>
        <w:t xml:space="preserve">. […] </w:t>
      </w:r>
      <w:r w:rsidRPr="00757D30">
        <w:t>The intimidation and beatings start on the way to the police station in the car/buses/vans. Torture happens during interrogation, in interrogation beatings regularly take place.’</w:t>
      </w:r>
      <w:r w:rsidRPr="00757D30">
        <w:rPr>
          <w:rStyle w:val="FootnoteReference"/>
        </w:rPr>
        <w:footnoteReference w:id="214"/>
      </w:r>
      <w:r w:rsidRPr="00757D30">
        <w:rPr>
          <w:szCs w:val="24"/>
          <w:lang w:val="en-US"/>
        </w:rPr>
        <w:t xml:space="preserve"> The </w:t>
      </w:r>
      <w:r>
        <w:rPr>
          <w:szCs w:val="24"/>
          <w:lang w:val="en-US"/>
        </w:rPr>
        <w:t xml:space="preserve">HO FFT also met a representative from the </w:t>
      </w:r>
      <w:r w:rsidRPr="00757D30">
        <w:rPr>
          <w:szCs w:val="24"/>
          <w:lang w:val="en-US"/>
        </w:rPr>
        <w:t xml:space="preserve">Human </w:t>
      </w:r>
      <w:r w:rsidRPr="00757D30">
        <w:t>Rights Association</w:t>
      </w:r>
      <w:r>
        <w:t>, who</w:t>
      </w:r>
      <w:r w:rsidRPr="00757D30">
        <w:t xml:space="preserve"> explained</w:t>
      </w:r>
      <w:r>
        <w:t>,</w:t>
      </w:r>
      <w:r w:rsidRPr="00757D30">
        <w:t xml:space="preserve"> ‘</w:t>
      </w:r>
      <w:r>
        <w:t>…</w:t>
      </w:r>
      <w:r w:rsidRPr="00757D30">
        <w:t xml:space="preserve"> torture takes place in different places (from the detention centr</w:t>
      </w:r>
      <w:r>
        <w:t>e) where no cameras are present</w:t>
      </w:r>
      <w:r w:rsidRPr="008B4148">
        <w:t>.</w:t>
      </w:r>
      <w:r>
        <w:t>’</w:t>
      </w:r>
      <w:r w:rsidRPr="001D2AAA">
        <w:rPr>
          <w:rStyle w:val="FootnoteReference"/>
        </w:rPr>
        <w:footnoteReference w:id="215"/>
      </w:r>
      <w:r>
        <w:t xml:space="preserve"> When the HO FFT spoke to a human rights lawyer, he said, </w:t>
      </w:r>
      <w:r w:rsidRPr="00757D30">
        <w:t>‘During the emergency</w:t>
      </w:r>
      <w:r>
        <w:t xml:space="preserve"> [coup attempt of 2016]</w:t>
      </w:r>
      <w:r w:rsidRPr="00757D30">
        <w:t xml:space="preserve">, you were taken to </w:t>
      </w:r>
      <w:proofErr w:type="spellStart"/>
      <w:r w:rsidRPr="00757D30">
        <w:t>Belgrad</w:t>
      </w:r>
      <w:proofErr w:type="spellEnd"/>
      <w:r w:rsidRPr="00757D30">
        <w:t xml:space="preserve"> forest, just outside </w:t>
      </w:r>
      <w:smartTag w:uri="urn:schemas-microsoft-com:office:smarttags" w:element="place">
        <w:smartTag w:uri="urn:schemas-microsoft-com:office:smarttags" w:element="City">
          <w:r w:rsidRPr="00757D30">
            <w:t>Istanbul</w:t>
          </w:r>
        </w:smartTag>
      </w:smartTag>
      <w:r w:rsidRPr="00757D30">
        <w:t>, and tortured there, where there are no cameras.’</w:t>
      </w:r>
      <w:r>
        <w:rPr>
          <w:rStyle w:val="FootnoteReference"/>
        </w:rPr>
        <w:footnoteReference w:id="216"/>
      </w:r>
    </w:p>
    <w:p w14:paraId="1CC6F9B7" w14:textId="575293A5" w:rsidR="0054110C" w:rsidRDefault="0054110C" w:rsidP="0054110C">
      <w:pPr>
        <w:pStyle w:val="ListParagraph"/>
        <w:tabs>
          <w:tab w:val="left" w:pos="851"/>
        </w:tabs>
        <w:ind w:left="851" w:hanging="851"/>
      </w:pPr>
      <w:r>
        <w:t>Sources gave</w:t>
      </w:r>
      <w:r w:rsidR="009A4EF0">
        <w:t xml:space="preserve"> the </w:t>
      </w:r>
      <w:r w:rsidR="00CE5318">
        <w:t xml:space="preserve">HO </w:t>
      </w:r>
      <w:r w:rsidR="009A4EF0">
        <w:t>FFT</w:t>
      </w:r>
      <w:r>
        <w:t xml:space="preserve"> </w:t>
      </w:r>
      <w:r w:rsidR="009A4EF0">
        <w:t xml:space="preserve">in June 2019 </w:t>
      </w:r>
      <w:r>
        <w:t>differing opinions on who may have been subjected to torture or other ill-treatment</w:t>
      </w:r>
      <w:r w:rsidR="000A592F">
        <w:t>, and they included the following</w:t>
      </w:r>
      <w:r>
        <w:t xml:space="preserve">: </w:t>
      </w:r>
    </w:p>
    <w:p w14:paraId="18669050" w14:textId="4D104AFA" w:rsidR="0054110C" w:rsidRDefault="00430C14" w:rsidP="00EA3506">
      <w:pPr>
        <w:pStyle w:val="ListParagraph"/>
        <w:numPr>
          <w:ilvl w:val="0"/>
          <w:numId w:val="10"/>
        </w:numPr>
        <w:tabs>
          <w:tab w:val="left" w:pos="851"/>
        </w:tabs>
      </w:pPr>
      <w:r>
        <w:t xml:space="preserve">Amnesty International suggested that </w:t>
      </w:r>
      <w:r w:rsidR="0054110C" w:rsidRPr="001D2AAA">
        <w:t xml:space="preserve">people who violated the curfews put in place in areas in the south east where the fighting was occurring </w:t>
      </w:r>
      <w:r w:rsidR="0054110C" w:rsidRPr="001D2AAA">
        <w:lastRenderedPageBreak/>
        <w:t>(which would cause the authorities to believe they were PKK</w:t>
      </w:r>
      <w:r w:rsidR="00CB509C">
        <w:t xml:space="preserve"> members/supporters</w:t>
      </w:r>
      <w:r w:rsidR="0054110C" w:rsidRPr="001D2AAA">
        <w:t>)</w:t>
      </w:r>
      <w:r w:rsidR="0054110C" w:rsidRPr="001D2AAA">
        <w:rPr>
          <w:rStyle w:val="FootnoteReference"/>
        </w:rPr>
        <w:footnoteReference w:id="217"/>
      </w:r>
      <w:r w:rsidR="0054110C">
        <w:t>.</w:t>
      </w:r>
      <w:r w:rsidR="0054110C" w:rsidRPr="001D2AAA">
        <w:t xml:space="preserve">  </w:t>
      </w:r>
    </w:p>
    <w:p w14:paraId="31BB14B2" w14:textId="2D591867" w:rsidR="0054110C" w:rsidRPr="001D2AAA" w:rsidRDefault="0054110C" w:rsidP="00EA3506">
      <w:pPr>
        <w:pStyle w:val="ListParagraph"/>
        <w:numPr>
          <w:ilvl w:val="0"/>
          <w:numId w:val="10"/>
        </w:numPr>
        <w:tabs>
          <w:tab w:val="left" w:pos="851"/>
        </w:tabs>
      </w:pPr>
      <w:r w:rsidRPr="001D2AAA">
        <w:t xml:space="preserve">Murat </w:t>
      </w:r>
      <w:proofErr w:type="spellStart"/>
      <w:r w:rsidRPr="001D2AAA">
        <w:t>Celikkan</w:t>
      </w:r>
      <w:proofErr w:type="spellEnd"/>
      <w:r w:rsidRPr="001D2AAA">
        <w:t xml:space="preserve">, Director of Hafiza </w:t>
      </w:r>
      <w:proofErr w:type="spellStart"/>
      <w:r w:rsidRPr="001D2AAA">
        <w:t>Merkezi</w:t>
      </w:r>
      <w:proofErr w:type="spellEnd"/>
      <w:r w:rsidRPr="001D2AAA">
        <w:t xml:space="preserve">, believed that members of left-wing organisations </w:t>
      </w:r>
      <w:r w:rsidR="00045EC1">
        <w:t>we</w:t>
      </w:r>
      <w:r w:rsidRPr="001D2AAA">
        <w:t>re</w:t>
      </w:r>
      <w:r w:rsidR="00045EC1">
        <w:t xml:space="preserve"> amongst those</w:t>
      </w:r>
      <w:r w:rsidRPr="001D2AAA">
        <w:t xml:space="preserve"> ‘very likely’ to be tortured in detention</w:t>
      </w:r>
      <w:r w:rsidRPr="001D2AAA">
        <w:rPr>
          <w:rStyle w:val="FootnoteReference"/>
        </w:rPr>
        <w:footnoteReference w:id="218"/>
      </w:r>
      <w:r w:rsidRPr="001D2AAA">
        <w:t xml:space="preserve">. </w:t>
      </w:r>
    </w:p>
    <w:p w14:paraId="7115BD03" w14:textId="4E09E11D" w:rsidR="0054110C" w:rsidRDefault="0054110C" w:rsidP="00EA3506">
      <w:pPr>
        <w:pStyle w:val="ListParagraph"/>
        <w:numPr>
          <w:ilvl w:val="0"/>
          <w:numId w:val="10"/>
        </w:numPr>
        <w:tabs>
          <w:tab w:val="left" w:pos="851"/>
        </w:tabs>
        <w:rPr>
          <w:szCs w:val="24"/>
        </w:rPr>
      </w:pPr>
      <w:r w:rsidRPr="003E3488">
        <w:t xml:space="preserve">The Director of a Turkish organisation in the UK opined that, ‘[…] </w:t>
      </w:r>
      <w:r w:rsidRPr="003E3488">
        <w:rPr>
          <w:szCs w:val="24"/>
        </w:rPr>
        <w:t xml:space="preserve">HDP or PKK supporters will be tortured. However, this is not the norm for Turkish people, unless they are linked to </w:t>
      </w:r>
      <w:proofErr w:type="spellStart"/>
      <w:r w:rsidRPr="003E3488">
        <w:rPr>
          <w:szCs w:val="24"/>
        </w:rPr>
        <w:t>Gulenism</w:t>
      </w:r>
      <w:proofErr w:type="spellEnd"/>
      <w:r w:rsidRPr="003E3488">
        <w:rPr>
          <w:szCs w:val="24"/>
        </w:rPr>
        <w:t>.’</w:t>
      </w:r>
      <w:r w:rsidRPr="003E3488">
        <w:rPr>
          <w:rStyle w:val="FootnoteReference"/>
          <w:szCs w:val="24"/>
        </w:rPr>
        <w:footnoteReference w:id="219"/>
      </w:r>
    </w:p>
    <w:p w14:paraId="482E54FD" w14:textId="37688246" w:rsidR="0054110C" w:rsidRDefault="0054110C" w:rsidP="00EA3506">
      <w:pPr>
        <w:pStyle w:val="ListParagraph"/>
        <w:numPr>
          <w:ilvl w:val="0"/>
          <w:numId w:val="10"/>
        </w:numPr>
        <w:tabs>
          <w:tab w:val="left" w:pos="851"/>
        </w:tabs>
      </w:pPr>
      <w:r w:rsidRPr="001D2AAA">
        <w:t>The executive from the Human Rights Association stated</w:t>
      </w:r>
      <w:r w:rsidR="00CB509C">
        <w:t xml:space="preserve"> that Kurdish people will be tortured.</w:t>
      </w:r>
      <w:r w:rsidRPr="001D2AAA">
        <w:rPr>
          <w:rStyle w:val="FootnoteReference"/>
        </w:rPr>
        <w:footnoteReference w:id="220"/>
      </w:r>
    </w:p>
    <w:p w14:paraId="5664D43D" w14:textId="38D98FBE" w:rsidR="00C077DC" w:rsidRDefault="00C077DC" w:rsidP="00C077DC">
      <w:pPr>
        <w:pStyle w:val="ListParagraph"/>
        <w:ind w:left="851" w:hanging="851"/>
      </w:pPr>
      <w:r w:rsidRPr="008B4148">
        <w:rPr>
          <w:szCs w:val="24"/>
          <w:lang w:val="en-US"/>
        </w:rPr>
        <w:t>The</w:t>
      </w:r>
      <w:r w:rsidR="006F7568">
        <w:rPr>
          <w:szCs w:val="24"/>
          <w:lang w:val="en-US"/>
        </w:rPr>
        <w:t xml:space="preserve"> representative of the</w:t>
      </w:r>
      <w:r w:rsidRPr="008B4148">
        <w:rPr>
          <w:szCs w:val="24"/>
          <w:lang w:val="en-US"/>
        </w:rPr>
        <w:t xml:space="preserve"> Human </w:t>
      </w:r>
      <w:r w:rsidRPr="001D2AAA">
        <w:t>Rights Association</w:t>
      </w:r>
      <w:r>
        <w:t xml:space="preserve"> explained</w:t>
      </w:r>
      <w:r w:rsidR="00DE72DD">
        <w:t xml:space="preserve"> to the HO FFT</w:t>
      </w:r>
      <w:r>
        <w:t>, ‘</w:t>
      </w:r>
      <w:r w:rsidRPr="008B4148">
        <w:t>Some practices of the police do not go as far as torture but can be called ill-treatment, such as rear-handcuffing, cursing, insulting, keep you in a standing position or not allowing you to change position.</w:t>
      </w:r>
      <w:r>
        <w:t>’</w:t>
      </w:r>
      <w:r w:rsidRPr="001D2AAA">
        <w:rPr>
          <w:rStyle w:val="FootnoteReference"/>
        </w:rPr>
        <w:footnoteReference w:id="221"/>
      </w:r>
    </w:p>
    <w:p w14:paraId="1FEC30D4" w14:textId="24FD7DCC" w:rsidR="005A2B7C" w:rsidRDefault="00E14C6F" w:rsidP="00365854">
      <w:pPr>
        <w:pStyle w:val="ListParagraph"/>
        <w:ind w:left="851" w:hanging="851"/>
      </w:pPr>
      <w:r>
        <w:t>The USSD HR Report 2018 stated:</w:t>
      </w:r>
    </w:p>
    <w:p w14:paraId="797FB68B" w14:textId="338BE72D" w:rsidR="00E14C6F" w:rsidRDefault="00E14C6F" w:rsidP="00365854">
      <w:pPr>
        <w:pStyle w:val="ListParagraph"/>
        <w:numPr>
          <w:ilvl w:val="0"/>
          <w:numId w:val="0"/>
        </w:numPr>
        <w:ind w:left="851"/>
        <w:rPr>
          <w:color w:val="000000"/>
          <w:lang w:val="en-US"/>
        </w:rPr>
      </w:pPr>
      <w:r w:rsidRPr="00B815FF">
        <w:rPr>
          <w:color w:val="000000"/>
          <w:lang w:val="en-US"/>
        </w:rPr>
        <w:t>‘Credible reports claimed that some persons jailed on terrorism-related charges were subject to a variety of abuses, including long solitary confinement, severe limitations on outdoor exercise and out-of-cell activity, inability to engage in professional work, denial of access to the library and media, slow medical attention, and in some cases the denial of medical treatment. Media reports also alleged that visitors to prisoners accused of terrorism-related crimes faced abuse, including limited access to family, strip searches, and degrading treatment by prison guards.’</w:t>
      </w:r>
      <w:r w:rsidRPr="00B815FF">
        <w:rPr>
          <w:rStyle w:val="FootnoteReference"/>
          <w:color w:val="000000"/>
          <w:lang w:val="en-US"/>
        </w:rPr>
        <w:footnoteReference w:id="222"/>
      </w:r>
    </w:p>
    <w:p w14:paraId="72347BFD" w14:textId="77777777" w:rsidR="00A72C83" w:rsidRPr="00422EA6" w:rsidRDefault="00A72C83" w:rsidP="00A72C83">
      <w:pPr>
        <w:pStyle w:val="ListParagraph"/>
        <w:ind w:left="851" w:hanging="851"/>
      </w:pPr>
      <w:r>
        <w:t>In June 2019, a HO FFT met various interlocutors, o</w:t>
      </w:r>
      <w:r w:rsidRPr="00281302">
        <w:t xml:space="preserve">ne </w:t>
      </w:r>
      <w:r>
        <w:t>of whom</w:t>
      </w:r>
      <w:r w:rsidRPr="00281302">
        <w:t xml:space="preserve"> stated that many HDP or high-ranking people are in ‘F’-type prisons in Turkey, where people are held either in isolation or with up to just two others. They are only allowed to see other HDP members/supporters. They have access to a lawyer</w:t>
      </w:r>
      <w:r w:rsidRPr="00281302">
        <w:rPr>
          <w:rStyle w:val="FootnoteReference"/>
        </w:rPr>
        <w:footnoteReference w:id="223"/>
      </w:r>
      <w:r w:rsidRPr="00281302">
        <w:t xml:space="preserve">. </w:t>
      </w:r>
      <w:proofErr w:type="spellStart"/>
      <w:r w:rsidRPr="00281302">
        <w:t>Sebnem</w:t>
      </w:r>
      <w:proofErr w:type="spellEnd"/>
      <w:r w:rsidRPr="00281302">
        <w:t xml:space="preserve"> </w:t>
      </w:r>
      <w:proofErr w:type="spellStart"/>
      <w:r w:rsidRPr="00281302">
        <w:t>Financi</w:t>
      </w:r>
      <w:proofErr w:type="spellEnd"/>
      <w:r w:rsidRPr="00281302">
        <w:t xml:space="preserve"> of the HRFT stated, ‘</w:t>
      </w:r>
      <w:r w:rsidRPr="00281302">
        <w:rPr>
          <w:szCs w:val="24"/>
        </w:rPr>
        <w:t>In 2000, in F-type prisons [where isolation is the main issue], they went on hunger strike to be allowed to be socialised together with wards […]. Two years ago, they took this right away in general. Kurdish and leftist people are affected, and they are not allowed to read.’</w:t>
      </w:r>
      <w:r>
        <w:rPr>
          <w:rStyle w:val="FootnoteReference"/>
          <w:szCs w:val="24"/>
        </w:rPr>
        <w:footnoteReference w:id="224"/>
      </w:r>
    </w:p>
    <w:p w14:paraId="0DBA188B" w14:textId="7AE0F32B" w:rsidR="009A2361" w:rsidRPr="00E31F5A" w:rsidRDefault="00A72C83" w:rsidP="009A2361">
      <w:pPr>
        <w:pStyle w:val="ListParagraph"/>
        <w:ind w:left="851" w:hanging="851"/>
      </w:pPr>
      <w:r>
        <w:rPr>
          <w:szCs w:val="24"/>
        </w:rPr>
        <w:t>The HO FFT met several sources who suggested that Kurds were treated worse than Turks in detention. One person noted that prison officers in the western Turkey would be able to identify Kurdish prisoners through language and accent</w:t>
      </w:r>
      <w:r>
        <w:rPr>
          <w:rStyle w:val="FootnoteReference"/>
          <w:szCs w:val="24"/>
        </w:rPr>
        <w:footnoteReference w:id="225"/>
      </w:r>
      <w:r>
        <w:rPr>
          <w:szCs w:val="24"/>
        </w:rPr>
        <w:t>.</w:t>
      </w:r>
      <w:r w:rsidR="009A2361">
        <w:rPr>
          <w:szCs w:val="24"/>
        </w:rPr>
        <w:t xml:space="preserve"> </w:t>
      </w:r>
      <w:r w:rsidR="009A2361" w:rsidRPr="00AE28D5">
        <w:rPr>
          <w:szCs w:val="24"/>
        </w:rPr>
        <w:t xml:space="preserve">The human rights lawyer stated, ‘If you are charged </w:t>
      </w:r>
      <w:r w:rsidR="009A2361" w:rsidRPr="00AE28D5">
        <w:rPr>
          <w:szCs w:val="24"/>
        </w:rPr>
        <w:lastRenderedPageBreak/>
        <w:t>with organised crime/terrorist crime, your rights are taken away, you cannot access the news, including no books, nothing from the outside.</w:t>
      </w:r>
      <w:r w:rsidR="009A2361">
        <w:rPr>
          <w:szCs w:val="24"/>
        </w:rPr>
        <w:t>’</w:t>
      </w:r>
      <w:r w:rsidR="009A2361" w:rsidRPr="00AE28D5">
        <w:rPr>
          <w:rStyle w:val="FootnoteReference"/>
          <w:szCs w:val="24"/>
        </w:rPr>
        <w:t xml:space="preserve"> </w:t>
      </w:r>
      <w:r w:rsidR="009A2361">
        <w:rPr>
          <w:rStyle w:val="FootnoteReference"/>
          <w:szCs w:val="24"/>
        </w:rPr>
        <w:footnoteReference w:id="226"/>
      </w:r>
    </w:p>
    <w:p w14:paraId="7027AF3B" w14:textId="5DFDE428" w:rsidR="00910556" w:rsidRPr="005A2B7C" w:rsidRDefault="00000000" w:rsidP="005A2B7C">
      <w:pPr>
        <w:jc w:val="right"/>
      </w:pPr>
      <w:hyperlink w:anchor="contents" w:history="1">
        <w:r w:rsidR="00910556" w:rsidRPr="006B4863">
          <w:rPr>
            <w:rStyle w:val="Hyperlink"/>
            <w:szCs w:val="24"/>
          </w:rPr>
          <w:t>Back to Contents</w:t>
        </w:r>
      </w:hyperlink>
    </w:p>
    <w:p w14:paraId="07B2CB49" w14:textId="6277F632" w:rsidR="00596813" w:rsidRDefault="00596813" w:rsidP="00CC4ED5">
      <w:pPr>
        <w:pStyle w:val="Heading3"/>
        <w:ind w:left="851" w:hanging="851"/>
      </w:pPr>
      <w:bookmarkStart w:id="113" w:name="_Medical_care_in"/>
      <w:bookmarkStart w:id="114" w:name="_Toc34924013"/>
      <w:bookmarkEnd w:id="113"/>
      <w:r>
        <w:t>Medical care in detention</w:t>
      </w:r>
      <w:bookmarkEnd w:id="114"/>
    </w:p>
    <w:p w14:paraId="507E45B9" w14:textId="5A51DCB1" w:rsidR="001B29BA" w:rsidRDefault="00313A0E" w:rsidP="001B29BA">
      <w:pPr>
        <w:pStyle w:val="ListParagraph"/>
        <w:tabs>
          <w:tab w:val="left" w:pos="851"/>
        </w:tabs>
        <w:ind w:left="851" w:hanging="851"/>
      </w:pPr>
      <w:r>
        <w:t xml:space="preserve">In June 2019, the HO FFT met an interlocutor who </w:t>
      </w:r>
      <w:r w:rsidR="001B29BA">
        <w:t>stated that sick people are not always treated appropriately in prison, such as those who were wounded following fighting in 2015. During the recent Kurdish hunger strikes, there was insufficient medical care</w:t>
      </w:r>
      <w:r w:rsidR="001B29BA">
        <w:rPr>
          <w:rStyle w:val="FootnoteReference"/>
        </w:rPr>
        <w:footnoteReference w:id="227"/>
      </w:r>
      <w:r w:rsidR="001B29BA">
        <w:t>.</w:t>
      </w:r>
    </w:p>
    <w:p w14:paraId="693409AE" w14:textId="5D7C6005" w:rsidR="001B29BA" w:rsidRDefault="001B29BA" w:rsidP="001B29BA">
      <w:pPr>
        <w:pStyle w:val="ListParagraph"/>
        <w:tabs>
          <w:tab w:val="left" w:pos="851"/>
        </w:tabs>
        <w:ind w:left="851" w:hanging="851"/>
      </w:pPr>
      <w:r>
        <w:t>The</w:t>
      </w:r>
      <w:r w:rsidR="00313A0E">
        <w:t xml:space="preserve"> HO FFT also met an e</w:t>
      </w:r>
      <w:r>
        <w:t>xecutive from the Human Rights Association</w:t>
      </w:r>
      <w:r w:rsidR="00313A0E">
        <w:t>, who</w:t>
      </w:r>
      <w:r>
        <w:t xml:space="preserve"> stated, ‘</w:t>
      </w:r>
      <w:r w:rsidRPr="00022A29">
        <w:t>If you get sick you may need to be hospitalised, you are handcuffed and taken to the hospital and the handcuffs stay on when you are examined; this is when you are ill, but when you are beaten you are never taken to hospital. If you are sick, you are first taken to the prison doctor and only if he/she refers you to a hospital are you taken there. In most cases they make you wait for some time; you are not taken to a hospital immediately.</w:t>
      </w:r>
      <w:r>
        <w:t>’</w:t>
      </w:r>
      <w:r>
        <w:rPr>
          <w:rStyle w:val="FootnoteReference"/>
        </w:rPr>
        <w:footnoteReference w:id="228"/>
      </w:r>
    </w:p>
    <w:p w14:paraId="396A74A3" w14:textId="18287D33" w:rsidR="00DF4CBD" w:rsidRDefault="006851AC" w:rsidP="00DF4CBD">
      <w:pPr>
        <w:pStyle w:val="ListParagraph"/>
        <w:tabs>
          <w:tab w:val="left" w:pos="851"/>
        </w:tabs>
        <w:ind w:left="851" w:hanging="851"/>
      </w:pPr>
      <w:proofErr w:type="gramStart"/>
      <w:r>
        <w:t>A</w:t>
      </w:r>
      <w:r w:rsidR="001B29BA">
        <w:t xml:space="preserve"> human rights</w:t>
      </w:r>
      <w:proofErr w:type="gramEnd"/>
      <w:r w:rsidR="001B29BA">
        <w:t xml:space="preserve"> lawyer </w:t>
      </w:r>
      <w:r>
        <w:t xml:space="preserve">also met the HO FFT; he </w:t>
      </w:r>
      <w:r w:rsidR="001B29BA">
        <w:t>stated that doctors have been known to stand at a distance from the detainee and sign them off as fine; ‘they are not keen to take a closer look.’</w:t>
      </w:r>
      <w:r w:rsidR="001B29BA">
        <w:rPr>
          <w:rStyle w:val="FootnoteReference"/>
        </w:rPr>
        <w:footnoteReference w:id="229"/>
      </w:r>
      <w:r w:rsidR="001B29BA">
        <w:t xml:space="preserve"> </w:t>
      </w:r>
      <w:r w:rsidR="00DF4CBD">
        <w:t>He further noted, ‘</w:t>
      </w:r>
      <w:r w:rsidR="00DF4CBD" w:rsidRPr="00C465BF">
        <w:t>mental torture, no scars are left. They have special tactics, they can beat you but leave no marks, the doctors are not very ethical and will not check you properly, even if you say you are not ok.</w:t>
      </w:r>
      <w:r w:rsidR="00DF4CBD">
        <w:t>’</w:t>
      </w:r>
      <w:r w:rsidR="00DF4CBD">
        <w:rPr>
          <w:rStyle w:val="FootnoteReference"/>
        </w:rPr>
        <w:footnoteReference w:id="230"/>
      </w:r>
    </w:p>
    <w:p w14:paraId="4787F155" w14:textId="16659B91" w:rsidR="00D07963" w:rsidRPr="004C1EA0" w:rsidRDefault="00047552" w:rsidP="001B29BA">
      <w:pPr>
        <w:pStyle w:val="ListParagraph"/>
        <w:tabs>
          <w:tab w:val="left" w:pos="851"/>
        </w:tabs>
        <w:ind w:left="851" w:hanging="851"/>
        <w:rPr>
          <w:szCs w:val="24"/>
        </w:rPr>
      </w:pPr>
      <w:r>
        <w:t xml:space="preserve">On 2 December 2019, </w:t>
      </w:r>
      <w:proofErr w:type="spellStart"/>
      <w:r w:rsidR="00ED3F53">
        <w:t>Duvar</w:t>
      </w:r>
      <w:proofErr w:type="spellEnd"/>
      <w:r w:rsidR="00ED3F53">
        <w:t xml:space="preserve"> English, a Turkish news source, stated</w:t>
      </w:r>
      <w:r w:rsidR="00E00350">
        <w:t>:</w:t>
      </w:r>
      <w:r w:rsidR="00ED3F53">
        <w:t xml:space="preserve"> ‘</w:t>
      </w:r>
      <w:r w:rsidR="00ED3F53" w:rsidRPr="00ED3F53">
        <w:rPr>
          <w:color w:val="282828"/>
          <w:szCs w:val="24"/>
        </w:rPr>
        <w:t>Former HDP co-chair Selahattin Demirtaş was taken to hospital on Dec. 2</w:t>
      </w:r>
      <w:r w:rsidR="00E00350">
        <w:rPr>
          <w:color w:val="282828"/>
          <w:szCs w:val="24"/>
        </w:rPr>
        <w:t xml:space="preserve"> [2019]</w:t>
      </w:r>
      <w:r w:rsidR="00ED3F53" w:rsidRPr="00ED3F53">
        <w:rPr>
          <w:color w:val="282828"/>
          <w:szCs w:val="24"/>
        </w:rPr>
        <w:t>, nearly a week after losing consciousness due to chest tightness and inability to breathe.</w:t>
      </w:r>
      <w:r w:rsidR="004C1EA0">
        <w:rPr>
          <w:color w:val="282828"/>
          <w:szCs w:val="24"/>
        </w:rPr>
        <w:t xml:space="preserve"> […]</w:t>
      </w:r>
    </w:p>
    <w:p w14:paraId="7717BDAC" w14:textId="5A294FFC" w:rsidR="004C1EA0" w:rsidRPr="004C1EA0" w:rsidRDefault="004C1EA0" w:rsidP="004C1EA0">
      <w:pPr>
        <w:pStyle w:val="ListParagraph"/>
        <w:numPr>
          <w:ilvl w:val="0"/>
          <w:numId w:val="0"/>
        </w:numPr>
        <w:tabs>
          <w:tab w:val="left" w:pos="851"/>
        </w:tabs>
        <w:ind w:left="851"/>
      </w:pPr>
      <w:r w:rsidRPr="004C1EA0">
        <w:t xml:space="preserve">‘Earlier on Dec. 2, </w:t>
      </w:r>
      <w:proofErr w:type="spellStart"/>
      <w:r w:rsidRPr="004C1EA0">
        <w:t>Aygül</w:t>
      </w:r>
      <w:proofErr w:type="spellEnd"/>
      <w:r w:rsidRPr="004C1EA0">
        <w:t xml:space="preserve"> Demirtaş </w:t>
      </w:r>
      <w:r w:rsidR="00E00350">
        <w:t xml:space="preserve">[sister of Selahattin </w:t>
      </w:r>
      <w:r w:rsidR="00E00350" w:rsidRPr="004C1EA0">
        <w:t>Demirtaş</w:t>
      </w:r>
      <w:r w:rsidR="00E00350">
        <w:t>]</w:t>
      </w:r>
      <w:r w:rsidR="00E00350" w:rsidRPr="004C1EA0">
        <w:t xml:space="preserve"> </w:t>
      </w:r>
      <w:r w:rsidRPr="004C1EA0">
        <w:t>announced on social media that the former HDP leader had not been still taken to the hospital despite losing consciousness on Nov. 26.</w:t>
      </w:r>
    </w:p>
    <w:p w14:paraId="64D476A7" w14:textId="3DD3CED7" w:rsidR="004C1EA0" w:rsidRPr="004C1EA0" w:rsidRDefault="004C1EA0" w:rsidP="004C1EA0">
      <w:pPr>
        <w:pStyle w:val="ListParagraph"/>
        <w:numPr>
          <w:ilvl w:val="0"/>
          <w:numId w:val="0"/>
        </w:numPr>
        <w:tabs>
          <w:tab w:val="left" w:pos="851"/>
        </w:tabs>
        <w:ind w:left="851"/>
      </w:pPr>
      <w:r>
        <w:t>‘</w:t>
      </w:r>
      <w:r w:rsidRPr="004C1EA0">
        <w:t xml:space="preserve">Just hours after </w:t>
      </w:r>
      <w:proofErr w:type="spellStart"/>
      <w:r w:rsidRPr="004C1EA0">
        <w:t>Aygül</w:t>
      </w:r>
      <w:proofErr w:type="spellEnd"/>
      <w:r w:rsidRPr="004C1EA0">
        <w:t xml:space="preserve"> Demirtaş tweeted the information, the chief prosecutor in the western province of Edirne, where Demirtaş is being held, said that initial tests on Nov. 26 “had indicated no health issues.” </w:t>
      </w:r>
    </w:p>
    <w:p w14:paraId="45D8D895" w14:textId="18294025" w:rsidR="004C1EA0" w:rsidRPr="004C1EA0" w:rsidRDefault="004C1EA0" w:rsidP="004C1EA0">
      <w:pPr>
        <w:pStyle w:val="ListParagraph"/>
        <w:numPr>
          <w:ilvl w:val="0"/>
          <w:numId w:val="0"/>
        </w:numPr>
        <w:tabs>
          <w:tab w:val="left" w:pos="851"/>
        </w:tabs>
        <w:ind w:left="851"/>
      </w:pPr>
      <w:r>
        <w:t>‘</w:t>
      </w:r>
      <w:r w:rsidRPr="004C1EA0">
        <w:t xml:space="preserve">It said appointments were made at a hospital to conduct detailed tests, and Demirtaş had been transferred to the hospital on Dec. 2. “After Selahattin Demirtaş, who is jailed at the Edirne F Type Prison, on Nov. 26 notified the prison management that he fell ill, 112 medical emergency/ambulance hotline was called, and his initial inspection was undertaken by the doctor who came and the necessary examinations were conducted,” Edirne’s Chief Prosecutor’s Office said. </w:t>
      </w:r>
    </w:p>
    <w:p w14:paraId="2AF9A5E5" w14:textId="3F8D7916" w:rsidR="004C1EA0" w:rsidRPr="004C1EA0" w:rsidRDefault="004C1EA0" w:rsidP="004C1EA0">
      <w:pPr>
        <w:pStyle w:val="ListParagraph"/>
        <w:numPr>
          <w:ilvl w:val="0"/>
          <w:numId w:val="0"/>
        </w:numPr>
        <w:tabs>
          <w:tab w:val="left" w:pos="851"/>
        </w:tabs>
        <w:ind w:left="851"/>
        <w:rPr>
          <w:rFonts w:ascii="&amp;quot" w:eastAsia="Times New Roman" w:hAnsi="&amp;quot" w:cs="Times New Roman"/>
          <w:color w:val="282828"/>
          <w:szCs w:val="24"/>
          <w:lang w:eastAsia="en-GB"/>
        </w:rPr>
      </w:pPr>
      <w:r>
        <w:t>‘</w:t>
      </w:r>
      <w:r w:rsidRPr="004C1EA0">
        <w:t xml:space="preserve">“Even though no health issue detected, the necessary appointments were made and he [Demirtaş] was today transferred to Trakya University Medical </w:t>
      </w:r>
      <w:r w:rsidRPr="004C1EA0">
        <w:lastRenderedPageBreak/>
        <w:t>School Hospital for more detailed tests to be conducted,” the prosecutor’s office said.</w:t>
      </w:r>
      <w:r w:rsidR="00606B7D">
        <w:t>’</w:t>
      </w:r>
      <w:r w:rsidR="00606B7D">
        <w:rPr>
          <w:rStyle w:val="FootnoteReference"/>
        </w:rPr>
        <w:footnoteReference w:id="231"/>
      </w:r>
      <w:r w:rsidRPr="004C1EA0">
        <w:t xml:space="preserve"> </w:t>
      </w:r>
    </w:p>
    <w:p w14:paraId="7D988F18" w14:textId="1E476420" w:rsidR="001B29BA" w:rsidRDefault="001B29BA" w:rsidP="001B29BA">
      <w:pPr>
        <w:pStyle w:val="ListParagraph"/>
        <w:tabs>
          <w:tab w:val="left" w:pos="851"/>
        </w:tabs>
        <w:ind w:left="851" w:hanging="851"/>
      </w:pPr>
      <w:r>
        <w:t xml:space="preserve">With reference to medical examinations for persons held in police custody, </w:t>
      </w:r>
      <w:proofErr w:type="spellStart"/>
      <w:r>
        <w:t>Sebnem</w:t>
      </w:r>
      <w:proofErr w:type="spellEnd"/>
      <w:r>
        <w:t xml:space="preserve"> </w:t>
      </w:r>
      <w:proofErr w:type="spellStart"/>
      <w:r>
        <w:t>Financi</w:t>
      </w:r>
      <w:proofErr w:type="spellEnd"/>
      <w:r>
        <w:t xml:space="preserve"> of the HRFT </w:t>
      </w:r>
      <w:r w:rsidR="00504900">
        <w:t>told the HO FFT</w:t>
      </w:r>
      <w:r>
        <w:t>:</w:t>
      </w:r>
    </w:p>
    <w:p w14:paraId="60B68B9F" w14:textId="77777777" w:rsidR="001B29BA" w:rsidRPr="00901A1D" w:rsidRDefault="001B29BA" w:rsidP="006851AC">
      <w:pPr>
        <w:pStyle w:val="ListParagraph"/>
        <w:numPr>
          <w:ilvl w:val="0"/>
          <w:numId w:val="0"/>
        </w:numPr>
        <w:tabs>
          <w:tab w:val="left" w:pos="851"/>
        </w:tabs>
        <w:ind w:left="851"/>
      </w:pPr>
      <w:r>
        <w:t>‘</w:t>
      </w:r>
      <w:r w:rsidRPr="00901A1D">
        <w:t xml:space="preserve">In some places, they do not take people to their medical examinations. A lot of the time the medical examination is done in the police station in front of police, so it is not a fair examination, a lot of the cases come back as no injuries. Doctors know it is unethical, but they can’t refuse, it will be damaging towards their jobs. </w:t>
      </w:r>
    </w:p>
    <w:p w14:paraId="56172EFF" w14:textId="77777777" w:rsidR="001B29BA" w:rsidRDefault="001B29BA" w:rsidP="00AA5D45">
      <w:pPr>
        <w:pStyle w:val="ListParagraph"/>
        <w:numPr>
          <w:ilvl w:val="0"/>
          <w:numId w:val="0"/>
        </w:numPr>
        <w:tabs>
          <w:tab w:val="left" w:pos="851"/>
        </w:tabs>
        <w:ind w:left="851"/>
      </w:pPr>
      <w:r>
        <w:t>‘</w:t>
      </w:r>
      <w:r w:rsidRPr="00901A1D">
        <w:t xml:space="preserve">Some medical examinations take place in sport halls, they just walk in front of the medical examiner. </w:t>
      </w:r>
      <w:r>
        <w:t xml:space="preserve">Sports halls are used for police custody, particularly in Ankara. </w:t>
      </w:r>
      <w:r w:rsidRPr="00901A1D">
        <w:t>Some examination is done in hospital</w:t>
      </w:r>
      <w:r>
        <w:t>;</w:t>
      </w:r>
      <w:r w:rsidRPr="00901A1D">
        <w:t xml:space="preserve"> however</w:t>
      </w:r>
      <w:r>
        <w:t>,</w:t>
      </w:r>
      <w:r w:rsidRPr="00901A1D">
        <w:t xml:space="preserve"> many prisoners will remain hand cuffed and police are present due to security reasons.</w:t>
      </w:r>
      <w:r>
        <w:t>’</w:t>
      </w:r>
      <w:r>
        <w:rPr>
          <w:rStyle w:val="FootnoteReference"/>
        </w:rPr>
        <w:footnoteReference w:id="232"/>
      </w:r>
    </w:p>
    <w:p w14:paraId="5272DD7A" w14:textId="77777777" w:rsidR="001B29BA" w:rsidRDefault="001B29BA" w:rsidP="001B29BA">
      <w:pPr>
        <w:pStyle w:val="ListParagraph"/>
        <w:tabs>
          <w:tab w:val="left" w:pos="851"/>
        </w:tabs>
        <w:ind w:left="851" w:hanging="851"/>
      </w:pPr>
      <w:r w:rsidRPr="00757D30">
        <w:t xml:space="preserve">Ms </w:t>
      </w:r>
      <w:proofErr w:type="spellStart"/>
      <w:r w:rsidRPr="00757D30">
        <w:t>Financi</w:t>
      </w:r>
      <w:proofErr w:type="spellEnd"/>
      <w:r w:rsidRPr="00757D30">
        <w:t xml:space="preserve"> added that</w:t>
      </w:r>
      <w:r>
        <w:t>:</w:t>
      </w:r>
    </w:p>
    <w:p w14:paraId="1BA7804B" w14:textId="77777777" w:rsidR="001B29BA" w:rsidRPr="00757D30" w:rsidRDefault="001B29BA" w:rsidP="00AA5D45">
      <w:pPr>
        <w:pStyle w:val="ListParagraph"/>
        <w:numPr>
          <w:ilvl w:val="0"/>
          <w:numId w:val="0"/>
        </w:numPr>
        <w:tabs>
          <w:tab w:val="left" w:pos="851"/>
        </w:tabs>
        <w:ind w:left="851"/>
      </w:pPr>
      <w:r w:rsidRPr="00757D30">
        <w:t>‘After [detainees are released] and they come for an examination at the HRFT, they are examined for psychological and physical conditions. People who come in for examination sometimes do not accept the psychological examination, especially the political prisoners, because they believe they are not affected, they are too proud to admit that they have been mentally affected. However, this is also because they are aware of the situation and know what to expect in police custody, more so than a regular person. However, PTSD and trauma are sometimes evident from those who get examined.’</w:t>
      </w:r>
      <w:r w:rsidRPr="00757D30">
        <w:rPr>
          <w:rStyle w:val="FootnoteReference"/>
        </w:rPr>
        <w:footnoteReference w:id="233"/>
      </w:r>
    </w:p>
    <w:p w14:paraId="186A3645" w14:textId="5F62D015" w:rsidR="00910556" w:rsidRDefault="00000000" w:rsidP="00F15CD0">
      <w:pPr>
        <w:jc w:val="right"/>
      </w:pPr>
      <w:hyperlink w:anchor="contents" w:history="1">
        <w:r w:rsidR="00910556" w:rsidRPr="006B4863">
          <w:rPr>
            <w:rStyle w:val="Hyperlink"/>
            <w:szCs w:val="24"/>
          </w:rPr>
          <w:t>Back to Contents</w:t>
        </w:r>
      </w:hyperlink>
    </w:p>
    <w:p w14:paraId="5083122F" w14:textId="712D72BA" w:rsidR="00326C59" w:rsidRDefault="00326C59" w:rsidP="00CC4ED5">
      <w:pPr>
        <w:pStyle w:val="Heading3"/>
        <w:ind w:left="851" w:hanging="851"/>
      </w:pPr>
      <w:bookmarkStart w:id="115" w:name="_Investigations_into_torture"/>
      <w:bookmarkStart w:id="116" w:name="_Toc34924014"/>
      <w:bookmarkEnd w:id="115"/>
      <w:r>
        <w:t>Investigations into torture and impunity</w:t>
      </w:r>
      <w:bookmarkEnd w:id="116"/>
      <w:r>
        <w:t xml:space="preserve"> </w:t>
      </w:r>
    </w:p>
    <w:p w14:paraId="03B0CEDF" w14:textId="62C19FC4" w:rsidR="0003009B" w:rsidRPr="0003009B" w:rsidRDefault="0003009B" w:rsidP="00365854">
      <w:pPr>
        <w:pStyle w:val="ListParagraph"/>
        <w:ind w:left="851" w:hanging="851"/>
      </w:pPr>
      <w:r>
        <w:t>The USSD HR Report 2018, published in March 2019, stated:</w:t>
      </w:r>
    </w:p>
    <w:p w14:paraId="60EA544C" w14:textId="417988C8" w:rsidR="006D4A91" w:rsidRPr="00B815FF" w:rsidRDefault="0003009B" w:rsidP="0003009B">
      <w:pPr>
        <w:pStyle w:val="ListParagraph"/>
        <w:numPr>
          <w:ilvl w:val="0"/>
          <w:numId w:val="0"/>
        </w:numPr>
        <w:ind w:left="851"/>
        <w:rPr>
          <w:color w:val="000000"/>
          <w:lang w:val="en-US"/>
        </w:rPr>
      </w:pPr>
      <w:r w:rsidRPr="00B815FF">
        <w:rPr>
          <w:color w:val="000000"/>
          <w:lang w:val="en-US"/>
        </w:rPr>
        <w:t>‘</w:t>
      </w:r>
      <w:r w:rsidR="006D4A91" w:rsidRPr="00B815FF">
        <w:rPr>
          <w:color w:val="000000"/>
          <w:lang w:val="en-US"/>
        </w:rPr>
        <w:t>The law authorizes the Ombudsman Institution, the National Human Rights and Equality Institution (NHREI), prosecutors’ offices, criminal courts, and parliament’s Human Rights Commission (HRC) to investigate reports of security force killings, torture, or mistreatment, excessive use of force, and other abuses. Civil courts, however, remained the main recourse to prevent impunity. National and international human rights organizations reported credible evidence of torture and inhumane treatment, asserting that authorities took insufficient action against abuses, particularly of detainees in custody. The government has not released information on its efforts to address abuse through disciplinary action and training. Officials sometimes countersued or intimidated individuals who alleged abuse.</w:t>
      </w:r>
      <w:r w:rsidRPr="00B815FF">
        <w:rPr>
          <w:color w:val="000000"/>
          <w:lang w:val="en-US"/>
        </w:rPr>
        <w:t>’</w:t>
      </w:r>
      <w:r w:rsidRPr="00B815FF">
        <w:rPr>
          <w:rStyle w:val="FootnoteReference"/>
          <w:color w:val="000000"/>
          <w:lang w:val="en-US"/>
        </w:rPr>
        <w:footnoteReference w:id="234"/>
      </w:r>
    </w:p>
    <w:p w14:paraId="6E814967" w14:textId="778B9CCC" w:rsidR="00DA206E" w:rsidRPr="00B815FF" w:rsidRDefault="00DA206E" w:rsidP="00414B94">
      <w:pPr>
        <w:pStyle w:val="ListParagraph"/>
        <w:ind w:left="851" w:hanging="851"/>
        <w:rPr>
          <w:color w:val="000000"/>
          <w:lang w:val="en-US"/>
        </w:rPr>
      </w:pPr>
      <w:r w:rsidRPr="00B815FF">
        <w:rPr>
          <w:color w:val="000000"/>
          <w:lang w:val="en-US"/>
        </w:rPr>
        <w:t>In a report of May 2019, the European Commission stated:</w:t>
      </w:r>
    </w:p>
    <w:p w14:paraId="5F215D74" w14:textId="2F7EAE92" w:rsidR="00DA206E" w:rsidRPr="00B815FF" w:rsidRDefault="00DA206E" w:rsidP="00DA206E">
      <w:pPr>
        <w:pStyle w:val="ListParagraph"/>
        <w:numPr>
          <w:ilvl w:val="0"/>
          <w:numId w:val="0"/>
        </w:numPr>
        <w:ind w:left="851"/>
        <w:rPr>
          <w:color w:val="000000"/>
          <w:lang w:val="en-US"/>
        </w:rPr>
      </w:pPr>
      <w:r w:rsidRPr="00B815FF">
        <w:rPr>
          <w:color w:val="000000"/>
          <w:lang w:val="en-US"/>
        </w:rPr>
        <w:t xml:space="preserve">‘Allegations of torture and ill treatment remain a serious concern. The repeated extensions of the state of emergency led to profound human rights violations, and the Government failed to take steps to investigate, prosecute, </w:t>
      </w:r>
      <w:r w:rsidRPr="00B815FF">
        <w:rPr>
          <w:color w:val="000000"/>
          <w:lang w:val="en-US"/>
        </w:rPr>
        <w:lastRenderedPageBreak/>
        <w:t xml:space="preserve">and punish members of the security forces and other officials accused of human rights abuses. The removal of crucial safeguards by means of emergency decrees has increased the risk of impunity for perpetrators of such </w:t>
      </w:r>
      <w:proofErr w:type="gramStart"/>
      <w:r w:rsidRPr="00B815FF">
        <w:rPr>
          <w:color w:val="000000"/>
          <w:lang w:val="en-US"/>
        </w:rPr>
        <w:t>crimes, and</w:t>
      </w:r>
      <w:proofErr w:type="gramEnd"/>
      <w:r w:rsidRPr="00B815FF">
        <w:rPr>
          <w:color w:val="000000"/>
          <w:lang w:val="en-US"/>
        </w:rPr>
        <w:t xml:space="preserve"> has led to allegations of an increase in the number of cases of torture and ill-treatment in custody. Changes to the anti-terror legislation introduced a maximum pre-trial detention period of up to 12 days, in contravention of the relevant ECtHR case law (maximum of up to four days). There are concerns that changes in legislation allowing suspects to be brought back from prisons to police stations after being arrested have led to more cases of ill-treatment or torture. The recommendations of the UN Special Rapporteur on Torture following his 2016 visit to the country need to be implemented. In addition, Turkey still needs to implement the recommendations of the 2016 fourth periodic review by the UN Committee against Torture. The authorities should also </w:t>
      </w:r>
      <w:proofErr w:type="spellStart"/>
      <w:r w:rsidRPr="00B815FF">
        <w:rPr>
          <w:color w:val="000000"/>
          <w:lang w:val="en-US"/>
        </w:rPr>
        <w:t>authorise</w:t>
      </w:r>
      <w:proofErr w:type="spellEnd"/>
      <w:r w:rsidRPr="00B815FF">
        <w:rPr>
          <w:color w:val="000000"/>
          <w:lang w:val="en-US"/>
        </w:rPr>
        <w:t xml:space="preserve"> the publication of all pending reports of the Council of Europe’s Committee for the Prevention of Torture. </w:t>
      </w:r>
    </w:p>
    <w:p w14:paraId="420B3A87" w14:textId="5AA464C9" w:rsidR="00DA206E" w:rsidRDefault="00414B94" w:rsidP="00DA206E">
      <w:pPr>
        <w:pStyle w:val="ListParagraph"/>
        <w:numPr>
          <w:ilvl w:val="0"/>
          <w:numId w:val="0"/>
        </w:numPr>
        <w:ind w:left="851"/>
        <w:rPr>
          <w:color w:val="000000"/>
          <w:lang w:val="en-US"/>
        </w:rPr>
      </w:pPr>
      <w:r w:rsidRPr="00B815FF">
        <w:rPr>
          <w:color w:val="000000"/>
          <w:lang w:val="en-US"/>
        </w:rPr>
        <w:t>‘</w:t>
      </w:r>
      <w:r w:rsidR="00DA206E" w:rsidRPr="00B815FF">
        <w:rPr>
          <w:color w:val="000000"/>
          <w:lang w:val="en-US"/>
        </w:rPr>
        <w:t>The handling of complaints of torture and ill-treatment is also reported to be ineffective, and allegedly entails a risk of reprisal.</w:t>
      </w:r>
      <w:r w:rsidRPr="00B815FF">
        <w:rPr>
          <w:color w:val="000000"/>
          <w:lang w:val="en-US"/>
        </w:rPr>
        <w:t>’</w:t>
      </w:r>
      <w:r w:rsidRPr="00B815FF">
        <w:rPr>
          <w:rStyle w:val="FootnoteReference"/>
          <w:color w:val="000000"/>
          <w:lang w:val="en-US"/>
        </w:rPr>
        <w:footnoteReference w:id="235"/>
      </w:r>
    </w:p>
    <w:p w14:paraId="1C6902CC" w14:textId="77777777" w:rsidR="00422434" w:rsidRPr="00422434" w:rsidRDefault="009B74D8" w:rsidP="002E7DB6">
      <w:pPr>
        <w:pStyle w:val="ListParagraph"/>
        <w:tabs>
          <w:tab w:val="left" w:pos="851"/>
        </w:tabs>
        <w:ind w:left="851" w:hanging="851"/>
        <w:rPr>
          <w:color w:val="000000"/>
          <w:szCs w:val="24"/>
          <w:lang w:val="en-US"/>
        </w:rPr>
      </w:pPr>
      <w:r>
        <w:rPr>
          <w:color w:val="000000"/>
          <w:lang w:val="en-US"/>
        </w:rPr>
        <w:t>In the World Report published in January 2020, covering events of 2019, Human Rights Watch stated</w:t>
      </w:r>
      <w:r w:rsidR="00422434">
        <w:rPr>
          <w:color w:val="000000"/>
          <w:lang w:val="en-US"/>
        </w:rPr>
        <w:t>:</w:t>
      </w:r>
    </w:p>
    <w:p w14:paraId="4CD18FD1" w14:textId="039D16BE" w:rsidR="00422434" w:rsidRPr="00745E16" w:rsidRDefault="00E84E3C" w:rsidP="00422434">
      <w:pPr>
        <w:pStyle w:val="ListParagraph"/>
        <w:numPr>
          <w:ilvl w:val="0"/>
          <w:numId w:val="0"/>
        </w:numPr>
        <w:tabs>
          <w:tab w:val="left" w:pos="851"/>
        </w:tabs>
        <w:ind w:left="851"/>
        <w:rPr>
          <w:szCs w:val="24"/>
          <w:lang w:val="en-US"/>
        </w:rPr>
      </w:pPr>
      <w:r w:rsidRPr="00745E16">
        <w:rPr>
          <w:lang w:val="en-US"/>
        </w:rPr>
        <w:t>‘</w:t>
      </w:r>
      <w:r w:rsidRPr="00745E16">
        <w:rPr>
          <w:szCs w:val="24"/>
        </w:rPr>
        <w:t xml:space="preserve">Prosecutors do not conduct meaningful investigations into […] allegations [of torture and ill-treatment in </w:t>
      </w:r>
      <w:r w:rsidR="002E7DB6" w:rsidRPr="00745E16">
        <w:rPr>
          <w:szCs w:val="24"/>
        </w:rPr>
        <w:t xml:space="preserve">police custody and prison] </w:t>
      </w:r>
      <w:r w:rsidRPr="00745E16">
        <w:rPr>
          <w:szCs w:val="24"/>
        </w:rPr>
        <w:t>and there is a pervasive culture of impunity for members of the security forces and public officials implicated.</w:t>
      </w:r>
    </w:p>
    <w:p w14:paraId="6FBB48F6" w14:textId="33A69205" w:rsidR="009B74D8" w:rsidRPr="00745E16" w:rsidRDefault="00422434" w:rsidP="00422434">
      <w:pPr>
        <w:pStyle w:val="ListParagraph"/>
        <w:numPr>
          <w:ilvl w:val="0"/>
          <w:numId w:val="0"/>
        </w:numPr>
        <w:tabs>
          <w:tab w:val="left" w:pos="851"/>
        </w:tabs>
        <w:ind w:left="851"/>
        <w:rPr>
          <w:szCs w:val="24"/>
          <w:lang w:val="en-US"/>
        </w:rPr>
      </w:pPr>
      <w:r w:rsidRPr="00745E16">
        <w:rPr>
          <w:szCs w:val="24"/>
        </w:rPr>
        <w:t>‘The European Committee for the Prevention of Torture (CPT) has conducted two visits to detention places in Turkey since the coup attempt, one in May 2019, though the Turkish government has not given permission for reports from either visit to be published.</w:t>
      </w:r>
      <w:r w:rsidR="002E7DB6" w:rsidRPr="00745E16">
        <w:rPr>
          <w:szCs w:val="24"/>
        </w:rPr>
        <w:t>’</w:t>
      </w:r>
      <w:r w:rsidR="002E7DB6" w:rsidRPr="00745E16">
        <w:rPr>
          <w:rStyle w:val="FootnoteReference"/>
          <w:szCs w:val="24"/>
        </w:rPr>
        <w:footnoteReference w:id="236"/>
      </w:r>
    </w:p>
    <w:p w14:paraId="04680EB1" w14:textId="2CBE78B7" w:rsidR="009A35FE" w:rsidRDefault="009A35FE" w:rsidP="009A35FE">
      <w:pPr>
        <w:pStyle w:val="ListParagraph"/>
        <w:tabs>
          <w:tab w:val="left" w:pos="851"/>
        </w:tabs>
        <w:ind w:left="851" w:hanging="851"/>
      </w:pPr>
      <w:r>
        <w:t xml:space="preserve">In June 2019, the HO FFT met Suleyman Arslan of the </w:t>
      </w:r>
      <w:r w:rsidR="00857505">
        <w:t>National Human Rights and Equality Institution (</w:t>
      </w:r>
      <w:r>
        <w:t>NHREIT</w:t>
      </w:r>
      <w:r w:rsidR="00857505">
        <w:t>)</w:t>
      </w:r>
      <w:r>
        <w:t>, who explained that the NHREIT monitors prisons:</w:t>
      </w:r>
    </w:p>
    <w:p w14:paraId="27084C2F" w14:textId="1BF8EE81" w:rsidR="009A35FE" w:rsidRDefault="009A35FE" w:rsidP="009A35FE">
      <w:pPr>
        <w:pStyle w:val="ListParagraph"/>
        <w:numPr>
          <w:ilvl w:val="0"/>
          <w:numId w:val="0"/>
        </w:numPr>
        <w:tabs>
          <w:tab w:val="left" w:pos="851"/>
        </w:tabs>
        <w:ind w:left="851"/>
      </w:pPr>
      <w:r>
        <w:t>‘</w:t>
      </w:r>
      <w:r w:rsidRPr="00832064">
        <w:t xml:space="preserve">The Institution visited 26 detention centres </w:t>
      </w:r>
      <w:r>
        <w:t>[in</w:t>
      </w:r>
      <w:r w:rsidR="00D3434D">
        <w:t xml:space="preserve"> </w:t>
      </w:r>
      <w:r>
        <w:t>2018]</w:t>
      </w:r>
      <w:r w:rsidRPr="00832064">
        <w:t xml:space="preserve">, as a result produced reports for these visits, putting recommendations in and following up to see if they are put into practice. </w:t>
      </w:r>
      <w:r>
        <w:t>[…]</w:t>
      </w:r>
    </w:p>
    <w:p w14:paraId="045F5D2D" w14:textId="77777777" w:rsidR="009A35FE" w:rsidRPr="00832064" w:rsidRDefault="009A35FE" w:rsidP="009A35FE">
      <w:pPr>
        <w:pStyle w:val="ListParagraph"/>
        <w:numPr>
          <w:ilvl w:val="0"/>
          <w:numId w:val="0"/>
        </w:numPr>
        <w:tabs>
          <w:tab w:val="left" w:pos="851"/>
        </w:tabs>
        <w:ind w:left="851"/>
      </w:pPr>
      <w:r>
        <w:t>‘</w:t>
      </w:r>
      <w:r w:rsidRPr="00832064">
        <w:t xml:space="preserve">The Institution’s visit to prisons may be in </w:t>
      </w:r>
      <w:r>
        <w:t>two</w:t>
      </w:r>
      <w:r w:rsidRPr="00832064">
        <w:t xml:space="preserve"> forms, visits with prior notice and visits with no notice. The Institution has the authority to talk to detainees, and no one legally can stop us from visiting any place and talking to detainees. </w:t>
      </w:r>
    </w:p>
    <w:p w14:paraId="5986405E" w14:textId="32B65DF6" w:rsidR="009A35FE" w:rsidRDefault="009A35FE" w:rsidP="009A35FE">
      <w:pPr>
        <w:pStyle w:val="ListParagraph"/>
        <w:numPr>
          <w:ilvl w:val="0"/>
          <w:numId w:val="0"/>
        </w:numPr>
        <w:tabs>
          <w:tab w:val="left" w:pos="851"/>
        </w:tabs>
        <w:ind w:left="851"/>
      </w:pPr>
      <w:r>
        <w:t>‘</w:t>
      </w:r>
      <w:r w:rsidRPr="00832064">
        <w:t>We have the authority to talk to prisoners alone or sometimes we talk to them in front of people; it is a personal choice. Detainees can hand-write a complaint. They have the option to speak in confidentiality. A prisoner can give us a piece of paper with their concern on it, straight from the prisoner to the hand of the man visiting, it is private.</w:t>
      </w:r>
      <w:r>
        <w:t xml:space="preserve"> […]’</w:t>
      </w:r>
      <w:r>
        <w:rPr>
          <w:rStyle w:val="FootnoteReference"/>
        </w:rPr>
        <w:footnoteReference w:id="237"/>
      </w:r>
      <w:r>
        <w:t xml:space="preserve">  </w:t>
      </w:r>
    </w:p>
    <w:p w14:paraId="0E6038C2" w14:textId="77777777" w:rsidR="009A35FE" w:rsidRDefault="009A35FE" w:rsidP="009A35FE">
      <w:pPr>
        <w:pStyle w:val="ListParagraph"/>
        <w:tabs>
          <w:tab w:val="left" w:pos="851"/>
        </w:tabs>
        <w:ind w:left="851" w:hanging="851"/>
      </w:pPr>
      <w:r>
        <w:lastRenderedPageBreak/>
        <w:t>Mr Arslan added, ‘</w:t>
      </w:r>
      <w:r w:rsidRPr="00832064">
        <w:t>The capacity of us as organisation against the number of prisons in 80 provinces may be considered a limitation, only urgent cases we visit for a second time in a year, sometimes we intervene by letters in cases where we may not need to go to the prison.</w:t>
      </w:r>
      <w:r>
        <w:t>’</w:t>
      </w:r>
      <w:r>
        <w:rPr>
          <w:rStyle w:val="FootnoteReference"/>
        </w:rPr>
        <w:footnoteReference w:id="238"/>
      </w:r>
    </w:p>
    <w:p w14:paraId="1C6E1F74" w14:textId="10E99FFA" w:rsidR="009A35FE" w:rsidRDefault="009A35FE" w:rsidP="009A35FE">
      <w:pPr>
        <w:pStyle w:val="ListParagraph"/>
        <w:tabs>
          <w:tab w:val="left" w:pos="851"/>
        </w:tabs>
        <w:ind w:left="851" w:hanging="851"/>
      </w:pPr>
      <w:proofErr w:type="spellStart"/>
      <w:r>
        <w:t>Sebnem</w:t>
      </w:r>
      <w:proofErr w:type="spellEnd"/>
      <w:r>
        <w:t xml:space="preserve"> </w:t>
      </w:r>
      <w:proofErr w:type="spellStart"/>
      <w:r>
        <w:t>Financi</w:t>
      </w:r>
      <w:proofErr w:type="spellEnd"/>
      <w:r>
        <w:t xml:space="preserve"> of the HRFT</w:t>
      </w:r>
      <w:r w:rsidR="00984463">
        <w:t xml:space="preserve"> further</w:t>
      </w:r>
      <w:r>
        <w:t xml:space="preserve"> stated:</w:t>
      </w:r>
    </w:p>
    <w:p w14:paraId="47B968BA" w14:textId="403C4223" w:rsidR="009A35FE" w:rsidRPr="00901A1D" w:rsidRDefault="009A35FE" w:rsidP="009A35FE">
      <w:pPr>
        <w:pStyle w:val="ListParagraph"/>
        <w:numPr>
          <w:ilvl w:val="0"/>
          <w:numId w:val="0"/>
        </w:numPr>
        <w:tabs>
          <w:tab w:val="left" w:pos="851"/>
        </w:tabs>
        <w:ind w:left="851"/>
      </w:pPr>
      <w:r>
        <w:t>‘</w:t>
      </w:r>
      <w:r w:rsidRPr="00901A1D">
        <w:t>No NGOS can enter prisons and monitor the situation, it is impossible. CISST (</w:t>
      </w:r>
      <w:proofErr w:type="spellStart"/>
      <w:r w:rsidRPr="00901A1D">
        <w:t>Ceza</w:t>
      </w:r>
      <w:proofErr w:type="spellEnd"/>
      <w:r w:rsidRPr="00901A1D">
        <w:t xml:space="preserve"> </w:t>
      </w:r>
      <w:proofErr w:type="spellStart"/>
      <w:r w:rsidRPr="00901A1D">
        <w:t>Infaz</w:t>
      </w:r>
      <w:proofErr w:type="spellEnd"/>
      <w:r w:rsidRPr="00901A1D">
        <w:t xml:space="preserve"> </w:t>
      </w:r>
      <w:proofErr w:type="spellStart"/>
      <w:r w:rsidRPr="00901A1D">
        <w:t>Sisteminde</w:t>
      </w:r>
      <w:proofErr w:type="spellEnd"/>
      <w:r w:rsidRPr="00901A1D">
        <w:t xml:space="preserve"> </w:t>
      </w:r>
      <w:proofErr w:type="spellStart"/>
      <w:r w:rsidRPr="00901A1D">
        <w:t>Sivil</w:t>
      </w:r>
      <w:proofErr w:type="spellEnd"/>
      <w:r w:rsidRPr="00901A1D">
        <w:t xml:space="preserve"> </w:t>
      </w:r>
      <w:proofErr w:type="spellStart"/>
      <w:r w:rsidRPr="00901A1D">
        <w:t>Toplum</w:t>
      </w:r>
      <w:proofErr w:type="spellEnd"/>
      <w:r w:rsidRPr="00901A1D">
        <w:t>/Civil Society in the Penal System) is an organisation that were once allowed to enter the prisons to have social work with the prisoners. So</w:t>
      </w:r>
      <w:r>
        <w:t>-</w:t>
      </w:r>
      <w:r w:rsidRPr="00901A1D">
        <w:t xml:space="preserve">called </w:t>
      </w:r>
      <w:r>
        <w:t>N</w:t>
      </w:r>
      <w:r w:rsidRPr="00901A1D">
        <w:t xml:space="preserve">ational </w:t>
      </w:r>
      <w:r>
        <w:t>H</w:t>
      </w:r>
      <w:r w:rsidRPr="00901A1D">
        <w:t xml:space="preserve">uman </w:t>
      </w:r>
      <w:r>
        <w:t>R</w:t>
      </w:r>
      <w:r w:rsidRPr="00901A1D">
        <w:t xml:space="preserve">ights and </w:t>
      </w:r>
      <w:r>
        <w:t>E</w:t>
      </w:r>
      <w:r w:rsidRPr="00901A1D">
        <w:t xml:space="preserve">quality </w:t>
      </w:r>
      <w:r>
        <w:t>A</w:t>
      </w:r>
      <w:r w:rsidRPr="00901A1D">
        <w:t xml:space="preserve">ssociation </w:t>
      </w:r>
      <w:r>
        <w:t>might</w:t>
      </w:r>
      <w:r w:rsidRPr="00901A1D">
        <w:t xml:space="preserve"> go in, but they </w:t>
      </w:r>
      <w:r>
        <w:t>do not</w:t>
      </w:r>
      <w:r w:rsidRPr="00901A1D">
        <w:t xml:space="preserve"> publish the reports. </w:t>
      </w:r>
    </w:p>
    <w:p w14:paraId="2EF37B44" w14:textId="77777777" w:rsidR="009A35FE" w:rsidRDefault="009A35FE" w:rsidP="009A35FE">
      <w:pPr>
        <w:pStyle w:val="ListParagraph"/>
        <w:numPr>
          <w:ilvl w:val="0"/>
          <w:numId w:val="0"/>
        </w:numPr>
        <w:tabs>
          <w:tab w:val="left" w:pos="851"/>
        </w:tabs>
        <w:ind w:left="851"/>
      </w:pPr>
      <w:r>
        <w:t>‘</w:t>
      </w:r>
      <w:r w:rsidRPr="00901A1D">
        <w:t xml:space="preserve">Lawyers are allowed into the prison, they share information with </w:t>
      </w:r>
      <w:r>
        <w:t>Human R</w:t>
      </w:r>
      <w:r w:rsidRPr="00901A1D">
        <w:t xml:space="preserve">ights </w:t>
      </w:r>
      <w:r>
        <w:t>Association</w:t>
      </w:r>
      <w:r w:rsidRPr="00901A1D">
        <w:t xml:space="preserve"> and </w:t>
      </w:r>
      <w:r>
        <w:t>H</w:t>
      </w:r>
      <w:r w:rsidRPr="00901A1D">
        <w:t xml:space="preserve">uman </w:t>
      </w:r>
      <w:r>
        <w:t>R</w:t>
      </w:r>
      <w:r w:rsidRPr="00901A1D">
        <w:t xml:space="preserve">ights </w:t>
      </w:r>
      <w:r>
        <w:t>F</w:t>
      </w:r>
      <w:r w:rsidRPr="00901A1D">
        <w:t xml:space="preserve">oundation pass </w:t>
      </w:r>
      <w:r>
        <w:t xml:space="preserve">information </w:t>
      </w:r>
      <w:r w:rsidRPr="00901A1D">
        <w:t>on to prisoners.</w:t>
      </w:r>
      <w:r>
        <w:t>’</w:t>
      </w:r>
      <w:r>
        <w:rPr>
          <w:rStyle w:val="FootnoteReference"/>
        </w:rPr>
        <w:footnoteReference w:id="239"/>
      </w:r>
      <w:r w:rsidRPr="00901A1D">
        <w:t xml:space="preserve"> </w:t>
      </w:r>
    </w:p>
    <w:p w14:paraId="794C6FC0" w14:textId="1B7549DB" w:rsidR="009A35FE" w:rsidRPr="000905EF" w:rsidRDefault="009A35FE" w:rsidP="00714A54">
      <w:pPr>
        <w:pStyle w:val="ListParagraph"/>
        <w:tabs>
          <w:tab w:val="left" w:pos="851"/>
        </w:tabs>
        <w:ind w:left="851" w:hanging="851"/>
        <w:rPr>
          <w:color w:val="000000"/>
          <w:lang w:val="en-US"/>
        </w:rPr>
      </w:pPr>
      <w:r w:rsidRPr="00E76DD9">
        <w:t>The interlocutor from the Ministry of Justice also explained</w:t>
      </w:r>
      <w:r w:rsidR="00966295">
        <w:t xml:space="preserve"> that</w:t>
      </w:r>
      <w:r w:rsidRPr="00E76DD9">
        <w:t>, in addition to the guarantees of medical examination and legal assistance, a large majority of the custody centres in the country are equipped with cameras</w:t>
      </w:r>
      <w:r>
        <w:t xml:space="preserve"> and video surveillance systems</w:t>
      </w:r>
      <w:r w:rsidRPr="00E76DD9">
        <w:rPr>
          <w:rStyle w:val="FootnoteReference"/>
        </w:rPr>
        <w:footnoteReference w:id="240"/>
      </w:r>
      <w:r>
        <w:t>.</w:t>
      </w:r>
    </w:p>
    <w:p w14:paraId="7D9F1485" w14:textId="561E4DF6" w:rsidR="000905EF" w:rsidRPr="00C82173" w:rsidRDefault="000905EF" w:rsidP="00714A54">
      <w:pPr>
        <w:pStyle w:val="ListParagraph"/>
        <w:tabs>
          <w:tab w:val="left" w:pos="851"/>
        </w:tabs>
        <w:ind w:left="851" w:hanging="851"/>
        <w:rPr>
          <w:color w:val="000000"/>
          <w:lang w:val="en-US"/>
        </w:rPr>
      </w:pPr>
      <w:r>
        <w:t>When meeting the HO FFT, Andrew Gardner of Amnesty International said that he thought p</w:t>
      </w:r>
      <w:r w:rsidRPr="00757D30">
        <w:t>eople were afraid to make complaints about torture, especially after the authorities claimed making such complaints to be a tactic of FETO</w:t>
      </w:r>
      <w:r w:rsidR="00984463">
        <w:t xml:space="preserve"> (i.e. Gulenists)</w:t>
      </w:r>
      <w:r w:rsidRPr="00757D30">
        <w:rPr>
          <w:rStyle w:val="FootnoteReference"/>
        </w:rPr>
        <w:footnoteReference w:id="241"/>
      </w:r>
      <w:r w:rsidRPr="00757D30">
        <w:t>. Another source stated that not many complaints have been made about ill-treatment in prison</w:t>
      </w:r>
      <w:r w:rsidRPr="00757D30">
        <w:rPr>
          <w:rStyle w:val="FootnoteReference"/>
        </w:rPr>
        <w:footnoteReference w:id="242"/>
      </w:r>
      <w:r w:rsidRPr="00757D30">
        <w:t>.</w:t>
      </w:r>
      <w:r w:rsidRPr="00757D30">
        <w:rPr>
          <w:szCs w:val="24"/>
          <w:lang w:val="en-US"/>
        </w:rPr>
        <w:t xml:space="preserve">The Human </w:t>
      </w:r>
      <w:r w:rsidRPr="00757D30">
        <w:t>Rights Association opined that ‘</w:t>
      </w:r>
      <w:r w:rsidRPr="00757D30">
        <w:rPr>
          <w:szCs w:val="24"/>
        </w:rPr>
        <w:t>because of impunity very few people are put on trial for torture</w:t>
      </w:r>
      <w:r w:rsidR="00E977DD">
        <w:rPr>
          <w:szCs w:val="24"/>
        </w:rPr>
        <w:t>.</w:t>
      </w:r>
      <w:r w:rsidRPr="00757D30">
        <w:t>’</w:t>
      </w:r>
      <w:r w:rsidRPr="00757D30">
        <w:rPr>
          <w:rStyle w:val="FootnoteReference"/>
        </w:rPr>
        <w:footnoteReference w:id="243"/>
      </w:r>
    </w:p>
    <w:p w14:paraId="43ABB1EB" w14:textId="2BB3AE5D" w:rsidR="00C82173" w:rsidRDefault="00C82173" w:rsidP="00C82173">
      <w:pPr>
        <w:pStyle w:val="ListParagraph"/>
        <w:tabs>
          <w:tab w:val="left" w:pos="851"/>
        </w:tabs>
        <w:ind w:left="851" w:hanging="851"/>
      </w:pPr>
      <w:proofErr w:type="spellStart"/>
      <w:r>
        <w:t>Sebnem</w:t>
      </w:r>
      <w:proofErr w:type="spellEnd"/>
      <w:r>
        <w:t xml:space="preserve"> </w:t>
      </w:r>
      <w:proofErr w:type="spellStart"/>
      <w:r>
        <w:t>Financi</w:t>
      </w:r>
      <w:proofErr w:type="spellEnd"/>
      <w:r>
        <w:t xml:space="preserve"> of the HRFT, who also met the HO FFT, stated:</w:t>
      </w:r>
    </w:p>
    <w:p w14:paraId="2CD557D8" w14:textId="77777777" w:rsidR="00C82173" w:rsidRPr="00901A1D" w:rsidRDefault="00C82173" w:rsidP="00C82173">
      <w:pPr>
        <w:pStyle w:val="ListParagraph"/>
        <w:numPr>
          <w:ilvl w:val="0"/>
          <w:numId w:val="0"/>
        </w:numPr>
        <w:tabs>
          <w:tab w:val="left" w:pos="851"/>
        </w:tabs>
        <w:ind w:left="851"/>
      </w:pPr>
      <w:r>
        <w:t>‘</w:t>
      </w:r>
      <w:r w:rsidRPr="00901A1D">
        <w:t xml:space="preserve">Impunity is a problem; Turkish government has not published report for 2018 on number of torture investigations. </w:t>
      </w:r>
    </w:p>
    <w:p w14:paraId="0F97BA49" w14:textId="77777777" w:rsidR="00C82173" w:rsidRPr="00901A1D" w:rsidRDefault="00C82173" w:rsidP="00C82173">
      <w:pPr>
        <w:pStyle w:val="ListParagraph"/>
        <w:numPr>
          <w:ilvl w:val="0"/>
          <w:numId w:val="0"/>
        </w:numPr>
        <w:tabs>
          <w:tab w:val="left" w:pos="851"/>
        </w:tabs>
        <w:ind w:left="851"/>
      </w:pPr>
      <w:r>
        <w:t>‘</w:t>
      </w:r>
      <w:r w:rsidRPr="00901A1D">
        <w:t xml:space="preserve">In 2017 for </w:t>
      </w:r>
      <w:r>
        <w:t>A</w:t>
      </w:r>
      <w:r w:rsidRPr="00901A1D">
        <w:t xml:space="preserve">rticle 94: 85 indictments against the security for torture, only </w:t>
      </w:r>
      <w:r>
        <w:t>seven</w:t>
      </w:r>
      <w:r w:rsidRPr="00901A1D">
        <w:t xml:space="preserve"> were convicted for torture. </w:t>
      </w:r>
    </w:p>
    <w:p w14:paraId="4AD23A91" w14:textId="77777777" w:rsidR="00C82173" w:rsidRPr="00901A1D" w:rsidRDefault="00C82173" w:rsidP="00C82173">
      <w:pPr>
        <w:pStyle w:val="ListParagraph"/>
        <w:numPr>
          <w:ilvl w:val="0"/>
          <w:numId w:val="0"/>
        </w:numPr>
        <w:tabs>
          <w:tab w:val="left" w:pos="851"/>
        </w:tabs>
        <w:ind w:left="851"/>
      </w:pPr>
      <w:r>
        <w:t>‘</w:t>
      </w:r>
      <w:r w:rsidRPr="00901A1D">
        <w:t xml:space="preserve">Article 265 makes it a crime to prevent police from doing their job. It is used for intimidation purposes. It prevents people from taking torture to court, in 2017, 17,793 cases of people wanting to complain of torture but couldn’t because of the use of article 265. </w:t>
      </w:r>
    </w:p>
    <w:p w14:paraId="7E1DA16B" w14:textId="77777777" w:rsidR="00C82173" w:rsidRPr="00901A1D" w:rsidRDefault="00C82173" w:rsidP="00C82173">
      <w:pPr>
        <w:pStyle w:val="ListParagraph"/>
        <w:numPr>
          <w:ilvl w:val="0"/>
          <w:numId w:val="0"/>
        </w:numPr>
        <w:tabs>
          <w:tab w:val="left" w:pos="851"/>
        </w:tabs>
        <w:ind w:left="851"/>
      </w:pPr>
      <w:r>
        <w:t>‘</w:t>
      </w:r>
      <w:r w:rsidRPr="00901A1D">
        <w:t>In 2016, 26</w:t>
      </w:r>
      <w:r>
        <w:t>,</w:t>
      </w:r>
      <w:r w:rsidRPr="00901A1D">
        <w:t xml:space="preserve">192 people were investigated </w:t>
      </w:r>
      <w:r>
        <w:t>under Article</w:t>
      </w:r>
      <w:r w:rsidRPr="00901A1D">
        <w:t xml:space="preserve"> 265.</w:t>
      </w:r>
    </w:p>
    <w:p w14:paraId="51C6706B" w14:textId="77777777" w:rsidR="00C82173" w:rsidRPr="00901A1D" w:rsidRDefault="00C82173" w:rsidP="00C82173">
      <w:pPr>
        <w:pStyle w:val="ListParagraph"/>
        <w:numPr>
          <w:ilvl w:val="0"/>
          <w:numId w:val="0"/>
        </w:numPr>
        <w:tabs>
          <w:tab w:val="left" w:pos="851"/>
        </w:tabs>
        <w:ind w:left="851"/>
      </w:pPr>
      <w:r>
        <w:t>‘Ten</w:t>
      </w:r>
      <w:r w:rsidRPr="00901A1D">
        <w:t xml:space="preserve"> police have been convicted for excessive force, </w:t>
      </w:r>
      <w:r>
        <w:t>seven</w:t>
      </w:r>
      <w:r w:rsidRPr="00901A1D">
        <w:t xml:space="preserve"> police for torture.</w:t>
      </w:r>
      <w:r>
        <w:t>’</w:t>
      </w:r>
      <w:r>
        <w:rPr>
          <w:rStyle w:val="FootnoteReference"/>
        </w:rPr>
        <w:footnoteReference w:id="244"/>
      </w:r>
      <w:r w:rsidRPr="00901A1D">
        <w:t xml:space="preserve"> </w:t>
      </w:r>
    </w:p>
    <w:p w14:paraId="46AB13C9" w14:textId="4CA5E28F" w:rsidR="004F4D0E" w:rsidRDefault="00EF1C86" w:rsidP="004F4D0E">
      <w:pPr>
        <w:pStyle w:val="ListParagraph"/>
        <w:tabs>
          <w:tab w:val="left" w:pos="851"/>
        </w:tabs>
        <w:ind w:left="851" w:hanging="851"/>
      </w:pPr>
      <w:r>
        <w:t xml:space="preserve">When he met the HO FFT, </w:t>
      </w:r>
      <w:r w:rsidR="004F4D0E">
        <w:t>Mr Arslan mentioned the kinds of complaints received by the NHREIT in connection with prisons:</w:t>
      </w:r>
    </w:p>
    <w:p w14:paraId="2C22D119" w14:textId="77777777" w:rsidR="004F4D0E" w:rsidRDefault="004F4D0E" w:rsidP="00B517B9">
      <w:pPr>
        <w:pStyle w:val="ListParagraph"/>
        <w:numPr>
          <w:ilvl w:val="0"/>
          <w:numId w:val="0"/>
        </w:numPr>
        <w:tabs>
          <w:tab w:val="left" w:pos="851"/>
        </w:tabs>
        <w:ind w:left="851"/>
      </w:pPr>
      <w:r>
        <w:lastRenderedPageBreak/>
        <w:t>‘</w:t>
      </w:r>
      <w:r w:rsidRPr="00832064">
        <w:t xml:space="preserve">Most of the complaints that are received are not about torture and ill-treatment, but more about access to healthcare, no sports hall, read a book, no cultural activities. </w:t>
      </w:r>
    </w:p>
    <w:p w14:paraId="4EBC8612" w14:textId="77777777" w:rsidR="004F4D0E" w:rsidRPr="00832064" w:rsidRDefault="004F4D0E" w:rsidP="00B517B9">
      <w:pPr>
        <w:pStyle w:val="ListParagraph"/>
        <w:numPr>
          <w:ilvl w:val="0"/>
          <w:numId w:val="0"/>
        </w:numPr>
        <w:tabs>
          <w:tab w:val="left" w:pos="851"/>
        </w:tabs>
        <w:ind w:left="851"/>
      </w:pPr>
      <w:r>
        <w:t>‘</w:t>
      </w:r>
      <w:r w:rsidRPr="00832064">
        <w:t xml:space="preserve">We did not observe different treatment of detainees in different detention </w:t>
      </w:r>
      <w:proofErr w:type="gramStart"/>
      <w:r w:rsidRPr="00832064">
        <w:t>centres</w:t>
      </w:r>
      <w:proofErr w:type="gramEnd"/>
      <w:r w:rsidRPr="00832064">
        <w:t xml:space="preserve"> but some physical conditions of centres differ from place to place, because some centres are newly built, and some are older. </w:t>
      </w:r>
    </w:p>
    <w:p w14:paraId="31704026" w14:textId="77777777" w:rsidR="004F4D0E" w:rsidRPr="00832064" w:rsidRDefault="004F4D0E" w:rsidP="00B517B9">
      <w:pPr>
        <w:pStyle w:val="ListParagraph"/>
        <w:numPr>
          <w:ilvl w:val="0"/>
          <w:numId w:val="0"/>
        </w:numPr>
        <w:tabs>
          <w:tab w:val="left" w:pos="851"/>
        </w:tabs>
        <w:ind w:left="851"/>
      </w:pPr>
      <w:r>
        <w:t>‘</w:t>
      </w:r>
      <w:r w:rsidRPr="00832064">
        <w:t>We also observe some good examples that management of prison behave very sensitive. For example, a management of a prison issued a disciplinary punishment to the prison guard for his inappropriate use of a word that is usually used for friends and not to be used in the context it was used.</w:t>
      </w:r>
    </w:p>
    <w:p w14:paraId="3A59C2F4" w14:textId="77777777" w:rsidR="004F4D0E" w:rsidRPr="00832064" w:rsidRDefault="004F4D0E" w:rsidP="00B517B9">
      <w:pPr>
        <w:pStyle w:val="ListParagraph"/>
        <w:numPr>
          <w:ilvl w:val="0"/>
          <w:numId w:val="0"/>
        </w:numPr>
        <w:tabs>
          <w:tab w:val="left" w:pos="851"/>
        </w:tabs>
        <w:ind w:left="851"/>
      </w:pPr>
      <w:r>
        <w:t>‘</w:t>
      </w:r>
      <w:r w:rsidRPr="00832064">
        <w:t xml:space="preserve">A lot of people who complain do not complain about the treatment of officers, but about the prison conditions. </w:t>
      </w:r>
    </w:p>
    <w:p w14:paraId="2098D99E" w14:textId="77777777" w:rsidR="004F4D0E" w:rsidRPr="00832064" w:rsidRDefault="004F4D0E" w:rsidP="00B517B9">
      <w:pPr>
        <w:pStyle w:val="ListParagraph"/>
        <w:numPr>
          <w:ilvl w:val="0"/>
          <w:numId w:val="0"/>
        </w:numPr>
        <w:tabs>
          <w:tab w:val="left" w:pos="851"/>
        </w:tabs>
        <w:ind w:left="851"/>
      </w:pPr>
      <w:r>
        <w:t>‘</w:t>
      </w:r>
      <w:r w:rsidRPr="00832064">
        <w:t>It is a well-known problem that some prisons or some w</w:t>
      </w:r>
      <w:r>
        <w:t>ing</w:t>
      </w:r>
      <w:r w:rsidRPr="00832064">
        <w:t xml:space="preserve">s are crowded. But new prisons are opening. Overcrowding is due to various issues which are temporary such as 15 July coup, therefore we had a sudden increase in numbers of prisoners. When the new prisons open and release of relevant detainees after the court decisions this issue should be resolved. </w:t>
      </w:r>
    </w:p>
    <w:p w14:paraId="22E1471C" w14:textId="77777777" w:rsidR="004F4D0E" w:rsidRDefault="004F4D0E" w:rsidP="00B517B9">
      <w:pPr>
        <w:pStyle w:val="ListParagraph"/>
        <w:numPr>
          <w:ilvl w:val="0"/>
          <w:numId w:val="0"/>
        </w:numPr>
        <w:tabs>
          <w:tab w:val="left" w:pos="851"/>
        </w:tabs>
        <w:ind w:left="851"/>
      </w:pPr>
      <w:r>
        <w:t>‘</w:t>
      </w:r>
      <w:r w:rsidRPr="00832064">
        <w:t xml:space="preserve">We did not observe that there is </w:t>
      </w:r>
      <w:proofErr w:type="gramStart"/>
      <w:r w:rsidRPr="00832064">
        <w:t>an</w:t>
      </w:r>
      <w:proofErr w:type="gramEnd"/>
      <w:r w:rsidRPr="00832064">
        <w:t xml:space="preserve"> discrimination on the grounds of ethnicity </w:t>
      </w:r>
      <w:r>
        <w:t>[…]</w:t>
      </w:r>
      <w:r w:rsidRPr="00832064">
        <w:t>.</w:t>
      </w:r>
      <w:r>
        <w:t>’</w:t>
      </w:r>
      <w:r>
        <w:rPr>
          <w:rStyle w:val="FootnoteReference"/>
        </w:rPr>
        <w:footnoteReference w:id="245"/>
      </w:r>
      <w:r w:rsidRPr="00832064">
        <w:t xml:space="preserve"> </w:t>
      </w:r>
    </w:p>
    <w:p w14:paraId="3771C64E" w14:textId="77777777" w:rsidR="004F4D0E" w:rsidRDefault="004F4D0E" w:rsidP="00B517B9">
      <w:pPr>
        <w:pStyle w:val="ListParagraph"/>
        <w:ind w:left="851" w:hanging="851"/>
      </w:pPr>
      <w:r>
        <w:t>Mr Arslan further stated:</w:t>
      </w:r>
    </w:p>
    <w:p w14:paraId="22D15C9A" w14:textId="77777777" w:rsidR="004F4D0E" w:rsidRPr="00832064" w:rsidRDefault="004F4D0E" w:rsidP="00B517B9">
      <w:pPr>
        <w:pStyle w:val="ListParagraph"/>
        <w:numPr>
          <w:ilvl w:val="0"/>
          <w:numId w:val="0"/>
        </w:numPr>
        <w:tabs>
          <w:tab w:val="left" w:pos="851"/>
        </w:tabs>
        <w:ind w:left="851"/>
      </w:pPr>
      <w:r>
        <w:t xml:space="preserve">‘[…] </w:t>
      </w:r>
      <w:r w:rsidRPr="00832064">
        <w:t xml:space="preserve">we are a young institution; our number </w:t>
      </w:r>
      <w:r>
        <w:t xml:space="preserve">[of complaints received] </w:t>
      </w:r>
      <w:r w:rsidRPr="00832064">
        <w:t xml:space="preserve">will go up over the years. But 598 applications last year, but not all of these are about torture, it can be about the centres, for example it could be wanting to be moved from one centre to another when a prisoner wants to be closer to his family. We recommend this to be put into practice and most of the time, these are put into practice. </w:t>
      </w:r>
    </w:p>
    <w:p w14:paraId="54DA579C" w14:textId="77777777" w:rsidR="004F4D0E" w:rsidRDefault="004F4D0E" w:rsidP="00B517B9">
      <w:pPr>
        <w:pStyle w:val="ListParagraph"/>
        <w:numPr>
          <w:ilvl w:val="0"/>
          <w:numId w:val="0"/>
        </w:numPr>
        <w:tabs>
          <w:tab w:val="left" w:pos="851"/>
        </w:tabs>
        <w:ind w:left="851"/>
      </w:pPr>
      <w:r>
        <w:t>‘</w:t>
      </w:r>
      <w:r w:rsidRPr="00832064">
        <w:t>Some of the complaints are about healthcare services, many detention/prison centres have healthcare centres, but sometimes when a prisoner needs to be taken to a hospital outside of the detention centre, they will have to wait to be seen, however even the normal citizen in Turkey must wait at the hospital, sometimes complaints like these are sent in.</w:t>
      </w:r>
      <w:r>
        <w:t>’</w:t>
      </w:r>
      <w:r>
        <w:rPr>
          <w:rStyle w:val="FootnoteReference"/>
        </w:rPr>
        <w:footnoteReference w:id="246"/>
      </w:r>
      <w:r w:rsidRPr="00832064">
        <w:t xml:space="preserve"> </w:t>
      </w:r>
    </w:p>
    <w:p w14:paraId="3210A58C" w14:textId="44A38A9B" w:rsidR="00C82173" w:rsidRPr="00A772BC" w:rsidRDefault="00AB2421" w:rsidP="00714A54">
      <w:pPr>
        <w:pStyle w:val="ListParagraph"/>
        <w:tabs>
          <w:tab w:val="left" w:pos="851"/>
        </w:tabs>
        <w:ind w:left="851" w:hanging="851"/>
        <w:rPr>
          <w:color w:val="000000"/>
          <w:lang w:val="en-US"/>
        </w:rPr>
      </w:pPr>
      <w:r>
        <w:t>When the HO FFT asked whether victims of torture have made formal complaints, the Director of a Turkish organisation in the UK opined that ‘no-one would dare make a complaint [about treatment by the police]’ and that ‘</w:t>
      </w:r>
      <w:r w:rsidRPr="00687900">
        <w:rPr>
          <w:szCs w:val="24"/>
        </w:rPr>
        <w:t>If they complain about torture they would probably be tortured again.</w:t>
      </w:r>
      <w:r>
        <w:rPr>
          <w:szCs w:val="24"/>
        </w:rPr>
        <w:t>’ However, the same source noted that s</w:t>
      </w:r>
      <w:r w:rsidRPr="00687900">
        <w:rPr>
          <w:szCs w:val="24"/>
        </w:rPr>
        <w:t>ome torture victims have complained to Amnesty International (AI), but members of AI in Turkey have themselves been arrested and detained.</w:t>
      </w:r>
      <w:r>
        <w:rPr>
          <w:rStyle w:val="FootnoteReference"/>
          <w:szCs w:val="24"/>
        </w:rPr>
        <w:footnoteReference w:id="247"/>
      </w:r>
      <w:r>
        <w:rPr>
          <w:szCs w:val="24"/>
        </w:rPr>
        <w:t xml:space="preserve"> Other sources also </w:t>
      </w:r>
      <w:r w:rsidR="00E977DD">
        <w:rPr>
          <w:szCs w:val="24"/>
        </w:rPr>
        <w:t>mentioned</w:t>
      </w:r>
      <w:r>
        <w:rPr>
          <w:szCs w:val="24"/>
        </w:rPr>
        <w:t xml:space="preserve"> examples of complaints, including up to the ECtHR</w:t>
      </w:r>
      <w:r>
        <w:rPr>
          <w:rStyle w:val="FootnoteReference"/>
          <w:szCs w:val="24"/>
        </w:rPr>
        <w:footnoteReference w:id="248"/>
      </w:r>
      <w:r>
        <w:rPr>
          <w:szCs w:val="24"/>
        </w:rPr>
        <w:t>.</w:t>
      </w:r>
    </w:p>
    <w:p w14:paraId="13F69E81" w14:textId="2DB970E8" w:rsidR="005A2B7C" w:rsidRDefault="00000000" w:rsidP="005A2B7C">
      <w:pPr>
        <w:jc w:val="right"/>
        <w:rPr>
          <w:rStyle w:val="Hyperlink"/>
          <w:szCs w:val="24"/>
        </w:rPr>
      </w:pPr>
      <w:hyperlink w:anchor="contents" w:history="1">
        <w:r w:rsidR="00910556" w:rsidRPr="006B4863">
          <w:rPr>
            <w:rStyle w:val="Hyperlink"/>
            <w:szCs w:val="24"/>
          </w:rPr>
          <w:t>Back to Contents</w:t>
        </w:r>
      </w:hyperlink>
    </w:p>
    <w:p w14:paraId="6C7C4501" w14:textId="77777777" w:rsidR="0069209C" w:rsidRDefault="0069209C" w:rsidP="0069209C">
      <w:pPr>
        <w:pStyle w:val="Heading3"/>
        <w:tabs>
          <w:tab w:val="left" w:pos="851"/>
        </w:tabs>
        <w:ind w:left="851" w:hanging="851"/>
      </w:pPr>
      <w:bookmarkStart w:id="117" w:name="_Toc20919044"/>
      <w:bookmarkStart w:id="118" w:name="_Toc34924015"/>
      <w:r>
        <w:lastRenderedPageBreak/>
        <w:t>Conditions of release from detention</w:t>
      </w:r>
      <w:bookmarkEnd w:id="117"/>
      <w:bookmarkEnd w:id="118"/>
    </w:p>
    <w:p w14:paraId="45A9BA1E" w14:textId="71497430" w:rsidR="0069209C" w:rsidRPr="00423ECB" w:rsidRDefault="001D33F3" w:rsidP="0069209C">
      <w:pPr>
        <w:pStyle w:val="ListParagraph"/>
        <w:tabs>
          <w:tab w:val="left" w:pos="851"/>
        </w:tabs>
        <w:ind w:left="851" w:hanging="851"/>
        <w:rPr>
          <w:szCs w:val="24"/>
        </w:rPr>
      </w:pPr>
      <w:r>
        <w:rPr>
          <w:szCs w:val="24"/>
        </w:rPr>
        <w:t xml:space="preserve">In June 2019, </w:t>
      </w:r>
      <w:r w:rsidR="00BF3F9C">
        <w:rPr>
          <w:szCs w:val="24"/>
        </w:rPr>
        <w:t xml:space="preserve">when </w:t>
      </w:r>
      <w:r>
        <w:rPr>
          <w:szCs w:val="24"/>
        </w:rPr>
        <w:t xml:space="preserve">the HO FFT met </w:t>
      </w:r>
      <w:proofErr w:type="spellStart"/>
      <w:r w:rsidR="0069209C">
        <w:rPr>
          <w:szCs w:val="24"/>
        </w:rPr>
        <w:t>Sebnem</w:t>
      </w:r>
      <w:proofErr w:type="spellEnd"/>
      <w:r w:rsidR="0069209C">
        <w:rPr>
          <w:szCs w:val="24"/>
        </w:rPr>
        <w:t xml:space="preserve"> </w:t>
      </w:r>
      <w:proofErr w:type="spellStart"/>
      <w:r w:rsidR="0069209C">
        <w:rPr>
          <w:szCs w:val="24"/>
        </w:rPr>
        <w:t>Financi</w:t>
      </w:r>
      <w:proofErr w:type="spellEnd"/>
      <w:r w:rsidR="0069209C">
        <w:rPr>
          <w:szCs w:val="24"/>
        </w:rPr>
        <w:t xml:space="preserve"> of the HRFT</w:t>
      </w:r>
      <w:r>
        <w:rPr>
          <w:szCs w:val="24"/>
        </w:rPr>
        <w:t xml:space="preserve">, </w:t>
      </w:r>
      <w:r w:rsidR="00BF3F9C">
        <w:rPr>
          <w:szCs w:val="24"/>
        </w:rPr>
        <w:t>she</w:t>
      </w:r>
      <w:r w:rsidR="0069209C">
        <w:rPr>
          <w:szCs w:val="24"/>
        </w:rPr>
        <w:t xml:space="preserve"> stated, ‘</w:t>
      </w:r>
      <w:r w:rsidR="0069209C" w:rsidRPr="00901A1D">
        <w:t xml:space="preserve">In police custody there is sometimes conditions to the release, signing a blank document, but can be arrested a couple of days later again. The blank document could be a range of things, but it would be a confession of something. Sometimes </w:t>
      </w:r>
      <w:r w:rsidR="0069209C">
        <w:t>they</w:t>
      </w:r>
      <w:r w:rsidR="0069209C" w:rsidRPr="00901A1D">
        <w:t xml:space="preserve"> do not need to go back to prison if they have already served enough time.</w:t>
      </w:r>
      <w:r w:rsidR="0069209C">
        <w:t>’</w:t>
      </w:r>
      <w:r w:rsidR="0069209C">
        <w:rPr>
          <w:rStyle w:val="FootnoteReference"/>
        </w:rPr>
        <w:footnoteReference w:id="249"/>
      </w:r>
    </w:p>
    <w:p w14:paraId="1B55F588" w14:textId="355671F7" w:rsidR="0069209C" w:rsidRDefault="0069209C" w:rsidP="0069209C">
      <w:pPr>
        <w:pStyle w:val="ListParagraph"/>
        <w:tabs>
          <w:tab w:val="left" w:pos="851"/>
        </w:tabs>
        <w:ind w:left="851" w:hanging="851"/>
      </w:pPr>
      <w:r>
        <w:t xml:space="preserve">Andrew Gardner of Amnesty International </w:t>
      </w:r>
      <w:r w:rsidR="00CB7F67">
        <w:t>told the HO FFT</w:t>
      </w:r>
      <w:r>
        <w:t>, ‘There are many reports o</w:t>
      </w:r>
      <w:r w:rsidR="00B61F90">
        <w:t>f</w:t>
      </w:r>
      <w:r>
        <w:t xml:space="preserve"> people being released after arrest and detention on the condition of being an informant for the police.’</w:t>
      </w:r>
      <w:r>
        <w:rPr>
          <w:rStyle w:val="FootnoteReference"/>
        </w:rPr>
        <w:footnoteReference w:id="250"/>
      </w:r>
      <w:r>
        <w:t xml:space="preserve"> </w:t>
      </w:r>
      <w:r w:rsidRPr="000B5175">
        <w:t xml:space="preserve">An executive from the Human Rights Association </w:t>
      </w:r>
      <w:r w:rsidR="00FE44AA">
        <w:t>mentioned</w:t>
      </w:r>
      <w:r w:rsidR="00225A92">
        <w:t xml:space="preserve"> their report on the subject, </w:t>
      </w:r>
      <w:hyperlink r:id="rId46" w:history="1">
        <w:r w:rsidR="00903949">
          <w:rPr>
            <w:rStyle w:val="Hyperlink"/>
          </w:rPr>
          <w:t>'IHD Special report on testimonies, interviews, forced informant-making through methods of coercion and threat, and abduction cases,' 16 November 2018</w:t>
        </w:r>
      </w:hyperlink>
      <w:r>
        <w:t xml:space="preserve">. They </w:t>
      </w:r>
      <w:r w:rsidRPr="000B5175">
        <w:t>suggested that Kurdish university students and journalists are the main targets to be forced to become informants</w:t>
      </w:r>
      <w:r w:rsidRPr="000B5175">
        <w:rPr>
          <w:rStyle w:val="FootnoteReference"/>
        </w:rPr>
        <w:footnoteReference w:id="251"/>
      </w:r>
      <w:r>
        <w:t>.</w:t>
      </w:r>
      <w:r w:rsidRPr="005122D4">
        <w:t xml:space="preserve"> </w:t>
      </w:r>
      <w:r>
        <w:t>The Director of a Turkish organisation in the UK also believed the authorities attempt to recruit Kurds as informants</w:t>
      </w:r>
      <w:r w:rsidRPr="00E76DD9">
        <w:rPr>
          <w:szCs w:val="24"/>
        </w:rPr>
        <w:t>, especially if the family is involved in politics</w:t>
      </w:r>
      <w:r>
        <w:rPr>
          <w:rStyle w:val="FootnoteReference"/>
          <w:szCs w:val="24"/>
        </w:rPr>
        <w:footnoteReference w:id="252"/>
      </w:r>
      <w:r>
        <w:t>.</w:t>
      </w:r>
      <w:r w:rsidR="00AB41AA">
        <w:t xml:space="preserve"> The same source considered that ‘</w:t>
      </w:r>
      <w:r w:rsidR="00AB41AA" w:rsidRPr="00943D3C">
        <w:t>The authorities continue to watch a person once they have been released as they are likely to become more politicised in prison, and to be angered by being imprisoned, and quite possibly been treated badly whilst there. A person may be imprisoned multiple times.</w:t>
      </w:r>
      <w:r w:rsidR="00AB41AA">
        <w:t>’</w:t>
      </w:r>
      <w:r w:rsidR="00AB41AA" w:rsidRPr="00943D3C">
        <w:rPr>
          <w:rStyle w:val="FootnoteReference"/>
          <w:szCs w:val="24"/>
        </w:rPr>
        <w:t xml:space="preserve"> </w:t>
      </w:r>
      <w:r w:rsidR="00AB41AA">
        <w:rPr>
          <w:rStyle w:val="FootnoteReference"/>
          <w:szCs w:val="24"/>
        </w:rPr>
        <w:footnoteReference w:id="253"/>
      </w:r>
    </w:p>
    <w:p w14:paraId="4BB913B5" w14:textId="596C9CAD" w:rsidR="0069209C" w:rsidRDefault="0069209C" w:rsidP="0069209C">
      <w:pPr>
        <w:pStyle w:val="ListParagraph"/>
        <w:tabs>
          <w:tab w:val="left" w:pos="851"/>
        </w:tabs>
        <w:ind w:left="851" w:hanging="851"/>
      </w:pPr>
      <w:r>
        <w:t xml:space="preserve">The representative from the Ministry of Justice </w:t>
      </w:r>
      <w:r w:rsidR="00512270">
        <w:t>told the HO FFT</w:t>
      </w:r>
      <w:r>
        <w:t xml:space="preserve"> that a person is not monitored on release from detention unless there is a reasonable suspicion against them, in which case, law enforcement officers will monitor or investigate in line with the rule of law. A person may be given parole on certain conditions, but if they commit a further crime, they must serve the remainder of the sentence</w:t>
      </w:r>
      <w:r>
        <w:rPr>
          <w:rStyle w:val="FootnoteReference"/>
        </w:rPr>
        <w:footnoteReference w:id="254"/>
      </w:r>
      <w:r>
        <w:t>.</w:t>
      </w:r>
    </w:p>
    <w:p w14:paraId="1635F487" w14:textId="46E03342" w:rsidR="0069209C" w:rsidRPr="00687900" w:rsidRDefault="00512270" w:rsidP="0069209C">
      <w:pPr>
        <w:pStyle w:val="ListParagraph"/>
        <w:tabs>
          <w:tab w:val="left" w:pos="851"/>
        </w:tabs>
        <w:ind w:left="851" w:hanging="851"/>
        <w:rPr>
          <w:szCs w:val="24"/>
        </w:rPr>
      </w:pPr>
      <w:r>
        <w:t>When he met the HO FFT</w:t>
      </w:r>
      <w:r w:rsidR="00B84EC3">
        <w:t xml:space="preserve"> in June 2019</w:t>
      </w:r>
      <w:r>
        <w:t>, t</w:t>
      </w:r>
      <w:r w:rsidR="0069209C">
        <w:t>he Director of a Turkish organisation in the UK stated, ‘</w:t>
      </w:r>
      <w:r w:rsidR="0069209C" w:rsidRPr="00687900">
        <w:rPr>
          <w:szCs w:val="24"/>
        </w:rPr>
        <w:t>The authorities continue to watch a person once they have been released as they are likely to become more politicised in prison, and to be angered by being imprisoned, and quite possibly been treated badly whilst there. A person may be imprisoned multiple times.</w:t>
      </w:r>
      <w:r w:rsidR="0069209C">
        <w:rPr>
          <w:szCs w:val="24"/>
        </w:rPr>
        <w:t>’</w:t>
      </w:r>
      <w:r w:rsidR="0069209C">
        <w:rPr>
          <w:rStyle w:val="FootnoteReference"/>
          <w:szCs w:val="24"/>
        </w:rPr>
        <w:footnoteReference w:id="255"/>
      </w:r>
      <w:r w:rsidR="0069209C">
        <w:rPr>
          <w:szCs w:val="24"/>
        </w:rPr>
        <w:t xml:space="preserve"> The same person stated that a person may be required to report regularly to the police, whether they are high-profile or not</w:t>
      </w:r>
      <w:r w:rsidR="0069209C">
        <w:rPr>
          <w:rStyle w:val="FootnoteReference"/>
          <w:szCs w:val="24"/>
        </w:rPr>
        <w:footnoteReference w:id="256"/>
      </w:r>
      <w:r w:rsidR="0069209C">
        <w:rPr>
          <w:szCs w:val="24"/>
        </w:rPr>
        <w:t>.</w:t>
      </w:r>
    </w:p>
    <w:p w14:paraId="2EF2967E" w14:textId="0869DBA0" w:rsidR="0069209C" w:rsidRDefault="0069209C" w:rsidP="0069209C">
      <w:pPr>
        <w:pStyle w:val="ListParagraph"/>
        <w:tabs>
          <w:tab w:val="left" w:pos="851"/>
        </w:tabs>
        <w:ind w:left="851" w:hanging="851"/>
      </w:pPr>
      <w:r>
        <w:t xml:space="preserve">The human rights lawyer </w:t>
      </w:r>
      <w:r w:rsidR="007D22DE">
        <w:t>told the HO FFT</w:t>
      </w:r>
      <w:r>
        <w:t>:</w:t>
      </w:r>
    </w:p>
    <w:p w14:paraId="2B842323" w14:textId="77777777" w:rsidR="0069209C" w:rsidRDefault="0069209C" w:rsidP="00B00293">
      <w:pPr>
        <w:pStyle w:val="ListParagraph"/>
        <w:numPr>
          <w:ilvl w:val="0"/>
          <w:numId w:val="0"/>
        </w:numPr>
        <w:tabs>
          <w:tab w:val="left" w:pos="851"/>
        </w:tabs>
        <w:ind w:left="851"/>
      </w:pPr>
      <w:r>
        <w:t>‘When people are arrested on charges of terrorism, the a</w:t>
      </w:r>
      <w:r w:rsidRPr="00A05D6D">
        <w:t xml:space="preserve">uthorities still track </w:t>
      </w:r>
      <w:r>
        <w:t>people</w:t>
      </w:r>
      <w:r w:rsidRPr="00A05D6D">
        <w:t xml:space="preserve"> after they have been released from prison and </w:t>
      </w:r>
      <w:r>
        <w:t>by the time they ge</w:t>
      </w:r>
      <w:r w:rsidRPr="00A05D6D">
        <w:t xml:space="preserve">t to the prison gate, they </w:t>
      </w:r>
      <w:r>
        <w:t>a</w:t>
      </w:r>
      <w:r w:rsidRPr="00A05D6D">
        <w:t>re arrested again on different charges. Prosecutor</w:t>
      </w:r>
      <w:r>
        <w:t>s</w:t>
      </w:r>
      <w:r w:rsidRPr="00A05D6D">
        <w:t xml:space="preserve"> can object to your release. HDP MP</w:t>
      </w:r>
      <w:r>
        <w:t>s were being released in 2017</w:t>
      </w:r>
      <w:r w:rsidRPr="00A05D6D">
        <w:t>, and the prosecutor would object,</w:t>
      </w:r>
      <w:r>
        <w:t xml:space="preserve"> but</w:t>
      </w:r>
      <w:r w:rsidRPr="00A05D6D">
        <w:t xml:space="preserve"> this is illegal. </w:t>
      </w:r>
      <w:r w:rsidRPr="009C6C82">
        <w:t xml:space="preserve">There was not a legal ground for </w:t>
      </w:r>
      <w:r w:rsidRPr="009C6C82">
        <w:lastRenderedPageBreak/>
        <w:t>that, however they brought an amendment with state of emergency decrees for</w:t>
      </w:r>
      <w:r>
        <w:t xml:space="preserve"> such</w:t>
      </w:r>
      <w:r w:rsidRPr="009C6C82">
        <w:t xml:space="preserve"> legal ground</w:t>
      </w:r>
      <w:r>
        <w:t>s</w:t>
      </w:r>
      <w:r w:rsidRPr="009C6C82">
        <w:t xml:space="preserve">. They </w:t>
      </w:r>
      <w:r w:rsidRPr="00A05D6D">
        <w:t>do this to anyone they do not like.</w:t>
      </w:r>
      <w:r>
        <w:t>’</w:t>
      </w:r>
      <w:r>
        <w:rPr>
          <w:rStyle w:val="FootnoteReference"/>
        </w:rPr>
        <w:footnoteReference w:id="257"/>
      </w:r>
    </w:p>
    <w:p w14:paraId="0744B482" w14:textId="165EFA92" w:rsidR="0069209C" w:rsidRDefault="0069209C" w:rsidP="0069209C">
      <w:pPr>
        <w:pStyle w:val="ListParagraph"/>
        <w:tabs>
          <w:tab w:val="left" w:pos="851"/>
        </w:tabs>
        <w:ind w:left="851" w:hanging="851"/>
      </w:pPr>
      <w:proofErr w:type="spellStart"/>
      <w:r>
        <w:t>Sebnem</w:t>
      </w:r>
      <w:proofErr w:type="spellEnd"/>
      <w:r>
        <w:t xml:space="preserve"> </w:t>
      </w:r>
      <w:proofErr w:type="spellStart"/>
      <w:r>
        <w:t>Financi</w:t>
      </w:r>
      <w:proofErr w:type="spellEnd"/>
      <w:r>
        <w:t xml:space="preserve"> of HRFT</w:t>
      </w:r>
      <w:r w:rsidR="0062168B">
        <w:t xml:space="preserve"> told the HO FFT</w:t>
      </w:r>
      <w:r>
        <w:t>, ‘</w:t>
      </w:r>
      <w:r w:rsidRPr="00901A1D">
        <w:t>After detention, you have your passport taken away from you, they are on probation, they can’t travel, academics have been dismissed from jobs.</w:t>
      </w:r>
      <w:r>
        <w:t>’</w:t>
      </w:r>
      <w:r>
        <w:rPr>
          <w:rStyle w:val="FootnoteReference"/>
        </w:rPr>
        <w:footnoteReference w:id="258"/>
      </w:r>
    </w:p>
    <w:p w14:paraId="6BB605F3" w14:textId="3F0FDCCE" w:rsidR="00910556" w:rsidRDefault="00000000" w:rsidP="0069209C">
      <w:pPr>
        <w:jc w:val="right"/>
        <w:rPr>
          <w:rStyle w:val="Hyperlink"/>
          <w:szCs w:val="24"/>
        </w:rPr>
      </w:pPr>
      <w:hyperlink w:anchor="contents" w:history="1">
        <w:r w:rsidR="00910556" w:rsidRPr="006B4863">
          <w:rPr>
            <w:rStyle w:val="Hyperlink"/>
            <w:szCs w:val="24"/>
          </w:rPr>
          <w:t>Back to Contents</w:t>
        </w:r>
      </w:hyperlink>
    </w:p>
    <w:p w14:paraId="1FB1C3A4" w14:textId="687DB555" w:rsidR="00D3141F" w:rsidRDefault="008038E2" w:rsidP="00D3141F">
      <w:pPr>
        <w:jc w:val="right"/>
      </w:pPr>
      <w:r>
        <w:rPr>
          <w:color w:val="7030A0"/>
        </w:rPr>
        <w:t>Section 1</w:t>
      </w:r>
      <w:r w:rsidR="00BD484F">
        <w:rPr>
          <w:color w:val="7030A0"/>
        </w:rPr>
        <w:t>1</w:t>
      </w:r>
      <w:r w:rsidR="00D3141F">
        <w:rPr>
          <w:color w:val="7030A0"/>
        </w:rPr>
        <w:t xml:space="preserve"> </w:t>
      </w:r>
      <w:r w:rsidR="00D3141F" w:rsidRPr="00D3141F">
        <w:rPr>
          <w:color w:val="7030A0"/>
        </w:rPr>
        <w:t xml:space="preserve">last updated on: </w:t>
      </w:r>
      <w:r w:rsidR="000C039A">
        <w:rPr>
          <w:color w:val="7030A0"/>
        </w:rPr>
        <w:t>9 January 2020</w:t>
      </w:r>
    </w:p>
    <w:p w14:paraId="1D12469A" w14:textId="77777777" w:rsidR="008F1FBC" w:rsidRPr="00AF6FFB" w:rsidRDefault="008F1FBC" w:rsidP="008F1FBC">
      <w:pPr>
        <w:pStyle w:val="Heading2"/>
        <w:ind w:left="851" w:hanging="851"/>
      </w:pPr>
      <w:bookmarkStart w:id="119" w:name="_Toc20919046"/>
      <w:bookmarkStart w:id="120" w:name="_Toc34924016"/>
      <w:r>
        <w:t>Human rights bodies</w:t>
      </w:r>
      <w:bookmarkEnd w:id="119"/>
      <w:bookmarkEnd w:id="120"/>
    </w:p>
    <w:p w14:paraId="612B50FE" w14:textId="77777777" w:rsidR="008F1FBC" w:rsidRDefault="008F1FBC" w:rsidP="008F1FBC">
      <w:pPr>
        <w:pStyle w:val="Heading3"/>
        <w:keepNext w:val="0"/>
        <w:keepLines w:val="0"/>
        <w:tabs>
          <w:tab w:val="left" w:pos="851"/>
        </w:tabs>
        <w:ind w:left="851" w:hanging="851"/>
        <w:rPr>
          <w:iCs/>
          <w:szCs w:val="26"/>
          <w:lang w:val="en"/>
        </w:rPr>
      </w:pPr>
      <w:bookmarkStart w:id="121" w:name="_Toc20919047"/>
      <w:bookmarkStart w:id="122" w:name="_Toc34924017"/>
      <w:r>
        <w:rPr>
          <w:iCs/>
          <w:szCs w:val="26"/>
          <w:lang w:val="en"/>
        </w:rPr>
        <w:t xml:space="preserve">State </w:t>
      </w:r>
      <w:proofErr w:type="spellStart"/>
      <w:r>
        <w:rPr>
          <w:iCs/>
          <w:szCs w:val="26"/>
          <w:lang w:val="en"/>
        </w:rPr>
        <w:t>organisations</w:t>
      </w:r>
      <w:bookmarkEnd w:id="121"/>
      <w:bookmarkEnd w:id="122"/>
      <w:proofErr w:type="spellEnd"/>
      <w:r>
        <w:rPr>
          <w:iCs/>
          <w:szCs w:val="26"/>
          <w:lang w:val="en"/>
        </w:rPr>
        <w:t xml:space="preserve"> </w:t>
      </w:r>
    </w:p>
    <w:p w14:paraId="55CF1250" w14:textId="477721DA" w:rsidR="008F1FBC" w:rsidRPr="00373B10" w:rsidRDefault="008F1FBC" w:rsidP="008F1FBC">
      <w:pPr>
        <w:pStyle w:val="ListParagraph"/>
        <w:tabs>
          <w:tab w:val="left" w:pos="851"/>
        </w:tabs>
        <w:ind w:left="851" w:hanging="851"/>
        <w:rPr>
          <w:lang w:val="en"/>
        </w:rPr>
      </w:pPr>
      <w:r>
        <w:t xml:space="preserve">The </w:t>
      </w:r>
      <w:r w:rsidR="00C013EF">
        <w:t xml:space="preserve">HO FFT met a representative from the </w:t>
      </w:r>
      <w:r w:rsidRPr="00373B10">
        <w:t>Department of Human Rights in the Turkish Ministry of Justice</w:t>
      </w:r>
      <w:r w:rsidR="00C013EF">
        <w:t>, who provided</w:t>
      </w:r>
      <w:r>
        <w:t xml:space="preserve"> </w:t>
      </w:r>
      <w:r w:rsidR="00205AE8">
        <w:t>information about</w:t>
      </w:r>
      <w:r>
        <w:t xml:space="preserve"> </w:t>
      </w:r>
      <w:r w:rsidRPr="00373B10">
        <w:t>the</w:t>
      </w:r>
      <w:r>
        <w:t>ir</w:t>
      </w:r>
      <w:r w:rsidRPr="00373B10">
        <w:t xml:space="preserve"> role </w:t>
      </w:r>
      <w:r>
        <w:t xml:space="preserve">as well as </w:t>
      </w:r>
      <w:r w:rsidR="00C013EF">
        <w:t xml:space="preserve">that of </w:t>
      </w:r>
      <w:r>
        <w:t>others, including the Ombudsman and the Human Rights and Equality Commission</w:t>
      </w:r>
      <w:r w:rsidR="00205AE8">
        <w:t xml:space="preserve">: </w:t>
      </w:r>
      <w:r>
        <w:t>see</w:t>
      </w:r>
      <w:r w:rsidR="007B10A6">
        <w:t xml:space="preserve"> </w:t>
      </w:r>
      <w:hyperlink r:id="rId47" w:history="1">
        <w:r w:rsidR="00205AE8">
          <w:rPr>
            <w:rStyle w:val="Hyperlink"/>
          </w:rPr>
          <w:t>Home Office Fact-finding report on Kurds, the HDP and the PKK</w:t>
        </w:r>
      </w:hyperlink>
      <w:r w:rsidR="007B10A6">
        <w:t>,</w:t>
      </w:r>
      <w:r w:rsidR="00205AE8">
        <w:t xml:space="preserve"> October 2019</w:t>
      </w:r>
      <w:r w:rsidR="007B10A6">
        <w:t xml:space="preserve"> </w:t>
      </w:r>
      <w:r w:rsidR="00C013EF">
        <w:t>(</w:t>
      </w:r>
      <w:r w:rsidRPr="007B10A6">
        <w:rPr>
          <w:lang w:val="en"/>
        </w:rPr>
        <w:t>notes of meeting with the Ministry of Foreign Affairs of Turkey, 20 June 2019</w:t>
      </w:r>
      <w:r w:rsidR="00C013EF">
        <w:rPr>
          <w:lang w:val="en"/>
        </w:rPr>
        <w:t>)</w:t>
      </w:r>
      <w:r>
        <w:t>.</w:t>
      </w:r>
    </w:p>
    <w:p w14:paraId="03FE7270" w14:textId="17EDEE0C" w:rsidR="008F1FBC" w:rsidRPr="00373B10" w:rsidRDefault="008F1FBC" w:rsidP="008F1FBC">
      <w:pPr>
        <w:pStyle w:val="ListParagraph"/>
        <w:tabs>
          <w:tab w:val="left" w:pos="851"/>
        </w:tabs>
        <w:ind w:left="851" w:hanging="851"/>
      </w:pPr>
      <w:r w:rsidRPr="00373B10">
        <w:t xml:space="preserve">The HO FFT met a representative </w:t>
      </w:r>
      <w:r w:rsidR="00C013EF">
        <w:t xml:space="preserve">from the </w:t>
      </w:r>
      <w:r>
        <w:t xml:space="preserve">Human Rights Department </w:t>
      </w:r>
      <w:r w:rsidRPr="00373B10">
        <w:rPr>
          <w:lang w:val="en"/>
        </w:rPr>
        <w:t xml:space="preserve">from the Ministry of Foreign Affairs, who </w:t>
      </w:r>
      <w:r>
        <w:rPr>
          <w:lang w:val="en"/>
        </w:rPr>
        <w:t>explained their role and remit</w:t>
      </w:r>
      <w:r w:rsidR="00205AE8">
        <w:rPr>
          <w:lang w:val="en"/>
        </w:rPr>
        <w:t>:</w:t>
      </w:r>
      <w:r>
        <w:rPr>
          <w:lang w:val="en"/>
        </w:rPr>
        <w:t xml:space="preserve"> see </w:t>
      </w:r>
      <w:hyperlink r:id="rId48" w:history="1">
        <w:r w:rsidR="00205AE8">
          <w:rPr>
            <w:rStyle w:val="Hyperlink"/>
          </w:rPr>
          <w:t>Home Office Fact-finding report on Kurds, the HDP and the PKK</w:t>
        </w:r>
      </w:hyperlink>
      <w:r w:rsidR="00205AE8">
        <w:t xml:space="preserve">, October 2019 </w:t>
      </w:r>
      <w:r w:rsidR="00C013EF">
        <w:t>(</w:t>
      </w:r>
      <w:r w:rsidRPr="00205AE8">
        <w:rPr>
          <w:lang w:val="en"/>
        </w:rPr>
        <w:t>notes of meeting with the Human Rights Department, Ministry of Foreign Affairs</w:t>
      </w:r>
      <w:r w:rsidR="00C013EF">
        <w:rPr>
          <w:lang w:val="en"/>
        </w:rPr>
        <w:t>)</w:t>
      </w:r>
      <w:r>
        <w:rPr>
          <w:lang w:val="en"/>
        </w:rPr>
        <w:t xml:space="preserve">. </w:t>
      </w:r>
    </w:p>
    <w:p w14:paraId="5378F154" w14:textId="71646586" w:rsidR="008F1FBC" w:rsidRDefault="008F1FBC" w:rsidP="008F1FBC">
      <w:pPr>
        <w:pStyle w:val="ListParagraph"/>
        <w:tabs>
          <w:tab w:val="left" w:pos="851"/>
        </w:tabs>
        <w:ind w:left="851" w:hanging="851"/>
      </w:pPr>
      <w:bookmarkStart w:id="123" w:name="_National_Human_Rights"/>
      <w:bookmarkEnd w:id="123"/>
      <w:r>
        <w:t xml:space="preserve">Suleyman Arslan of the </w:t>
      </w:r>
      <w:r w:rsidRPr="009A35DA">
        <w:rPr>
          <w:lang w:val="en"/>
        </w:rPr>
        <w:t xml:space="preserve">National Human Rights and Equality Institution of Turkey </w:t>
      </w:r>
      <w:r>
        <w:t>explained the work of the NHREIT</w:t>
      </w:r>
      <w:r w:rsidR="00205AE8">
        <w:t>:</w:t>
      </w:r>
      <w:r>
        <w:t xml:space="preserve"> see </w:t>
      </w:r>
      <w:hyperlink r:id="rId49" w:history="1">
        <w:r w:rsidR="00205AE8">
          <w:rPr>
            <w:rStyle w:val="Hyperlink"/>
          </w:rPr>
          <w:t>Home Office Fact-finding report on Kurds, the HDP and the PKK</w:t>
        </w:r>
      </w:hyperlink>
      <w:r w:rsidR="00205AE8">
        <w:t>, October 2019</w:t>
      </w:r>
      <w:r w:rsidR="00695FD4">
        <w:t xml:space="preserve"> (</w:t>
      </w:r>
      <w:r w:rsidRPr="00205AE8">
        <w:t>notes of meeting with the National Human Rights and Equality Institution of Turkey</w:t>
      </w:r>
      <w:r>
        <w:t xml:space="preserve">). </w:t>
      </w:r>
    </w:p>
    <w:p w14:paraId="61CEF7A9" w14:textId="68AE215B" w:rsidR="008F1FBC" w:rsidRDefault="008F1FBC" w:rsidP="008F1FBC">
      <w:pPr>
        <w:pStyle w:val="ListParagraph"/>
        <w:tabs>
          <w:tab w:val="left" w:pos="851"/>
        </w:tabs>
        <w:ind w:left="851" w:hanging="851"/>
        <w:rPr>
          <w:lang w:val="en"/>
        </w:rPr>
      </w:pPr>
      <w:r>
        <w:rPr>
          <w:lang w:val="en"/>
        </w:rPr>
        <w:t>The HO FFT met with the Turkish Ombudsman, who stated that in 2018 they received over 18,000 applications</w:t>
      </w:r>
      <w:r w:rsidR="003B34ED">
        <w:rPr>
          <w:lang w:val="en"/>
        </w:rPr>
        <w:t>, almost none of which were from Kurdish persons</w:t>
      </w:r>
      <w:r>
        <w:rPr>
          <w:lang w:val="en"/>
        </w:rPr>
        <w:t>. Any person, whether Turkish or a foreign citizen, can complain to the Ombudsman about any action of the state against themselves. Issues about which a person can contact the Ombudsman include violations in the justice system, particularly the prison system (besides many others). Any violations by the Ministry of the Interior fall under their remit</w:t>
      </w:r>
      <w:r>
        <w:rPr>
          <w:rStyle w:val="FootnoteReference"/>
          <w:lang w:val="en"/>
        </w:rPr>
        <w:footnoteReference w:id="259"/>
      </w:r>
      <w:r>
        <w:rPr>
          <w:lang w:val="en"/>
        </w:rPr>
        <w:t>.</w:t>
      </w:r>
    </w:p>
    <w:p w14:paraId="5BFFE78F" w14:textId="77777777" w:rsidR="008F1FBC" w:rsidRPr="00373B10" w:rsidRDefault="008F1FBC" w:rsidP="008F1FBC">
      <w:pPr>
        <w:pStyle w:val="ListParagraph"/>
        <w:tabs>
          <w:tab w:val="left" w:pos="851"/>
        </w:tabs>
        <w:ind w:left="851" w:hanging="851"/>
        <w:rPr>
          <w:lang w:val="en"/>
        </w:rPr>
      </w:pPr>
      <w:r>
        <w:rPr>
          <w:lang w:val="en"/>
        </w:rPr>
        <w:t xml:space="preserve">The Ombudsman further stated </w:t>
      </w:r>
      <w:r w:rsidRPr="00373B10">
        <w:rPr>
          <w:lang w:val="en"/>
        </w:rPr>
        <w:t>‘</w:t>
      </w:r>
      <w:r>
        <w:t>You can think of us as an NGO, not as representing the government. We are elected by parliament and we receive a lot of applications and complaints, but we do not have to follow government’s perspective.’</w:t>
      </w:r>
      <w:r>
        <w:rPr>
          <w:rStyle w:val="FootnoteReference"/>
        </w:rPr>
        <w:footnoteReference w:id="260"/>
      </w:r>
    </w:p>
    <w:p w14:paraId="5186718F" w14:textId="62E87260" w:rsidR="00910556" w:rsidRPr="00DD2DCB" w:rsidRDefault="00000000" w:rsidP="008F1FBC">
      <w:pPr>
        <w:pStyle w:val="Default"/>
        <w:spacing w:after="120"/>
        <w:ind w:left="360"/>
        <w:jc w:val="right"/>
      </w:pPr>
      <w:hyperlink w:anchor="contents" w:history="1">
        <w:r w:rsidR="00910556" w:rsidRPr="006B4863">
          <w:rPr>
            <w:rStyle w:val="Hyperlink"/>
          </w:rPr>
          <w:t>Back to Contents</w:t>
        </w:r>
      </w:hyperlink>
    </w:p>
    <w:p w14:paraId="108076F8" w14:textId="77777777" w:rsidR="008F1FBC" w:rsidRDefault="008F1FBC" w:rsidP="008F1FBC">
      <w:pPr>
        <w:pStyle w:val="Heading3"/>
        <w:keepNext w:val="0"/>
        <w:keepLines w:val="0"/>
        <w:tabs>
          <w:tab w:val="left" w:pos="851"/>
        </w:tabs>
        <w:ind w:left="851" w:hanging="851"/>
        <w:rPr>
          <w:iCs/>
          <w:szCs w:val="26"/>
          <w:lang w:val="en"/>
        </w:rPr>
      </w:pPr>
      <w:bookmarkStart w:id="124" w:name="_Toc20919048"/>
      <w:bookmarkStart w:id="125" w:name="_Toc34924018"/>
      <w:r>
        <w:rPr>
          <w:iCs/>
          <w:szCs w:val="26"/>
          <w:lang w:val="en"/>
        </w:rPr>
        <w:t xml:space="preserve">Non-state </w:t>
      </w:r>
      <w:proofErr w:type="spellStart"/>
      <w:r>
        <w:rPr>
          <w:iCs/>
          <w:szCs w:val="26"/>
          <w:lang w:val="en"/>
        </w:rPr>
        <w:t>organisations</w:t>
      </w:r>
      <w:bookmarkEnd w:id="124"/>
      <w:bookmarkEnd w:id="125"/>
      <w:proofErr w:type="spellEnd"/>
      <w:r>
        <w:rPr>
          <w:iCs/>
          <w:szCs w:val="26"/>
          <w:lang w:val="en"/>
        </w:rPr>
        <w:t xml:space="preserve"> </w:t>
      </w:r>
    </w:p>
    <w:p w14:paraId="2B60D2F3" w14:textId="1A20133A" w:rsidR="008F1FBC" w:rsidRPr="004C7C80" w:rsidRDefault="008F1FBC" w:rsidP="008F1FBC">
      <w:pPr>
        <w:pStyle w:val="ListParagraph"/>
        <w:tabs>
          <w:tab w:val="left" w:pos="851"/>
        </w:tabs>
        <w:ind w:left="851" w:hanging="851"/>
      </w:pPr>
      <w:r>
        <w:t xml:space="preserve">The </w:t>
      </w:r>
      <w:proofErr w:type="spellStart"/>
      <w:r w:rsidRPr="006F0AC1">
        <w:rPr>
          <w:iCs/>
          <w:szCs w:val="24"/>
        </w:rPr>
        <w:t>Hakikat</w:t>
      </w:r>
      <w:proofErr w:type="spellEnd"/>
      <w:r w:rsidRPr="006F0AC1">
        <w:rPr>
          <w:iCs/>
          <w:szCs w:val="24"/>
        </w:rPr>
        <w:t xml:space="preserve"> </w:t>
      </w:r>
      <w:proofErr w:type="spellStart"/>
      <w:r w:rsidRPr="006F0AC1">
        <w:rPr>
          <w:iCs/>
          <w:szCs w:val="24"/>
        </w:rPr>
        <w:t>Adalet</w:t>
      </w:r>
      <w:proofErr w:type="spellEnd"/>
      <w:r w:rsidRPr="006F0AC1">
        <w:rPr>
          <w:iCs/>
          <w:szCs w:val="24"/>
        </w:rPr>
        <w:t xml:space="preserve"> </w:t>
      </w:r>
      <w:proofErr w:type="spellStart"/>
      <w:r w:rsidRPr="006F0AC1">
        <w:rPr>
          <w:iCs/>
          <w:szCs w:val="24"/>
        </w:rPr>
        <w:t>Hafıza</w:t>
      </w:r>
      <w:proofErr w:type="spellEnd"/>
      <w:r w:rsidRPr="006F0AC1">
        <w:rPr>
          <w:iCs/>
          <w:szCs w:val="24"/>
        </w:rPr>
        <w:t xml:space="preserve"> </w:t>
      </w:r>
      <w:proofErr w:type="spellStart"/>
      <w:r w:rsidRPr="006F0AC1">
        <w:rPr>
          <w:iCs/>
          <w:szCs w:val="24"/>
        </w:rPr>
        <w:t>Merkezi</w:t>
      </w:r>
      <w:proofErr w:type="spellEnd"/>
      <w:r w:rsidRPr="006F0AC1">
        <w:rPr>
          <w:szCs w:val="24"/>
        </w:rPr>
        <w:t xml:space="preserve"> (</w:t>
      </w:r>
      <w:proofErr w:type="spellStart"/>
      <w:r w:rsidRPr="006F0AC1">
        <w:rPr>
          <w:iCs/>
          <w:szCs w:val="24"/>
        </w:rPr>
        <w:t>Hafıza</w:t>
      </w:r>
      <w:proofErr w:type="spellEnd"/>
      <w:r w:rsidRPr="006F0AC1">
        <w:rPr>
          <w:iCs/>
          <w:szCs w:val="24"/>
        </w:rPr>
        <w:t xml:space="preserve"> </w:t>
      </w:r>
      <w:proofErr w:type="spellStart"/>
      <w:r w:rsidRPr="006F0AC1">
        <w:rPr>
          <w:iCs/>
          <w:szCs w:val="24"/>
        </w:rPr>
        <w:t>Merkezi</w:t>
      </w:r>
      <w:proofErr w:type="spellEnd"/>
      <w:r w:rsidRPr="006F0AC1">
        <w:rPr>
          <w:szCs w:val="24"/>
        </w:rPr>
        <w:t xml:space="preserve">, </w:t>
      </w:r>
      <w:r w:rsidR="002538FF">
        <w:rPr>
          <w:szCs w:val="24"/>
        </w:rPr>
        <w:t>or</w:t>
      </w:r>
      <w:r w:rsidRPr="006F0AC1">
        <w:rPr>
          <w:szCs w:val="24"/>
        </w:rPr>
        <w:t xml:space="preserve"> Truth Justice Memory </w:t>
      </w:r>
      <w:proofErr w:type="spellStart"/>
      <w:r w:rsidRPr="006F0AC1">
        <w:rPr>
          <w:szCs w:val="24"/>
        </w:rPr>
        <w:t>Cente</w:t>
      </w:r>
      <w:proofErr w:type="spellEnd"/>
      <w:r>
        <w:rPr>
          <w:szCs w:val="24"/>
          <w:lang w:val="en-US"/>
        </w:rPr>
        <w:t>r)</w:t>
      </w:r>
      <w:r>
        <w:t xml:space="preserve"> </w:t>
      </w:r>
      <w:hyperlink r:id="rId50" w:history="1">
        <w:r>
          <w:rPr>
            <w:rStyle w:val="Hyperlink"/>
            <w:szCs w:val="24"/>
            <w:lang w:val="en-US"/>
          </w:rPr>
          <w:t>website</w:t>
        </w:r>
      </w:hyperlink>
      <w:r w:rsidRPr="00794369">
        <w:rPr>
          <w:rStyle w:val="Hyperlink"/>
          <w:szCs w:val="24"/>
          <w:u w:val="none"/>
          <w:lang w:val="en-US"/>
        </w:rPr>
        <w:t xml:space="preserve"> </w:t>
      </w:r>
      <w:r>
        <w:t xml:space="preserve">explains the organisation’s aim, </w:t>
      </w:r>
      <w:r w:rsidR="00794369">
        <w:t>stating that it</w:t>
      </w:r>
      <w:r>
        <w:t xml:space="preserve"> is </w:t>
      </w:r>
      <w:r w:rsidRPr="001F5258">
        <w:rPr>
          <w:szCs w:val="24"/>
        </w:rPr>
        <w:t>‘</w:t>
      </w:r>
      <w:r w:rsidRPr="001F5258">
        <w:rPr>
          <w:szCs w:val="24"/>
          <w:lang w:val="en-US"/>
        </w:rPr>
        <w:t xml:space="preserve">an independent human rights organization set up by a group of lawyers, </w:t>
      </w:r>
      <w:r w:rsidRPr="001F5258">
        <w:rPr>
          <w:szCs w:val="24"/>
          <w:lang w:val="en-US"/>
        </w:rPr>
        <w:lastRenderedPageBreak/>
        <w:t xml:space="preserve">journalists and human rights activists in November 2011 in Istanbul, Turkey. </w:t>
      </w:r>
      <w:proofErr w:type="spellStart"/>
      <w:r w:rsidRPr="009A21EA">
        <w:rPr>
          <w:rStyle w:val="Emphasis"/>
          <w:i w:val="0"/>
          <w:szCs w:val="24"/>
          <w:lang w:val="en-US"/>
        </w:rPr>
        <w:t>Hafıza</w:t>
      </w:r>
      <w:proofErr w:type="spellEnd"/>
      <w:r w:rsidRPr="009A21EA">
        <w:rPr>
          <w:rStyle w:val="Emphasis"/>
          <w:i w:val="0"/>
          <w:szCs w:val="24"/>
          <w:lang w:val="en-US"/>
        </w:rPr>
        <w:t xml:space="preserve"> </w:t>
      </w:r>
      <w:proofErr w:type="spellStart"/>
      <w:r w:rsidRPr="009A21EA">
        <w:rPr>
          <w:rStyle w:val="Emphasis"/>
          <w:i w:val="0"/>
          <w:szCs w:val="24"/>
          <w:lang w:val="en-US"/>
        </w:rPr>
        <w:t>Merkezi</w:t>
      </w:r>
      <w:proofErr w:type="spellEnd"/>
      <w:r w:rsidRPr="001F5258">
        <w:rPr>
          <w:szCs w:val="24"/>
          <w:lang w:val="en-US"/>
        </w:rPr>
        <w:t xml:space="preserve"> aims to </w:t>
      </w:r>
      <w:r w:rsidRPr="00C8784A">
        <w:rPr>
          <w:rStyle w:val="Strong"/>
          <w:b w:val="0"/>
          <w:szCs w:val="24"/>
          <w:lang w:val="en-US"/>
        </w:rPr>
        <w:t>uncover the truth concerning past violations of human rights, strengthen the collective memory about those violations, and support survivors in their pursuit of justice</w:t>
      </w:r>
      <w:r w:rsidRPr="00C8784A">
        <w:rPr>
          <w:szCs w:val="24"/>
          <w:lang w:val="en-US"/>
        </w:rPr>
        <w:t>.’</w:t>
      </w:r>
      <w:r>
        <w:rPr>
          <w:rStyle w:val="FootnoteReference"/>
          <w:szCs w:val="24"/>
          <w:lang w:val="en-US"/>
        </w:rPr>
        <w:footnoteReference w:id="261"/>
      </w:r>
    </w:p>
    <w:p w14:paraId="00730351" w14:textId="77777777" w:rsidR="004C7C80" w:rsidRDefault="004C7C80" w:rsidP="004C7C80">
      <w:pPr>
        <w:pStyle w:val="ListParagraph"/>
        <w:tabs>
          <w:tab w:val="left" w:pos="851"/>
        </w:tabs>
        <w:ind w:left="851" w:hanging="851"/>
      </w:pPr>
      <w:r>
        <w:t xml:space="preserve">The HO FFT met with a representative from a confederation of trade unions who explained their role: see </w:t>
      </w:r>
      <w:hyperlink r:id="rId51" w:history="1">
        <w:r>
          <w:rPr>
            <w:rStyle w:val="Hyperlink"/>
          </w:rPr>
          <w:t>Home Office Fact-finding report on Kurds, the HDP and the PKK</w:t>
        </w:r>
      </w:hyperlink>
      <w:r>
        <w:t>, October 2019 (</w:t>
      </w:r>
      <w:r w:rsidRPr="0025093E">
        <w:t>notes of meeting with the Confederation of trade unions, 21 June 2019</w:t>
      </w:r>
      <w:r>
        <w:t xml:space="preserve">). </w:t>
      </w:r>
    </w:p>
    <w:p w14:paraId="54C28812" w14:textId="4DC06B36" w:rsidR="00910556" w:rsidRPr="00DD2DCB" w:rsidRDefault="00000000" w:rsidP="008F1FBC">
      <w:pPr>
        <w:pStyle w:val="Default"/>
        <w:spacing w:after="120"/>
        <w:ind w:left="360"/>
        <w:jc w:val="right"/>
      </w:pPr>
      <w:hyperlink w:anchor="contents" w:history="1">
        <w:r w:rsidR="00910556" w:rsidRPr="006B4863">
          <w:rPr>
            <w:rStyle w:val="Hyperlink"/>
          </w:rPr>
          <w:t>Back to Contents</w:t>
        </w:r>
      </w:hyperlink>
    </w:p>
    <w:p w14:paraId="0101AA66" w14:textId="77777777" w:rsidR="008F1FBC" w:rsidRDefault="008F1FBC" w:rsidP="008F1FBC">
      <w:pPr>
        <w:pStyle w:val="Heading3"/>
        <w:keepNext w:val="0"/>
        <w:keepLines w:val="0"/>
        <w:tabs>
          <w:tab w:val="left" w:pos="851"/>
        </w:tabs>
        <w:ind w:left="851" w:hanging="851"/>
      </w:pPr>
      <w:bookmarkStart w:id="126" w:name="_Human_Rights_Association"/>
      <w:bookmarkStart w:id="127" w:name="_Toc20919049"/>
      <w:bookmarkStart w:id="128" w:name="_Toc34924019"/>
      <w:bookmarkEnd w:id="126"/>
      <w:r>
        <w:t>Human Rights Association of Turkey</w:t>
      </w:r>
      <w:bookmarkEnd w:id="127"/>
      <w:bookmarkEnd w:id="128"/>
    </w:p>
    <w:p w14:paraId="37F2B4B7" w14:textId="53C68F6D" w:rsidR="008F1FBC" w:rsidRDefault="008F1FBC" w:rsidP="008F1FBC">
      <w:pPr>
        <w:pStyle w:val="ListParagraph"/>
        <w:tabs>
          <w:tab w:val="left" w:pos="851"/>
        </w:tabs>
        <w:ind w:left="851" w:hanging="851"/>
      </w:pPr>
      <w:r>
        <w:t>The HO FFT met an executive from the Human Rights Association of Turkey, who explained the work of the Association</w:t>
      </w:r>
      <w:r w:rsidR="002538FF">
        <w:t xml:space="preserve">: see </w:t>
      </w:r>
      <w:hyperlink r:id="rId52" w:history="1">
        <w:r w:rsidR="002538FF">
          <w:rPr>
            <w:rStyle w:val="Hyperlink"/>
          </w:rPr>
          <w:t>Home Office Fact-finding report on Kurds, the HDP and the PKK</w:t>
        </w:r>
      </w:hyperlink>
      <w:r w:rsidR="002538FF">
        <w:t>, October 2019 (</w:t>
      </w:r>
      <w:r w:rsidRPr="002538FF">
        <w:t>notes of meeting with the Human Rights Association of Turkey, 21 June 2019</w:t>
      </w:r>
      <w:r>
        <w:t xml:space="preserve">). </w:t>
      </w:r>
    </w:p>
    <w:p w14:paraId="750BAA05" w14:textId="77777777" w:rsidR="008F1FBC" w:rsidRDefault="008F1FBC" w:rsidP="008F1FBC">
      <w:pPr>
        <w:pStyle w:val="ListParagraph"/>
        <w:tabs>
          <w:tab w:val="left" w:pos="851"/>
        </w:tabs>
        <w:ind w:left="851" w:hanging="851"/>
      </w:pPr>
      <w:r>
        <w:t xml:space="preserve">The Director of a Turkish organisation in the UK stated that, although a person could complain to the Human Rights Association about police violence, for example, the government considers the Association to be a terrorist </w:t>
      </w:r>
      <w:proofErr w:type="gramStart"/>
      <w:r>
        <w:t>organisation, and</w:t>
      </w:r>
      <w:proofErr w:type="gramEnd"/>
      <w:r>
        <w:t xml:space="preserve"> would not therefore take them seriously</w:t>
      </w:r>
      <w:r>
        <w:rPr>
          <w:rStyle w:val="FootnoteReference"/>
        </w:rPr>
        <w:footnoteReference w:id="262"/>
      </w:r>
      <w:r>
        <w:t>.</w:t>
      </w:r>
    </w:p>
    <w:p w14:paraId="4E87F5FB" w14:textId="655EBEC0" w:rsidR="008F1FBC" w:rsidRDefault="008F1FBC" w:rsidP="0025093E">
      <w:pPr>
        <w:pStyle w:val="ListParagraph"/>
        <w:tabs>
          <w:tab w:val="left" w:pos="851"/>
        </w:tabs>
        <w:ind w:left="851" w:hanging="851"/>
      </w:pPr>
      <w:r>
        <w:t xml:space="preserve">The HO FFT met with </w:t>
      </w:r>
      <w:proofErr w:type="spellStart"/>
      <w:r>
        <w:t>Sebnem</w:t>
      </w:r>
      <w:proofErr w:type="spellEnd"/>
      <w:r>
        <w:t xml:space="preserve"> </w:t>
      </w:r>
      <w:proofErr w:type="spellStart"/>
      <w:r>
        <w:t>Korur</w:t>
      </w:r>
      <w:proofErr w:type="spellEnd"/>
      <w:r>
        <w:t xml:space="preserve"> </w:t>
      </w:r>
      <w:proofErr w:type="spellStart"/>
      <w:r>
        <w:t>Financi</w:t>
      </w:r>
      <w:proofErr w:type="spellEnd"/>
      <w:r>
        <w:t xml:space="preserve">, chairperson of the Human Rights Foundation of Turkey (HRFT). Ms </w:t>
      </w:r>
      <w:proofErr w:type="spellStart"/>
      <w:r>
        <w:t>Financi</w:t>
      </w:r>
      <w:proofErr w:type="spellEnd"/>
      <w:r>
        <w:t xml:space="preserve"> explained that the purpose of the HRFT is to raise awareness of human rights violations in Turkey. The HRFT has three offices in the south east: in </w:t>
      </w:r>
      <w:proofErr w:type="spellStart"/>
      <w:r>
        <w:t>Cizre</w:t>
      </w:r>
      <w:proofErr w:type="spellEnd"/>
      <w:r>
        <w:t>, Van and Urfa</w:t>
      </w:r>
      <w:r>
        <w:rPr>
          <w:rStyle w:val="FootnoteReference"/>
        </w:rPr>
        <w:footnoteReference w:id="263"/>
      </w:r>
      <w:r>
        <w:t>.</w:t>
      </w:r>
      <w:r w:rsidR="0025093E">
        <w:t xml:space="preserve"> </w:t>
      </w:r>
      <w:r>
        <w:t xml:space="preserve">Further information about the HRFT is available on their </w:t>
      </w:r>
      <w:hyperlink r:id="rId53" w:history="1">
        <w:r>
          <w:rPr>
            <w:rStyle w:val="Hyperlink"/>
          </w:rPr>
          <w:t>website</w:t>
        </w:r>
      </w:hyperlink>
      <w:r>
        <w:t xml:space="preserve">. </w:t>
      </w:r>
    </w:p>
    <w:p w14:paraId="50005515" w14:textId="7C73771B" w:rsidR="008F1FBC" w:rsidRDefault="00000000" w:rsidP="008F1FBC">
      <w:pPr>
        <w:jc w:val="right"/>
        <w:rPr>
          <w:rStyle w:val="Hyperlink"/>
        </w:rPr>
      </w:pPr>
      <w:hyperlink w:anchor="contents" w:history="1">
        <w:r w:rsidR="00910556" w:rsidRPr="006B4863">
          <w:rPr>
            <w:rStyle w:val="Hyperlink"/>
            <w:szCs w:val="24"/>
          </w:rPr>
          <w:t>Back to Contents</w:t>
        </w:r>
      </w:hyperlink>
    </w:p>
    <w:p w14:paraId="09413FBF" w14:textId="6B2596ED" w:rsidR="003819AE" w:rsidRDefault="003819AE" w:rsidP="008F1FBC">
      <w:pPr>
        <w:jc w:val="right"/>
        <w:rPr>
          <w:rFonts w:eastAsiaTheme="majorEastAsia" w:cstheme="majorBidi"/>
          <w:bCs/>
          <w:color w:val="7030A0"/>
          <w:sz w:val="52"/>
          <w:szCs w:val="28"/>
        </w:rPr>
      </w:pPr>
      <w:r>
        <w:rPr>
          <w:color w:val="7030A0"/>
        </w:rPr>
        <w:t xml:space="preserve">Section 12 </w:t>
      </w:r>
      <w:r w:rsidRPr="00D3141F">
        <w:rPr>
          <w:color w:val="7030A0"/>
        </w:rPr>
        <w:t xml:space="preserve">last updated on: </w:t>
      </w:r>
      <w:r w:rsidR="001A5D43">
        <w:rPr>
          <w:color w:val="7030A0"/>
        </w:rPr>
        <w:t>3 February 2020</w:t>
      </w:r>
    </w:p>
    <w:p w14:paraId="3F68F1D2" w14:textId="67013C96" w:rsidR="00326C59" w:rsidRDefault="00326C59" w:rsidP="00512242">
      <w:pPr>
        <w:pStyle w:val="Heading2"/>
        <w:ind w:left="851" w:hanging="851"/>
      </w:pPr>
      <w:bookmarkStart w:id="129" w:name="_Societal_Violence"/>
      <w:bookmarkStart w:id="130" w:name="_Toc34924020"/>
      <w:bookmarkEnd w:id="129"/>
      <w:r>
        <w:t xml:space="preserve">Societal </w:t>
      </w:r>
      <w:r w:rsidR="009C2FA1">
        <w:t>v</w:t>
      </w:r>
      <w:r>
        <w:t>iolence</w:t>
      </w:r>
      <w:bookmarkEnd w:id="130"/>
    </w:p>
    <w:p w14:paraId="584E0516" w14:textId="7266D63C" w:rsidR="006D4D99" w:rsidRPr="00B815FF" w:rsidRDefault="006D4D99" w:rsidP="006D4D99">
      <w:pPr>
        <w:pStyle w:val="ListParagraph"/>
        <w:ind w:left="851" w:hanging="851"/>
      </w:pPr>
      <w:r w:rsidRPr="00B815FF">
        <w:t>Reporting on the elections of June 2018, the USSD HR Report 2018 stated:</w:t>
      </w:r>
    </w:p>
    <w:p w14:paraId="2FEEDECE" w14:textId="2062348B" w:rsidR="005A2B7C" w:rsidRPr="00B815FF" w:rsidRDefault="006D4D99" w:rsidP="006D4D99">
      <w:pPr>
        <w:pStyle w:val="ListParagraph"/>
        <w:numPr>
          <w:ilvl w:val="0"/>
          <w:numId w:val="0"/>
        </w:numPr>
        <w:ind w:left="851"/>
      </w:pPr>
      <w:r w:rsidRPr="00B815FF">
        <w:t xml:space="preserve">‘The period between the April [2018] announcement of early elections and the vote saw a number of attacks on political party offices, rallies, and members, including some incidents that led to death and serious injury. Violence most commonly targeted the HDP and its campaigners. […] The OSCE noted that key amendments were adopted within months of the early elections, without consultation, and were perceived as </w:t>
      </w:r>
      <w:proofErr w:type="spellStart"/>
      <w:r w:rsidRPr="00B815FF">
        <w:t>favoring</w:t>
      </w:r>
      <w:proofErr w:type="spellEnd"/>
      <w:r w:rsidRPr="00B815FF">
        <w:t xml:space="preserve"> the ruling party.’</w:t>
      </w:r>
      <w:r w:rsidRPr="00B815FF">
        <w:rPr>
          <w:rStyle w:val="FootnoteReference"/>
        </w:rPr>
        <w:footnoteReference w:id="264"/>
      </w:r>
    </w:p>
    <w:p w14:paraId="72867B8E" w14:textId="14E5A8EB" w:rsidR="008E7213" w:rsidRPr="00B815FF" w:rsidRDefault="000F0014" w:rsidP="000F0014">
      <w:pPr>
        <w:pStyle w:val="ListParagraph"/>
        <w:ind w:left="851" w:hanging="851"/>
      </w:pPr>
      <w:r w:rsidRPr="00B815FF">
        <w:t>In March 2019, IPA News</w:t>
      </w:r>
      <w:r w:rsidR="00DA4EB0">
        <w:t xml:space="preserve"> (an independent news outlet founded by Turkish journalists living abroad)</w:t>
      </w:r>
      <w:r w:rsidRPr="00B815FF">
        <w:t xml:space="preserve"> reported:</w:t>
      </w:r>
    </w:p>
    <w:p w14:paraId="22911903" w14:textId="6B562A30" w:rsidR="008E7213" w:rsidRPr="00B815FF" w:rsidRDefault="000F0014" w:rsidP="008E7213">
      <w:pPr>
        <w:pStyle w:val="ListParagraph"/>
        <w:numPr>
          <w:ilvl w:val="0"/>
          <w:numId w:val="0"/>
        </w:numPr>
        <w:ind w:left="851"/>
      </w:pPr>
      <w:r w:rsidRPr="00B815FF">
        <w:t>‘</w:t>
      </w:r>
      <w:r w:rsidR="008E7213" w:rsidRPr="00B815FF">
        <w:t>Few days ahead of local elections, unidentified attackers stoned and attacked a campaign vehicle of the pro-Kurdish Peoples’ Democratic Party (HDP) in Izmir on Thursday, causing damages to the bus, local media reported.</w:t>
      </w:r>
      <w:r w:rsidRPr="00B815FF">
        <w:t xml:space="preserve"> </w:t>
      </w:r>
      <w:r w:rsidR="008E7213" w:rsidRPr="00B815FF">
        <w:t xml:space="preserve">In Izmir, the People’s Democratic Party (HDP)’s campaign bus was </w:t>
      </w:r>
      <w:r w:rsidR="008E7213" w:rsidRPr="00B815FF">
        <w:lastRenderedPageBreak/>
        <w:t>attacked by an unknown group with stones and bats, leaving it heavily damaged. It has been taken to police headquarters and an investigation was conducted on the incident. The identity of the attackers could not be determined.</w:t>
      </w:r>
    </w:p>
    <w:p w14:paraId="40F3C1BA" w14:textId="5B0B5CCA" w:rsidR="008E7213" w:rsidRPr="00B70755" w:rsidRDefault="000F0014" w:rsidP="000F0014">
      <w:pPr>
        <w:pStyle w:val="ListParagraph"/>
        <w:numPr>
          <w:ilvl w:val="0"/>
          <w:numId w:val="0"/>
        </w:numPr>
        <w:ind w:left="851"/>
      </w:pPr>
      <w:r w:rsidRPr="00B815FF">
        <w:t>‘</w:t>
      </w:r>
      <w:r w:rsidR="008E7213" w:rsidRPr="00B815FF">
        <w:t xml:space="preserve">The head of HDP’s </w:t>
      </w:r>
      <w:proofErr w:type="spellStart"/>
      <w:r w:rsidR="008E7213" w:rsidRPr="00B815FF">
        <w:t>Gaziemir</w:t>
      </w:r>
      <w:proofErr w:type="spellEnd"/>
      <w:r w:rsidR="008E7213" w:rsidRPr="00B815FF">
        <w:t xml:space="preserve"> District, Cahit Dogan, </w:t>
      </w:r>
      <w:r w:rsidRPr="00B815FF">
        <w:t>[…]</w:t>
      </w:r>
      <w:r w:rsidR="008E7213" w:rsidRPr="00B815FF">
        <w:t xml:space="preserve"> announced that they </w:t>
      </w:r>
      <w:r w:rsidR="008E7213" w:rsidRPr="00B70755">
        <w:t>would undertake legal measures.’</w:t>
      </w:r>
      <w:r w:rsidR="008E7213" w:rsidRPr="00B70755">
        <w:rPr>
          <w:rStyle w:val="FootnoteReference"/>
        </w:rPr>
        <w:footnoteReference w:id="265"/>
      </w:r>
    </w:p>
    <w:p w14:paraId="5DF39303" w14:textId="78BA1B19" w:rsidR="000F1817" w:rsidRPr="00B70755" w:rsidRDefault="00F75398" w:rsidP="00F75398">
      <w:pPr>
        <w:pStyle w:val="ListParagraph"/>
        <w:ind w:left="851" w:hanging="851"/>
      </w:pPr>
      <w:r w:rsidRPr="00B70755">
        <w:t xml:space="preserve">In January 2020, English </w:t>
      </w:r>
      <w:proofErr w:type="spellStart"/>
      <w:r w:rsidRPr="00B70755">
        <w:t>Bianet</w:t>
      </w:r>
      <w:proofErr w:type="spellEnd"/>
      <w:r w:rsidRPr="00B70755">
        <w:t xml:space="preserve"> reported:</w:t>
      </w:r>
    </w:p>
    <w:p w14:paraId="1929A37C" w14:textId="6E7B4EDA" w:rsidR="000F1817" w:rsidRPr="00B70755" w:rsidRDefault="0064752F" w:rsidP="00AF5CAD">
      <w:pPr>
        <w:pStyle w:val="ListParagraph"/>
        <w:numPr>
          <w:ilvl w:val="0"/>
          <w:numId w:val="0"/>
        </w:numPr>
        <w:ind w:left="851"/>
      </w:pPr>
      <w:r w:rsidRPr="00B70755">
        <w:t>‘</w:t>
      </w:r>
      <w:r w:rsidR="00F75398" w:rsidRPr="00B70755">
        <w:t>T</w:t>
      </w:r>
      <w:r w:rsidR="000F1817" w:rsidRPr="00B70755">
        <w:t>he People's Democratic Party (HDP) has held a press briefing after an armed attack on its İstanbul office. The party's İstanbul provincial co-</w:t>
      </w:r>
      <w:proofErr w:type="spellStart"/>
      <w:r w:rsidR="000F1817" w:rsidRPr="00B70755">
        <w:t>chairpeople</w:t>
      </w:r>
      <w:proofErr w:type="spellEnd"/>
      <w:r w:rsidR="000F1817" w:rsidRPr="00B70755">
        <w:t xml:space="preserve"> Elif </w:t>
      </w:r>
      <w:proofErr w:type="spellStart"/>
      <w:r w:rsidR="000F1817" w:rsidRPr="00B70755">
        <w:t>Bulut</w:t>
      </w:r>
      <w:proofErr w:type="spellEnd"/>
      <w:r w:rsidR="000F1817" w:rsidRPr="00B70755">
        <w:t xml:space="preserve"> and </w:t>
      </w:r>
      <w:proofErr w:type="spellStart"/>
      <w:r w:rsidR="000F1817" w:rsidRPr="00B70755">
        <w:t>Erdal</w:t>
      </w:r>
      <w:proofErr w:type="spellEnd"/>
      <w:r w:rsidR="000F1817" w:rsidRPr="00B70755">
        <w:t xml:space="preserve"> </w:t>
      </w:r>
      <w:proofErr w:type="spellStart"/>
      <w:r w:rsidR="000F1817" w:rsidRPr="00B70755">
        <w:t>Avcı</w:t>
      </w:r>
      <w:proofErr w:type="spellEnd"/>
      <w:r w:rsidR="000F1817" w:rsidRPr="00B70755">
        <w:t xml:space="preserve">, MP Musa </w:t>
      </w:r>
      <w:proofErr w:type="spellStart"/>
      <w:r w:rsidR="000F1817" w:rsidRPr="00B70755">
        <w:t>Piroğlu</w:t>
      </w:r>
      <w:proofErr w:type="spellEnd"/>
      <w:r w:rsidR="000F1817" w:rsidRPr="00B70755">
        <w:t xml:space="preserve"> and members of the party attended the briefing.</w:t>
      </w:r>
    </w:p>
    <w:p w14:paraId="6D71976C" w14:textId="7984C701" w:rsidR="000F1817" w:rsidRPr="00B70755" w:rsidRDefault="003205F5" w:rsidP="00AF5CAD">
      <w:pPr>
        <w:pStyle w:val="ListParagraph"/>
        <w:numPr>
          <w:ilvl w:val="0"/>
          <w:numId w:val="0"/>
        </w:numPr>
        <w:ind w:left="851"/>
      </w:pPr>
      <w:r w:rsidRPr="00B70755">
        <w:t>‘</w:t>
      </w:r>
      <w:r w:rsidR="000F1817" w:rsidRPr="00B70755">
        <w:t>Seven shots were fired on the HDP building in yesterday's (January 15) attack. While no one was hurt, the perpetrator was taken into custody.</w:t>
      </w:r>
    </w:p>
    <w:p w14:paraId="3BCF8E48" w14:textId="722931EF" w:rsidR="000F1817" w:rsidRPr="00B70755" w:rsidRDefault="002E6543" w:rsidP="00AF5CAD">
      <w:pPr>
        <w:pStyle w:val="ListParagraph"/>
        <w:numPr>
          <w:ilvl w:val="0"/>
          <w:numId w:val="0"/>
        </w:numPr>
        <w:ind w:left="851"/>
      </w:pPr>
      <w:r w:rsidRPr="00B70755">
        <w:t>[…]</w:t>
      </w:r>
    </w:p>
    <w:p w14:paraId="249239C6" w14:textId="269928A4" w:rsidR="000F1817" w:rsidRPr="00B70755" w:rsidRDefault="003205F5" w:rsidP="00AF5CAD">
      <w:pPr>
        <w:pStyle w:val="ListParagraph"/>
        <w:numPr>
          <w:ilvl w:val="0"/>
          <w:numId w:val="0"/>
        </w:numPr>
        <w:ind w:left="851"/>
      </w:pPr>
      <w:r w:rsidRPr="00B70755">
        <w:t>‘“</w:t>
      </w:r>
      <w:r w:rsidR="000F1817" w:rsidRPr="00B70755">
        <w:t>The provocative speech directed at the HDP by many government officials, from the President to the Interior Minister, has the main responsibility of this incident,</w:t>
      </w:r>
      <w:r w:rsidRPr="00B70755">
        <w:t>”</w:t>
      </w:r>
      <w:r w:rsidR="000F1817" w:rsidRPr="00B70755">
        <w:t xml:space="preserve"> </w:t>
      </w:r>
      <w:r w:rsidR="002E6543" w:rsidRPr="00B70755">
        <w:t>[HDP İstanbul Co-</w:t>
      </w:r>
      <w:proofErr w:type="gramStart"/>
      <w:r w:rsidR="002E6543" w:rsidRPr="00B70755">
        <w:t>Chair ]</w:t>
      </w:r>
      <w:proofErr w:type="gramEnd"/>
      <w:r w:rsidR="002E6543" w:rsidRPr="00B70755">
        <w:t xml:space="preserve"> </w:t>
      </w:r>
      <w:proofErr w:type="spellStart"/>
      <w:r w:rsidR="000F1817" w:rsidRPr="00B70755">
        <w:t>Bulut</w:t>
      </w:r>
      <w:proofErr w:type="spellEnd"/>
      <w:r w:rsidR="000F1817" w:rsidRPr="00B70755">
        <w:t xml:space="preserve"> </w:t>
      </w:r>
      <w:r w:rsidR="002E6543" w:rsidRPr="00B70755">
        <w:t>[…]</w:t>
      </w:r>
      <w:r w:rsidR="000F1817" w:rsidRPr="00B70755">
        <w:t xml:space="preserve"> said.</w:t>
      </w:r>
    </w:p>
    <w:p w14:paraId="18BF1DB3" w14:textId="436E3ADE" w:rsidR="000F1817" w:rsidRPr="00B70755" w:rsidRDefault="002E6543" w:rsidP="00AF5CAD">
      <w:pPr>
        <w:pStyle w:val="ListParagraph"/>
        <w:numPr>
          <w:ilvl w:val="0"/>
          <w:numId w:val="0"/>
        </w:numPr>
        <w:ind w:left="851"/>
      </w:pPr>
      <w:r w:rsidRPr="00B70755">
        <w:t>[…]</w:t>
      </w:r>
    </w:p>
    <w:p w14:paraId="7429B5F8" w14:textId="2A1F0F71" w:rsidR="000F1817" w:rsidRPr="00AF5CAD" w:rsidRDefault="003205F5" w:rsidP="00F32075">
      <w:pPr>
        <w:pStyle w:val="ListParagraph"/>
        <w:numPr>
          <w:ilvl w:val="0"/>
          <w:numId w:val="0"/>
        </w:numPr>
        <w:ind w:left="851"/>
      </w:pPr>
      <w:r w:rsidRPr="00B70755">
        <w:t>‘</w:t>
      </w:r>
      <w:proofErr w:type="spellStart"/>
      <w:r w:rsidR="000F1817" w:rsidRPr="00B70755">
        <w:t>Erdal</w:t>
      </w:r>
      <w:proofErr w:type="spellEnd"/>
      <w:r w:rsidR="000F1817" w:rsidRPr="00B70755">
        <w:t xml:space="preserve"> </w:t>
      </w:r>
      <w:proofErr w:type="spellStart"/>
      <w:r w:rsidR="000F1817" w:rsidRPr="00B70755">
        <w:t>Avcı</w:t>
      </w:r>
      <w:proofErr w:type="spellEnd"/>
      <w:r w:rsidR="000F1817" w:rsidRPr="00B70755">
        <w:t xml:space="preserve"> said the attack was </w:t>
      </w:r>
      <w:r w:rsidRPr="00B70755">
        <w:t>“</w:t>
      </w:r>
      <w:r w:rsidR="000F1817" w:rsidRPr="00B70755">
        <w:t>planned</w:t>
      </w:r>
      <w:r w:rsidRPr="00B70755">
        <w:t>”</w:t>
      </w:r>
      <w:r w:rsidR="000F1817" w:rsidRPr="00B70755">
        <w:t xml:space="preserve"> and carried a </w:t>
      </w:r>
      <w:r w:rsidRPr="00B70755">
        <w:t>“</w:t>
      </w:r>
      <w:r w:rsidR="000F1817" w:rsidRPr="00B70755">
        <w:t>message</w:t>
      </w:r>
      <w:r w:rsidRPr="00B70755">
        <w:t>”</w:t>
      </w:r>
      <w:r w:rsidR="000F1817" w:rsidRPr="00B70755">
        <w:t xml:space="preserve"> to the HDP. The government's language that targets the HDP made such attacks </w:t>
      </w:r>
      <w:r w:rsidRPr="00B70755">
        <w:t>“</w:t>
      </w:r>
      <w:r w:rsidR="000F1817" w:rsidRPr="00B70755">
        <w:t>attractive,</w:t>
      </w:r>
      <w:r w:rsidRPr="00B70755">
        <w:t>”</w:t>
      </w:r>
      <w:r w:rsidR="000F1817" w:rsidRPr="00B70755">
        <w:t xml:space="preserve"> he added.</w:t>
      </w:r>
      <w:r w:rsidRPr="00B70755">
        <w:t>’</w:t>
      </w:r>
      <w:r w:rsidR="000F1817" w:rsidRPr="00B70755">
        <w:rPr>
          <w:vertAlign w:val="superscript"/>
        </w:rPr>
        <w:footnoteReference w:id="266"/>
      </w:r>
    </w:p>
    <w:p w14:paraId="2241F43C" w14:textId="77995043" w:rsidR="00EA3BC4" w:rsidRDefault="00000000" w:rsidP="00910556">
      <w:pPr>
        <w:spacing w:after="200" w:line="276" w:lineRule="auto"/>
        <w:jc w:val="right"/>
        <w:rPr>
          <w:rFonts w:eastAsiaTheme="majorEastAsia" w:cstheme="majorBidi"/>
          <w:bCs/>
          <w:color w:val="7030A0"/>
          <w:sz w:val="52"/>
          <w:szCs w:val="28"/>
        </w:rPr>
      </w:pPr>
      <w:hyperlink w:anchor="contents" w:history="1">
        <w:r w:rsidR="00910556" w:rsidRPr="006B4863">
          <w:rPr>
            <w:rStyle w:val="Hyperlink"/>
            <w:szCs w:val="24"/>
          </w:rPr>
          <w:t>Back to Contents</w:t>
        </w:r>
      </w:hyperlink>
      <w:r w:rsidR="00EA3BC4">
        <w:br w:type="page"/>
      </w:r>
    </w:p>
    <w:p w14:paraId="09D643B9" w14:textId="77777777" w:rsidR="0061255F" w:rsidRPr="0061255F" w:rsidRDefault="0061255F" w:rsidP="0061255F">
      <w:pPr>
        <w:keepNext/>
        <w:keepLines/>
        <w:outlineLvl w:val="0"/>
        <w:rPr>
          <w:rFonts w:eastAsia="Times New Roman" w:cs="Times New Roman"/>
          <w:bCs/>
          <w:color w:val="7030A0"/>
          <w:sz w:val="52"/>
          <w:szCs w:val="28"/>
        </w:rPr>
      </w:pPr>
      <w:bookmarkStart w:id="131" w:name="_Version_control_and"/>
      <w:bookmarkStart w:id="132" w:name="_Terms_of_Reference"/>
      <w:bookmarkStart w:id="133" w:name="_Toc521334586"/>
      <w:bookmarkStart w:id="134" w:name="_Toc34924021"/>
      <w:bookmarkEnd w:id="25"/>
      <w:bookmarkEnd w:id="131"/>
      <w:bookmarkEnd w:id="132"/>
      <w:r w:rsidRPr="0061255F">
        <w:rPr>
          <w:rFonts w:eastAsia="Times New Roman" w:cs="Times New Roman"/>
          <w:bCs/>
          <w:color w:val="7030A0"/>
          <w:sz w:val="52"/>
          <w:szCs w:val="28"/>
        </w:rPr>
        <w:lastRenderedPageBreak/>
        <w:t>Terms of Reference</w:t>
      </w:r>
      <w:bookmarkEnd w:id="133"/>
      <w:bookmarkEnd w:id="134"/>
    </w:p>
    <w:p w14:paraId="7BF0BD03" w14:textId="77777777" w:rsidR="0061255F" w:rsidRPr="0061255F" w:rsidRDefault="0061255F" w:rsidP="0061255F">
      <w:pPr>
        <w:rPr>
          <w:rFonts w:eastAsia="Calibri"/>
        </w:rPr>
      </w:pPr>
      <w:r w:rsidRPr="0061255F">
        <w:rPr>
          <w:rFonts w:eastAsia="Calibri"/>
        </w:rPr>
        <w:t>A ‘Terms of Reference’ (</w:t>
      </w:r>
      <w:proofErr w:type="spellStart"/>
      <w:r w:rsidRPr="0061255F">
        <w:rPr>
          <w:rFonts w:eastAsia="Calibri"/>
        </w:rPr>
        <w:t>ToR</w:t>
      </w:r>
      <w:proofErr w:type="spellEnd"/>
      <w:r w:rsidRPr="0061255F">
        <w:rPr>
          <w:rFonts w:eastAsia="Calibri"/>
        </w:rPr>
        <w:t xml:space="preserve">) is a broad outline of what the CPIN seeks to cover. They form the basis for the </w:t>
      </w:r>
      <w:hyperlink w:anchor="_Country_information_1" w:history="1">
        <w:r w:rsidRPr="0061255F">
          <w:rPr>
            <w:rFonts w:eastAsia="Calibri"/>
            <w:color w:val="0563C1"/>
            <w:u w:val="single"/>
          </w:rPr>
          <w:t>country information section</w:t>
        </w:r>
      </w:hyperlink>
      <w:r w:rsidRPr="0061255F">
        <w:rPr>
          <w:rFonts w:eastAsia="Calibri"/>
        </w:rPr>
        <w:t xml:space="preserve">. The Home Office’s Country Policy and Information Team uses some standardised </w:t>
      </w:r>
      <w:proofErr w:type="spellStart"/>
      <w:r w:rsidRPr="0061255F">
        <w:rPr>
          <w:rFonts w:eastAsia="Calibri"/>
        </w:rPr>
        <w:t>ToRs</w:t>
      </w:r>
      <w:proofErr w:type="spellEnd"/>
      <w:r w:rsidRPr="0061255F">
        <w:rPr>
          <w:rFonts w:eastAsia="Calibri"/>
        </w:rPr>
        <w:t xml:space="preserve">, depending on the subject, and these are then adapted depending on the country concerned. </w:t>
      </w:r>
    </w:p>
    <w:p w14:paraId="5D900DC1" w14:textId="77777777" w:rsidR="0061255F" w:rsidRPr="0061255F" w:rsidRDefault="0061255F" w:rsidP="0061255F">
      <w:pPr>
        <w:rPr>
          <w:rFonts w:eastAsia="Calibri"/>
        </w:rPr>
      </w:pPr>
      <w:r w:rsidRPr="0061255F">
        <w:rPr>
          <w:rFonts w:eastAsia="Calibri"/>
        </w:rPr>
        <w:t>For this particular CPIN, the following topics were identified prior to drafting as relevant and on which research was undertaken:</w:t>
      </w:r>
    </w:p>
    <w:p w14:paraId="7A6C9414" w14:textId="77777777" w:rsidR="0061255F" w:rsidRPr="0061255F" w:rsidRDefault="0061255F" w:rsidP="0061255F">
      <w:pPr>
        <w:rPr>
          <w:rFonts w:eastAsia="Calibri"/>
        </w:rPr>
      </w:pPr>
    </w:p>
    <w:p w14:paraId="3279C3D8" w14:textId="77777777" w:rsidR="0061255F" w:rsidRPr="009C2FA1" w:rsidRDefault="0061255F" w:rsidP="00365854">
      <w:pPr>
        <w:numPr>
          <w:ilvl w:val="0"/>
          <w:numId w:val="3"/>
        </w:numPr>
        <w:rPr>
          <w:rFonts w:eastAsia="Calibri"/>
        </w:rPr>
      </w:pPr>
      <w:r w:rsidRPr="009C2FA1">
        <w:rPr>
          <w:rFonts w:eastAsia="Calibri"/>
        </w:rPr>
        <w:t>Legal position</w:t>
      </w:r>
    </w:p>
    <w:p w14:paraId="045B039F" w14:textId="77777777" w:rsidR="0061255F" w:rsidRPr="009C2FA1" w:rsidRDefault="0061255F" w:rsidP="00365854">
      <w:pPr>
        <w:numPr>
          <w:ilvl w:val="0"/>
          <w:numId w:val="3"/>
        </w:numPr>
        <w:rPr>
          <w:rFonts w:eastAsia="Calibri"/>
        </w:rPr>
      </w:pPr>
      <w:r w:rsidRPr="009C2FA1">
        <w:rPr>
          <w:rFonts w:eastAsia="Calibri"/>
        </w:rPr>
        <w:t>People’s Democratic Party (HDP)</w:t>
      </w:r>
    </w:p>
    <w:p w14:paraId="32A6AF8C" w14:textId="77777777" w:rsidR="0061255F" w:rsidRPr="00B84EC3" w:rsidRDefault="0061255F" w:rsidP="00365854">
      <w:pPr>
        <w:numPr>
          <w:ilvl w:val="1"/>
          <w:numId w:val="3"/>
        </w:numPr>
        <w:rPr>
          <w:rFonts w:eastAsia="Calibri"/>
        </w:rPr>
      </w:pPr>
      <w:r w:rsidRPr="00B84EC3">
        <w:rPr>
          <w:rFonts w:eastAsia="Calibri"/>
        </w:rPr>
        <w:t>History, beliefs and aims</w:t>
      </w:r>
    </w:p>
    <w:p w14:paraId="3FA95DF5" w14:textId="77777777" w:rsidR="0061255F" w:rsidRPr="009F7918" w:rsidRDefault="0061255F" w:rsidP="00365854">
      <w:pPr>
        <w:numPr>
          <w:ilvl w:val="1"/>
          <w:numId w:val="3"/>
        </w:numPr>
        <w:rPr>
          <w:rFonts w:eastAsia="Calibri"/>
        </w:rPr>
      </w:pPr>
      <w:r w:rsidRPr="009F7918">
        <w:rPr>
          <w:rFonts w:eastAsia="Calibri"/>
        </w:rPr>
        <w:t xml:space="preserve">Local elections of 2019 </w:t>
      </w:r>
    </w:p>
    <w:p w14:paraId="5F866083" w14:textId="77777777" w:rsidR="0061255F" w:rsidRPr="00B84EC3" w:rsidRDefault="0061255F" w:rsidP="00365854">
      <w:pPr>
        <w:numPr>
          <w:ilvl w:val="1"/>
          <w:numId w:val="3"/>
        </w:numPr>
        <w:rPr>
          <w:rFonts w:eastAsia="Calibri"/>
          <w:color w:val="FF0000"/>
        </w:rPr>
      </w:pPr>
      <w:r w:rsidRPr="00C8187B">
        <w:rPr>
          <w:rFonts w:eastAsia="Calibri"/>
        </w:rPr>
        <w:t xml:space="preserve">Elections of June 2018 </w:t>
      </w:r>
    </w:p>
    <w:p w14:paraId="413159A1" w14:textId="77777777" w:rsidR="0061255F" w:rsidRPr="009C2FA1" w:rsidRDefault="0061255F" w:rsidP="00365854">
      <w:pPr>
        <w:numPr>
          <w:ilvl w:val="0"/>
          <w:numId w:val="3"/>
        </w:numPr>
        <w:rPr>
          <w:rFonts w:eastAsia="Calibri"/>
        </w:rPr>
      </w:pPr>
      <w:bookmarkStart w:id="135" w:name="_Hlk15302321"/>
      <w:r w:rsidRPr="009C2FA1">
        <w:rPr>
          <w:rFonts w:eastAsia="Calibri"/>
        </w:rPr>
        <w:t>Peace and Democracy Party (BDP)</w:t>
      </w:r>
    </w:p>
    <w:bookmarkEnd w:id="135"/>
    <w:p w14:paraId="1D485FBD" w14:textId="77777777" w:rsidR="0061255F" w:rsidRPr="009C2FA1" w:rsidRDefault="0061255F" w:rsidP="00365854">
      <w:pPr>
        <w:numPr>
          <w:ilvl w:val="0"/>
          <w:numId w:val="3"/>
        </w:numPr>
        <w:rPr>
          <w:rFonts w:eastAsia="Calibri"/>
        </w:rPr>
      </w:pPr>
      <w:r w:rsidRPr="009C2FA1">
        <w:rPr>
          <w:rFonts w:eastAsia="Calibri"/>
        </w:rPr>
        <w:t>Democratic Regions Party (DBP)</w:t>
      </w:r>
    </w:p>
    <w:p w14:paraId="7C8D9EDD" w14:textId="77777777" w:rsidR="0061255F" w:rsidRPr="009C2FA1" w:rsidRDefault="0061255F" w:rsidP="00365854">
      <w:pPr>
        <w:numPr>
          <w:ilvl w:val="0"/>
          <w:numId w:val="3"/>
        </w:numPr>
        <w:rPr>
          <w:rFonts w:eastAsia="Calibri"/>
        </w:rPr>
      </w:pPr>
      <w:r w:rsidRPr="009C2FA1">
        <w:rPr>
          <w:rFonts w:eastAsia="Calibri"/>
        </w:rPr>
        <w:t>Government treatment of the HDP</w:t>
      </w:r>
    </w:p>
    <w:p w14:paraId="60146FE1" w14:textId="77777777" w:rsidR="0061255F" w:rsidRPr="00B84EC3" w:rsidRDefault="0061255F" w:rsidP="00365854">
      <w:pPr>
        <w:numPr>
          <w:ilvl w:val="1"/>
          <w:numId w:val="3"/>
        </w:numPr>
        <w:rPr>
          <w:rFonts w:eastAsia="Calibri"/>
        </w:rPr>
      </w:pPr>
      <w:r w:rsidRPr="00B84EC3">
        <w:rPr>
          <w:rFonts w:eastAsia="Calibri"/>
        </w:rPr>
        <w:t>Association with PKK</w:t>
      </w:r>
    </w:p>
    <w:p w14:paraId="0B1504A6" w14:textId="752A7E2A" w:rsidR="0061255F" w:rsidRPr="009F7918" w:rsidRDefault="0061255F" w:rsidP="00365854">
      <w:pPr>
        <w:numPr>
          <w:ilvl w:val="1"/>
          <w:numId w:val="3"/>
        </w:numPr>
        <w:rPr>
          <w:rFonts w:eastAsia="Calibri"/>
          <w:color w:val="FF0000"/>
        </w:rPr>
      </w:pPr>
      <w:r w:rsidRPr="009F7918">
        <w:rPr>
          <w:rFonts w:eastAsia="Calibri"/>
        </w:rPr>
        <w:t>Impact of state of emergency</w:t>
      </w:r>
      <w:r w:rsidR="00740B43" w:rsidRPr="009F7918">
        <w:rPr>
          <w:rFonts w:eastAsia="Calibri"/>
        </w:rPr>
        <w:t xml:space="preserve"> </w:t>
      </w:r>
      <w:r w:rsidR="00740B43" w:rsidRPr="009F7918">
        <w:rPr>
          <w:rFonts w:eastAsia="Calibri"/>
          <w:color w:val="FF0000"/>
        </w:rPr>
        <w:t xml:space="preserve"> </w:t>
      </w:r>
    </w:p>
    <w:p w14:paraId="40601C16" w14:textId="77777777" w:rsidR="0061255F" w:rsidRPr="00B84EC3" w:rsidRDefault="0061255F" w:rsidP="00365854">
      <w:pPr>
        <w:numPr>
          <w:ilvl w:val="1"/>
          <w:numId w:val="3"/>
        </w:numPr>
        <w:rPr>
          <w:rFonts w:eastAsia="Calibri"/>
        </w:rPr>
      </w:pPr>
      <w:r w:rsidRPr="00C8187B">
        <w:rPr>
          <w:rFonts w:eastAsia="Calibri"/>
        </w:rPr>
        <w:t>Re</w:t>
      </w:r>
      <w:r w:rsidRPr="00B84EC3">
        <w:rPr>
          <w:rFonts w:eastAsia="Calibri"/>
        </w:rPr>
        <w:t>strictions</w:t>
      </w:r>
    </w:p>
    <w:p w14:paraId="42225248" w14:textId="77777777" w:rsidR="0061255F" w:rsidRPr="00B84EC3" w:rsidRDefault="0061255F" w:rsidP="00365854">
      <w:pPr>
        <w:numPr>
          <w:ilvl w:val="1"/>
          <w:numId w:val="3"/>
        </w:numPr>
        <w:rPr>
          <w:rFonts w:eastAsia="Calibri"/>
        </w:rPr>
      </w:pPr>
      <w:r w:rsidRPr="00B84EC3">
        <w:rPr>
          <w:rFonts w:eastAsia="Calibri"/>
        </w:rPr>
        <w:t>Police searches of HDP offices</w:t>
      </w:r>
    </w:p>
    <w:p w14:paraId="39BB6947" w14:textId="77777777" w:rsidR="0061255F" w:rsidRPr="00B84EC3" w:rsidRDefault="0061255F" w:rsidP="00365854">
      <w:pPr>
        <w:numPr>
          <w:ilvl w:val="1"/>
          <w:numId w:val="3"/>
        </w:numPr>
        <w:rPr>
          <w:rFonts w:eastAsia="Calibri"/>
        </w:rPr>
      </w:pPr>
      <w:r w:rsidRPr="00B84EC3">
        <w:rPr>
          <w:rFonts w:eastAsia="Calibri"/>
        </w:rPr>
        <w:t>Suspensions and dismissals from political office</w:t>
      </w:r>
    </w:p>
    <w:p w14:paraId="65C28974" w14:textId="77777777" w:rsidR="0061255F" w:rsidRPr="009C2FA1" w:rsidRDefault="0061255F" w:rsidP="00365854">
      <w:pPr>
        <w:numPr>
          <w:ilvl w:val="0"/>
          <w:numId w:val="3"/>
        </w:numPr>
        <w:rPr>
          <w:rFonts w:eastAsia="Calibri"/>
        </w:rPr>
      </w:pPr>
      <w:r w:rsidRPr="009C2FA1">
        <w:rPr>
          <w:rFonts w:eastAsia="Calibri"/>
        </w:rPr>
        <w:t>Arrest and detention</w:t>
      </w:r>
    </w:p>
    <w:p w14:paraId="73201DF9" w14:textId="77777777" w:rsidR="0061255F" w:rsidRPr="00B84EC3" w:rsidRDefault="0061255F" w:rsidP="00365854">
      <w:pPr>
        <w:numPr>
          <w:ilvl w:val="1"/>
          <w:numId w:val="3"/>
        </w:numPr>
        <w:rPr>
          <w:rFonts w:eastAsia="Calibri"/>
        </w:rPr>
      </w:pPr>
      <w:r w:rsidRPr="00B84EC3">
        <w:rPr>
          <w:rFonts w:eastAsia="Calibri"/>
        </w:rPr>
        <w:t>Arrests of HDP leaders, members and supporters</w:t>
      </w:r>
    </w:p>
    <w:p w14:paraId="322ADCCF" w14:textId="77777777" w:rsidR="0061255F" w:rsidRPr="009F7918" w:rsidRDefault="0061255F" w:rsidP="00365854">
      <w:pPr>
        <w:numPr>
          <w:ilvl w:val="1"/>
          <w:numId w:val="3"/>
        </w:numPr>
        <w:rPr>
          <w:rFonts w:eastAsia="Calibri"/>
        </w:rPr>
      </w:pPr>
      <w:r w:rsidRPr="009F7918">
        <w:rPr>
          <w:rFonts w:eastAsia="Calibri"/>
        </w:rPr>
        <w:t>Criminal charges and sentencing</w:t>
      </w:r>
    </w:p>
    <w:p w14:paraId="3165B4B6" w14:textId="30B31B46" w:rsidR="0061255F" w:rsidRPr="00B84EC3" w:rsidRDefault="0061255F" w:rsidP="00365854">
      <w:pPr>
        <w:numPr>
          <w:ilvl w:val="1"/>
          <w:numId w:val="3"/>
        </w:numPr>
        <w:rPr>
          <w:rFonts w:eastAsia="Calibri"/>
          <w:color w:val="FF0000"/>
        </w:rPr>
      </w:pPr>
      <w:r w:rsidRPr="00C8187B">
        <w:rPr>
          <w:rFonts w:eastAsia="Calibri"/>
        </w:rPr>
        <w:t>Treatment in detention</w:t>
      </w:r>
      <w:r w:rsidR="00740B43" w:rsidRPr="00B84EC3">
        <w:rPr>
          <w:rFonts w:eastAsia="Calibri"/>
        </w:rPr>
        <w:t xml:space="preserve"> </w:t>
      </w:r>
      <w:r w:rsidR="00740B43" w:rsidRPr="00B84EC3">
        <w:rPr>
          <w:rFonts w:eastAsia="Calibri"/>
          <w:color w:val="FF0000"/>
        </w:rPr>
        <w:t xml:space="preserve"> </w:t>
      </w:r>
    </w:p>
    <w:p w14:paraId="25D276D8" w14:textId="77777777" w:rsidR="0061255F" w:rsidRPr="00B84EC3" w:rsidRDefault="0061255F" w:rsidP="00365854">
      <w:pPr>
        <w:numPr>
          <w:ilvl w:val="1"/>
          <w:numId w:val="3"/>
        </w:numPr>
        <w:rPr>
          <w:rFonts w:eastAsia="Calibri"/>
        </w:rPr>
      </w:pPr>
      <w:r w:rsidRPr="00B84EC3">
        <w:rPr>
          <w:rFonts w:eastAsia="Calibri"/>
        </w:rPr>
        <w:t>Treatment after detention</w:t>
      </w:r>
    </w:p>
    <w:p w14:paraId="16261650" w14:textId="77777777" w:rsidR="0061255F" w:rsidRPr="009C2FA1" w:rsidRDefault="0061255F" w:rsidP="00365854">
      <w:pPr>
        <w:numPr>
          <w:ilvl w:val="0"/>
          <w:numId w:val="3"/>
        </w:numPr>
        <w:rPr>
          <w:rFonts w:eastAsia="Calibri"/>
        </w:rPr>
      </w:pPr>
      <w:r w:rsidRPr="009C2FA1">
        <w:rPr>
          <w:rFonts w:eastAsia="Calibri"/>
        </w:rPr>
        <w:t>Societal violence</w:t>
      </w:r>
    </w:p>
    <w:p w14:paraId="4E32A65F" w14:textId="77777777" w:rsidR="0061255F" w:rsidRPr="009C2FA1" w:rsidRDefault="0061255F" w:rsidP="00365854">
      <w:pPr>
        <w:numPr>
          <w:ilvl w:val="0"/>
          <w:numId w:val="3"/>
        </w:numPr>
        <w:rPr>
          <w:rFonts w:eastAsia="Calibri"/>
        </w:rPr>
      </w:pPr>
      <w:r w:rsidRPr="009C2FA1">
        <w:rPr>
          <w:rFonts w:eastAsia="Calibri"/>
        </w:rPr>
        <w:t>State protection</w:t>
      </w:r>
    </w:p>
    <w:p w14:paraId="0D83C077" w14:textId="18D7EC80" w:rsidR="00937E44" w:rsidRDefault="00000000" w:rsidP="00EA3BC4">
      <w:pPr>
        <w:pStyle w:val="ListParagraph"/>
        <w:numPr>
          <w:ilvl w:val="0"/>
          <w:numId w:val="0"/>
        </w:numPr>
        <w:ind w:left="851"/>
        <w:jc w:val="right"/>
        <w:rPr>
          <w:rStyle w:val="Hyperlink"/>
          <w:szCs w:val="24"/>
        </w:rPr>
      </w:pPr>
      <w:hyperlink w:anchor="contents" w:history="1">
        <w:r w:rsidR="00910556" w:rsidRPr="006B4863">
          <w:rPr>
            <w:rStyle w:val="Hyperlink"/>
            <w:szCs w:val="24"/>
          </w:rPr>
          <w:t>Back to Contents</w:t>
        </w:r>
      </w:hyperlink>
    </w:p>
    <w:p w14:paraId="2E98B953" w14:textId="77777777" w:rsidR="00910556" w:rsidRDefault="00910556" w:rsidP="00EA3BC4">
      <w:pPr>
        <w:pStyle w:val="ListParagraph"/>
        <w:numPr>
          <w:ilvl w:val="0"/>
          <w:numId w:val="0"/>
        </w:numPr>
        <w:ind w:left="851"/>
        <w:jc w:val="right"/>
        <w:rPr>
          <w:rStyle w:val="Hyperlink"/>
          <w:szCs w:val="24"/>
        </w:rPr>
      </w:pPr>
    </w:p>
    <w:p w14:paraId="209C2D97" w14:textId="77777777" w:rsidR="00C21CD8" w:rsidRDefault="00C21CD8" w:rsidP="00EA3BC4">
      <w:pPr>
        <w:pStyle w:val="Heading1"/>
      </w:pPr>
      <w:bookmarkStart w:id="136" w:name="_Bibliography"/>
      <w:bookmarkEnd w:id="136"/>
    </w:p>
    <w:p w14:paraId="270DF7B3" w14:textId="77777777" w:rsidR="00C21CD8" w:rsidRDefault="00C21CD8">
      <w:pPr>
        <w:spacing w:after="200" w:line="276" w:lineRule="auto"/>
        <w:rPr>
          <w:rFonts w:eastAsiaTheme="majorEastAsia" w:cstheme="majorBidi"/>
          <w:bCs/>
          <w:color w:val="7030A0"/>
          <w:sz w:val="52"/>
          <w:szCs w:val="28"/>
        </w:rPr>
      </w:pPr>
      <w:r>
        <w:br w:type="page"/>
      </w:r>
    </w:p>
    <w:p w14:paraId="36AB4CC6" w14:textId="171BF836" w:rsidR="00EA3BC4" w:rsidRDefault="00EA3BC4" w:rsidP="00EA3BC4">
      <w:pPr>
        <w:pStyle w:val="Heading1"/>
      </w:pPr>
      <w:bookmarkStart w:id="137" w:name="_Toc34924022"/>
      <w:r>
        <w:lastRenderedPageBreak/>
        <w:t>Bibliography</w:t>
      </w:r>
      <w:bookmarkEnd w:id="137"/>
    </w:p>
    <w:p w14:paraId="64AD242A" w14:textId="251DA41C" w:rsidR="00EA3BC4" w:rsidRDefault="00EA3BC4" w:rsidP="00924671">
      <w:pPr>
        <w:pStyle w:val="Heading2Nonumber"/>
      </w:pPr>
      <w:bookmarkStart w:id="138" w:name="_Toc34924023"/>
      <w:r>
        <w:t>Sources cited</w:t>
      </w:r>
      <w:bookmarkEnd w:id="138"/>
      <w:r>
        <w:t xml:space="preserve"> </w:t>
      </w:r>
    </w:p>
    <w:p w14:paraId="4F2C778D" w14:textId="4E805115" w:rsidR="00087D4D" w:rsidRPr="00B84EC3" w:rsidRDefault="00087D4D" w:rsidP="00087D4D">
      <w:pPr>
        <w:pStyle w:val="FootnoteText"/>
        <w:spacing w:after="120"/>
        <w:rPr>
          <w:sz w:val="24"/>
          <w:szCs w:val="24"/>
        </w:rPr>
      </w:pPr>
      <w:proofErr w:type="spellStart"/>
      <w:r w:rsidRPr="009D7619">
        <w:rPr>
          <w:sz w:val="24"/>
          <w:szCs w:val="24"/>
        </w:rPr>
        <w:t>Ahval</w:t>
      </w:r>
      <w:proofErr w:type="spellEnd"/>
      <w:r w:rsidRPr="009D7619">
        <w:rPr>
          <w:sz w:val="24"/>
          <w:szCs w:val="24"/>
        </w:rPr>
        <w:t xml:space="preserve"> News,</w:t>
      </w:r>
      <w:r w:rsidRPr="00B84EC3">
        <w:rPr>
          <w:sz w:val="24"/>
          <w:szCs w:val="24"/>
        </w:rPr>
        <w:t xml:space="preserve"> ‘Turkey removes four more HDP mayors in southeast,’ 16 November 2019, </w:t>
      </w:r>
      <w:hyperlink r:id="rId54" w:history="1">
        <w:r w:rsidRPr="00B84EC3">
          <w:rPr>
            <w:rStyle w:val="Hyperlink"/>
            <w:sz w:val="24"/>
            <w:szCs w:val="24"/>
          </w:rPr>
          <w:t>https://ahvalnews.com/dismissed-hdp-mayors/turkey-removes-four-more-hdp-mayors-southeast</w:t>
        </w:r>
      </w:hyperlink>
      <w:r w:rsidRPr="00B84EC3">
        <w:rPr>
          <w:sz w:val="24"/>
          <w:szCs w:val="24"/>
        </w:rPr>
        <w:t>, last accessed: 13 December 2019</w:t>
      </w:r>
    </w:p>
    <w:p w14:paraId="16A70464" w14:textId="3709FCBB" w:rsidR="001D5D3F" w:rsidRPr="00B84EC3" w:rsidRDefault="00AC0876" w:rsidP="00AC0876">
      <w:pPr>
        <w:pStyle w:val="FootnoteText"/>
        <w:spacing w:after="120"/>
        <w:rPr>
          <w:sz w:val="24"/>
          <w:szCs w:val="24"/>
        </w:rPr>
      </w:pPr>
      <w:r w:rsidRPr="009D7619">
        <w:rPr>
          <w:sz w:val="24"/>
          <w:szCs w:val="24"/>
        </w:rPr>
        <w:t>Al Jazeera,</w:t>
      </w:r>
      <w:r w:rsidRPr="00B84EC3">
        <w:rPr>
          <w:sz w:val="24"/>
          <w:szCs w:val="24"/>
        </w:rPr>
        <w:t xml:space="preserve"> </w:t>
      </w:r>
    </w:p>
    <w:p w14:paraId="25003118" w14:textId="09C5B6B5" w:rsidR="003E0529" w:rsidRPr="00B84EC3" w:rsidRDefault="003E0529" w:rsidP="009D7619">
      <w:pPr>
        <w:pStyle w:val="FootnoteText"/>
        <w:spacing w:after="120"/>
        <w:ind w:left="720"/>
        <w:rPr>
          <w:sz w:val="24"/>
          <w:szCs w:val="24"/>
        </w:rPr>
      </w:pPr>
      <w:r w:rsidRPr="00B84EC3">
        <w:rPr>
          <w:sz w:val="24"/>
          <w:szCs w:val="24"/>
        </w:rPr>
        <w:t xml:space="preserve">‘Jailed PKK leader Ocalan </w:t>
      </w:r>
      <w:r w:rsidR="00080747" w:rsidRPr="00B84EC3">
        <w:rPr>
          <w:sz w:val="24"/>
          <w:szCs w:val="24"/>
        </w:rPr>
        <w:t>“</w:t>
      </w:r>
      <w:r w:rsidRPr="00B84EC3">
        <w:rPr>
          <w:sz w:val="24"/>
          <w:szCs w:val="24"/>
        </w:rPr>
        <w:t>ready for a solution</w:t>
      </w:r>
      <w:r w:rsidR="00080747" w:rsidRPr="00B84EC3">
        <w:rPr>
          <w:sz w:val="24"/>
          <w:szCs w:val="24"/>
        </w:rPr>
        <w:t>”</w:t>
      </w:r>
      <w:r w:rsidRPr="00B84EC3">
        <w:rPr>
          <w:sz w:val="24"/>
          <w:szCs w:val="24"/>
        </w:rPr>
        <w:t xml:space="preserve"> with Turkey’, 9 August 2019, </w:t>
      </w:r>
      <w:hyperlink r:id="rId55" w:history="1">
        <w:r w:rsidR="00B84EC3" w:rsidRPr="00B84EC3">
          <w:rPr>
            <w:rStyle w:val="Hyperlink"/>
            <w:sz w:val="24"/>
            <w:szCs w:val="24"/>
          </w:rPr>
          <w:t>https://www.aljazeera.com/news/2019/08/jailed-pkk-leader-ocalan-ready-solution-turkey-190809003125441.html</w:t>
        </w:r>
      </w:hyperlink>
      <w:r w:rsidR="00E67B2F">
        <w:rPr>
          <w:sz w:val="24"/>
          <w:szCs w:val="24"/>
        </w:rPr>
        <w:t>, l</w:t>
      </w:r>
      <w:r w:rsidRPr="00B84EC3">
        <w:rPr>
          <w:sz w:val="24"/>
          <w:szCs w:val="24"/>
        </w:rPr>
        <w:t xml:space="preserve">ast accessed: 9 August 2019 </w:t>
      </w:r>
    </w:p>
    <w:p w14:paraId="2333688B" w14:textId="1EA7E626" w:rsidR="001D5D3F" w:rsidRPr="00B84EC3" w:rsidRDefault="001D5D3F" w:rsidP="009D7619">
      <w:pPr>
        <w:pStyle w:val="FootnoteText"/>
        <w:spacing w:after="120"/>
        <w:ind w:left="720"/>
        <w:rPr>
          <w:sz w:val="24"/>
          <w:szCs w:val="24"/>
        </w:rPr>
      </w:pPr>
      <w:r w:rsidRPr="00B84EC3">
        <w:rPr>
          <w:sz w:val="24"/>
          <w:szCs w:val="24"/>
        </w:rPr>
        <w:t>‘Turkey removes pro-Kurdish mayors, arrests more than 400</w:t>
      </w:r>
      <w:r w:rsidR="00FA1C3D">
        <w:rPr>
          <w:sz w:val="24"/>
          <w:szCs w:val="24"/>
        </w:rPr>
        <w:t>,</w:t>
      </w:r>
      <w:r w:rsidRPr="00B84EC3">
        <w:rPr>
          <w:sz w:val="24"/>
          <w:szCs w:val="24"/>
        </w:rPr>
        <w:t xml:space="preserve">’ 19 August 2019, </w:t>
      </w:r>
      <w:hyperlink r:id="rId56" w:history="1">
        <w:r w:rsidRPr="00B84EC3">
          <w:rPr>
            <w:rStyle w:val="Hyperlink"/>
            <w:sz w:val="24"/>
            <w:szCs w:val="24"/>
          </w:rPr>
          <w:t>https://www.aljazeera.com/news/2019/08/turkey-removes-pro-kurdish-mayors-arrests-400-190819090927327.html</w:t>
        </w:r>
      </w:hyperlink>
      <w:r w:rsidRPr="00B84EC3">
        <w:rPr>
          <w:sz w:val="24"/>
          <w:szCs w:val="24"/>
        </w:rPr>
        <w:t>, last accessed: 19 August 2019</w:t>
      </w:r>
    </w:p>
    <w:p w14:paraId="2A8A9856" w14:textId="77DD2893" w:rsidR="00AC0876" w:rsidRPr="00B84EC3" w:rsidRDefault="00AC0876" w:rsidP="009D7619">
      <w:pPr>
        <w:pStyle w:val="FootnoteText"/>
        <w:spacing w:after="120"/>
        <w:ind w:left="720"/>
        <w:rPr>
          <w:sz w:val="24"/>
          <w:szCs w:val="24"/>
        </w:rPr>
      </w:pPr>
      <w:r w:rsidRPr="00B84EC3">
        <w:rPr>
          <w:sz w:val="24"/>
          <w:szCs w:val="24"/>
        </w:rPr>
        <w:t xml:space="preserve">‘Who are the Syrian Democratic Forces?,’ 15 October 2019, </w:t>
      </w:r>
      <w:hyperlink r:id="rId57" w:history="1">
        <w:r w:rsidR="009F7918" w:rsidRPr="009F7918">
          <w:rPr>
            <w:rStyle w:val="Hyperlink"/>
            <w:sz w:val="24"/>
            <w:szCs w:val="24"/>
          </w:rPr>
          <w:t>https://www.aljazeera.com/news/2019/10/syrian-democratic-forces-191015080247945.html</w:t>
        </w:r>
      </w:hyperlink>
      <w:r w:rsidRPr="00B84EC3">
        <w:rPr>
          <w:sz w:val="24"/>
          <w:szCs w:val="24"/>
        </w:rPr>
        <w:t>, last accessed: 16 December 2019</w:t>
      </w:r>
    </w:p>
    <w:p w14:paraId="28948151" w14:textId="766423FA" w:rsidR="00080747" w:rsidRPr="00B84EC3" w:rsidRDefault="00080747" w:rsidP="009D7619">
      <w:pPr>
        <w:pStyle w:val="FootnoteText"/>
        <w:spacing w:after="120"/>
        <w:ind w:left="720"/>
        <w:rPr>
          <w:sz w:val="24"/>
          <w:szCs w:val="24"/>
        </w:rPr>
      </w:pPr>
      <w:r w:rsidRPr="00B84EC3">
        <w:rPr>
          <w:sz w:val="24"/>
          <w:szCs w:val="24"/>
        </w:rPr>
        <w:t xml:space="preserve">‘Turkey protesters call for return of those abducted by PKK,’ 28 December 2019, </w:t>
      </w:r>
      <w:hyperlink r:id="rId58" w:history="1">
        <w:r w:rsidRPr="00B84EC3">
          <w:rPr>
            <w:rStyle w:val="Hyperlink"/>
            <w:sz w:val="24"/>
            <w:szCs w:val="24"/>
          </w:rPr>
          <w:t>https://www.aljazeera.com/news/2019/12/turkey-protesters-call-return-abducted-pkk-191228142812777.html</w:t>
        </w:r>
      </w:hyperlink>
      <w:r w:rsidRPr="00B84EC3">
        <w:rPr>
          <w:sz w:val="24"/>
          <w:szCs w:val="24"/>
        </w:rPr>
        <w:t>, last accessed: 13 January 2020</w:t>
      </w:r>
    </w:p>
    <w:p w14:paraId="268C6FA2" w14:textId="7693C7BE" w:rsidR="005404C6" w:rsidRPr="00B84EC3" w:rsidRDefault="005404C6" w:rsidP="005404C6">
      <w:pPr>
        <w:pStyle w:val="FootnoteText"/>
        <w:spacing w:after="120"/>
        <w:rPr>
          <w:sz w:val="24"/>
          <w:szCs w:val="24"/>
        </w:rPr>
      </w:pPr>
      <w:r w:rsidRPr="009D7619">
        <w:rPr>
          <w:sz w:val="24"/>
          <w:szCs w:val="24"/>
        </w:rPr>
        <w:t>Al-Monitor,</w:t>
      </w:r>
      <w:r w:rsidRPr="00B84EC3">
        <w:rPr>
          <w:sz w:val="24"/>
          <w:szCs w:val="24"/>
        </w:rPr>
        <w:t xml:space="preserve"> ‘Protest by mothers turns up pressure on Turkey's HDP,’ 25 September 2019, </w:t>
      </w:r>
      <w:hyperlink r:id="rId59" w:history="1">
        <w:r w:rsidRPr="00B84EC3">
          <w:rPr>
            <w:rStyle w:val="Hyperlink"/>
            <w:sz w:val="24"/>
            <w:szCs w:val="24"/>
          </w:rPr>
          <w:t>https://www.al-monitor.com/pulse/originals/2019/09/turkey-pkk-conflict-mothers-pressure-on-hdp-mounting</w:t>
        </w:r>
      </w:hyperlink>
      <w:r w:rsidRPr="00B84EC3">
        <w:rPr>
          <w:sz w:val="24"/>
          <w:szCs w:val="24"/>
        </w:rPr>
        <w:t>, last accessed: 27 September 2019</w:t>
      </w:r>
    </w:p>
    <w:p w14:paraId="7CD344AF" w14:textId="4FFEFB1D" w:rsidR="00AC0876" w:rsidRPr="00B84EC3" w:rsidRDefault="00AC0876" w:rsidP="003E6F9A">
      <w:pPr>
        <w:pStyle w:val="FootnoteText"/>
        <w:spacing w:after="120"/>
        <w:rPr>
          <w:sz w:val="24"/>
          <w:szCs w:val="24"/>
        </w:rPr>
      </w:pPr>
      <w:r w:rsidRPr="009D7619">
        <w:rPr>
          <w:sz w:val="24"/>
          <w:szCs w:val="24"/>
        </w:rPr>
        <w:t>Amnesty International,</w:t>
      </w:r>
      <w:r w:rsidRPr="00B84EC3">
        <w:rPr>
          <w:sz w:val="24"/>
          <w:szCs w:val="24"/>
        </w:rPr>
        <w:t xml:space="preserve"> </w:t>
      </w:r>
    </w:p>
    <w:p w14:paraId="03F46606" w14:textId="0D3BEAF1" w:rsidR="00AC0876" w:rsidRPr="00B84EC3" w:rsidRDefault="00AC0876" w:rsidP="00E67B2F">
      <w:pPr>
        <w:pStyle w:val="FootnoteText"/>
        <w:spacing w:after="120"/>
        <w:ind w:left="720"/>
        <w:rPr>
          <w:sz w:val="24"/>
          <w:szCs w:val="24"/>
        </w:rPr>
      </w:pPr>
      <w:r w:rsidRPr="00B84EC3">
        <w:rPr>
          <w:sz w:val="24"/>
          <w:szCs w:val="24"/>
        </w:rPr>
        <w:t xml:space="preserve">‘Turkey: end </w:t>
      </w:r>
      <w:proofErr w:type="spellStart"/>
      <w:r w:rsidRPr="00B84EC3">
        <w:rPr>
          <w:sz w:val="24"/>
          <w:szCs w:val="24"/>
        </w:rPr>
        <w:t>post election</w:t>
      </w:r>
      <w:proofErr w:type="spellEnd"/>
      <w:r w:rsidRPr="00B84EC3">
        <w:rPr>
          <w:sz w:val="24"/>
          <w:szCs w:val="24"/>
        </w:rPr>
        <w:t xml:space="preserve"> crackdown on peaceful dissent,’ 23 August 2019, </w:t>
      </w:r>
      <w:hyperlink r:id="rId60" w:history="1">
        <w:r w:rsidR="00E67B2F" w:rsidRPr="00802C77">
          <w:rPr>
            <w:rStyle w:val="Hyperlink"/>
            <w:sz w:val="24"/>
            <w:szCs w:val="24"/>
          </w:rPr>
          <w:t>https://www.ecoi.net/en/file/local/2014849/EUR4409332019ENGLISH.PDF</w:t>
        </w:r>
      </w:hyperlink>
      <w:r w:rsidRPr="00B84EC3">
        <w:rPr>
          <w:sz w:val="24"/>
          <w:szCs w:val="24"/>
        </w:rPr>
        <w:t>, last accessed: 17 December 2019</w:t>
      </w:r>
    </w:p>
    <w:p w14:paraId="5D0BB58A" w14:textId="27C146C9" w:rsidR="00AC0876" w:rsidRPr="00B84EC3" w:rsidRDefault="00AC0876" w:rsidP="00E67B2F">
      <w:pPr>
        <w:pStyle w:val="FootnoteText"/>
        <w:spacing w:after="120"/>
        <w:ind w:left="720"/>
        <w:rPr>
          <w:sz w:val="24"/>
          <w:szCs w:val="24"/>
        </w:rPr>
      </w:pPr>
      <w:r w:rsidRPr="00B84EC3">
        <w:rPr>
          <w:sz w:val="24"/>
          <w:szCs w:val="24"/>
        </w:rPr>
        <w:t xml:space="preserve">‘“We can’t complain,” Turkey’s continuing crackdown on dissent over its military operation “Peace Spring” in northeast Syria,’ November 2019,     </w:t>
      </w:r>
      <w:hyperlink r:id="rId61" w:history="1">
        <w:r w:rsidRPr="00B84EC3">
          <w:rPr>
            <w:rStyle w:val="Hyperlink"/>
            <w:sz w:val="24"/>
            <w:szCs w:val="24"/>
          </w:rPr>
          <w:t>https://www.amnesty.org/download/Documents/EUR4413352019ENGLISH.pdf</w:t>
        </w:r>
      </w:hyperlink>
      <w:r w:rsidRPr="00B84EC3">
        <w:rPr>
          <w:sz w:val="24"/>
          <w:szCs w:val="24"/>
        </w:rPr>
        <w:t>, last accessed: 13 December 2019</w:t>
      </w:r>
    </w:p>
    <w:p w14:paraId="1C380B06" w14:textId="2F080FA6" w:rsidR="00497C09" w:rsidRDefault="00497C09" w:rsidP="003E6F9A">
      <w:pPr>
        <w:pStyle w:val="FootnoteText"/>
        <w:spacing w:after="120"/>
        <w:rPr>
          <w:sz w:val="24"/>
          <w:szCs w:val="24"/>
        </w:rPr>
      </w:pPr>
      <w:r w:rsidRPr="009D7619">
        <w:rPr>
          <w:sz w:val="24"/>
          <w:szCs w:val="24"/>
        </w:rPr>
        <w:t>Anadolu Agency,</w:t>
      </w:r>
      <w:r w:rsidRPr="00B84EC3">
        <w:rPr>
          <w:sz w:val="24"/>
          <w:szCs w:val="24"/>
        </w:rPr>
        <w:t xml:space="preserve"> ‘Turkey: Opposition DBP member jailed for terrorism,’ 1 February 2019, </w:t>
      </w:r>
      <w:hyperlink r:id="rId62" w:history="1">
        <w:r w:rsidRPr="00B84EC3">
          <w:rPr>
            <w:rStyle w:val="Hyperlink"/>
            <w:sz w:val="24"/>
            <w:szCs w:val="24"/>
          </w:rPr>
          <w:t>https://www.aa.com.tr/en/turkey/turkey-opposition-dbp-member-jailed-for-terrorism/1381420</w:t>
        </w:r>
      </w:hyperlink>
      <w:r w:rsidRPr="00B84EC3">
        <w:rPr>
          <w:sz w:val="24"/>
          <w:szCs w:val="24"/>
        </w:rPr>
        <w:t>, last accessed: 20 September 2019</w:t>
      </w:r>
    </w:p>
    <w:p w14:paraId="21626648" w14:textId="623C81F0" w:rsidR="007363BA" w:rsidRPr="007363BA" w:rsidRDefault="007363BA" w:rsidP="00D15AAA">
      <w:pPr>
        <w:pStyle w:val="FootnoteText"/>
        <w:spacing w:before="120" w:after="120"/>
        <w:rPr>
          <w:sz w:val="24"/>
          <w:szCs w:val="24"/>
        </w:rPr>
      </w:pPr>
      <w:r w:rsidRPr="007363BA">
        <w:rPr>
          <w:sz w:val="24"/>
          <w:szCs w:val="24"/>
        </w:rPr>
        <w:t xml:space="preserve">Article 19, ‘Turkey: Stop excessive use of force in peaceful protests,’ 20 August 2019, </w:t>
      </w:r>
      <w:hyperlink r:id="rId63" w:history="1">
        <w:r w:rsidR="00B9500C" w:rsidRPr="00524069">
          <w:rPr>
            <w:rStyle w:val="Hyperlink"/>
            <w:sz w:val="24"/>
            <w:szCs w:val="24"/>
          </w:rPr>
          <w:t>https://www.article19.org/resources/turkey-stop-excessive-use-of-force-in-peaceful-protests/</w:t>
        </w:r>
      </w:hyperlink>
      <w:r w:rsidR="00B9500C">
        <w:rPr>
          <w:sz w:val="24"/>
          <w:szCs w:val="24"/>
        </w:rPr>
        <w:t>, last accessed: 4 March 2020</w:t>
      </w:r>
    </w:p>
    <w:p w14:paraId="730D3C7E" w14:textId="1BC11251" w:rsidR="00E53248" w:rsidRPr="009D7619" w:rsidRDefault="00C21CD8" w:rsidP="003E6F9A">
      <w:pPr>
        <w:pStyle w:val="FootnoteText"/>
        <w:spacing w:after="120"/>
        <w:rPr>
          <w:sz w:val="24"/>
          <w:szCs w:val="24"/>
        </w:rPr>
      </w:pPr>
      <w:r w:rsidRPr="009D7619">
        <w:rPr>
          <w:sz w:val="24"/>
          <w:szCs w:val="24"/>
        </w:rPr>
        <w:t>BBC</w:t>
      </w:r>
      <w:r w:rsidR="00C915CD" w:rsidRPr="009D7619">
        <w:rPr>
          <w:sz w:val="24"/>
          <w:szCs w:val="24"/>
        </w:rPr>
        <w:t>,</w:t>
      </w:r>
      <w:r w:rsidRPr="009D7619">
        <w:rPr>
          <w:sz w:val="24"/>
          <w:szCs w:val="24"/>
        </w:rPr>
        <w:t xml:space="preserve"> </w:t>
      </w:r>
    </w:p>
    <w:p w14:paraId="6482F28E" w14:textId="0221E68A" w:rsidR="00282ADB" w:rsidRDefault="00282ADB" w:rsidP="00E67B2F">
      <w:pPr>
        <w:pStyle w:val="FootnoteText"/>
        <w:spacing w:after="120"/>
        <w:ind w:left="720"/>
        <w:rPr>
          <w:sz w:val="24"/>
          <w:szCs w:val="24"/>
        </w:rPr>
      </w:pPr>
      <w:r w:rsidRPr="00B84EC3">
        <w:rPr>
          <w:sz w:val="24"/>
          <w:szCs w:val="24"/>
        </w:rPr>
        <w:t xml:space="preserve">‘Turkey HDP: Blast after pro-Kurdish leaders Demirtas and </w:t>
      </w:r>
      <w:proofErr w:type="spellStart"/>
      <w:r w:rsidRPr="00B84EC3">
        <w:rPr>
          <w:sz w:val="24"/>
          <w:szCs w:val="24"/>
        </w:rPr>
        <w:t>Yuksekdag</w:t>
      </w:r>
      <w:proofErr w:type="spellEnd"/>
      <w:r w:rsidRPr="00B84EC3">
        <w:rPr>
          <w:sz w:val="24"/>
          <w:szCs w:val="24"/>
        </w:rPr>
        <w:t xml:space="preserve"> detained,’ 4 November 2016, </w:t>
      </w:r>
      <w:hyperlink r:id="rId64" w:history="1">
        <w:r w:rsidRPr="00B84EC3">
          <w:rPr>
            <w:rStyle w:val="Hyperlink"/>
            <w:sz w:val="24"/>
            <w:szCs w:val="24"/>
          </w:rPr>
          <w:t>https://www.bbc.co.uk/news/world-europe-37868441</w:t>
        </w:r>
      </w:hyperlink>
      <w:r w:rsidRPr="00B84EC3">
        <w:rPr>
          <w:sz w:val="24"/>
          <w:szCs w:val="24"/>
        </w:rPr>
        <w:t>, last accessed: 20 September 2019</w:t>
      </w:r>
    </w:p>
    <w:p w14:paraId="6B1C555C" w14:textId="6F65EDF9" w:rsidR="008F3FD5" w:rsidRPr="008D621B" w:rsidRDefault="008F3FD5" w:rsidP="00E67B2F">
      <w:pPr>
        <w:pStyle w:val="FootnoteText"/>
        <w:spacing w:after="120"/>
        <w:ind w:left="720"/>
        <w:rPr>
          <w:sz w:val="24"/>
          <w:szCs w:val="24"/>
        </w:rPr>
      </w:pPr>
      <w:r w:rsidRPr="008D621B">
        <w:rPr>
          <w:sz w:val="24"/>
          <w:szCs w:val="24"/>
        </w:rPr>
        <w:t xml:space="preserve">‘Turkey air strikes on Kurds in Syria and Iraq spark US concern,’ 25 April 2017, </w:t>
      </w:r>
      <w:hyperlink r:id="rId65" w:history="1">
        <w:r w:rsidR="008D621B" w:rsidRPr="008D621B">
          <w:rPr>
            <w:rStyle w:val="Hyperlink"/>
            <w:sz w:val="24"/>
            <w:szCs w:val="24"/>
          </w:rPr>
          <w:t>https://www.bbc.co.uk/news/world-middle-east-39708909</w:t>
        </w:r>
      </w:hyperlink>
      <w:r w:rsidR="008D621B" w:rsidRPr="008D621B">
        <w:rPr>
          <w:sz w:val="24"/>
          <w:szCs w:val="24"/>
        </w:rPr>
        <w:t>, last accessed: 4 March 2020</w:t>
      </w:r>
    </w:p>
    <w:p w14:paraId="085E04CE" w14:textId="1C7C8F98" w:rsidR="00282ADB" w:rsidRDefault="00282ADB" w:rsidP="00E67B2F">
      <w:pPr>
        <w:pStyle w:val="FootnoteText"/>
        <w:spacing w:after="120"/>
        <w:ind w:left="720"/>
        <w:rPr>
          <w:sz w:val="24"/>
          <w:szCs w:val="24"/>
        </w:rPr>
      </w:pPr>
      <w:r w:rsidRPr="00B84EC3">
        <w:rPr>
          <w:sz w:val="24"/>
          <w:szCs w:val="24"/>
        </w:rPr>
        <w:lastRenderedPageBreak/>
        <w:t xml:space="preserve">‘Turkey targets Kurdish forces in Afrin: The short, medium and long story,’ 22 January 2018, </w:t>
      </w:r>
      <w:hyperlink r:id="rId66" w:history="1">
        <w:r w:rsidRPr="00B84EC3">
          <w:rPr>
            <w:rStyle w:val="Hyperlink"/>
            <w:sz w:val="24"/>
            <w:szCs w:val="24"/>
          </w:rPr>
          <w:t>https://www.bbc.co.uk/news/world-middle-east-42704542</w:t>
        </w:r>
      </w:hyperlink>
      <w:r w:rsidRPr="00B84EC3">
        <w:rPr>
          <w:sz w:val="24"/>
          <w:szCs w:val="24"/>
        </w:rPr>
        <w:t>, last accessed: 20 September 2019</w:t>
      </w:r>
    </w:p>
    <w:p w14:paraId="719D77F5" w14:textId="08ABF1B0" w:rsidR="0006417D" w:rsidRPr="00B84EC3" w:rsidRDefault="0006417D" w:rsidP="00E67B2F">
      <w:pPr>
        <w:pStyle w:val="FootnoteText"/>
        <w:spacing w:after="120"/>
        <w:ind w:left="720"/>
        <w:rPr>
          <w:sz w:val="24"/>
          <w:szCs w:val="24"/>
        </w:rPr>
      </w:pPr>
      <w:r>
        <w:rPr>
          <w:sz w:val="24"/>
          <w:szCs w:val="24"/>
        </w:rPr>
        <w:t>‘</w:t>
      </w:r>
      <w:r w:rsidRPr="00192BDA">
        <w:rPr>
          <w:sz w:val="24"/>
          <w:szCs w:val="24"/>
        </w:rPr>
        <w:t xml:space="preserve">Turkey election: Erdogan wins re-election as president,’ 25 June 2018, </w:t>
      </w:r>
      <w:hyperlink r:id="rId67" w:history="1">
        <w:proofErr w:type="spellStart"/>
        <w:r w:rsidR="00557104" w:rsidRPr="002E3284">
          <w:rPr>
            <w:rStyle w:val="Hyperlink"/>
            <w:sz w:val="24"/>
            <w:szCs w:val="24"/>
          </w:rPr>
          <w:t>h</w:t>
        </w:r>
        <w:r w:rsidR="00557104">
          <w:rPr>
            <w:rStyle w:val="Hyperlink"/>
            <w:sz w:val="24"/>
            <w:szCs w:val="24"/>
          </w:rPr>
          <w:t>‌</w:t>
        </w:r>
        <w:r w:rsidR="00557104" w:rsidRPr="002E3284">
          <w:rPr>
            <w:rStyle w:val="Hyperlink"/>
            <w:sz w:val="24"/>
            <w:szCs w:val="24"/>
          </w:rPr>
          <w:t>ttps</w:t>
        </w:r>
        <w:proofErr w:type="spellEnd"/>
        <w:r w:rsidR="00557104" w:rsidRPr="002E3284">
          <w:rPr>
            <w:rStyle w:val="Hyperlink"/>
            <w:sz w:val="24"/>
            <w:szCs w:val="24"/>
          </w:rPr>
          <w:t>:‌//</w:t>
        </w:r>
        <w:r w:rsidR="00557104">
          <w:rPr>
            <w:rStyle w:val="Hyperlink"/>
            <w:sz w:val="24"/>
            <w:szCs w:val="24"/>
          </w:rPr>
          <w:t>‌</w:t>
        </w:r>
        <w:r w:rsidR="00557104" w:rsidRPr="002E3284">
          <w:rPr>
            <w:rStyle w:val="Hyperlink"/>
            <w:sz w:val="24"/>
            <w:szCs w:val="24"/>
          </w:rPr>
          <w:t>www.bbc.co.uk/news/world-europe-44596072</w:t>
        </w:r>
      </w:hyperlink>
      <w:r w:rsidRPr="00192BDA">
        <w:rPr>
          <w:sz w:val="24"/>
          <w:szCs w:val="24"/>
        </w:rPr>
        <w:t>, last accessed: 4 March 2020</w:t>
      </w:r>
    </w:p>
    <w:p w14:paraId="5089E2E2" w14:textId="1B6EBFC8" w:rsidR="00282ADB" w:rsidRPr="00B84EC3" w:rsidRDefault="00282ADB" w:rsidP="00E67B2F">
      <w:pPr>
        <w:pStyle w:val="FootnoteText"/>
        <w:spacing w:after="120"/>
        <w:ind w:left="720"/>
        <w:rPr>
          <w:sz w:val="24"/>
          <w:szCs w:val="24"/>
        </w:rPr>
      </w:pPr>
      <w:r w:rsidRPr="00B84EC3">
        <w:rPr>
          <w:sz w:val="24"/>
          <w:szCs w:val="24"/>
        </w:rPr>
        <w:t>‘</w:t>
      </w:r>
      <w:r w:rsidRPr="00B84EC3">
        <w:rPr>
          <w:color w:val="1E1E1E"/>
          <w:sz w:val="24"/>
          <w:szCs w:val="24"/>
        </w:rPr>
        <w:t xml:space="preserve">Turkey HDP: Court jails pro-Kurdish leader Demirtas,’ 7 September 2018, </w:t>
      </w:r>
      <w:hyperlink r:id="rId68" w:history="1">
        <w:r w:rsidR="00E67B2F" w:rsidRPr="00802C77">
          <w:rPr>
            <w:rStyle w:val="Hyperlink"/>
            <w:sz w:val="24"/>
            <w:szCs w:val="24"/>
          </w:rPr>
          <w:t>https://www.bbc.co.uk/news/world-europe-45450622</w:t>
        </w:r>
      </w:hyperlink>
      <w:r w:rsidRPr="00B84EC3">
        <w:rPr>
          <w:color w:val="1E1E1E"/>
          <w:sz w:val="24"/>
          <w:szCs w:val="24"/>
        </w:rPr>
        <w:t>, last accessed: 20 September 2019</w:t>
      </w:r>
    </w:p>
    <w:p w14:paraId="01132683" w14:textId="4DEC96B2" w:rsidR="00282ADB" w:rsidRPr="00B84EC3" w:rsidRDefault="00282ADB" w:rsidP="00E67B2F">
      <w:pPr>
        <w:pStyle w:val="FootnoteText"/>
        <w:spacing w:after="120"/>
        <w:ind w:left="720"/>
        <w:rPr>
          <w:sz w:val="24"/>
          <w:szCs w:val="24"/>
        </w:rPr>
      </w:pPr>
      <w:r w:rsidRPr="00B84EC3">
        <w:rPr>
          <w:sz w:val="24"/>
          <w:szCs w:val="24"/>
        </w:rPr>
        <w:t xml:space="preserve">‘Turkey must free Selahattin Demirtas, European rights court says,’ 20 November 2018, </w:t>
      </w:r>
      <w:hyperlink r:id="rId69" w:history="1">
        <w:r w:rsidRPr="00B84EC3">
          <w:rPr>
            <w:rStyle w:val="Hyperlink"/>
            <w:sz w:val="24"/>
            <w:szCs w:val="24"/>
          </w:rPr>
          <w:t>https://www.bbc.co.uk/news/world-europe-46274330</w:t>
        </w:r>
      </w:hyperlink>
      <w:r w:rsidRPr="00B84EC3">
        <w:rPr>
          <w:sz w:val="24"/>
          <w:szCs w:val="24"/>
        </w:rPr>
        <w:t>, last accessed: 20 September 2019</w:t>
      </w:r>
    </w:p>
    <w:p w14:paraId="40850C8B" w14:textId="143D395C" w:rsidR="00AB3DB5" w:rsidRPr="00B84EC3" w:rsidRDefault="00AB3DB5" w:rsidP="00E67B2F">
      <w:pPr>
        <w:pStyle w:val="FootnoteText"/>
        <w:spacing w:after="120"/>
        <w:ind w:left="720"/>
        <w:rPr>
          <w:sz w:val="24"/>
          <w:szCs w:val="24"/>
        </w:rPr>
      </w:pPr>
      <w:r w:rsidRPr="00B84EC3">
        <w:rPr>
          <w:sz w:val="24"/>
          <w:szCs w:val="24"/>
        </w:rPr>
        <w:t xml:space="preserve">‘Leyla </w:t>
      </w:r>
      <w:proofErr w:type="spellStart"/>
      <w:r w:rsidRPr="00B84EC3">
        <w:rPr>
          <w:sz w:val="24"/>
          <w:szCs w:val="24"/>
        </w:rPr>
        <w:t>Guven</w:t>
      </w:r>
      <w:proofErr w:type="spellEnd"/>
      <w:r w:rsidRPr="00B84EC3">
        <w:rPr>
          <w:sz w:val="24"/>
          <w:szCs w:val="24"/>
        </w:rPr>
        <w:t xml:space="preserve">: MP on hunger strike for 77 days in Turkey,’ 23 January 2019, </w:t>
      </w:r>
      <w:hyperlink r:id="rId70" w:history="1">
        <w:r w:rsidR="00E67B2F" w:rsidRPr="00802C77">
          <w:rPr>
            <w:rStyle w:val="Hyperlink"/>
            <w:sz w:val="24"/>
            <w:szCs w:val="24"/>
          </w:rPr>
          <w:t>https://www.bbc.co.uk/news/world-europe-46960947</w:t>
        </w:r>
      </w:hyperlink>
      <w:r w:rsidRPr="00B84EC3">
        <w:rPr>
          <w:sz w:val="24"/>
          <w:szCs w:val="24"/>
        </w:rPr>
        <w:t>, last accessed: 20 September 2019</w:t>
      </w:r>
    </w:p>
    <w:p w14:paraId="42795446" w14:textId="4069467D" w:rsidR="00AB3DB5" w:rsidRPr="00B84EC3" w:rsidRDefault="00AB3DB5" w:rsidP="00E67B2F">
      <w:pPr>
        <w:pStyle w:val="FootnoteText"/>
        <w:spacing w:after="120"/>
        <w:ind w:left="720"/>
        <w:rPr>
          <w:sz w:val="24"/>
          <w:szCs w:val="24"/>
        </w:rPr>
      </w:pPr>
      <w:r w:rsidRPr="00B84EC3">
        <w:rPr>
          <w:sz w:val="24"/>
          <w:szCs w:val="24"/>
        </w:rPr>
        <w:t xml:space="preserve">‘Turkey election: Erdogan disputes results in major cities,’ 2 April 2019, </w:t>
      </w:r>
      <w:hyperlink r:id="rId71" w:history="1">
        <w:r w:rsidR="00E67B2F" w:rsidRPr="00802C77">
          <w:rPr>
            <w:rStyle w:val="Hyperlink"/>
            <w:sz w:val="24"/>
            <w:szCs w:val="24"/>
          </w:rPr>
          <w:t>https://www.bbc.co.uk/news/world-europe-47785095?intlink_from_url=https://www.bbc.co.uk/news/topics/cwwwnvp4e4pt/turkish-local-elections-2019&amp;link_location=live-reporting-story</w:t>
        </w:r>
      </w:hyperlink>
      <w:r w:rsidRPr="00B84EC3">
        <w:rPr>
          <w:sz w:val="24"/>
          <w:szCs w:val="24"/>
        </w:rPr>
        <w:t>, last accessed: 26 September 2019</w:t>
      </w:r>
    </w:p>
    <w:p w14:paraId="34D649F8" w14:textId="7B7AEBED" w:rsidR="003E6F9A" w:rsidRDefault="003E6F9A" w:rsidP="00E67B2F">
      <w:pPr>
        <w:pStyle w:val="FootnoteText"/>
        <w:spacing w:after="120"/>
        <w:ind w:left="720"/>
        <w:rPr>
          <w:sz w:val="24"/>
          <w:szCs w:val="24"/>
        </w:rPr>
      </w:pPr>
      <w:r w:rsidRPr="00B84EC3">
        <w:rPr>
          <w:sz w:val="24"/>
          <w:szCs w:val="24"/>
        </w:rPr>
        <w:t xml:space="preserve">‘International outcry over Istanbul election re-run,’ 7 May 2019, </w:t>
      </w:r>
      <w:hyperlink r:id="rId72" w:history="1">
        <w:r w:rsidR="00557104" w:rsidRPr="002E3284">
          <w:rPr>
            <w:rStyle w:val="Hyperlink"/>
            <w:sz w:val="24"/>
            <w:szCs w:val="24"/>
          </w:rPr>
          <w:t>https://www.bbc.co.uk/news/world-europe-48190351?intlink_from_url=‌https://www.bbc.co.uk/news/topics/cwwwnvp4e4pt/turkish-local-elections-2019&amp;link_location=live-reporting-story</w:t>
        </w:r>
      </w:hyperlink>
      <w:r w:rsidRPr="00B84EC3">
        <w:rPr>
          <w:sz w:val="24"/>
          <w:szCs w:val="24"/>
        </w:rPr>
        <w:t>, last accessed: 26 September 2019</w:t>
      </w:r>
    </w:p>
    <w:p w14:paraId="45899407" w14:textId="0DC57293" w:rsidR="00232899" w:rsidRPr="00F00598" w:rsidRDefault="00232899" w:rsidP="00E67B2F">
      <w:pPr>
        <w:pStyle w:val="FootnoteText"/>
        <w:spacing w:after="120"/>
        <w:ind w:left="720"/>
        <w:rPr>
          <w:sz w:val="24"/>
          <w:szCs w:val="24"/>
        </w:rPr>
      </w:pPr>
      <w:r w:rsidRPr="00F00598">
        <w:rPr>
          <w:sz w:val="24"/>
          <w:szCs w:val="24"/>
        </w:rPr>
        <w:t xml:space="preserve">‘Turkey's Erdogan defends Istanbul election re-run amid protests,’ 7 May 2019, </w:t>
      </w:r>
      <w:hyperlink r:id="rId73" w:history="1">
        <w:r w:rsidR="00F00598" w:rsidRPr="00F00598">
          <w:rPr>
            <w:rStyle w:val="Hyperlink"/>
            <w:sz w:val="24"/>
            <w:szCs w:val="24"/>
          </w:rPr>
          <w:t>https://www.bbc.co.uk/news/world-europe-48184149</w:t>
        </w:r>
      </w:hyperlink>
      <w:r w:rsidR="00F00598" w:rsidRPr="00F00598">
        <w:rPr>
          <w:sz w:val="24"/>
          <w:szCs w:val="24"/>
        </w:rPr>
        <w:t>, last accessed: 4 March 2020</w:t>
      </w:r>
    </w:p>
    <w:p w14:paraId="2B66310D" w14:textId="45B27032" w:rsidR="00AB3DB5" w:rsidRPr="00B84EC3" w:rsidRDefault="00AB3DB5" w:rsidP="00E67B2F">
      <w:pPr>
        <w:pStyle w:val="FootnoteText"/>
        <w:spacing w:after="120"/>
        <w:ind w:left="720"/>
        <w:rPr>
          <w:sz w:val="24"/>
          <w:szCs w:val="24"/>
        </w:rPr>
      </w:pPr>
      <w:r w:rsidRPr="00B84EC3">
        <w:rPr>
          <w:sz w:val="24"/>
          <w:szCs w:val="24"/>
        </w:rPr>
        <w:t>‘</w:t>
      </w:r>
      <w:r w:rsidRPr="00B84EC3">
        <w:rPr>
          <w:color w:val="1E1E1E"/>
          <w:sz w:val="24"/>
          <w:szCs w:val="24"/>
        </w:rPr>
        <w:t>Welsh hunger striker calls off Kurdish protest</w:t>
      </w:r>
      <w:r w:rsidRPr="00B84EC3">
        <w:rPr>
          <w:sz w:val="24"/>
          <w:szCs w:val="24"/>
        </w:rPr>
        <w:t xml:space="preserve">,’ 26 May 2019, </w:t>
      </w:r>
      <w:hyperlink r:id="rId74" w:history="1">
        <w:r w:rsidR="00557104" w:rsidRPr="002E3284">
          <w:rPr>
            <w:rStyle w:val="Hyperlink"/>
            <w:sz w:val="24"/>
            <w:szCs w:val="24"/>
          </w:rPr>
          <w:t>https://www.bbc.‌co.uk/news/uk-wales-48412885</w:t>
        </w:r>
      </w:hyperlink>
      <w:r w:rsidRPr="00B84EC3">
        <w:rPr>
          <w:sz w:val="24"/>
          <w:szCs w:val="24"/>
        </w:rPr>
        <w:t>, last accessed: 20 September 2019</w:t>
      </w:r>
    </w:p>
    <w:p w14:paraId="38986181" w14:textId="516FADFA" w:rsidR="00F050ED" w:rsidRDefault="003E6F9A" w:rsidP="00E67B2F">
      <w:pPr>
        <w:pStyle w:val="FootnoteText"/>
        <w:spacing w:after="120"/>
        <w:ind w:left="720"/>
        <w:rPr>
          <w:sz w:val="24"/>
          <w:szCs w:val="24"/>
        </w:rPr>
      </w:pPr>
      <w:r w:rsidRPr="00B84EC3">
        <w:rPr>
          <w:sz w:val="24"/>
          <w:szCs w:val="24"/>
        </w:rPr>
        <w:t>‘</w:t>
      </w:r>
      <w:r w:rsidR="00C21CD8" w:rsidRPr="00B84EC3">
        <w:rPr>
          <w:sz w:val="24"/>
          <w:szCs w:val="24"/>
        </w:rPr>
        <w:t>Turkey profile</w:t>
      </w:r>
      <w:r w:rsidR="009D6144" w:rsidRPr="00B84EC3">
        <w:rPr>
          <w:sz w:val="24"/>
          <w:szCs w:val="24"/>
        </w:rPr>
        <w:t xml:space="preserve"> </w:t>
      </w:r>
      <w:r w:rsidR="00C21CD8" w:rsidRPr="00B84EC3">
        <w:rPr>
          <w:sz w:val="24"/>
          <w:szCs w:val="24"/>
        </w:rPr>
        <w:t xml:space="preserve">- Timeline’, 24 June 2019, </w:t>
      </w:r>
      <w:hyperlink r:id="rId75" w:history="1">
        <w:r w:rsidR="00E67B2F" w:rsidRPr="00802C77">
          <w:rPr>
            <w:rStyle w:val="Hyperlink"/>
            <w:sz w:val="24"/>
            <w:szCs w:val="24"/>
          </w:rPr>
          <w:t>https://www.bbc.co.uk/news/world-europe-17994865</w:t>
        </w:r>
      </w:hyperlink>
      <w:r w:rsidR="00C21CD8" w:rsidRPr="00B84EC3">
        <w:rPr>
          <w:sz w:val="24"/>
          <w:szCs w:val="24"/>
        </w:rPr>
        <w:t xml:space="preserve">, </w:t>
      </w:r>
      <w:r w:rsidR="00937798" w:rsidRPr="00B84EC3">
        <w:rPr>
          <w:sz w:val="24"/>
          <w:szCs w:val="24"/>
        </w:rPr>
        <w:t>last accessed:</w:t>
      </w:r>
      <w:r w:rsidR="00282ADB" w:rsidRPr="00B84EC3">
        <w:rPr>
          <w:sz w:val="24"/>
          <w:szCs w:val="24"/>
        </w:rPr>
        <w:t xml:space="preserve"> 19 September 2019</w:t>
      </w:r>
    </w:p>
    <w:p w14:paraId="4F433B6A" w14:textId="27C883BF" w:rsidR="00373F25" w:rsidRPr="00B84EC3" w:rsidRDefault="00373F25" w:rsidP="00E67B2F">
      <w:pPr>
        <w:pStyle w:val="FootnoteText"/>
        <w:spacing w:after="120"/>
        <w:ind w:left="720"/>
        <w:rPr>
          <w:sz w:val="24"/>
          <w:szCs w:val="24"/>
        </w:rPr>
      </w:pPr>
      <w:r w:rsidRPr="009F7918">
        <w:rPr>
          <w:sz w:val="24"/>
          <w:szCs w:val="24"/>
        </w:rPr>
        <w:t xml:space="preserve">‘Turkey's Syria offensive explained in four maps,’ 14 October 2019,    </w:t>
      </w:r>
      <w:hyperlink r:id="rId76" w:history="1">
        <w:r w:rsidR="00E67B2F" w:rsidRPr="00802C77">
          <w:rPr>
            <w:rStyle w:val="Hyperlink"/>
            <w:sz w:val="24"/>
            <w:szCs w:val="24"/>
          </w:rPr>
          <w:t>https://www.bbc.co.uk/news/world-middle-east-49973218</w:t>
        </w:r>
      </w:hyperlink>
      <w:r w:rsidRPr="00B84EC3">
        <w:rPr>
          <w:sz w:val="24"/>
          <w:szCs w:val="24"/>
        </w:rPr>
        <w:t>, last accessed: 16 December 2019</w:t>
      </w:r>
    </w:p>
    <w:p w14:paraId="1C438193" w14:textId="41EF2057" w:rsidR="00373F25" w:rsidRPr="00B84EC3" w:rsidRDefault="00373F25" w:rsidP="00E67B2F">
      <w:pPr>
        <w:pStyle w:val="FootnoteText"/>
        <w:spacing w:after="120"/>
        <w:ind w:left="720"/>
        <w:rPr>
          <w:sz w:val="24"/>
          <w:szCs w:val="24"/>
        </w:rPr>
      </w:pPr>
      <w:r w:rsidRPr="00B84EC3">
        <w:rPr>
          <w:sz w:val="24"/>
          <w:szCs w:val="24"/>
        </w:rPr>
        <w:t xml:space="preserve">‘Turkey-Syria offensive: Turks embrace nationalist mood,’ 15 October 2019, </w:t>
      </w:r>
      <w:hyperlink r:id="rId77" w:history="1">
        <w:r w:rsidR="00E67B2F" w:rsidRPr="00802C77">
          <w:rPr>
            <w:rStyle w:val="Hyperlink"/>
            <w:sz w:val="24"/>
            <w:szCs w:val="24"/>
          </w:rPr>
          <w:t>https://www.bbc.co.uk/news/world-europe-50053526</w:t>
        </w:r>
      </w:hyperlink>
      <w:r w:rsidRPr="00B84EC3">
        <w:rPr>
          <w:sz w:val="24"/>
          <w:szCs w:val="24"/>
        </w:rPr>
        <w:t>, last accessed: 16 December 2019</w:t>
      </w:r>
    </w:p>
    <w:p w14:paraId="5DF9DA03" w14:textId="77777777" w:rsidR="00AC0876" w:rsidRPr="00B84EC3" w:rsidRDefault="00AC0876" w:rsidP="00AC0876">
      <w:pPr>
        <w:pStyle w:val="FootnoteText"/>
        <w:spacing w:after="120"/>
        <w:rPr>
          <w:sz w:val="24"/>
          <w:szCs w:val="24"/>
        </w:rPr>
      </w:pPr>
      <w:r w:rsidRPr="009D7619">
        <w:rPr>
          <w:sz w:val="24"/>
          <w:szCs w:val="24"/>
        </w:rPr>
        <w:t>Bloomberg,</w:t>
      </w:r>
      <w:r w:rsidRPr="00B84EC3">
        <w:rPr>
          <w:sz w:val="24"/>
          <w:szCs w:val="24"/>
        </w:rPr>
        <w:t xml:space="preserve"> ‘Who Are the Syrian Kurds the U.S. Has Abandoned?,’ 7 October 2019, </w:t>
      </w:r>
      <w:hyperlink r:id="rId78" w:history="1">
        <w:r w:rsidRPr="00B84EC3">
          <w:rPr>
            <w:rStyle w:val="Hyperlink"/>
            <w:sz w:val="24"/>
            <w:szCs w:val="24"/>
          </w:rPr>
          <w:t>https://www.bloomberg.com/news/articles/2019-10-07/who-are-the-syrian-kurds-the-u-s-is-abandoning-quicktake</w:t>
        </w:r>
      </w:hyperlink>
      <w:r w:rsidRPr="00B84EC3">
        <w:rPr>
          <w:sz w:val="24"/>
          <w:szCs w:val="24"/>
        </w:rPr>
        <w:t>, last accessed: 16 December 2019</w:t>
      </w:r>
    </w:p>
    <w:p w14:paraId="0DBC59AD" w14:textId="10D0069F" w:rsidR="00497C09" w:rsidRPr="00B84EC3" w:rsidRDefault="00497C09" w:rsidP="00497C09">
      <w:pPr>
        <w:pStyle w:val="FootnoteText"/>
        <w:spacing w:after="120"/>
        <w:rPr>
          <w:sz w:val="24"/>
          <w:szCs w:val="24"/>
        </w:rPr>
      </w:pPr>
      <w:r w:rsidRPr="009D7619">
        <w:rPr>
          <w:sz w:val="24"/>
          <w:szCs w:val="24"/>
          <w:shd w:val="clear" w:color="auto" w:fill="F9F9F9"/>
        </w:rPr>
        <w:t>Canadian Immigration and Refugee Board,</w:t>
      </w:r>
      <w:r w:rsidRPr="00B84EC3">
        <w:rPr>
          <w:rStyle w:val="apple-converted-space"/>
          <w:sz w:val="24"/>
          <w:szCs w:val="24"/>
          <w:shd w:val="clear" w:color="auto" w:fill="F9F9F9"/>
        </w:rPr>
        <w:t> </w:t>
      </w:r>
      <w:r w:rsidRPr="00B84EC3">
        <w:rPr>
          <w:sz w:val="24"/>
          <w:szCs w:val="24"/>
          <w:shd w:val="clear" w:color="auto" w:fill="F9F9F9"/>
        </w:rPr>
        <w:t>TUR105537.E,</w:t>
      </w:r>
      <w:r w:rsidRPr="00B84EC3" w:rsidDel="004B0B23">
        <w:rPr>
          <w:rStyle w:val="apple-converted-space"/>
          <w:sz w:val="24"/>
          <w:szCs w:val="24"/>
          <w:shd w:val="clear" w:color="auto" w:fill="F9F9F9"/>
        </w:rPr>
        <w:t xml:space="preserve"> </w:t>
      </w:r>
      <w:r w:rsidRPr="00B84EC3">
        <w:rPr>
          <w:sz w:val="24"/>
          <w:szCs w:val="24"/>
          <w:shd w:val="clear" w:color="auto" w:fill="F9F9F9"/>
        </w:rPr>
        <w:t>14 June 2016, </w:t>
      </w:r>
      <w:hyperlink r:id="rId79" w:history="1">
        <w:r w:rsidR="0082687F" w:rsidRPr="00B84EC3">
          <w:rPr>
            <w:rStyle w:val="Hyperlink"/>
            <w:sz w:val="24"/>
            <w:szCs w:val="24"/>
          </w:rPr>
          <w:t>https://www.refworld.org/docid/577b74214.html</w:t>
        </w:r>
      </w:hyperlink>
      <w:r w:rsidR="0082687F" w:rsidRPr="00B84EC3">
        <w:rPr>
          <w:sz w:val="24"/>
          <w:szCs w:val="24"/>
        </w:rPr>
        <w:t>, last accessed: 15 January 2020</w:t>
      </w:r>
    </w:p>
    <w:p w14:paraId="12D5B65C" w14:textId="33445F43" w:rsidR="005404C6" w:rsidRPr="00B84EC3" w:rsidRDefault="005404C6" w:rsidP="005404C6">
      <w:pPr>
        <w:pStyle w:val="FootnoteText"/>
        <w:spacing w:after="120"/>
        <w:rPr>
          <w:sz w:val="24"/>
          <w:szCs w:val="24"/>
        </w:rPr>
      </w:pPr>
      <w:proofErr w:type="spellStart"/>
      <w:r w:rsidRPr="009D7619">
        <w:rPr>
          <w:sz w:val="24"/>
          <w:szCs w:val="24"/>
        </w:rPr>
        <w:t>Center</w:t>
      </w:r>
      <w:proofErr w:type="spellEnd"/>
      <w:r w:rsidRPr="009D7619">
        <w:rPr>
          <w:sz w:val="24"/>
          <w:szCs w:val="24"/>
        </w:rPr>
        <w:t xml:space="preserve"> for American Progress,</w:t>
      </w:r>
      <w:r w:rsidRPr="00B84EC3">
        <w:rPr>
          <w:sz w:val="24"/>
          <w:szCs w:val="24"/>
        </w:rPr>
        <w:t xml:space="preserve"> ‘The State of the Turkish-Kurdish Conflict’, 12 August 2019, </w:t>
      </w:r>
      <w:hyperlink r:id="rId80" w:history="1">
        <w:r w:rsidR="00557104" w:rsidRPr="002E3284">
          <w:rPr>
            <w:rStyle w:val="Hyperlink"/>
            <w:sz w:val="24"/>
            <w:szCs w:val="24"/>
          </w:rPr>
          <w:t>https://www.americanprogress.org/issues/security/reports/‌</w:t>
        </w:r>
        <w:r w:rsidR="00557104" w:rsidRPr="002E3284">
          <w:rPr>
            <w:rStyle w:val="Hyperlink"/>
            <w:sz w:val="24"/>
            <w:szCs w:val="24"/>
          </w:rPr>
          <w:lastRenderedPageBreak/>
          <w:t>2019/08/12/473508/state-turkish-kurdish-conflict/</w:t>
        </w:r>
      </w:hyperlink>
      <w:r w:rsidRPr="00B84EC3">
        <w:rPr>
          <w:sz w:val="24"/>
          <w:szCs w:val="24"/>
        </w:rPr>
        <w:t xml:space="preserve">, last accessed: 12 August 2019 </w:t>
      </w:r>
    </w:p>
    <w:p w14:paraId="7608C872" w14:textId="27512A9B" w:rsidR="00C21CD8" w:rsidRPr="00B84EC3" w:rsidRDefault="00C21CD8" w:rsidP="003E6F9A">
      <w:pPr>
        <w:pStyle w:val="FootnoteText"/>
        <w:spacing w:after="120"/>
        <w:rPr>
          <w:sz w:val="24"/>
          <w:szCs w:val="24"/>
        </w:rPr>
      </w:pPr>
      <w:r w:rsidRPr="009D7619">
        <w:rPr>
          <w:sz w:val="24"/>
          <w:szCs w:val="24"/>
        </w:rPr>
        <w:t>CNN,</w:t>
      </w:r>
      <w:r w:rsidRPr="00B84EC3">
        <w:rPr>
          <w:sz w:val="24"/>
          <w:szCs w:val="24"/>
        </w:rPr>
        <w:t xml:space="preserve"> ‘Kurdish People Fast Facts’, 8 May 2019, </w:t>
      </w:r>
      <w:hyperlink r:id="rId81" w:history="1">
        <w:r w:rsidR="00557104" w:rsidRPr="002E3284">
          <w:rPr>
            <w:rStyle w:val="Hyperlink"/>
            <w:sz w:val="24"/>
            <w:szCs w:val="24"/>
          </w:rPr>
          <w:t>https://edition.cnn.com/2014/08/18/‌world/kurdish-people-fast-facts/index.html</w:t>
        </w:r>
      </w:hyperlink>
      <w:r w:rsidRPr="00B84EC3">
        <w:rPr>
          <w:sz w:val="24"/>
          <w:szCs w:val="24"/>
        </w:rPr>
        <w:t xml:space="preserve">, last accessed: 13 August 2019 </w:t>
      </w:r>
    </w:p>
    <w:p w14:paraId="4A24E07E" w14:textId="27863B8C" w:rsidR="00B44BCA" w:rsidRPr="00B84EC3" w:rsidRDefault="00B44BCA" w:rsidP="00B44BCA">
      <w:pPr>
        <w:pStyle w:val="FootnoteText"/>
        <w:spacing w:after="120"/>
        <w:rPr>
          <w:sz w:val="24"/>
          <w:szCs w:val="24"/>
        </w:rPr>
      </w:pPr>
      <w:proofErr w:type="spellStart"/>
      <w:r w:rsidRPr="009D7619">
        <w:rPr>
          <w:sz w:val="24"/>
          <w:szCs w:val="24"/>
        </w:rPr>
        <w:t>Duvar</w:t>
      </w:r>
      <w:proofErr w:type="spellEnd"/>
      <w:r w:rsidRPr="009D7619">
        <w:rPr>
          <w:sz w:val="24"/>
          <w:szCs w:val="24"/>
        </w:rPr>
        <w:t xml:space="preserve"> English,</w:t>
      </w:r>
      <w:r w:rsidRPr="00B84EC3">
        <w:rPr>
          <w:sz w:val="24"/>
          <w:szCs w:val="24"/>
        </w:rPr>
        <w:t xml:space="preserve"> ‘Demirtaş underwent medical check-up, test results are good,’ 2 December 2019, </w:t>
      </w:r>
      <w:hyperlink r:id="rId82" w:history="1">
        <w:r w:rsidRPr="00B84EC3">
          <w:rPr>
            <w:rStyle w:val="Hyperlink"/>
            <w:sz w:val="24"/>
            <w:szCs w:val="24"/>
          </w:rPr>
          <w:t>https://www.duvarenglish.com/politics/2019/12/02/former-hdp-co-chair-selahattin-demirtas-lost-consciousness-not-taken-to-hospital-despite-critical-condition-lawyer/</w:t>
        </w:r>
      </w:hyperlink>
      <w:r w:rsidRPr="00B84EC3">
        <w:rPr>
          <w:sz w:val="24"/>
          <w:szCs w:val="24"/>
        </w:rPr>
        <w:t>, last accessed: 10 January 2019</w:t>
      </w:r>
    </w:p>
    <w:p w14:paraId="54F66588" w14:textId="0BA1FB9C" w:rsidR="001A7B2F" w:rsidRPr="001A7B2F" w:rsidRDefault="001A7B2F" w:rsidP="003E6F9A">
      <w:pPr>
        <w:pStyle w:val="FootnoteText"/>
        <w:spacing w:after="120"/>
        <w:rPr>
          <w:sz w:val="24"/>
          <w:szCs w:val="24"/>
        </w:rPr>
      </w:pPr>
      <w:r w:rsidRPr="001A7B2F">
        <w:rPr>
          <w:sz w:val="24"/>
          <w:szCs w:val="24"/>
        </w:rPr>
        <w:t xml:space="preserve">English </w:t>
      </w:r>
      <w:proofErr w:type="spellStart"/>
      <w:r w:rsidRPr="001A7B2F">
        <w:rPr>
          <w:sz w:val="24"/>
          <w:szCs w:val="24"/>
        </w:rPr>
        <w:t>Bianet</w:t>
      </w:r>
      <w:proofErr w:type="spellEnd"/>
      <w:r w:rsidRPr="001A7B2F">
        <w:rPr>
          <w:sz w:val="24"/>
          <w:szCs w:val="24"/>
        </w:rPr>
        <w:t xml:space="preserve">, ‘HDP Says Government Responsible for Attack on Its İstanbul Office,’ 16 January 2020,  </w:t>
      </w:r>
      <w:hyperlink r:id="rId83" w:history="1">
        <w:r w:rsidRPr="001A7B2F">
          <w:rPr>
            <w:rStyle w:val="Hyperlink"/>
            <w:sz w:val="24"/>
            <w:szCs w:val="24"/>
          </w:rPr>
          <w:t>https://m.bianet.org/english/politics/218685-hdp-says-government-responsible-for-attack-on-its-istanbul-office</w:t>
        </w:r>
      </w:hyperlink>
      <w:r w:rsidRPr="001A7B2F">
        <w:rPr>
          <w:sz w:val="24"/>
          <w:szCs w:val="24"/>
        </w:rPr>
        <w:t>, last accessed: 3 February 2020</w:t>
      </w:r>
    </w:p>
    <w:p w14:paraId="1FDC400A" w14:textId="1CA4BDE3" w:rsidR="00F15070" w:rsidRPr="009D7619" w:rsidRDefault="00F15070" w:rsidP="003E6F9A">
      <w:pPr>
        <w:pStyle w:val="FootnoteText"/>
        <w:spacing w:after="120"/>
        <w:rPr>
          <w:sz w:val="24"/>
          <w:szCs w:val="24"/>
        </w:rPr>
      </w:pPr>
      <w:r w:rsidRPr="009D7619">
        <w:rPr>
          <w:sz w:val="24"/>
          <w:szCs w:val="24"/>
        </w:rPr>
        <w:t>European Asylum Support Office (EASO),</w:t>
      </w:r>
      <w:r w:rsidRPr="00B84EC3">
        <w:rPr>
          <w:sz w:val="24"/>
          <w:szCs w:val="24"/>
        </w:rPr>
        <w:t xml:space="preserve"> Country of origin information report, Turkey Country Focus, November 2016, </w:t>
      </w:r>
      <w:hyperlink r:id="rId84" w:history="1">
        <w:r w:rsidR="00557104" w:rsidRPr="002E3284">
          <w:rPr>
            <w:rStyle w:val="Hyperlink"/>
            <w:sz w:val="24"/>
            <w:szCs w:val="24"/>
          </w:rPr>
          <w:t>https://coi.easo.europa.eu/administration/‌easo/PLib/EASOCOI_Turkey_Nov2016.pdf</w:t>
        </w:r>
      </w:hyperlink>
      <w:r w:rsidR="00224B9A" w:rsidRPr="00B84EC3">
        <w:rPr>
          <w:sz w:val="24"/>
          <w:szCs w:val="24"/>
        </w:rPr>
        <w:t>, last accessed: 15 January 2020</w:t>
      </w:r>
    </w:p>
    <w:p w14:paraId="6BC3FC42" w14:textId="440E5D47" w:rsidR="004C1F85" w:rsidRPr="00B84EC3" w:rsidRDefault="00F15070" w:rsidP="003E6F9A">
      <w:pPr>
        <w:pStyle w:val="FootnoteText"/>
        <w:spacing w:after="120"/>
        <w:rPr>
          <w:sz w:val="24"/>
          <w:szCs w:val="24"/>
        </w:rPr>
      </w:pPr>
      <w:r w:rsidRPr="009D7619">
        <w:rPr>
          <w:sz w:val="24"/>
          <w:szCs w:val="24"/>
        </w:rPr>
        <w:t>European Commission,</w:t>
      </w:r>
      <w:r w:rsidRPr="00B84EC3">
        <w:rPr>
          <w:sz w:val="24"/>
          <w:szCs w:val="24"/>
        </w:rPr>
        <w:t xml:space="preserve"> Turkey 2019 report, 29 May 2019, </w:t>
      </w:r>
      <w:hyperlink r:id="rId85" w:history="1">
        <w:r w:rsidRPr="00B84EC3">
          <w:rPr>
            <w:rStyle w:val="Hyperlink"/>
            <w:sz w:val="24"/>
            <w:szCs w:val="24"/>
          </w:rPr>
          <w:t>https://ec.europa.eu/neighbourhood-enlargement/countries/detailed-country-information/turkey_en</w:t>
        </w:r>
      </w:hyperlink>
      <w:r w:rsidRPr="00B84EC3">
        <w:rPr>
          <w:sz w:val="24"/>
          <w:szCs w:val="24"/>
        </w:rPr>
        <w:t>, last accessed: 19 September 2019</w:t>
      </w:r>
    </w:p>
    <w:p w14:paraId="167B0955" w14:textId="540C84FF" w:rsidR="00F15070" w:rsidRPr="00B84EC3" w:rsidRDefault="00F15070" w:rsidP="00F15070">
      <w:pPr>
        <w:pStyle w:val="FootnoteText"/>
        <w:spacing w:after="120"/>
        <w:rPr>
          <w:sz w:val="24"/>
          <w:szCs w:val="24"/>
        </w:rPr>
      </w:pPr>
      <w:r w:rsidRPr="009D7619">
        <w:rPr>
          <w:sz w:val="24"/>
          <w:szCs w:val="24"/>
        </w:rPr>
        <w:t>Freedom House,</w:t>
      </w:r>
      <w:r w:rsidRPr="00B84EC3">
        <w:rPr>
          <w:sz w:val="24"/>
          <w:szCs w:val="24"/>
        </w:rPr>
        <w:t xml:space="preserve"> ‘Freedom in the World 2019’, 4 February 2019, </w:t>
      </w:r>
      <w:hyperlink r:id="rId86" w:history="1">
        <w:r w:rsidR="00557104" w:rsidRPr="002E3284">
          <w:rPr>
            <w:rStyle w:val="Hyperlink"/>
            <w:sz w:val="24"/>
            <w:szCs w:val="24"/>
          </w:rPr>
          <w:t>https://freedom‌house.‌org/report/freedom-world/2019/turkey</w:t>
        </w:r>
      </w:hyperlink>
      <w:r w:rsidRPr="00B84EC3">
        <w:rPr>
          <w:sz w:val="24"/>
          <w:szCs w:val="24"/>
        </w:rPr>
        <w:t>, last accessed:</w:t>
      </w:r>
      <w:r w:rsidR="003773EE" w:rsidRPr="00B84EC3">
        <w:rPr>
          <w:sz w:val="24"/>
          <w:szCs w:val="24"/>
        </w:rPr>
        <w:t>15 January 2020</w:t>
      </w:r>
    </w:p>
    <w:p w14:paraId="79773600" w14:textId="604BBD3C" w:rsidR="00F15070" w:rsidRPr="00B84EC3" w:rsidRDefault="00F15070" w:rsidP="00F15070">
      <w:pPr>
        <w:pStyle w:val="FootnoteText"/>
        <w:spacing w:after="120"/>
        <w:rPr>
          <w:sz w:val="24"/>
          <w:szCs w:val="24"/>
        </w:rPr>
      </w:pPr>
      <w:r w:rsidRPr="009D7619">
        <w:rPr>
          <w:sz w:val="24"/>
          <w:szCs w:val="24"/>
        </w:rPr>
        <w:t xml:space="preserve">Global Security, </w:t>
      </w:r>
      <w:r w:rsidR="00CF713E" w:rsidRPr="009D7619">
        <w:rPr>
          <w:sz w:val="24"/>
          <w:szCs w:val="24"/>
        </w:rPr>
        <w:t>‘</w:t>
      </w:r>
      <w:r w:rsidRPr="00B84EC3">
        <w:rPr>
          <w:sz w:val="24"/>
          <w:szCs w:val="24"/>
        </w:rPr>
        <w:t>Political Parties,</w:t>
      </w:r>
      <w:r w:rsidR="00CF713E" w:rsidRPr="00B84EC3">
        <w:rPr>
          <w:sz w:val="24"/>
          <w:szCs w:val="24"/>
        </w:rPr>
        <w:t>’</w:t>
      </w:r>
      <w:r w:rsidRPr="00B84EC3">
        <w:rPr>
          <w:sz w:val="24"/>
          <w:szCs w:val="24"/>
        </w:rPr>
        <w:t xml:space="preserve"> undated, </w:t>
      </w:r>
      <w:hyperlink r:id="rId87" w:history="1">
        <w:r w:rsidR="00557104" w:rsidRPr="002E3284">
          <w:rPr>
            <w:rStyle w:val="Hyperlink"/>
            <w:sz w:val="24"/>
            <w:szCs w:val="24"/>
          </w:rPr>
          <w:t>https://www.globalsecurity.org/‌military/world/europe/tu-political-parties.htm</w:t>
        </w:r>
      </w:hyperlink>
      <w:r w:rsidR="00E548DE" w:rsidRPr="00B84EC3">
        <w:rPr>
          <w:sz w:val="24"/>
          <w:szCs w:val="24"/>
        </w:rPr>
        <w:t>, last accessed: 15 January 2020</w:t>
      </w:r>
    </w:p>
    <w:p w14:paraId="0F6B8B23" w14:textId="3A4F288D" w:rsidR="001B37B6" w:rsidRPr="00B84EC3" w:rsidRDefault="001B37B6" w:rsidP="001B37B6">
      <w:pPr>
        <w:pStyle w:val="FootnoteText"/>
        <w:spacing w:after="120"/>
        <w:rPr>
          <w:sz w:val="24"/>
          <w:szCs w:val="24"/>
        </w:rPr>
      </w:pPr>
      <w:r w:rsidRPr="009D7619">
        <w:rPr>
          <w:sz w:val="24"/>
          <w:szCs w:val="24"/>
        </w:rPr>
        <w:t xml:space="preserve">Hafiza </w:t>
      </w:r>
      <w:proofErr w:type="spellStart"/>
      <w:r w:rsidRPr="009D7619">
        <w:rPr>
          <w:sz w:val="24"/>
          <w:szCs w:val="24"/>
        </w:rPr>
        <w:t>Merkezi</w:t>
      </w:r>
      <w:proofErr w:type="spellEnd"/>
      <w:r w:rsidRPr="009D7619">
        <w:rPr>
          <w:sz w:val="24"/>
          <w:szCs w:val="24"/>
        </w:rPr>
        <w:t>,</w:t>
      </w:r>
      <w:r w:rsidRPr="00B84EC3">
        <w:rPr>
          <w:sz w:val="24"/>
          <w:szCs w:val="24"/>
        </w:rPr>
        <w:t xml:space="preserve"> ‘About Hafiza </w:t>
      </w:r>
      <w:proofErr w:type="spellStart"/>
      <w:r w:rsidRPr="00B84EC3">
        <w:rPr>
          <w:sz w:val="24"/>
          <w:szCs w:val="24"/>
        </w:rPr>
        <w:t>Merkezi</w:t>
      </w:r>
      <w:proofErr w:type="spellEnd"/>
      <w:r w:rsidRPr="00B84EC3">
        <w:rPr>
          <w:sz w:val="24"/>
          <w:szCs w:val="24"/>
        </w:rPr>
        <w:t xml:space="preserve">,’ undated, </w:t>
      </w:r>
      <w:hyperlink r:id="rId88" w:history="1">
        <w:r w:rsidR="0089770A" w:rsidRPr="00B84EC3">
          <w:rPr>
            <w:rStyle w:val="Hyperlink"/>
            <w:sz w:val="24"/>
            <w:szCs w:val="24"/>
          </w:rPr>
          <w:t>https://hakikatadalethafiza.org/en/about-hafiza-merkezi/</w:t>
        </w:r>
      </w:hyperlink>
      <w:r w:rsidRPr="00B84EC3">
        <w:rPr>
          <w:sz w:val="24"/>
          <w:szCs w:val="24"/>
        </w:rPr>
        <w:t>, last accessed: 25 July 2019</w:t>
      </w:r>
    </w:p>
    <w:p w14:paraId="14200026" w14:textId="77777777" w:rsidR="00761300" w:rsidRPr="00B84EC3" w:rsidRDefault="00F15070" w:rsidP="00F15070">
      <w:pPr>
        <w:pStyle w:val="FootnoteText"/>
        <w:spacing w:after="120"/>
        <w:rPr>
          <w:sz w:val="24"/>
          <w:szCs w:val="24"/>
        </w:rPr>
      </w:pPr>
      <w:r w:rsidRPr="009D7619">
        <w:rPr>
          <w:sz w:val="24"/>
          <w:szCs w:val="24"/>
        </w:rPr>
        <w:t>Human Rights Watch,</w:t>
      </w:r>
      <w:r w:rsidRPr="00B84EC3">
        <w:rPr>
          <w:sz w:val="24"/>
          <w:szCs w:val="24"/>
        </w:rPr>
        <w:t xml:space="preserve"> </w:t>
      </w:r>
    </w:p>
    <w:p w14:paraId="610F017B" w14:textId="41F46404" w:rsidR="00375F23" w:rsidRPr="00852DB5" w:rsidRDefault="00375F23" w:rsidP="00E67B2F">
      <w:pPr>
        <w:pStyle w:val="FootnoteText"/>
        <w:spacing w:after="120"/>
        <w:ind w:left="720"/>
        <w:rPr>
          <w:sz w:val="24"/>
          <w:szCs w:val="24"/>
        </w:rPr>
      </w:pPr>
      <w:r w:rsidRPr="00852DB5">
        <w:rPr>
          <w:sz w:val="24"/>
          <w:szCs w:val="24"/>
        </w:rPr>
        <w:t xml:space="preserve">‘Kurdish Mayors’ Removal Violates Voters’ Rights’, 7 February 2020, </w:t>
      </w:r>
      <w:hyperlink r:id="rId89" w:history="1">
        <w:r w:rsidR="00852DB5" w:rsidRPr="00852DB5">
          <w:rPr>
            <w:rStyle w:val="Hyperlink"/>
            <w:sz w:val="24"/>
            <w:szCs w:val="24"/>
          </w:rPr>
          <w:t>https://www.hrw.org/news/2020/02/07/turkey-kurdish-mayors-removal-violates-voters-rights</w:t>
        </w:r>
      </w:hyperlink>
      <w:r w:rsidR="00852DB5" w:rsidRPr="00852DB5">
        <w:rPr>
          <w:sz w:val="24"/>
          <w:szCs w:val="24"/>
        </w:rPr>
        <w:t>, last accessed: 4 March 2020</w:t>
      </w:r>
    </w:p>
    <w:p w14:paraId="19D8B8D7" w14:textId="03AB6359" w:rsidR="00761300" w:rsidRPr="00B84EC3" w:rsidRDefault="00761300" w:rsidP="00E67B2F">
      <w:pPr>
        <w:pStyle w:val="FootnoteText"/>
        <w:spacing w:after="120"/>
        <w:ind w:left="720"/>
        <w:rPr>
          <w:sz w:val="24"/>
          <w:szCs w:val="24"/>
        </w:rPr>
      </w:pPr>
      <w:r w:rsidRPr="00B84EC3">
        <w:rPr>
          <w:sz w:val="24"/>
          <w:szCs w:val="24"/>
        </w:rPr>
        <w:t xml:space="preserve">‘World Report 2020,’ Turkey, 14 January 2020, </w:t>
      </w:r>
      <w:hyperlink r:id="rId90" w:history="1">
        <w:r w:rsidR="00E67B2F" w:rsidRPr="00802C77">
          <w:rPr>
            <w:rStyle w:val="Hyperlink"/>
            <w:sz w:val="24"/>
            <w:szCs w:val="24"/>
          </w:rPr>
          <w:t>https://www.hrw.org/world-report/2020/country-chapters/turkey</w:t>
        </w:r>
      </w:hyperlink>
      <w:r w:rsidR="00747DA1" w:rsidRPr="00B84EC3">
        <w:rPr>
          <w:sz w:val="24"/>
          <w:szCs w:val="24"/>
        </w:rPr>
        <w:t xml:space="preserve">, last accessed: </w:t>
      </w:r>
      <w:r w:rsidR="001A7B2F">
        <w:rPr>
          <w:sz w:val="24"/>
          <w:szCs w:val="24"/>
        </w:rPr>
        <w:t>6 February</w:t>
      </w:r>
      <w:r w:rsidR="00747DA1" w:rsidRPr="00B84EC3">
        <w:rPr>
          <w:sz w:val="24"/>
          <w:szCs w:val="24"/>
        </w:rPr>
        <w:t xml:space="preserve"> 2020</w:t>
      </w:r>
    </w:p>
    <w:p w14:paraId="218C40CC" w14:textId="5024855C" w:rsidR="00F15070" w:rsidRPr="00B84EC3" w:rsidRDefault="00F15070" w:rsidP="00E67B2F">
      <w:pPr>
        <w:pStyle w:val="FootnoteText"/>
        <w:spacing w:after="120"/>
        <w:ind w:left="720"/>
        <w:rPr>
          <w:sz w:val="24"/>
          <w:szCs w:val="24"/>
        </w:rPr>
      </w:pPr>
      <w:r w:rsidRPr="00B84EC3">
        <w:rPr>
          <w:sz w:val="24"/>
          <w:szCs w:val="24"/>
        </w:rPr>
        <w:t xml:space="preserve">‘World Report 2019, Turkey’, 17 January 2019, </w:t>
      </w:r>
      <w:hyperlink r:id="rId91" w:history="1">
        <w:r w:rsidR="00E67B2F" w:rsidRPr="00802C77">
          <w:rPr>
            <w:rStyle w:val="Hyperlink"/>
            <w:sz w:val="24"/>
            <w:szCs w:val="24"/>
          </w:rPr>
          <w:t>https://www.hrw.org/world-report/2019/country-chapters/turkey</w:t>
        </w:r>
      </w:hyperlink>
      <w:r w:rsidRPr="00B84EC3">
        <w:rPr>
          <w:rStyle w:val="Hyperlink"/>
          <w:sz w:val="24"/>
          <w:szCs w:val="24"/>
          <w:u w:val="none"/>
        </w:rPr>
        <w:t xml:space="preserve">, </w:t>
      </w:r>
      <w:r w:rsidRPr="00B84EC3">
        <w:rPr>
          <w:rStyle w:val="Hyperlink"/>
          <w:color w:val="auto"/>
          <w:sz w:val="24"/>
          <w:szCs w:val="24"/>
          <w:u w:val="none"/>
        </w:rPr>
        <w:t>last accessed: 19 September 2019</w:t>
      </w:r>
    </w:p>
    <w:p w14:paraId="7A834285" w14:textId="3CB7E89A" w:rsidR="00C72A7C" w:rsidRPr="00B84EC3" w:rsidRDefault="00F15070" w:rsidP="00F15070">
      <w:pPr>
        <w:pStyle w:val="FootnoteText"/>
        <w:spacing w:after="120"/>
        <w:rPr>
          <w:sz w:val="24"/>
          <w:szCs w:val="24"/>
        </w:rPr>
      </w:pPr>
      <w:proofErr w:type="spellStart"/>
      <w:r w:rsidRPr="009D7619">
        <w:rPr>
          <w:sz w:val="24"/>
          <w:szCs w:val="24"/>
        </w:rPr>
        <w:t>Hurriyet</w:t>
      </w:r>
      <w:proofErr w:type="spellEnd"/>
      <w:r w:rsidRPr="009D7619">
        <w:rPr>
          <w:sz w:val="24"/>
          <w:szCs w:val="24"/>
        </w:rPr>
        <w:t xml:space="preserve"> Daily</w:t>
      </w:r>
      <w:r w:rsidR="00C72A7C" w:rsidRPr="009D7619">
        <w:rPr>
          <w:sz w:val="24"/>
          <w:szCs w:val="24"/>
        </w:rPr>
        <w:t xml:space="preserve"> News</w:t>
      </w:r>
      <w:r w:rsidRPr="009D7619">
        <w:rPr>
          <w:sz w:val="24"/>
          <w:szCs w:val="24"/>
        </w:rPr>
        <w:t>,</w:t>
      </w:r>
      <w:r w:rsidRPr="00B84EC3">
        <w:rPr>
          <w:sz w:val="24"/>
          <w:szCs w:val="24"/>
        </w:rPr>
        <w:t xml:space="preserve"> </w:t>
      </w:r>
    </w:p>
    <w:p w14:paraId="32A619DD" w14:textId="226AE942" w:rsidR="00F15070" w:rsidRPr="00B84EC3" w:rsidRDefault="00F15070" w:rsidP="00E67B2F">
      <w:pPr>
        <w:pStyle w:val="FootnoteText"/>
        <w:spacing w:after="120"/>
        <w:ind w:left="720"/>
        <w:rPr>
          <w:sz w:val="24"/>
          <w:szCs w:val="24"/>
        </w:rPr>
      </w:pPr>
      <w:r w:rsidRPr="00B84EC3">
        <w:rPr>
          <w:sz w:val="24"/>
          <w:szCs w:val="24"/>
        </w:rPr>
        <w:t xml:space="preserve">‘Turkish authorities impose 176 new curfews on villages, towns in </w:t>
      </w:r>
      <w:proofErr w:type="spellStart"/>
      <w:r w:rsidRPr="00B84EC3">
        <w:rPr>
          <w:sz w:val="24"/>
          <w:szCs w:val="24"/>
        </w:rPr>
        <w:t>Diyarbakır</w:t>
      </w:r>
      <w:proofErr w:type="spellEnd"/>
      <w:r w:rsidRPr="00B84EC3">
        <w:rPr>
          <w:sz w:val="24"/>
          <w:szCs w:val="24"/>
        </w:rPr>
        <w:t xml:space="preserve">’, 14 February 2018, </w:t>
      </w:r>
      <w:hyperlink r:id="rId92" w:history="1">
        <w:r w:rsidRPr="00B84EC3">
          <w:rPr>
            <w:rStyle w:val="Hyperlink"/>
            <w:sz w:val="24"/>
            <w:szCs w:val="24"/>
          </w:rPr>
          <w:t>http://www.hurriyetdailynews.com/turkish-authorities-impose-176-new-curfews-on-villages-towns-in-diyarbakir-127318</w:t>
        </w:r>
      </w:hyperlink>
      <w:r w:rsidRPr="00B84EC3">
        <w:rPr>
          <w:sz w:val="24"/>
          <w:szCs w:val="24"/>
        </w:rPr>
        <w:t xml:space="preserve">, last accessed: 13 August 2019 </w:t>
      </w:r>
    </w:p>
    <w:p w14:paraId="71B18DE9" w14:textId="240BC117" w:rsidR="00C72A7C" w:rsidRPr="00B84EC3" w:rsidRDefault="00C72A7C" w:rsidP="00E67B2F">
      <w:pPr>
        <w:pStyle w:val="FootnoteText"/>
        <w:spacing w:after="120"/>
        <w:ind w:left="720"/>
        <w:rPr>
          <w:sz w:val="24"/>
          <w:szCs w:val="24"/>
        </w:rPr>
      </w:pPr>
      <w:r w:rsidRPr="00B84EC3">
        <w:rPr>
          <w:sz w:val="24"/>
          <w:szCs w:val="24"/>
        </w:rPr>
        <w:t xml:space="preserve">‘Families stage sit-in outside HDP office in SE Turkey,’ 4 September 2019,  </w:t>
      </w:r>
      <w:hyperlink r:id="rId93" w:history="1">
        <w:r w:rsidR="00E67B2F" w:rsidRPr="00802C77">
          <w:rPr>
            <w:rStyle w:val="Hyperlink"/>
            <w:sz w:val="24"/>
            <w:szCs w:val="24"/>
          </w:rPr>
          <w:t>http://www.hurriyetdailynews.com/families-stage-sit-in-outside-hdp-office-in-se-turkey-146281</w:t>
        </w:r>
      </w:hyperlink>
      <w:r w:rsidRPr="00B84EC3">
        <w:rPr>
          <w:sz w:val="24"/>
          <w:szCs w:val="24"/>
        </w:rPr>
        <w:t>, last accessed: 27 September 2019</w:t>
      </w:r>
    </w:p>
    <w:p w14:paraId="32DB8856" w14:textId="75FF73C9" w:rsidR="00497C09" w:rsidRPr="00B84EC3" w:rsidRDefault="00497C09" w:rsidP="00FB3CDA">
      <w:pPr>
        <w:pStyle w:val="FootnoteText"/>
        <w:spacing w:after="120"/>
        <w:rPr>
          <w:rStyle w:val="Hyperlink"/>
          <w:sz w:val="24"/>
          <w:szCs w:val="24"/>
        </w:rPr>
      </w:pPr>
      <w:r w:rsidRPr="009D7619">
        <w:rPr>
          <w:sz w:val="24"/>
          <w:szCs w:val="24"/>
        </w:rPr>
        <w:t>International Crisis Group (ICG),</w:t>
      </w:r>
      <w:r w:rsidRPr="00B84EC3">
        <w:rPr>
          <w:sz w:val="24"/>
          <w:szCs w:val="24"/>
        </w:rPr>
        <w:t xml:space="preserve"> ‘Managing Turkey’s PKK Conflict: The Case of </w:t>
      </w:r>
      <w:proofErr w:type="spellStart"/>
      <w:r w:rsidRPr="00B84EC3">
        <w:rPr>
          <w:sz w:val="24"/>
          <w:szCs w:val="24"/>
        </w:rPr>
        <w:t>Nusaybin</w:t>
      </w:r>
      <w:proofErr w:type="spellEnd"/>
      <w:r w:rsidRPr="00B84EC3">
        <w:rPr>
          <w:sz w:val="24"/>
          <w:szCs w:val="24"/>
        </w:rPr>
        <w:t xml:space="preserve">,’ 2 May 2017, </w:t>
      </w:r>
      <w:hyperlink r:id="rId94" w:history="1">
        <w:r w:rsidR="00211C9F" w:rsidRPr="00B84EC3">
          <w:rPr>
            <w:rStyle w:val="Hyperlink"/>
            <w:sz w:val="24"/>
            <w:szCs w:val="24"/>
          </w:rPr>
          <w:t>https://www.crisisgroup.org/europe-central-asia/western-europemediterranean/turkey/243-managing-turkeys-pkk-conflict-case-nusaybin</w:t>
        </w:r>
      </w:hyperlink>
      <w:r w:rsidR="00211C9F" w:rsidRPr="00B84EC3">
        <w:rPr>
          <w:sz w:val="24"/>
          <w:szCs w:val="24"/>
        </w:rPr>
        <w:t>, last accessed: 15 January 2020</w:t>
      </w:r>
    </w:p>
    <w:p w14:paraId="137523A2" w14:textId="14620AEB" w:rsidR="00585A40" w:rsidRPr="00B84EC3" w:rsidRDefault="00585A40" w:rsidP="00585A40">
      <w:pPr>
        <w:pStyle w:val="FootnoteText"/>
        <w:spacing w:after="120"/>
        <w:rPr>
          <w:sz w:val="24"/>
          <w:szCs w:val="24"/>
        </w:rPr>
      </w:pPr>
      <w:r w:rsidRPr="009D7619">
        <w:rPr>
          <w:sz w:val="24"/>
          <w:szCs w:val="24"/>
        </w:rPr>
        <w:lastRenderedPageBreak/>
        <w:t>International Observatory Human Rights,</w:t>
      </w:r>
      <w:r w:rsidRPr="00B84EC3">
        <w:rPr>
          <w:sz w:val="24"/>
          <w:szCs w:val="24"/>
        </w:rPr>
        <w:t xml:space="preserve"> ‘2018 in Review: Human Rights Violations in Turkey’, 4 February 2019, </w:t>
      </w:r>
      <w:hyperlink r:id="rId95" w:history="1">
        <w:r w:rsidRPr="00B84EC3">
          <w:rPr>
            <w:rStyle w:val="Hyperlink"/>
            <w:sz w:val="24"/>
            <w:szCs w:val="24"/>
          </w:rPr>
          <w:t>https://observatoryihr.org/2018-in-review-human-rights-violations-in-turkey/</w:t>
        </w:r>
      </w:hyperlink>
      <w:r w:rsidRPr="00B84EC3">
        <w:rPr>
          <w:sz w:val="24"/>
          <w:szCs w:val="24"/>
        </w:rPr>
        <w:t xml:space="preserve">, last accessed: 12 August 2019 </w:t>
      </w:r>
    </w:p>
    <w:p w14:paraId="6E512244" w14:textId="0114CE29" w:rsidR="00B44BCA" w:rsidRPr="009D7619" w:rsidRDefault="00B44BCA" w:rsidP="008021EE">
      <w:pPr>
        <w:pStyle w:val="FootnoteText"/>
        <w:spacing w:after="120"/>
        <w:rPr>
          <w:sz w:val="24"/>
          <w:szCs w:val="24"/>
        </w:rPr>
      </w:pPr>
      <w:r w:rsidRPr="009D7619">
        <w:rPr>
          <w:sz w:val="24"/>
          <w:szCs w:val="24"/>
        </w:rPr>
        <w:t>IPA News,</w:t>
      </w:r>
      <w:r w:rsidRPr="00B84EC3">
        <w:rPr>
          <w:sz w:val="24"/>
          <w:szCs w:val="24"/>
        </w:rPr>
        <w:t xml:space="preserve"> ‘HDP Campaign Bus Attacked in Izmir,’ 30 March 2019, </w:t>
      </w:r>
      <w:hyperlink r:id="rId96" w:history="1">
        <w:r w:rsidR="00557104" w:rsidRPr="002E3284">
          <w:rPr>
            <w:rStyle w:val="Hyperlink"/>
            <w:sz w:val="24"/>
            <w:szCs w:val="24"/>
          </w:rPr>
          <w:t>https://ipa.news/‌2019/03/30/hdp-campaign-bus-attacked-in-izmir/</w:t>
        </w:r>
      </w:hyperlink>
      <w:r w:rsidR="0031381B" w:rsidRPr="00B84EC3">
        <w:rPr>
          <w:rStyle w:val="Hyperlink"/>
          <w:color w:val="auto"/>
          <w:sz w:val="24"/>
          <w:szCs w:val="24"/>
          <w:u w:val="none"/>
        </w:rPr>
        <w:t>,</w:t>
      </w:r>
      <w:r w:rsidR="0031381B" w:rsidRPr="00B84EC3">
        <w:rPr>
          <w:rStyle w:val="Hyperlink"/>
          <w:sz w:val="24"/>
          <w:szCs w:val="24"/>
          <w:u w:val="none"/>
        </w:rPr>
        <w:t xml:space="preserve"> </w:t>
      </w:r>
      <w:r w:rsidR="0031381B" w:rsidRPr="00B84EC3">
        <w:rPr>
          <w:rStyle w:val="Hyperlink"/>
          <w:color w:val="auto"/>
          <w:sz w:val="24"/>
          <w:szCs w:val="24"/>
          <w:u w:val="none"/>
        </w:rPr>
        <w:t>last accessed: 15 January 2020</w:t>
      </w:r>
    </w:p>
    <w:p w14:paraId="03D9ED31" w14:textId="1A8CC355" w:rsidR="001B37B6" w:rsidRPr="009D7619" w:rsidRDefault="001B37B6" w:rsidP="008021EE">
      <w:pPr>
        <w:pStyle w:val="FootnoteText"/>
        <w:spacing w:after="120"/>
        <w:rPr>
          <w:sz w:val="24"/>
          <w:szCs w:val="24"/>
        </w:rPr>
      </w:pPr>
      <w:r w:rsidRPr="009D7619">
        <w:rPr>
          <w:sz w:val="24"/>
          <w:szCs w:val="24"/>
        </w:rPr>
        <w:t xml:space="preserve">Kurdistan 24, </w:t>
      </w:r>
      <w:r w:rsidRPr="00B84EC3">
        <w:rPr>
          <w:sz w:val="24"/>
          <w:szCs w:val="24"/>
        </w:rPr>
        <w:t xml:space="preserve">‘140 Kurdish party members arrested last week in Turkey: HDP,’ 8 October 2018, updated 9 October 2018, </w:t>
      </w:r>
      <w:hyperlink r:id="rId97" w:history="1">
        <w:r w:rsidR="00557104" w:rsidRPr="002E3284">
          <w:rPr>
            <w:rStyle w:val="Hyperlink"/>
            <w:sz w:val="24"/>
            <w:szCs w:val="24"/>
          </w:rPr>
          <w:t>https://www.kurdistan24.net/‌en/news/334c2f9e-60d8-4092-8bf9-b51523ab5c5d</w:t>
        </w:r>
      </w:hyperlink>
      <w:r w:rsidRPr="00B84EC3">
        <w:rPr>
          <w:sz w:val="24"/>
          <w:szCs w:val="24"/>
        </w:rPr>
        <w:t>, last accessed: 26 October 2019</w:t>
      </w:r>
    </w:p>
    <w:p w14:paraId="0EE924E2" w14:textId="6F2C50E4" w:rsidR="008021EE" w:rsidRPr="00B84EC3" w:rsidRDefault="008021EE" w:rsidP="008021EE">
      <w:pPr>
        <w:pStyle w:val="FootnoteText"/>
        <w:spacing w:after="120"/>
        <w:rPr>
          <w:rStyle w:val="Hyperlink"/>
          <w:sz w:val="24"/>
          <w:szCs w:val="24"/>
          <w:lang w:val="en"/>
        </w:rPr>
      </w:pPr>
      <w:r w:rsidRPr="009D7619">
        <w:rPr>
          <w:sz w:val="24"/>
          <w:szCs w:val="24"/>
        </w:rPr>
        <w:t>Middle East Eye,</w:t>
      </w:r>
      <w:r w:rsidRPr="00B84EC3">
        <w:rPr>
          <w:sz w:val="24"/>
          <w:szCs w:val="24"/>
        </w:rPr>
        <w:t xml:space="preserve"> ‘</w:t>
      </w:r>
      <w:r w:rsidRPr="00B84EC3">
        <w:rPr>
          <w:color w:val="333333"/>
          <w:sz w:val="24"/>
          <w:szCs w:val="24"/>
          <w:lang w:val="en"/>
        </w:rPr>
        <w:t xml:space="preserve">The rise and near fall of Turkey's pro-Kurdish HDP,’ 17 February 2016, </w:t>
      </w:r>
      <w:hyperlink r:id="rId98" w:history="1">
        <w:r w:rsidR="00573782" w:rsidRPr="00B84EC3">
          <w:rPr>
            <w:rStyle w:val="Hyperlink"/>
            <w:sz w:val="24"/>
            <w:szCs w:val="24"/>
          </w:rPr>
          <w:t>https://www.middleeasteye.net/news/rise-and-near-fall-turkeys-pro-kurdish-hdp</w:t>
        </w:r>
      </w:hyperlink>
      <w:r w:rsidR="00573782" w:rsidRPr="00B84EC3">
        <w:rPr>
          <w:sz w:val="24"/>
          <w:szCs w:val="24"/>
        </w:rPr>
        <w:t>, last accessed: 15 January 2020</w:t>
      </w:r>
    </w:p>
    <w:p w14:paraId="61436954" w14:textId="728A81D8" w:rsidR="001B37B6" w:rsidRPr="009D7619" w:rsidRDefault="001B37B6" w:rsidP="001B37B6">
      <w:pPr>
        <w:pStyle w:val="FootnoteText"/>
        <w:spacing w:after="120"/>
        <w:rPr>
          <w:sz w:val="24"/>
          <w:szCs w:val="24"/>
        </w:rPr>
      </w:pPr>
      <w:r w:rsidRPr="009D7619">
        <w:rPr>
          <w:sz w:val="24"/>
          <w:szCs w:val="24"/>
        </w:rPr>
        <w:t>Morning Star,</w:t>
      </w:r>
      <w:r w:rsidRPr="00B84EC3">
        <w:rPr>
          <w:sz w:val="24"/>
          <w:szCs w:val="24"/>
        </w:rPr>
        <w:t xml:space="preserve"> ‘Third attack in as many days</w:t>
      </w:r>
      <w:r w:rsidR="0005084A" w:rsidRPr="00B84EC3">
        <w:rPr>
          <w:sz w:val="24"/>
          <w:szCs w:val="24"/>
        </w:rPr>
        <w:t xml:space="preserve"> on Turkey’s HDP party as officials warn of “political genocide,”</w:t>
      </w:r>
      <w:r w:rsidRPr="00B84EC3">
        <w:rPr>
          <w:sz w:val="24"/>
          <w:szCs w:val="24"/>
        </w:rPr>
        <w:t xml:space="preserve">’ 8 June 2018, </w:t>
      </w:r>
      <w:hyperlink r:id="rId99" w:history="1">
        <w:r w:rsidR="008C0F2E" w:rsidRPr="00B84EC3">
          <w:rPr>
            <w:rStyle w:val="Hyperlink"/>
            <w:sz w:val="24"/>
            <w:szCs w:val="24"/>
          </w:rPr>
          <w:t>https://morningstaronline.co.uk/article/third-attack-in-as-many-days-on-turkeys-hdp-party-as-officials-warn-of-a-political-genocide</w:t>
        </w:r>
      </w:hyperlink>
      <w:r w:rsidR="008C0F2E" w:rsidRPr="00B84EC3">
        <w:rPr>
          <w:sz w:val="24"/>
          <w:szCs w:val="24"/>
        </w:rPr>
        <w:t>, last accessed: 15 January 2020</w:t>
      </w:r>
    </w:p>
    <w:p w14:paraId="715ACD1E" w14:textId="04BCFD05" w:rsidR="001B37B6" w:rsidRPr="00B84EC3" w:rsidRDefault="001B37B6" w:rsidP="001B37B6">
      <w:pPr>
        <w:pStyle w:val="FootnoteText"/>
        <w:spacing w:after="120"/>
        <w:rPr>
          <w:sz w:val="24"/>
          <w:szCs w:val="24"/>
        </w:rPr>
      </w:pPr>
      <w:r w:rsidRPr="009D7619">
        <w:rPr>
          <w:sz w:val="24"/>
          <w:szCs w:val="24"/>
        </w:rPr>
        <w:t>News About Turkey,</w:t>
      </w:r>
      <w:r w:rsidRPr="00B84EC3">
        <w:rPr>
          <w:sz w:val="24"/>
          <w:szCs w:val="24"/>
        </w:rPr>
        <w:t xml:space="preserve"> ‘</w:t>
      </w:r>
      <w:r w:rsidRPr="00B84EC3">
        <w:rPr>
          <w:bCs/>
          <w:color w:val="111111"/>
          <w:sz w:val="24"/>
          <w:szCs w:val="24"/>
        </w:rPr>
        <w:t xml:space="preserve">Police raid HDP </w:t>
      </w:r>
      <w:proofErr w:type="spellStart"/>
      <w:r w:rsidRPr="00B84EC3">
        <w:rPr>
          <w:bCs/>
          <w:color w:val="111111"/>
          <w:sz w:val="24"/>
          <w:szCs w:val="24"/>
        </w:rPr>
        <w:t>Diyarbakır</w:t>
      </w:r>
      <w:proofErr w:type="spellEnd"/>
      <w:r w:rsidRPr="00B84EC3">
        <w:rPr>
          <w:bCs/>
          <w:color w:val="111111"/>
          <w:sz w:val="24"/>
          <w:szCs w:val="24"/>
        </w:rPr>
        <w:t xml:space="preserve"> offices, detain 7 party officials on hunger strike,’ 10 March 2019, </w:t>
      </w:r>
      <w:hyperlink r:id="rId100" w:history="1">
        <w:r w:rsidRPr="00B84EC3">
          <w:rPr>
            <w:rStyle w:val="Hyperlink"/>
            <w:bCs/>
            <w:sz w:val="24"/>
            <w:szCs w:val="24"/>
          </w:rPr>
          <w:t>https://newsaboutturkey.com/2019/03/10/news-about-turkey-police-raid-hdp-diyarbakir-offices-detain-7-party-officials-on-hunger-strike/</w:t>
        </w:r>
      </w:hyperlink>
      <w:r w:rsidRPr="00B84EC3">
        <w:rPr>
          <w:bCs/>
          <w:color w:val="111111"/>
          <w:sz w:val="24"/>
          <w:szCs w:val="24"/>
        </w:rPr>
        <w:t>, last accessed: 27 September 2019</w:t>
      </w:r>
    </w:p>
    <w:p w14:paraId="4C00CA25" w14:textId="1566D07F" w:rsidR="00D059D9" w:rsidRPr="00B84EC3" w:rsidRDefault="00D059D9" w:rsidP="008021EE">
      <w:pPr>
        <w:pStyle w:val="FootnoteText"/>
        <w:spacing w:after="120"/>
        <w:rPr>
          <w:sz w:val="24"/>
          <w:szCs w:val="24"/>
        </w:rPr>
      </w:pPr>
      <w:r w:rsidRPr="009D7619">
        <w:rPr>
          <w:sz w:val="24"/>
          <w:szCs w:val="24"/>
        </w:rPr>
        <w:t>Organisation for Security and Co-operation in Europe (OSCE) Parliamentary Assembly, Office for Democratic Institutions and Human Rights, Council of Europe,</w:t>
      </w:r>
      <w:r w:rsidRPr="00B84EC3">
        <w:rPr>
          <w:sz w:val="24"/>
          <w:szCs w:val="24"/>
        </w:rPr>
        <w:t xml:space="preserve"> </w:t>
      </w:r>
      <w:r w:rsidRPr="00B84EC3">
        <w:rPr>
          <w:sz w:val="24"/>
          <w:szCs w:val="24"/>
          <w:lang w:val="en-US"/>
        </w:rPr>
        <w:t>International Election Observation Mission, Republic of Turkey – Early Presidential and Parliamentary Elections – 24 June 2018, Statement of Preliminary Findings and Conclusions,</w:t>
      </w:r>
      <w:r w:rsidRPr="009F7918">
        <w:rPr>
          <w:sz w:val="24"/>
          <w:szCs w:val="24"/>
          <w:lang w:val="en-US"/>
        </w:rPr>
        <w:t xml:space="preserve"> 24 June 2018, </w:t>
      </w:r>
      <w:hyperlink r:id="rId101" w:history="1">
        <w:r w:rsidR="00557104" w:rsidRPr="002E3284">
          <w:rPr>
            <w:rStyle w:val="Hyperlink"/>
            <w:sz w:val="24"/>
            <w:szCs w:val="24"/>
          </w:rPr>
          <w:t>https://www.osce.org/odihr/elections/‌turkey/385671?download=true</w:t>
        </w:r>
      </w:hyperlink>
      <w:r w:rsidRPr="00B84EC3">
        <w:rPr>
          <w:sz w:val="24"/>
          <w:szCs w:val="24"/>
        </w:rPr>
        <w:t>, last accessed: 15 January 2020</w:t>
      </w:r>
    </w:p>
    <w:p w14:paraId="4C7DB269" w14:textId="79F45B5E" w:rsidR="008021EE" w:rsidRPr="00B84EC3" w:rsidRDefault="008021EE" w:rsidP="008021EE">
      <w:pPr>
        <w:pStyle w:val="FootnoteText"/>
        <w:spacing w:after="120"/>
        <w:rPr>
          <w:sz w:val="24"/>
          <w:szCs w:val="24"/>
        </w:rPr>
      </w:pPr>
      <w:r w:rsidRPr="009D7619">
        <w:rPr>
          <w:sz w:val="24"/>
          <w:szCs w:val="24"/>
        </w:rPr>
        <w:t>Peace in Kurdistan,</w:t>
      </w:r>
      <w:r w:rsidRPr="00B84EC3">
        <w:rPr>
          <w:sz w:val="24"/>
          <w:szCs w:val="24"/>
        </w:rPr>
        <w:t xml:space="preserve"> ‘Welcome,’ undated, </w:t>
      </w:r>
      <w:hyperlink r:id="rId102" w:history="1">
        <w:r w:rsidRPr="00B84EC3">
          <w:rPr>
            <w:rStyle w:val="Hyperlink"/>
            <w:sz w:val="24"/>
            <w:szCs w:val="24"/>
          </w:rPr>
          <w:t>https://peaceinkurdistancampaign.com/</w:t>
        </w:r>
      </w:hyperlink>
      <w:r w:rsidRPr="00B84EC3">
        <w:rPr>
          <w:sz w:val="24"/>
          <w:szCs w:val="24"/>
        </w:rPr>
        <w:t xml:space="preserve">, last accessed: 20 December 2019 </w:t>
      </w:r>
    </w:p>
    <w:p w14:paraId="2E621A30" w14:textId="049372CA" w:rsidR="008021EE" w:rsidRPr="00B84EC3" w:rsidRDefault="008021EE" w:rsidP="008021EE">
      <w:pPr>
        <w:pStyle w:val="FootnoteText"/>
        <w:spacing w:after="120"/>
        <w:rPr>
          <w:sz w:val="24"/>
          <w:szCs w:val="24"/>
        </w:rPr>
      </w:pPr>
      <w:r w:rsidRPr="009D7619">
        <w:rPr>
          <w:sz w:val="24"/>
          <w:szCs w:val="24"/>
        </w:rPr>
        <w:t xml:space="preserve">Peoples’ Democratic Party (HDP), </w:t>
      </w:r>
      <w:r w:rsidRPr="00B84EC3">
        <w:rPr>
          <w:sz w:val="24"/>
          <w:szCs w:val="24"/>
        </w:rPr>
        <w:t xml:space="preserve">‘Who are we?’ undated, </w:t>
      </w:r>
      <w:hyperlink r:id="rId103" w:history="1">
        <w:r w:rsidRPr="00B84EC3">
          <w:rPr>
            <w:rStyle w:val="Hyperlink"/>
            <w:sz w:val="24"/>
            <w:szCs w:val="24"/>
          </w:rPr>
          <w:t>https://www.hdp.org.tr/en/who-we-are/peoples-democratic-party/8760</w:t>
        </w:r>
      </w:hyperlink>
      <w:r w:rsidRPr="00B84EC3">
        <w:rPr>
          <w:sz w:val="24"/>
          <w:szCs w:val="24"/>
        </w:rPr>
        <w:t>, last accessed: 20 September 2019</w:t>
      </w:r>
    </w:p>
    <w:p w14:paraId="1EC99864" w14:textId="4B11896A" w:rsidR="00DF253E" w:rsidRPr="00B84EC3" w:rsidRDefault="00C21CD8" w:rsidP="003E6F9A">
      <w:pPr>
        <w:pStyle w:val="FootnoteText"/>
        <w:spacing w:after="120"/>
        <w:rPr>
          <w:sz w:val="24"/>
          <w:szCs w:val="24"/>
        </w:rPr>
      </w:pPr>
      <w:r w:rsidRPr="009D7619">
        <w:rPr>
          <w:sz w:val="24"/>
          <w:szCs w:val="24"/>
        </w:rPr>
        <w:t>Reuters</w:t>
      </w:r>
      <w:r w:rsidR="00E93139" w:rsidRPr="009D7619">
        <w:rPr>
          <w:sz w:val="24"/>
          <w:szCs w:val="24"/>
        </w:rPr>
        <w:t>,</w:t>
      </w:r>
      <w:r w:rsidRPr="00B84EC3">
        <w:rPr>
          <w:sz w:val="24"/>
          <w:szCs w:val="24"/>
        </w:rPr>
        <w:t xml:space="preserve"> </w:t>
      </w:r>
    </w:p>
    <w:p w14:paraId="2754B1C4" w14:textId="0E85ACEF" w:rsidR="00C21CD8" w:rsidRPr="00B84EC3" w:rsidRDefault="00C21CD8" w:rsidP="00E67B2F">
      <w:pPr>
        <w:pStyle w:val="FootnoteText"/>
        <w:spacing w:after="120"/>
        <w:ind w:left="720"/>
        <w:rPr>
          <w:sz w:val="24"/>
          <w:szCs w:val="24"/>
        </w:rPr>
      </w:pPr>
      <w:r w:rsidRPr="00B84EC3">
        <w:rPr>
          <w:sz w:val="24"/>
          <w:szCs w:val="24"/>
        </w:rPr>
        <w:t xml:space="preserve">‘Turkey's emergency rule expires as Erdogan's powers expand’, 18 July 2018, </w:t>
      </w:r>
      <w:hyperlink r:id="rId104" w:history="1">
        <w:r w:rsidR="00E67B2F" w:rsidRPr="00802C77">
          <w:rPr>
            <w:rStyle w:val="Hyperlink"/>
            <w:sz w:val="24"/>
            <w:szCs w:val="24"/>
          </w:rPr>
          <w:t>https://www.reuters.com/article/us-turkey-security/turkeys-emergency-rule-expires-as-erdogans-powers-expand-idUSKBN1K824E</w:t>
        </w:r>
      </w:hyperlink>
      <w:r w:rsidRPr="00B84EC3">
        <w:rPr>
          <w:sz w:val="24"/>
          <w:szCs w:val="24"/>
        </w:rPr>
        <w:t xml:space="preserve">, last accessed: 13 August 2019 </w:t>
      </w:r>
    </w:p>
    <w:p w14:paraId="0E38FA16" w14:textId="77777777" w:rsidR="00E93139" w:rsidRPr="00B84EC3" w:rsidRDefault="00E93139" w:rsidP="00E67B2F">
      <w:pPr>
        <w:pStyle w:val="FootnoteText"/>
        <w:spacing w:after="120"/>
        <w:ind w:left="720"/>
        <w:rPr>
          <w:sz w:val="24"/>
          <w:szCs w:val="24"/>
        </w:rPr>
      </w:pPr>
      <w:r w:rsidRPr="00B84EC3">
        <w:rPr>
          <w:sz w:val="24"/>
          <w:szCs w:val="24"/>
        </w:rPr>
        <w:t xml:space="preserve">‘Turkish police use water cannon, batons on Kurdish protesters,’ 20 August 2019, </w:t>
      </w:r>
      <w:hyperlink r:id="rId105" w:history="1">
        <w:r w:rsidRPr="00B84EC3">
          <w:rPr>
            <w:rStyle w:val="Hyperlink"/>
            <w:sz w:val="24"/>
            <w:szCs w:val="24"/>
          </w:rPr>
          <w:t>https://uk.reuters.com/article/uk-turkey-security-kurds/turkish-police-use-water-cannon-batons-on-kurdish-protesters-idUKKCN1VA1EI</w:t>
        </w:r>
      </w:hyperlink>
      <w:r w:rsidRPr="00B84EC3">
        <w:rPr>
          <w:sz w:val="24"/>
          <w:szCs w:val="24"/>
        </w:rPr>
        <w:t>, last accessed: 26 September 2019</w:t>
      </w:r>
    </w:p>
    <w:p w14:paraId="332FBAE1" w14:textId="6FD7AF69" w:rsidR="00C21CD8" w:rsidRPr="00B84EC3" w:rsidRDefault="00C21CD8" w:rsidP="00E67B2F">
      <w:pPr>
        <w:pStyle w:val="FootnoteText"/>
        <w:spacing w:after="120"/>
        <w:ind w:left="720"/>
        <w:rPr>
          <w:sz w:val="24"/>
          <w:szCs w:val="24"/>
        </w:rPr>
      </w:pPr>
      <w:r w:rsidRPr="00B84EC3">
        <w:rPr>
          <w:sz w:val="24"/>
          <w:szCs w:val="24"/>
        </w:rPr>
        <w:t xml:space="preserve">‘Syria offensive feeds disenchantment among Turkey's Kurds,’ 23 October 2019, </w:t>
      </w:r>
      <w:hyperlink r:id="rId106" w:history="1">
        <w:r w:rsidR="007756B1" w:rsidRPr="00B84EC3">
          <w:rPr>
            <w:rStyle w:val="Hyperlink"/>
            <w:sz w:val="24"/>
            <w:szCs w:val="24"/>
          </w:rPr>
          <w:t>https://uk.reuters.com/article/uk-syria-security-turkey-kurds/syria-offensive-feeds-disenchantment-among-turkeys-kurds-idUKKBN1X21PA</w:t>
        </w:r>
      </w:hyperlink>
      <w:r w:rsidR="007756B1" w:rsidRPr="00B84EC3">
        <w:rPr>
          <w:sz w:val="24"/>
          <w:szCs w:val="24"/>
        </w:rPr>
        <w:t>, last accessed: 15 January 2020</w:t>
      </w:r>
    </w:p>
    <w:p w14:paraId="2D5C6BC0" w14:textId="13A1A6D9" w:rsidR="004C1F85" w:rsidRPr="00B84EC3" w:rsidRDefault="008021EE" w:rsidP="003E6F9A">
      <w:pPr>
        <w:pStyle w:val="FootnoteText"/>
        <w:spacing w:after="120"/>
        <w:rPr>
          <w:sz w:val="24"/>
          <w:szCs w:val="24"/>
        </w:rPr>
      </w:pPr>
      <w:proofErr w:type="spellStart"/>
      <w:r w:rsidRPr="009D7619">
        <w:rPr>
          <w:sz w:val="24"/>
          <w:szCs w:val="24"/>
        </w:rPr>
        <w:t>Rudaw</w:t>
      </w:r>
      <w:proofErr w:type="spellEnd"/>
      <w:r w:rsidRPr="009D7619">
        <w:rPr>
          <w:sz w:val="24"/>
          <w:szCs w:val="24"/>
        </w:rPr>
        <w:t>,</w:t>
      </w:r>
      <w:r w:rsidRPr="00B84EC3">
        <w:rPr>
          <w:sz w:val="24"/>
          <w:szCs w:val="24"/>
        </w:rPr>
        <w:t xml:space="preserve"> ‘HDP calls for “social peace” in Turkey at first organizational congress’, 5 </w:t>
      </w:r>
      <w:r w:rsidRPr="00B84EC3">
        <w:rPr>
          <w:sz w:val="24"/>
          <w:szCs w:val="24"/>
        </w:rPr>
        <w:lastRenderedPageBreak/>
        <w:t xml:space="preserve">August 2019, </w:t>
      </w:r>
      <w:hyperlink r:id="rId107" w:history="1">
        <w:r w:rsidRPr="00B84EC3">
          <w:rPr>
            <w:rStyle w:val="Hyperlink"/>
            <w:sz w:val="24"/>
            <w:szCs w:val="24"/>
          </w:rPr>
          <w:t>https://www.rudaw.net/english/middleeast/turkey/04082019</w:t>
        </w:r>
      </w:hyperlink>
      <w:r w:rsidRPr="00B84EC3">
        <w:rPr>
          <w:sz w:val="24"/>
          <w:szCs w:val="24"/>
        </w:rPr>
        <w:t>, last accessed: 7 August 2019</w:t>
      </w:r>
    </w:p>
    <w:p w14:paraId="49211497" w14:textId="784133E8" w:rsidR="00C21CD8" w:rsidRPr="00B84EC3" w:rsidRDefault="00C21CD8" w:rsidP="003E6F9A">
      <w:pPr>
        <w:pStyle w:val="FootnoteText"/>
        <w:spacing w:after="120"/>
        <w:rPr>
          <w:rStyle w:val="Hyperlink"/>
          <w:color w:val="auto"/>
          <w:sz w:val="24"/>
          <w:szCs w:val="24"/>
          <w:u w:val="none"/>
        </w:rPr>
      </w:pPr>
      <w:r w:rsidRPr="009D7619">
        <w:rPr>
          <w:sz w:val="24"/>
          <w:szCs w:val="24"/>
        </w:rPr>
        <w:t>Sputnik News,</w:t>
      </w:r>
      <w:r w:rsidRPr="00B84EC3">
        <w:rPr>
          <w:sz w:val="24"/>
          <w:szCs w:val="24"/>
        </w:rPr>
        <w:t xml:space="preserve"> ‘Live Updates: Turkey Continues “Operation Peace </w:t>
      </w:r>
      <w:r w:rsidR="00591009" w:rsidRPr="00B84EC3">
        <w:rPr>
          <w:sz w:val="24"/>
          <w:szCs w:val="24"/>
        </w:rPr>
        <w:t xml:space="preserve">Spring” </w:t>
      </w:r>
      <w:r w:rsidR="001C0CA7" w:rsidRPr="00B84EC3">
        <w:rPr>
          <w:sz w:val="24"/>
          <w:szCs w:val="24"/>
        </w:rPr>
        <w:t xml:space="preserve">in </w:t>
      </w:r>
      <w:proofErr w:type="spellStart"/>
      <w:r w:rsidR="001C0CA7" w:rsidRPr="00B84EC3">
        <w:rPr>
          <w:sz w:val="24"/>
          <w:szCs w:val="24"/>
        </w:rPr>
        <w:t>Northeastern</w:t>
      </w:r>
      <w:proofErr w:type="spellEnd"/>
      <w:r w:rsidR="001C0CA7" w:rsidRPr="00B84EC3">
        <w:rPr>
          <w:sz w:val="24"/>
          <w:szCs w:val="24"/>
        </w:rPr>
        <w:t xml:space="preserve"> Syria,</w:t>
      </w:r>
      <w:r w:rsidRPr="00B84EC3">
        <w:rPr>
          <w:sz w:val="24"/>
          <w:szCs w:val="24"/>
        </w:rPr>
        <w:t xml:space="preserve">’ 17 October 2019, </w:t>
      </w:r>
      <w:hyperlink r:id="rId108" w:history="1">
        <w:r w:rsidR="00557104" w:rsidRPr="002E3284">
          <w:rPr>
            <w:rStyle w:val="Hyperlink"/>
          </w:rPr>
          <w:t xml:space="preserve"> </w:t>
        </w:r>
        <w:r w:rsidR="00557104" w:rsidRPr="002E3284">
          <w:rPr>
            <w:rStyle w:val="Hyperlink"/>
            <w:sz w:val="24"/>
            <w:szCs w:val="24"/>
          </w:rPr>
          <w:t>https://sputniknews.com/‌middleeast/201910171077067850-live-updates-turkey-continues-operation-peace-spring-in-northeastern-syria/</w:t>
        </w:r>
      </w:hyperlink>
      <w:r w:rsidR="00E07997" w:rsidRPr="00B84EC3">
        <w:rPr>
          <w:rStyle w:val="Hyperlink"/>
          <w:color w:val="auto"/>
          <w:sz w:val="24"/>
          <w:szCs w:val="24"/>
          <w:u w:val="none"/>
        </w:rPr>
        <w:t>, last accessed: 15 January 2020</w:t>
      </w:r>
    </w:p>
    <w:p w14:paraId="33D8326C" w14:textId="6877B213" w:rsidR="008021EE" w:rsidRPr="00B84EC3" w:rsidRDefault="008021EE" w:rsidP="008021EE">
      <w:pPr>
        <w:pStyle w:val="FootnoteText"/>
        <w:spacing w:after="120"/>
        <w:rPr>
          <w:rStyle w:val="Hyperlink"/>
          <w:sz w:val="24"/>
          <w:szCs w:val="24"/>
          <w:lang w:val="en"/>
        </w:rPr>
      </w:pPr>
      <w:r w:rsidRPr="009D7619">
        <w:rPr>
          <w:sz w:val="24"/>
          <w:szCs w:val="24"/>
        </w:rPr>
        <w:t>The Guardian,</w:t>
      </w:r>
      <w:r w:rsidRPr="00B84EC3">
        <w:rPr>
          <w:sz w:val="24"/>
          <w:szCs w:val="24"/>
        </w:rPr>
        <w:t xml:space="preserve"> ‘</w:t>
      </w:r>
      <w:r w:rsidRPr="00B84EC3">
        <w:rPr>
          <w:sz w:val="24"/>
          <w:szCs w:val="24"/>
          <w:lang w:val="en"/>
        </w:rPr>
        <w:t>Turkey elections 2018</w:t>
      </w:r>
      <w:r w:rsidR="001B5E15" w:rsidRPr="00B84EC3">
        <w:rPr>
          <w:sz w:val="24"/>
          <w:szCs w:val="24"/>
          <w:lang w:val="en"/>
        </w:rPr>
        <w:t>,</w:t>
      </w:r>
      <w:r w:rsidRPr="00B84EC3">
        <w:rPr>
          <w:sz w:val="24"/>
          <w:szCs w:val="24"/>
          <w:lang w:val="en"/>
        </w:rPr>
        <w:t xml:space="preserve">’ 25 June 2018, </w:t>
      </w:r>
      <w:hyperlink r:id="rId109" w:history="1">
        <w:r w:rsidR="001B5E15" w:rsidRPr="00B84EC3">
          <w:rPr>
            <w:rStyle w:val="Hyperlink"/>
            <w:sz w:val="24"/>
            <w:szCs w:val="24"/>
          </w:rPr>
          <w:t>https://www.theguardian.com/world/live/2018/jun/24/turkey-elections-muharrem-ince-recep-tayyip-erdogan-polls-live-updates-2018</w:t>
        </w:r>
      </w:hyperlink>
      <w:r w:rsidR="001B5E15" w:rsidRPr="00B84EC3">
        <w:rPr>
          <w:sz w:val="24"/>
          <w:szCs w:val="24"/>
        </w:rPr>
        <w:t>, last accessed: 15 January 2020</w:t>
      </w:r>
    </w:p>
    <w:p w14:paraId="6244B7F6" w14:textId="01524637" w:rsidR="00AC0876" w:rsidRPr="00B84EC3" w:rsidRDefault="00AC0876" w:rsidP="008021EE">
      <w:pPr>
        <w:pStyle w:val="FootnoteText"/>
        <w:spacing w:after="120"/>
        <w:rPr>
          <w:sz w:val="24"/>
          <w:szCs w:val="24"/>
        </w:rPr>
      </w:pPr>
      <w:r w:rsidRPr="009D7619">
        <w:rPr>
          <w:sz w:val="24"/>
          <w:szCs w:val="24"/>
        </w:rPr>
        <w:t>The Kurdish Project,</w:t>
      </w:r>
      <w:r w:rsidRPr="00B84EC3">
        <w:rPr>
          <w:sz w:val="24"/>
          <w:szCs w:val="24"/>
        </w:rPr>
        <w:t xml:space="preserve"> ‘YPG: People’s Protection Units,’ undated, </w:t>
      </w:r>
      <w:hyperlink r:id="rId110" w:history="1">
        <w:r w:rsidRPr="00B84EC3">
          <w:rPr>
            <w:rStyle w:val="Hyperlink"/>
            <w:sz w:val="24"/>
            <w:szCs w:val="24"/>
          </w:rPr>
          <w:t>https://thekurdishproject.org/history-and-culture/kurdish-nationalism/peoples-protection-units-ypg/</w:t>
        </w:r>
      </w:hyperlink>
      <w:r w:rsidRPr="00B84EC3">
        <w:rPr>
          <w:sz w:val="24"/>
          <w:szCs w:val="24"/>
        </w:rPr>
        <w:t>, last accessed: 16 December 2019</w:t>
      </w:r>
    </w:p>
    <w:p w14:paraId="1EFD3F1C" w14:textId="4291722C" w:rsidR="008021EE" w:rsidRPr="00B84EC3" w:rsidRDefault="008021EE" w:rsidP="008021EE">
      <w:pPr>
        <w:pStyle w:val="FootnoteText"/>
        <w:spacing w:after="120"/>
        <w:rPr>
          <w:sz w:val="24"/>
          <w:szCs w:val="24"/>
        </w:rPr>
      </w:pPr>
      <w:r w:rsidRPr="009D7619">
        <w:rPr>
          <w:sz w:val="24"/>
          <w:szCs w:val="24"/>
        </w:rPr>
        <w:t xml:space="preserve">The New Arab, </w:t>
      </w:r>
      <w:r w:rsidRPr="00B84EC3">
        <w:rPr>
          <w:sz w:val="24"/>
          <w:szCs w:val="24"/>
        </w:rPr>
        <w:t xml:space="preserve">‘Turkey removes elected pro-Kurdish mayors, accused of links to terrorism, for the second time,’ 19 August 2019, </w:t>
      </w:r>
      <w:hyperlink r:id="rId111" w:history="1">
        <w:r w:rsidRPr="00B84EC3">
          <w:rPr>
            <w:rStyle w:val="Hyperlink"/>
            <w:sz w:val="24"/>
            <w:szCs w:val="24"/>
          </w:rPr>
          <w:t>https://www.alaraby.co.uk/english/news/2019/8/19/turkey-removes-elected-pro-kurdish-mayors-for-second-time</w:t>
        </w:r>
      </w:hyperlink>
      <w:r w:rsidRPr="00B84EC3">
        <w:rPr>
          <w:sz w:val="24"/>
          <w:szCs w:val="24"/>
        </w:rPr>
        <w:t>, last accessed: 20 September 2019</w:t>
      </w:r>
    </w:p>
    <w:p w14:paraId="13F53810" w14:textId="77777777" w:rsidR="00497C09" w:rsidRPr="00B84EC3" w:rsidRDefault="00497C09" w:rsidP="00497C09">
      <w:pPr>
        <w:pStyle w:val="FootnoteText"/>
        <w:spacing w:after="120"/>
        <w:rPr>
          <w:sz w:val="24"/>
          <w:szCs w:val="24"/>
        </w:rPr>
      </w:pPr>
      <w:r w:rsidRPr="009D7619">
        <w:rPr>
          <w:sz w:val="24"/>
          <w:szCs w:val="24"/>
        </w:rPr>
        <w:t>TRT World,</w:t>
      </w:r>
      <w:r w:rsidRPr="00B84EC3">
        <w:rPr>
          <w:sz w:val="24"/>
          <w:szCs w:val="24"/>
        </w:rPr>
        <w:t xml:space="preserve"> </w:t>
      </w:r>
    </w:p>
    <w:p w14:paraId="09BAA42B" w14:textId="297C3D97" w:rsidR="00497C09" w:rsidRPr="00B84EC3" w:rsidRDefault="00497C09" w:rsidP="00E67B2F">
      <w:pPr>
        <w:pStyle w:val="FootnoteText"/>
        <w:spacing w:after="120"/>
        <w:ind w:left="720"/>
        <w:rPr>
          <w:sz w:val="24"/>
          <w:szCs w:val="24"/>
        </w:rPr>
      </w:pPr>
      <w:r w:rsidRPr="00B84EC3">
        <w:rPr>
          <w:sz w:val="24"/>
          <w:szCs w:val="24"/>
        </w:rPr>
        <w:t xml:space="preserve">‘Turkey elections 2018: Understanding the political parties,’ 23 June 2018, </w:t>
      </w:r>
      <w:hyperlink r:id="rId112" w:history="1">
        <w:r w:rsidR="00E67B2F" w:rsidRPr="00802C77">
          <w:rPr>
            <w:rStyle w:val="Hyperlink"/>
            <w:sz w:val="24"/>
            <w:szCs w:val="24"/>
          </w:rPr>
          <w:t>https://www.trtworld.com/turkey/turkey-elections-2018-understanding-political-parties-18224</w:t>
        </w:r>
      </w:hyperlink>
      <w:r w:rsidRPr="00B84EC3">
        <w:rPr>
          <w:sz w:val="24"/>
          <w:szCs w:val="24"/>
        </w:rPr>
        <w:t>, last accessed: 20 September 2019</w:t>
      </w:r>
    </w:p>
    <w:p w14:paraId="2D368C31" w14:textId="665C8D53" w:rsidR="00497C09" w:rsidRPr="00B84EC3" w:rsidRDefault="00497C09" w:rsidP="00E67B2F">
      <w:pPr>
        <w:pStyle w:val="FootnoteText"/>
        <w:spacing w:after="120"/>
        <w:ind w:left="720"/>
        <w:rPr>
          <w:sz w:val="24"/>
          <w:szCs w:val="24"/>
        </w:rPr>
      </w:pPr>
      <w:r w:rsidRPr="00B84EC3">
        <w:rPr>
          <w:sz w:val="24"/>
          <w:szCs w:val="24"/>
        </w:rPr>
        <w:t xml:space="preserve">‘Operation Peace Spring in a nutshell,’ 23 October 2019,   </w:t>
      </w:r>
      <w:hyperlink r:id="rId113" w:history="1">
        <w:r w:rsidR="00FA1C3D" w:rsidRPr="00802C77">
          <w:rPr>
            <w:rStyle w:val="Hyperlink"/>
            <w:sz w:val="24"/>
            <w:szCs w:val="24"/>
          </w:rPr>
          <w:t>https://www.trtworld.com/turkey/operation-peace-spring-in-a-nutshell-30779</w:t>
        </w:r>
      </w:hyperlink>
      <w:r w:rsidRPr="00B84EC3">
        <w:rPr>
          <w:sz w:val="24"/>
          <w:szCs w:val="24"/>
        </w:rPr>
        <w:t>, last accessed: 16 December 2019</w:t>
      </w:r>
    </w:p>
    <w:p w14:paraId="4F693235" w14:textId="5740C44B" w:rsidR="004C1F85" w:rsidRPr="00B84EC3" w:rsidRDefault="00F15070" w:rsidP="003E6F9A">
      <w:pPr>
        <w:pStyle w:val="FootnoteText"/>
        <w:spacing w:after="120"/>
        <w:rPr>
          <w:sz w:val="24"/>
          <w:szCs w:val="24"/>
        </w:rPr>
      </w:pPr>
      <w:r w:rsidRPr="009D7619">
        <w:rPr>
          <w:sz w:val="24"/>
          <w:szCs w:val="24"/>
        </w:rPr>
        <w:t>United Kingdom Home Office,</w:t>
      </w:r>
      <w:r w:rsidRPr="00B84EC3">
        <w:rPr>
          <w:sz w:val="24"/>
          <w:szCs w:val="24"/>
        </w:rPr>
        <w:t xml:space="preserve"> ‘Fact-finding report on Kurds, the HDP and the PKK,’</w:t>
      </w:r>
      <w:r w:rsidRPr="009F7918">
        <w:rPr>
          <w:sz w:val="24"/>
          <w:szCs w:val="24"/>
        </w:rPr>
        <w:t xml:space="preserve"> October 2019, </w:t>
      </w:r>
      <w:hyperlink r:id="rId114" w:history="1">
        <w:r w:rsidRPr="00B84EC3">
          <w:rPr>
            <w:rStyle w:val="Hyperlink"/>
            <w:sz w:val="24"/>
            <w:szCs w:val="24"/>
          </w:rPr>
          <w:t>https://www.gov.uk/government/publications/turkey-country-policy-and-information-notes</w:t>
        </w:r>
      </w:hyperlink>
      <w:r w:rsidRPr="00B84EC3">
        <w:rPr>
          <w:sz w:val="24"/>
          <w:szCs w:val="24"/>
        </w:rPr>
        <w:t>, last accessed: 7 January 2020</w:t>
      </w:r>
    </w:p>
    <w:p w14:paraId="704686C0" w14:textId="5CAC56CE" w:rsidR="008021EE" w:rsidRPr="009D7619" w:rsidRDefault="008021EE" w:rsidP="003E6F9A">
      <w:pPr>
        <w:pStyle w:val="FootnoteText"/>
        <w:spacing w:after="120"/>
        <w:rPr>
          <w:sz w:val="24"/>
          <w:szCs w:val="24"/>
        </w:rPr>
      </w:pPr>
      <w:r w:rsidRPr="009D7619">
        <w:rPr>
          <w:rStyle w:val="FootnoteReference"/>
          <w:sz w:val="24"/>
          <w:szCs w:val="24"/>
          <w:vertAlign w:val="baseline"/>
        </w:rPr>
        <w:t>U</w:t>
      </w:r>
      <w:r w:rsidRPr="009D7619">
        <w:rPr>
          <w:sz w:val="24"/>
          <w:szCs w:val="24"/>
        </w:rPr>
        <w:t>nited States Congressional Research Service (CRS),</w:t>
      </w:r>
      <w:r w:rsidRPr="00B84EC3">
        <w:rPr>
          <w:sz w:val="24"/>
          <w:szCs w:val="24"/>
        </w:rPr>
        <w:t xml:space="preserve"> ‘The Kurds in Iraq, Turkey, Syria, and Iran’, 23 January 2019, </w:t>
      </w:r>
      <w:hyperlink r:id="rId115" w:history="1">
        <w:r w:rsidRPr="00B84EC3">
          <w:rPr>
            <w:rStyle w:val="Hyperlink"/>
            <w:sz w:val="24"/>
            <w:szCs w:val="24"/>
          </w:rPr>
          <w:t>https://crsreports.congress.gov/product/pdf/download/IF/IF10350/IF10350.pdf/</w:t>
        </w:r>
      </w:hyperlink>
      <w:r w:rsidRPr="00B84EC3">
        <w:rPr>
          <w:sz w:val="24"/>
          <w:szCs w:val="24"/>
        </w:rPr>
        <w:t>, last accessed: 7 August 2019</w:t>
      </w:r>
    </w:p>
    <w:p w14:paraId="151FD04E" w14:textId="397A4B5A" w:rsidR="00C21CD8" w:rsidRPr="00B84EC3" w:rsidRDefault="00DF253E" w:rsidP="003E6F9A">
      <w:pPr>
        <w:pStyle w:val="FootnoteText"/>
        <w:spacing w:after="120"/>
        <w:rPr>
          <w:sz w:val="24"/>
          <w:szCs w:val="24"/>
        </w:rPr>
      </w:pPr>
      <w:r w:rsidRPr="009D7619">
        <w:rPr>
          <w:rStyle w:val="FootnoteReference"/>
          <w:sz w:val="24"/>
          <w:szCs w:val="24"/>
          <w:vertAlign w:val="baseline"/>
        </w:rPr>
        <w:t>U</w:t>
      </w:r>
      <w:r w:rsidRPr="009D7619">
        <w:rPr>
          <w:sz w:val="24"/>
          <w:szCs w:val="24"/>
        </w:rPr>
        <w:t xml:space="preserve">nited States Department of State, </w:t>
      </w:r>
      <w:r w:rsidR="00FA6814" w:rsidRPr="00B84EC3">
        <w:rPr>
          <w:sz w:val="24"/>
          <w:szCs w:val="24"/>
        </w:rPr>
        <w:t>‘</w:t>
      </w:r>
      <w:r w:rsidRPr="00B84EC3">
        <w:rPr>
          <w:sz w:val="24"/>
          <w:szCs w:val="24"/>
        </w:rPr>
        <w:t>Country Report on Human Rights Practices for 201</w:t>
      </w:r>
      <w:r w:rsidR="00B71068" w:rsidRPr="00B84EC3">
        <w:rPr>
          <w:sz w:val="24"/>
          <w:szCs w:val="24"/>
        </w:rPr>
        <w:t>9</w:t>
      </w:r>
      <w:r w:rsidRPr="00B84EC3">
        <w:rPr>
          <w:sz w:val="24"/>
          <w:szCs w:val="24"/>
        </w:rPr>
        <w:t>,</w:t>
      </w:r>
      <w:r w:rsidR="00FA6814" w:rsidRPr="009F7918">
        <w:rPr>
          <w:sz w:val="24"/>
          <w:szCs w:val="24"/>
        </w:rPr>
        <w:t>’</w:t>
      </w:r>
      <w:r w:rsidRPr="009F7918">
        <w:rPr>
          <w:sz w:val="24"/>
          <w:szCs w:val="24"/>
        </w:rPr>
        <w:t xml:space="preserve"> Turkey (</w:t>
      </w:r>
      <w:r w:rsidR="00C21CD8" w:rsidRPr="00D36C0A">
        <w:rPr>
          <w:sz w:val="24"/>
          <w:szCs w:val="24"/>
        </w:rPr>
        <w:t>USSD HR Report 2018</w:t>
      </w:r>
      <w:r w:rsidRPr="00D32CA6">
        <w:rPr>
          <w:sz w:val="24"/>
          <w:szCs w:val="24"/>
        </w:rPr>
        <w:t>)</w:t>
      </w:r>
      <w:r w:rsidR="00C21CD8" w:rsidRPr="00D32CA6">
        <w:rPr>
          <w:sz w:val="24"/>
          <w:szCs w:val="24"/>
        </w:rPr>
        <w:t xml:space="preserve">, 13 March 2019, </w:t>
      </w:r>
      <w:hyperlink r:id="rId116" w:history="1">
        <w:r w:rsidR="00C21CD8" w:rsidRPr="00B84EC3">
          <w:rPr>
            <w:rStyle w:val="Hyperlink"/>
            <w:sz w:val="24"/>
            <w:szCs w:val="24"/>
          </w:rPr>
          <w:t>https://www.state.gov/reports/2018-country-reports-on-human-rights-practices/turkey/</w:t>
        </w:r>
      </w:hyperlink>
      <w:r w:rsidR="00C21CD8" w:rsidRPr="00B84EC3">
        <w:rPr>
          <w:rStyle w:val="Hyperlink"/>
          <w:sz w:val="24"/>
          <w:szCs w:val="24"/>
          <w:u w:val="none"/>
        </w:rPr>
        <w:t xml:space="preserve">, </w:t>
      </w:r>
      <w:r w:rsidR="00C21CD8" w:rsidRPr="00B84EC3">
        <w:rPr>
          <w:rStyle w:val="Hyperlink"/>
          <w:color w:val="auto"/>
          <w:sz w:val="24"/>
          <w:szCs w:val="24"/>
          <w:u w:val="none"/>
        </w:rPr>
        <w:t>last accessed: 18 September 2019</w:t>
      </w:r>
    </w:p>
    <w:p w14:paraId="3E5A504C" w14:textId="362660A9" w:rsidR="00910556" w:rsidRPr="00B84EC3" w:rsidRDefault="00000000" w:rsidP="00EA3BC4">
      <w:pPr>
        <w:pStyle w:val="ListParagraph"/>
        <w:numPr>
          <w:ilvl w:val="0"/>
          <w:numId w:val="0"/>
        </w:numPr>
        <w:ind w:left="851"/>
        <w:jc w:val="right"/>
      </w:pPr>
      <w:hyperlink w:anchor="contents" w:history="1">
        <w:r w:rsidR="00910556" w:rsidRPr="00B84EC3">
          <w:rPr>
            <w:rStyle w:val="Hyperlink"/>
            <w:szCs w:val="24"/>
          </w:rPr>
          <w:t>Back to Contents</w:t>
        </w:r>
      </w:hyperlink>
    </w:p>
    <w:p w14:paraId="42655915" w14:textId="63C392FD" w:rsidR="00EA3BC4" w:rsidRPr="009F7918" w:rsidRDefault="00EA3BC4" w:rsidP="00EA3BC4">
      <w:pPr>
        <w:pStyle w:val="Heading2"/>
        <w:numPr>
          <w:ilvl w:val="0"/>
          <w:numId w:val="0"/>
        </w:numPr>
        <w:ind w:left="851" w:hanging="851"/>
      </w:pPr>
      <w:bookmarkStart w:id="139" w:name="_Toc34924024"/>
      <w:r w:rsidRPr="00B84EC3">
        <w:t xml:space="preserve">Sources </w:t>
      </w:r>
      <w:r w:rsidR="002E30F7" w:rsidRPr="00B84EC3">
        <w:t xml:space="preserve">consulted </w:t>
      </w:r>
      <w:r w:rsidRPr="00B84EC3">
        <w:t>but not cited</w:t>
      </w:r>
      <w:bookmarkEnd w:id="139"/>
    </w:p>
    <w:p w14:paraId="4D0AF99D" w14:textId="23A99EFA" w:rsidR="00D92EEB" w:rsidRPr="00B84EC3" w:rsidRDefault="00D92EEB" w:rsidP="00EA3BC4">
      <w:pPr>
        <w:rPr>
          <w:rStyle w:val="FootnoteTextChar"/>
          <w:sz w:val="24"/>
          <w:szCs w:val="19"/>
          <w:highlight w:val="yellow"/>
        </w:rPr>
      </w:pPr>
      <w:r w:rsidRPr="009D7619">
        <w:rPr>
          <w:rStyle w:val="FootnoteTextChar"/>
          <w:sz w:val="24"/>
          <w:szCs w:val="19"/>
        </w:rPr>
        <w:t>International Crisis Group,</w:t>
      </w:r>
      <w:r w:rsidRPr="00B84EC3">
        <w:rPr>
          <w:rStyle w:val="FootnoteTextChar"/>
          <w:sz w:val="24"/>
          <w:szCs w:val="19"/>
        </w:rPr>
        <w:t xml:space="preserve"> </w:t>
      </w:r>
      <w:r w:rsidR="007F5A18" w:rsidRPr="00B84EC3">
        <w:rPr>
          <w:rStyle w:val="FootnoteTextChar"/>
          <w:sz w:val="24"/>
          <w:szCs w:val="19"/>
        </w:rPr>
        <w:t>‘Assessing the Fatalities in Turkey’s PKK Conflict,’ 22 October 2</w:t>
      </w:r>
      <w:r w:rsidR="00FA6814" w:rsidRPr="00B84EC3">
        <w:rPr>
          <w:rStyle w:val="FootnoteTextChar"/>
          <w:sz w:val="24"/>
          <w:szCs w:val="19"/>
        </w:rPr>
        <w:t>0</w:t>
      </w:r>
      <w:r w:rsidR="007F5A18" w:rsidRPr="009F7918">
        <w:rPr>
          <w:rStyle w:val="FootnoteTextChar"/>
          <w:sz w:val="24"/>
          <w:szCs w:val="19"/>
        </w:rPr>
        <w:t>19,</w:t>
      </w:r>
      <w:r w:rsidRPr="009F7918">
        <w:rPr>
          <w:rStyle w:val="FootnoteTextChar"/>
          <w:sz w:val="24"/>
          <w:szCs w:val="19"/>
        </w:rPr>
        <w:t xml:space="preserve"> </w:t>
      </w:r>
      <w:hyperlink r:id="rId117" w:history="1">
        <w:r w:rsidRPr="00B84EC3">
          <w:rPr>
            <w:rStyle w:val="Hyperlink"/>
            <w:szCs w:val="19"/>
          </w:rPr>
          <w:t>https://www.crisisgroup.org/europe-central-asia/western-europemediterranean/turkey/assessing-fatalities-turkeys-pkk-conflict</w:t>
        </w:r>
      </w:hyperlink>
      <w:r w:rsidRPr="00B84EC3">
        <w:rPr>
          <w:rStyle w:val="FootnoteTextChar"/>
          <w:sz w:val="24"/>
          <w:szCs w:val="19"/>
        </w:rPr>
        <w:t xml:space="preserve">, last accessed: 16 December </w:t>
      </w:r>
      <w:r w:rsidR="002E6AC3" w:rsidRPr="00B84EC3">
        <w:rPr>
          <w:rStyle w:val="FootnoteTextChar"/>
          <w:sz w:val="24"/>
          <w:szCs w:val="19"/>
        </w:rPr>
        <w:t>2019</w:t>
      </w:r>
    </w:p>
    <w:p w14:paraId="06DEA860" w14:textId="17618B12" w:rsidR="00EA3BC4" w:rsidRDefault="00000000" w:rsidP="00910556">
      <w:pPr>
        <w:spacing w:after="200" w:line="276" w:lineRule="auto"/>
        <w:jc w:val="right"/>
        <w:rPr>
          <w:rFonts w:eastAsiaTheme="majorEastAsia" w:cstheme="majorBidi"/>
          <w:bCs/>
          <w:color w:val="7030A0"/>
          <w:sz w:val="52"/>
          <w:szCs w:val="28"/>
        </w:rPr>
      </w:pPr>
      <w:hyperlink w:anchor="contents" w:history="1">
        <w:r w:rsidR="00910556" w:rsidRPr="006B4863">
          <w:rPr>
            <w:rStyle w:val="Hyperlink"/>
            <w:szCs w:val="24"/>
          </w:rPr>
          <w:t>Back to Contents</w:t>
        </w:r>
      </w:hyperlink>
    </w:p>
    <w:p w14:paraId="26EE1AAE" w14:textId="77777777" w:rsidR="00EA3BC4" w:rsidRDefault="00EA3BC4" w:rsidP="00EA3BC4">
      <w:pPr>
        <w:spacing w:after="200" w:line="276" w:lineRule="auto"/>
        <w:rPr>
          <w:rFonts w:eastAsiaTheme="majorEastAsia" w:cstheme="majorBidi"/>
          <w:bCs/>
          <w:color w:val="7030A0"/>
          <w:sz w:val="52"/>
          <w:szCs w:val="28"/>
        </w:rPr>
      </w:pPr>
      <w:r>
        <w:br w:type="page"/>
      </w:r>
    </w:p>
    <w:p w14:paraId="17825AB5" w14:textId="77777777" w:rsidR="00EA3BC4" w:rsidRPr="000549F2" w:rsidRDefault="00EA3BC4" w:rsidP="00EA3BC4">
      <w:pPr>
        <w:pStyle w:val="Heading1"/>
        <w:rPr>
          <w:rStyle w:val="CPITCOI-Link"/>
          <w:u w:val="none"/>
        </w:rPr>
      </w:pPr>
      <w:bookmarkStart w:id="140" w:name="_Toc34924025"/>
      <w:r>
        <w:lastRenderedPageBreak/>
        <w:t>Version control</w:t>
      </w:r>
      <w:bookmarkEnd w:id="140"/>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27F5124F" w:rsidR="00EA3BC4" w:rsidRDefault="00EA3BC4" w:rsidP="00EA3BC4">
      <w:pPr>
        <w:numPr>
          <w:ilvl w:val="0"/>
          <w:numId w:val="1"/>
        </w:numPr>
        <w:tabs>
          <w:tab w:val="clear" w:pos="567"/>
          <w:tab w:val="num" w:pos="283"/>
        </w:tabs>
        <w:spacing w:after="0"/>
        <w:ind w:left="283"/>
      </w:pPr>
      <w:r>
        <w:t xml:space="preserve">version </w:t>
      </w:r>
      <w:r w:rsidR="00EC3E4E">
        <w:rPr>
          <w:b/>
        </w:rPr>
        <w:t>4.0</w:t>
      </w:r>
    </w:p>
    <w:p w14:paraId="65B437C7" w14:textId="2DA00EF0" w:rsidR="00EA3BC4" w:rsidRPr="00EB680B" w:rsidRDefault="00EA3BC4" w:rsidP="00EA3BC4">
      <w:pPr>
        <w:numPr>
          <w:ilvl w:val="0"/>
          <w:numId w:val="1"/>
        </w:numPr>
        <w:tabs>
          <w:tab w:val="clear" w:pos="567"/>
          <w:tab w:val="num" w:pos="283"/>
        </w:tabs>
        <w:spacing w:after="0"/>
        <w:ind w:left="283"/>
      </w:pPr>
      <w:r>
        <w:t xml:space="preserve">valid from </w:t>
      </w:r>
      <w:r w:rsidR="00D90314">
        <w:rPr>
          <w:b/>
        </w:rPr>
        <w:t>1</w:t>
      </w:r>
      <w:r w:rsidR="00E55E53">
        <w:rPr>
          <w:b/>
        </w:rPr>
        <w:t>3</w:t>
      </w:r>
      <w:r w:rsidR="00D90314">
        <w:rPr>
          <w:b/>
        </w:rPr>
        <w:t xml:space="preserve"> March 2020</w:t>
      </w:r>
    </w:p>
    <w:p w14:paraId="2A554E1F" w14:textId="77777777" w:rsidR="00F257D4" w:rsidRDefault="00F257D4" w:rsidP="00EA3BC4">
      <w:pPr>
        <w:pBdr>
          <w:bottom w:val="single" w:sz="6" w:space="1" w:color="auto"/>
        </w:pBdr>
        <w:spacing w:after="0"/>
        <w:ind w:left="851" w:hanging="851"/>
        <w:rPr>
          <w:b/>
          <w:color w:val="FF0000"/>
        </w:rPr>
      </w:pPr>
    </w:p>
    <w:p w14:paraId="398A034D" w14:textId="7EAD7B2F" w:rsidR="00F257D4" w:rsidRDefault="00F257D4" w:rsidP="00EA3BC4">
      <w:pPr>
        <w:spacing w:after="0"/>
        <w:ind w:left="851" w:hanging="851"/>
        <w:rPr>
          <w:b/>
        </w:rPr>
      </w:pPr>
    </w:p>
    <w:p w14:paraId="4FEF7E75" w14:textId="77777777" w:rsidR="00F257D4" w:rsidRPr="00D00F48" w:rsidRDefault="00F257D4" w:rsidP="00F257D4">
      <w:pPr>
        <w:pStyle w:val="Paraquote"/>
        <w:ind w:left="0"/>
        <w:rPr>
          <w:b/>
        </w:rPr>
      </w:pPr>
      <w:r w:rsidRPr="00D00F48">
        <w:rPr>
          <w:b/>
        </w:rPr>
        <w:t>Official – sensitive: Start of section</w:t>
      </w:r>
    </w:p>
    <w:p w14:paraId="191AB63C" w14:textId="5ADDE8CA" w:rsidR="00EA3BC4" w:rsidRPr="00F257D4" w:rsidRDefault="00EA3BC4" w:rsidP="00EA3BC4">
      <w:pPr>
        <w:numPr>
          <w:ilvl w:val="0"/>
          <w:numId w:val="1"/>
        </w:numPr>
        <w:spacing w:after="0"/>
        <w:ind w:left="312"/>
      </w:pPr>
    </w:p>
    <w:p w14:paraId="32FE2D39" w14:textId="77777777" w:rsidR="00F257D4" w:rsidRPr="00134738" w:rsidRDefault="00F257D4" w:rsidP="00F257D4">
      <w:pPr>
        <w:spacing w:after="0"/>
        <w:ind w:left="312"/>
      </w:pPr>
    </w:p>
    <w:p w14:paraId="307CA60D" w14:textId="5C19ABB6" w:rsidR="00F257D4" w:rsidRDefault="00F257D4" w:rsidP="00F257D4">
      <w:pPr>
        <w:pStyle w:val="Paraquote"/>
        <w:ind w:left="0"/>
        <w:rPr>
          <w:b/>
        </w:rPr>
      </w:pPr>
      <w:r w:rsidRPr="00D00F48">
        <w:rPr>
          <w:b/>
        </w:rPr>
        <w:t xml:space="preserve">Official – sensitive: </w:t>
      </w:r>
      <w:r>
        <w:rPr>
          <w:b/>
        </w:rPr>
        <w:t>End</w:t>
      </w:r>
      <w:r w:rsidRPr="00D00F48">
        <w:rPr>
          <w:b/>
        </w:rPr>
        <w:t xml:space="preserve"> of section</w:t>
      </w:r>
    </w:p>
    <w:p w14:paraId="5FDD544F" w14:textId="48F849D1" w:rsidR="00F257D4" w:rsidRDefault="00F257D4" w:rsidP="00F257D4">
      <w:pPr>
        <w:pStyle w:val="Paraquote"/>
        <w:pBdr>
          <w:bottom w:val="single" w:sz="6" w:space="1" w:color="auto"/>
        </w:pBdr>
        <w:ind w:left="0"/>
        <w:rPr>
          <w:b/>
        </w:rPr>
      </w:pPr>
    </w:p>
    <w:p w14:paraId="26BCB51B" w14:textId="77777777" w:rsidR="00F257D4" w:rsidRDefault="00F257D4"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365A9FAD" w:rsidR="00EA3BC4" w:rsidRDefault="00EC3E4E" w:rsidP="00EA3BC4">
      <w:r>
        <w:t>Country information and assessment updated to take account of recent events.</w:t>
      </w:r>
    </w:p>
    <w:p w14:paraId="4EBFAEAC" w14:textId="1DA5C1E1" w:rsidR="00EA3BC4" w:rsidRDefault="00000000" w:rsidP="00910556">
      <w:pPr>
        <w:jc w:val="right"/>
        <w:rPr>
          <w:rFonts w:asciiTheme="majorHAnsi" w:hAnsiTheme="majorHAnsi"/>
          <w:color w:val="4F81BD" w:themeColor="accent1"/>
        </w:rPr>
      </w:pPr>
      <w:hyperlink w:anchor="contents" w:history="1">
        <w:r w:rsidR="00910556" w:rsidRPr="006B4863">
          <w:rPr>
            <w:rStyle w:val="Hyperlink"/>
            <w:szCs w:val="24"/>
          </w:rPr>
          <w:t>Back to Contents</w:t>
        </w:r>
      </w:hyperlink>
    </w:p>
    <w:p w14:paraId="6ACF01D1" w14:textId="77777777" w:rsidR="001824D8" w:rsidRPr="00EA3BC4" w:rsidRDefault="001824D8" w:rsidP="00EA3BC4"/>
    <w:sectPr w:rsidR="001824D8" w:rsidRPr="00EA3BC4" w:rsidSect="00D90E99">
      <w:headerReference w:type="even" r:id="rId118"/>
      <w:headerReference w:type="default" r:id="rId119"/>
      <w:footerReference w:type="even" r:id="rId120"/>
      <w:footerReference w:type="default" r:id="rId121"/>
      <w:headerReference w:type="first" r:id="rId122"/>
      <w:footerReference w:type="first" r:id="rId123"/>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61CC" w14:textId="77777777" w:rsidR="00851E20" w:rsidRDefault="00851E20" w:rsidP="00943D7D">
      <w:r>
        <w:separator/>
      </w:r>
    </w:p>
    <w:p w14:paraId="638E98C3" w14:textId="77777777" w:rsidR="00851E20" w:rsidRDefault="00851E20"/>
  </w:endnote>
  <w:endnote w:type="continuationSeparator" w:id="0">
    <w:p w14:paraId="14764249" w14:textId="77777777" w:rsidR="00851E20" w:rsidRDefault="00851E20" w:rsidP="00943D7D">
      <w:r>
        <w:continuationSeparator/>
      </w:r>
    </w:p>
    <w:p w14:paraId="17D9B4A0" w14:textId="77777777" w:rsidR="00851E20" w:rsidRDefault="00851E20"/>
  </w:endnote>
  <w:endnote w:type="continuationNotice" w:id="1">
    <w:p w14:paraId="2CA8C812" w14:textId="77777777" w:rsidR="00851E20" w:rsidRDefault="00851E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Arial">
    <w:altName w:val="Cambria"/>
    <w:panose1 w:val="00000000000000000000"/>
    <w:charset w:val="00"/>
    <w:family w:val="roman"/>
    <w:notTrueType/>
    <w:pitch w:val="default"/>
  </w:font>
  <w:font w:name="'Aria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58A3" w14:textId="77777777" w:rsidR="00BA3B1C" w:rsidRDefault="00BA3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Content>
      <w:sdt>
        <w:sdtPr>
          <w:id w:val="212808186"/>
          <w:docPartObj>
            <w:docPartGallery w:val="Page Numbers (Bottom of Page)"/>
            <w:docPartUnique/>
          </w:docPartObj>
        </w:sdtPr>
        <w:sdtContent>
          <w:sdt>
            <w:sdtPr>
              <w:id w:val="212808187"/>
              <w:docPartObj>
                <w:docPartGallery w:val="Page Numbers (Top of Page)"/>
                <w:docPartUnique/>
              </w:docPartObj>
            </w:sdtPr>
            <w:sdtContent>
              <w:sdt>
                <w:sdtPr>
                  <w:id w:val="229301752"/>
                  <w:docPartObj>
                    <w:docPartGallery w:val="Page Numbers (Top of Page)"/>
                    <w:docPartUnique/>
                  </w:docPartObj>
                </w:sdtPr>
                <w:sdtContent>
                  <w:p w14:paraId="6ACF01EB" w14:textId="77777777" w:rsidR="00BB524E" w:rsidRDefault="00000000"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BB524E" w:rsidRDefault="00BB524E"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BB524E" w:rsidRDefault="00BB524E">
    <w:pPr>
      <w:pStyle w:val="Footer"/>
      <w:jc w:val="center"/>
    </w:pPr>
  </w:p>
  <w:p w14:paraId="6ACF0202" w14:textId="77777777" w:rsidR="00BB524E" w:rsidRDefault="00BB524E">
    <w:pPr>
      <w:pStyle w:val="Footer"/>
    </w:pPr>
  </w:p>
  <w:p w14:paraId="6ACF0203" w14:textId="77777777" w:rsidR="00BB524E" w:rsidRDefault="00BB52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074B" w14:textId="77777777" w:rsidR="00851E20" w:rsidRPr="00975E6F" w:rsidRDefault="00851E20" w:rsidP="00D90E99">
      <w:pPr>
        <w:widowControl w:val="0"/>
        <w:spacing w:after="0"/>
        <w:rPr>
          <w:sz w:val="19"/>
          <w:szCs w:val="19"/>
        </w:rPr>
      </w:pPr>
      <w:r w:rsidRPr="00975E6F">
        <w:rPr>
          <w:sz w:val="19"/>
          <w:szCs w:val="19"/>
        </w:rPr>
        <w:separator/>
      </w:r>
    </w:p>
  </w:footnote>
  <w:footnote w:type="continuationSeparator" w:id="0">
    <w:p w14:paraId="18544FE9" w14:textId="77777777" w:rsidR="00851E20" w:rsidRPr="00975E6F" w:rsidRDefault="00851E20" w:rsidP="00975E6F">
      <w:pPr>
        <w:widowControl w:val="0"/>
        <w:spacing w:after="0"/>
        <w:rPr>
          <w:sz w:val="19"/>
          <w:szCs w:val="19"/>
        </w:rPr>
      </w:pPr>
      <w:r w:rsidRPr="00975E6F">
        <w:rPr>
          <w:sz w:val="19"/>
          <w:szCs w:val="19"/>
        </w:rPr>
        <w:continuationSeparator/>
      </w:r>
    </w:p>
  </w:footnote>
  <w:footnote w:type="continuationNotice" w:id="1">
    <w:p w14:paraId="56D27E5F" w14:textId="77777777" w:rsidR="00851E20" w:rsidRDefault="00851E20">
      <w:pPr>
        <w:spacing w:after="0"/>
      </w:pPr>
    </w:p>
  </w:footnote>
  <w:footnote w:id="2">
    <w:p w14:paraId="2381A9F9" w14:textId="534AA311" w:rsidR="00BB524E" w:rsidRDefault="00BB524E" w:rsidP="00847B9B">
      <w:pPr>
        <w:pStyle w:val="FootnoteText"/>
      </w:pPr>
      <w:r>
        <w:rPr>
          <w:rStyle w:val="FootnoteReference"/>
        </w:rPr>
        <w:footnoteRef/>
      </w:r>
      <w:r>
        <w:t xml:space="preserve"> BBC, ‘Turkey profile- Timeline’, 24 June 2019,</w:t>
      </w:r>
      <w:r w:rsidRPr="00A00AB2">
        <w:t xml:space="preserve"> </w:t>
      </w:r>
      <w:hyperlink r:id="rId1" w:history="1">
        <w:r>
          <w:rPr>
            <w:rStyle w:val="Hyperlink"/>
          </w:rPr>
          <w:t>url</w:t>
        </w:r>
      </w:hyperlink>
      <w:r>
        <w:t xml:space="preserve"> </w:t>
      </w:r>
    </w:p>
  </w:footnote>
  <w:footnote w:id="3">
    <w:p w14:paraId="23809DA9" w14:textId="64C42ED5" w:rsidR="00BB524E" w:rsidRDefault="00BB524E" w:rsidP="00847B9B">
      <w:pPr>
        <w:pStyle w:val="FootnoteText"/>
      </w:pPr>
      <w:r>
        <w:rPr>
          <w:rStyle w:val="FootnoteReference"/>
        </w:rPr>
        <w:footnoteRef/>
      </w:r>
      <w:r>
        <w:t xml:space="preserve"> </w:t>
      </w:r>
      <w:r w:rsidRPr="00A00AB2">
        <w:t xml:space="preserve">BBC, ‘Turkey profile- Timeline’, 24 June 2019, </w:t>
      </w:r>
      <w:hyperlink r:id="rId2" w:history="1">
        <w:r>
          <w:rPr>
            <w:rStyle w:val="Hyperlink"/>
          </w:rPr>
          <w:t>url</w:t>
        </w:r>
      </w:hyperlink>
    </w:p>
  </w:footnote>
  <w:footnote w:id="4">
    <w:p w14:paraId="625F96F5" w14:textId="49392E32" w:rsidR="00BB524E" w:rsidRDefault="00BB524E">
      <w:pPr>
        <w:pStyle w:val="FootnoteText"/>
      </w:pPr>
      <w:r>
        <w:rPr>
          <w:rStyle w:val="FootnoteReference"/>
        </w:rPr>
        <w:footnoteRef/>
      </w:r>
      <w:r>
        <w:t xml:space="preserve"> </w:t>
      </w:r>
      <w:r w:rsidRPr="00A00AB2">
        <w:t xml:space="preserve">BBC, ‘Turkey profile- Timeline’, 24 June 2019, </w:t>
      </w:r>
      <w:hyperlink r:id="rId3" w:history="1">
        <w:r>
          <w:rPr>
            <w:rStyle w:val="Hyperlink"/>
          </w:rPr>
          <w:t>url</w:t>
        </w:r>
      </w:hyperlink>
    </w:p>
  </w:footnote>
  <w:footnote w:id="5">
    <w:p w14:paraId="603A6127" w14:textId="25076860" w:rsidR="00BB524E" w:rsidRDefault="00BB524E" w:rsidP="00847B9B">
      <w:pPr>
        <w:pStyle w:val="FootnoteText"/>
      </w:pPr>
      <w:r>
        <w:rPr>
          <w:rStyle w:val="FootnoteReference"/>
        </w:rPr>
        <w:footnoteRef/>
      </w:r>
      <w:r>
        <w:t xml:space="preserve"> </w:t>
      </w:r>
      <w:r w:rsidRPr="00A00AB2">
        <w:t xml:space="preserve">BBC, ‘Turkey profile- Timeline’, 24 June 2019, </w:t>
      </w:r>
      <w:hyperlink r:id="rId4" w:history="1">
        <w:r>
          <w:rPr>
            <w:rStyle w:val="Hyperlink"/>
          </w:rPr>
          <w:t>url</w:t>
        </w:r>
      </w:hyperlink>
    </w:p>
  </w:footnote>
  <w:footnote w:id="6">
    <w:p w14:paraId="72DF9225" w14:textId="0618DCE4" w:rsidR="00BB524E" w:rsidRDefault="00BB524E">
      <w:pPr>
        <w:pStyle w:val="FootnoteText"/>
      </w:pPr>
      <w:r>
        <w:rPr>
          <w:rStyle w:val="FootnoteReference"/>
        </w:rPr>
        <w:footnoteRef/>
      </w:r>
      <w:r>
        <w:t xml:space="preserve"> BBC, ‘</w:t>
      </w:r>
      <w:r w:rsidRPr="00C9726E">
        <w:t xml:space="preserve">Turkey HDP: Blast after pro-Kurdish leaders Demirtas </w:t>
      </w:r>
      <w:r>
        <w:t>[…]</w:t>
      </w:r>
      <w:r w:rsidRPr="00C9726E">
        <w:t xml:space="preserve"> detained</w:t>
      </w:r>
      <w:r>
        <w:t xml:space="preserve">,’ 4 November 2016, </w:t>
      </w:r>
      <w:hyperlink r:id="rId5" w:history="1">
        <w:r>
          <w:rPr>
            <w:rStyle w:val="Hyperlink"/>
          </w:rPr>
          <w:t>url</w:t>
        </w:r>
      </w:hyperlink>
    </w:p>
  </w:footnote>
  <w:footnote w:id="7">
    <w:p w14:paraId="1FC4094C" w14:textId="38B8324C" w:rsidR="00BB524E" w:rsidRPr="00A00AB2" w:rsidRDefault="00BB524E" w:rsidP="00847B9B">
      <w:pPr>
        <w:pStyle w:val="FootnoteText"/>
      </w:pPr>
      <w:r>
        <w:rPr>
          <w:rStyle w:val="FootnoteReference"/>
        </w:rPr>
        <w:footnoteRef/>
      </w:r>
      <w:r>
        <w:t xml:space="preserve"> </w:t>
      </w:r>
      <w:r w:rsidRPr="00A00AB2">
        <w:t xml:space="preserve">BBC, ‘Turkey profile- Timeline’, 24 June 2019, </w:t>
      </w:r>
      <w:hyperlink r:id="rId6" w:history="1">
        <w:r>
          <w:rPr>
            <w:rStyle w:val="Hyperlink"/>
          </w:rPr>
          <w:t>url</w:t>
        </w:r>
      </w:hyperlink>
    </w:p>
    <w:p w14:paraId="3EA57809" w14:textId="395E7A41" w:rsidR="00BB524E" w:rsidRDefault="00BB524E" w:rsidP="00847B9B">
      <w:pPr>
        <w:pStyle w:val="FootnoteText"/>
      </w:pPr>
      <w:r w:rsidRPr="00A00AB2">
        <w:rPr>
          <w:vertAlign w:val="superscript"/>
        </w:rPr>
        <w:footnoteRef/>
      </w:r>
      <w:r w:rsidRPr="00A00AB2">
        <w:rPr>
          <w:sz w:val="22"/>
          <w:szCs w:val="22"/>
        </w:rPr>
        <w:t xml:space="preserve"> </w:t>
      </w:r>
      <w:r w:rsidRPr="00A00AB2">
        <w:t xml:space="preserve">BBC, ‘Turkey profile- Timeline’, 24 June 2019, </w:t>
      </w:r>
      <w:hyperlink r:id="rId7" w:history="1">
        <w:r>
          <w:rPr>
            <w:rStyle w:val="Hyperlink"/>
          </w:rPr>
          <w:t>url</w:t>
        </w:r>
      </w:hyperlink>
    </w:p>
  </w:footnote>
  <w:footnote w:id="8">
    <w:p w14:paraId="61B7B06C" w14:textId="23AEDA8A" w:rsidR="00E80DD9" w:rsidRDefault="00E80DD9" w:rsidP="00E80DD9">
      <w:pPr>
        <w:pStyle w:val="FootnoteText"/>
      </w:pPr>
      <w:r>
        <w:rPr>
          <w:rStyle w:val="FootnoteReference"/>
        </w:rPr>
        <w:footnoteRef/>
      </w:r>
      <w:r>
        <w:t xml:space="preserve"> USSD, ‘HR Report 2018,’ Turkey</w:t>
      </w:r>
      <w:r w:rsidR="00547D61">
        <w:t>,</w:t>
      </w:r>
      <w:r>
        <w:t xml:space="preserve"> section 1e, 13 March 2019,</w:t>
      </w:r>
      <w:r w:rsidRPr="007B3709">
        <w:t xml:space="preserve"> </w:t>
      </w:r>
      <w:hyperlink r:id="rId8" w:history="1">
        <w:r>
          <w:rPr>
            <w:rStyle w:val="Hyperlink"/>
          </w:rPr>
          <w:t>url</w:t>
        </w:r>
      </w:hyperlink>
    </w:p>
  </w:footnote>
  <w:footnote w:id="9">
    <w:p w14:paraId="6CFAB96C" w14:textId="584DC202" w:rsidR="00BB524E" w:rsidRDefault="00BB524E" w:rsidP="00847B9B">
      <w:pPr>
        <w:pStyle w:val="FootnoteText"/>
      </w:pPr>
      <w:r>
        <w:rPr>
          <w:rStyle w:val="FootnoteReference"/>
        </w:rPr>
        <w:footnoteRef/>
      </w:r>
      <w:r>
        <w:t xml:space="preserve"> CNN, ‘</w:t>
      </w:r>
      <w:r w:rsidRPr="00A00AB2">
        <w:t>Kurdish People Fast Facts</w:t>
      </w:r>
      <w:r>
        <w:t>’, 8 May 2019,</w:t>
      </w:r>
      <w:r w:rsidRPr="00A00AB2">
        <w:t xml:space="preserve"> </w:t>
      </w:r>
      <w:hyperlink r:id="rId9" w:history="1">
        <w:r>
          <w:rPr>
            <w:rStyle w:val="Hyperlink"/>
          </w:rPr>
          <w:t>url</w:t>
        </w:r>
      </w:hyperlink>
    </w:p>
  </w:footnote>
  <w:footnote w:id="10">
    <w:p w14:paraId="104DF243" w14:textId="7D603983" w:rsidR="00BB524E" w:rsidRDefault="00BB524E">
      <w:pPr>
        <w:pStyle w:val="FootnoteText"/>
      </w:pPr>
      <w:r>
        <w:rPr>
          <w:rStyle w:val="FootnoteReference"/>
        </w:rPr>
        <w:footnoteRef/>
      </w:r>
      <w:r>
        <w:t xml:space="preserve"> BBC, ‘</w:t>
      </w:r>
      <w:r w:rsidRPr="003D0102">
        <w:t>Turkey must free Selahattin Demirtas, European rights court says</w:t>
      </w:r>
      <w:r>
        <w:t xml:space="preserve">,’ 20 November 2018, </w:t>
      </w:r>
      <w:hyperlink r:id="rId10" w:history="1">
        <w:r>
          <w:rPr>
            <w:rStyle w:val="Hyperlink"/>
          </w:rPr>
          <w:t>url</w:t>
        </w:r>
      </w:hyperlink>
      <w:r>
        <w:t xml:space="preserve"> </w:t>
      </w:r>
    </w:p>
  </w:footnote>
  <w:footnote w:id="11">
    <w:p w14:paraId="50970DD6" w14:textId="7EB69F31" w:rsidR="00BB524E" w:rsidRDefault="00BB524E">
      <w:pPr>
        <w:pStyle w:val="FootnoteText"/>
      </w:pPr>
      <w:r>
        <w:rPr>
          <w:rStyle w:val="FootnoteReference"/>
        </w:rPr>
        <w:footnoteRef/>
      </w:r>
      <w:r>
        <w:t xml:space="preserve"> The New Arab, ‘</w:t>
      </w:r>
      <w:r w:rsidRPr="004978DA">
        <w:t xml:space="preserve">Turkey removes elected pro-Kurdish mayors, accused of  </w:t>
      </w:r>
      <w:r>
        <w:t xml:space="preserve">[…],’ 19 August 2019, </w:t>
      </w:r>
      <w:hyperlink r:id="rId11" w:history="1">
        <w:r>
          <w:rPr>
            <w:rStyle w:val="Hyperlink"/>
          </w:rPr>
          <w:t>url</w:t>
        </w:r>
      </w:hyperlink>
    </w:p>
  </w:footnote>
  <w:footnote w:id="12">
    <w:p w14:paraId="72AC5171" w14:textId="656A9CAE" w:rsidR="00BB524E" w:rsidRDefault="00BB524E" w:rsidP="00847B9B">
      <w:pPr>
        <w:pStyle w:val="FootnoteText"/>
      </w:pPr>
      <w:r>
        <w:rPr>
          <w:rStyle w:val="FootnoteReference"/>
        </w:rPr>
        <w:footnoteRef/>
      </w:r>
      <w:r>
        <w:t xml:space="preserve"> </w:t>
      </w:r>
      <w:r w:rsidRPr="00A33A65">
        <w:t xml:space="preserve">BBC, ‘Turkey profile- Timeline’, 24 June 2019, </w:t>
      </w:r>
      <w:hyperlink r:id="rId12" w:history="1">
        <w:r>
          <w:rPr>
            <w:rStyle w:val="Hyperlink"/>
          </w:rPr>
          <w:t>url</w:t>
        </w:r>
      </w:hyperlink>
    </w:p>
  </w:footnote>
  <w:footnote w:id="13">
    <w:p w14:paraId="54C7FF66" w14:textId="481BD630" w:rsidR="00BB524E" w:rsidRDefault="00BB524E">
      <w:pPr>
        <w:pStyle w:val="FootnoteText"/>
      </w:pPr>
      <w:r>
        <w:rPr>
          <w:rStyle w:val="FootnoteReference"/>
        </w:rPr>
        <w:footnoteRef/>
      </w:r>
      <w:r>
        <w:t xml:space="preserve"> </w:t>
      </w:r>
      <w:r w:rsidRPr="00A33A65">
        <w:t xml:space="preserve">BBC, </w:t>
      </w:r>
      <w:r w:rsidR="00DE1FAC">
        <w:t>‘</w:t>
      </w:r>
      <w:r w:rsidR="00DE1FAC" w:rsidRPr="00DE1FAC">
        <w:t>Turkey air strikes on Kurds in Syria and Iraq spark US concern</w:t>
      </w:r>
      <w:r w:rsidRPr="00A33A65">
        <w:t>,</w:t>
      </w:r>
      <w:r w:rsidR="00DE1FAC">
        <w:t>’</w:t>
      </w:r>
      <w:r w:rsidRPr="00A33A65">
        <w:t xml:space="preserve"> 2</w:t>
      </w:r>
      <w:r w:rsidR="00DE1FAC">
        <w:t>5 April 2017</w:t>
      </w:r>
      <w:r w:rsidRPr="00A33A65">
        <w:t xml:space="preserve">, </w:t>
      </w:r>
      <w:hyperlink r:id="rId13" w:history="1">
        <w:r w:rsidR="00F81607">
          <w:rPr>
            <w:rStyle w:val="Hyperlink"/>
          </w:rPr>
          <w:t>url</w:t>
        </w:r>
      </w:hyperlink>
      <w:r w:rsidR="00F81607">
        <w:t xml:space="preserve"> </w:t>
      </w:r>
    </w:p>
  </w:footnote>
  <w:footnote w:id="14">
    <w:p w14:paraId="47F6A68E" w14:textId="1688ED86" w:rsidR="00BB524E" w:rsidRDefault="00BB524E">
      <w:pPr>
        <w:pStyle w:val="FootnoteText"/>
      </w:pPr>
      <w:r>
        <w:rPr>
          <w:rStyle w:val="FootnoteReference"/>
        </w:rPr>
        <w:footnoteRef/>
      </w:r>
      <w:r>
        <w:t xml:space="preserve"> </w:t>
      </w:r>
      <w:r w:rsidRPr="00A33A65">
        <w:t xml:space="preserve">BBC, ‘Turkey profile- Timeline’, 24 June 2019, </w:t>
      </w:r>
      <w:hyperlink r:id="rId14" w:history="1">
        <w:r>
          <w:rPr>
            <w:rStyle w:val="Hyperlink"/>
          </w:rPr>
          <w:t>url</w:t>
        </w:r>
      </w:hyperlink>
    </w:p>
  </w:footnote>
  <w:footnote w:id="15">
    <w:p w14:paraId="5B8EA6B9" w14:textId="256BA7F9" w:rsidR="00BB524E" w:rsidRDefault="00BB524E">
      <w:pPr>
        <w:pStyle w:val="FootnoteText"/>
      </w:pPr>
      <w:r>
        <w:rPr>
          <w:rStyle w:val="FootnoteReference"/>
        </w:rPr>
        <w:footnoteRef/>
      </w:r>
      <w:r>
        <w:t xml:space="preserve"> BBC, ‘</w:t>
      </w:r>
      <w:r w:rsidRPr="00EB29D2">
        <w:t xml:space="preserve">Turkey targets Kurdish forces in Afrin: The short, medium and long </w:t>
      </w:r>
      <w:r>
        <w:t xml:space="preserve">[…],’ 22 January 2018, </w:t>
      </w:r>
      <w:hyperlink r:id="rId15" w:history="1">
        <w:r>
          <w:rPr>
            <w:rStyle w:val="Hyperlink"/>
          </w:rPr>
          <w:t>url</w:t>
        </w:r>
      </w:hyperlink>
    </w:p>
  </w:footnote>
  <w:footnote w:id="16">
    <w:p w14:paraId="325424EC" w14:textId="497B2BEF" w:rsidR="00BB524E" w:rsidRDefault="00BB524E" w:rsidP="00847B9B">
      <w:pPr>
        <w:pStyle w:val="FootnoteText"/>
      </w:pPr>
      <w:r>
        <w:rPr>
          <w:rStyle w:val="FootnoteReference"/>
        </w:rPr>
        <w:footnoteRef/>
      </w:r>
      <w:r>
        <w:t xml:space="preserve"> Hurriyet Daily, ‘</w:t>
      </w:r>
      <w:r w:rsidRPr="00C40F4B">
        <w:t xml:space="preserve">Turkish authorities impose 176 new curfews on villages, </w:t>
      </w:r>
      <w:r>
        <w:t xml:space="preserve">[…]’, 14 February 2018, </w:t>
      </w:r>
      <w:hyperlink r:id="rId16" w:history="1">
        <w:r>
          <w:rPr>
            <w:rStyle w:val="Hyperlink"/>
          </w:rPr>
          <w:t>url</w:t>
        </w:r>
      </w:hyperlink>
    </w:p>
  </w:footnote>
  <w:footnote w:id="17">
    <w:p w14:paraId="29E2556B" w14:textId="52D2BD24" w:rsidR="00BB524E" w:rsidRDefault="00BB524E" w:rsidP="00847B9B">
      <w:pPr>
        <w:pStyle w:val="FootnoteText"/>
      </w:pPr>
      <w:r>
        <w:rPr>
          <w:rStyle w:val="FootnoteReference"/>
        </w:rPr>
        <w:footnoteRef/>
      </w:r>
      <w:r>
        <w:t xml:space="preserve"> </w:t>
      </w:r>
      <w:r w:rsidRPr="00C40F4B">
        <w:t>BBC, ‘</w:t>
      </w:r>
      <w:r w:rsidR="005B77DF" w:rsidRPr="005B77DF">
        <w:t>Turkey election: Erdogan wins re-election as president</w:t>
      </w:r>
      <w:r w:rsidRPr="00C40F4B">
        <w:t>,</w:t>
      </w:r>
      <w:r w:rsidR="005B77DF">
        <w:t>’</w:t>
      </w:r>
      <w:r w:rsidRPr="00C40F4B">
        <w:t xml:space="preserve"> 2</w:t>
      </w:r>
      <w:r w:rsidR="005B77DF">
        <w:t>5</w:t>
      </w:r>
      <w:r w:rsidRPr="00C40F4B">
        <w:t xml:space="preserve"> June 201</w:t>
      </w:r>
      <w:r w:rsidR="005B77DF">
        <w:t>8</w:t>
      </w:r>
      <w:r w:rsidRPr="00C40F4B">
        <w:t xml:space="preserve">, </w:t>
      </w:r>
      <w:hyperlink r:id="rId17" w:history="1">
        <w:r w:rsidR="00DB2790">
          <w:rPr>
            <w:rStyle w:val="Hyperlink"/>
          </w:rPr>
          <w:t>url</w:t>
        </w:r>
      </w:hyperlink>
      <w:r w:rsidR="00DB2790">
        <w:t xml:space="preserve"> </w:t>
      </w:r>
    </w:p>
  </w:footnote>
  <w:footnote w:id="18">
    <w:p w14:paraId="659604AB" w14:textId="79484073" w:rsidR="00BB524E" w:rsidRDefault="00BB524E" w:rsidP="00847B9B">
      <w:pPr>
        <w:pStyle w:val="FootnoteText"/>
      </w:pPr>
      <w:r>
        <w:rPr>
          <w:rStyle w:val="FootnoteReference"/>
        </w:rPr>
        <w:footnoteRef/>
      </w:r>
      <w:r>
        <w:t xml:space="preserve"> Reuters, ‘</w:t>
      </w:r>
      <w:r w:rsidRPr="00C40F4B">
        <w:t>Turkey's emergency rule expires as Erdogan's powers expand</w:t>
      </w:r>
      <w:r>
        <w:t xml:space="preserve">’, 18 July 2018, </w:t>
      </w:r>
      <w:hyperlink r:id="rId18" w:history="1">
        <w:r>
          <w:rPr>
            <w:rStyle w:val="Hyperlink"/>
          </w:rPr>
          <w:t>url</w:t>
        </w:r>
      </w:hyperlink>
    </w:p>
  </w:footnote>
  <w:footnote w:id="19">
    <w:p w14:paraId="2A972038" w14:textId="4B860F43" w:rsidR="00BB524E" w:rsidRPr="00511B4D" w:rsidRDefault="00BB524E">
      <w:pPr>
        <w:pStyle w:val="FootnoteText"/>
      </w:pPr>
      <w:r>
        <w:rPr>
          <w:rStyle w:val="FootnoteReference"/>
        </w:rPr>
        <w:footnoteRef/>
      </w:r>
      <w:r>
        <w:t xml:space="preserve"> BBC, ‘</w:t>
      </w:r>
      <w:r w:rsidRPr="00511B4D">
        <w:rPr>
          <w:color w:val="1E1E1E"/>
        </w:rPr>
        <w:t>Turkey HDP: Court jails pro-Kurdish leader Demirtas,’ 7 September 2018,</w:t>
      </w:r>
      <w:r>
        <w:rPr>
          <w:rFonts w:ascii="Helvetica" w:hAnsi="Helvetica"/>
          <w:color w:val="1E1E1E"/>
          <w:sz w:val="30"/>
          <w:szCs w:val="30"/>
        </w:rPr>
        <w:t xml:space="preserve"> </w:t>
      </w:r>
      <w:hyperlink r:id="rId19" w:history="1">
        <w:r>
          <w:rPr>
            <w:rStyle w:val="Hyperlink"/>
          </w:rPr>
          <w:t>url</w:t>
        </w:r>
      </w:hyperlink>
    </w:p>
  </w:footnote>
  <w:footnote w:id="20">
    <w:p w14:paraId="6B833DAE" w14:textId="77777777" w:rsidR="0086725E" w:rsidRDefault="0086725E" w:rsidP="0086725E">
      <w:pPr>
        <w:pStyle w:val="FootnoteText"/>
      </w:pPr>
      <w:r>
        <w:rPr>
          <w:rStyle w:val="FootnoteReference"/>
        </w:rPr>
        <w:footnoteRef/>
      </w:r>
      <w:r>
        <w:t xml:space="preserve"> Kurdistan 24, ‘</w:t>
      </w:r>
      <w:r w:rsidRPr="00143098">
        <w:t xml:space="preserve">140 Kurdish party members </w:t>
      </w:r>
      <w:r>
        <w:t xml:space="preserve">[…],’ 8 October 2018, updated 9 October 2018, </w:t>
      </w:r>
      <w:hyperlink r:id="rId20" w:history="1">
        <w:r>
          <w:rPr>
            <w:rStyle w:val="Hyperlink"/>
          </w:rPr>
          <w:t>url</w:t>
        </w:r>
      </w:hyperlink>
    </w:p>
  </w:footnote>
  <w:footnote w:id="21">
    <w:p w14:paraId="1BC0D970" w14:textId="69CD99EB" w:rsidR="00BB524E" w:rsidRDefault="00BB524E">
      <w:pPr>
        <w:pStyle w:val="FootnoteText"/>
      </w:pPr>
      <w:r>
        <w:rPr>
          <w:rStyle w:val="FootnoteReference"/>
        </w:rPr>
        <w:footnoteRef/>
      </w:r>
      <w:r>
        <w:t xml:space="preserve"> BBC, ‘</w:t>
      </w:r>
      <w:r w:rsidRPr="00362B57">
        <w:t>Turkey must free Selahattin Demirtas, European rights court says</w:t>
      </w:r>
      <w:r>
        <w:t xml:space="preserve">,’ 20 November 2018, </w:t>
      </w:r>
      <w:hyperlink r:id="rId21" w:history="1">
        <w:r>
          <w:rPr>
            <w:rStyle w:val="Hyperlink"/>
          </w:rPr>
          <w:t>url</w:t>
        </w:r>
      </w:hyperlink>
    </w:p>
  </w:footnote>
  <w:footnote w:id="22">
    <w:p w14:paraId="49389238" w14:textId="15A5107D" w:rsidR="00BB524E" w:rsidRDefault="00BB524E">
      <w:pPr>
        <w:pStyle w:val="FootnoteText"/>
      </w:pPr>
      <w:r>
        <w:rPr>
          <w:rStyle w:val="FootnoteReference"/>
        </w:rPr>
        <w:footnoteRef/>
      </w:r>
      <w:r>
        <w:t xml:space="preserve"> BBC, ‘</w:t>
      </w:r>
      <w:r w:rsidRPr="00FC2A73">
        <w:t>Leyla Guven: MP on hunger strike for 77 days in Turkey</w:t>
      </w:r>
      <w:r>
        <w:t xml:space="preserve">,’ 23 January 2019, </w:t>
      </w:r>
      <w:hyperlink r:id="rId22" w:history="1">
        <w:r>
          <w:rPr>
            <w:rStyle w:val="Hyperlink"/>
          </w:rPr>
          <w:t>url</w:t>
        </w:r>
      </w:hyperlink>
    </w:p>
  </w:footnote>
  <w:footnote w:id="23">
    <w:p w14:paraId="4A52E894" w14:textId="4CDDA9C5" w:rsidR="0091489D" w:rsidRDefault="0091489D">
      <w:pPr>
        <w:pStyle w:val="FootnoteText"/>
      </w:pPr>
      <w:r>
        <w:rPr>
          <w:rStyle w:val="FootnoteReference"/>
        </w:rPr>
        <w:footnoteRef/>
      </w:r>
      <w:r>
        <w:t xml:space="preserve"> BBC, ‘</w:t>
      </w:r>
      <w:r w:rsidRPr="008E3ADB">
        <w:t>Turkey election: Erdogan disputes results in major cities</w:t>
      </w:r>
      <w:r>
        <w:t xml:space="preserve">,’ 2 April 2019, </w:t>
      </w:r>
      <w:hyperlink r:id="rId23" w:history="1">
        <w:r>
          <w:rPr>
            <w:rStyle w:val="Hyperlink"/>
          </w:rPr>
          <w:t>url</w:t>
        </w:r>
      </w:hyperlink>
    </w:p>
  </w:footnote>
  <w:footnote w:id="24">
    <w:p w14:paraId="0094B083" w14:textId="77777777" w:rsidR="00322BDE" w:rsidRDefault="00322BDE" w:rsidP="00322BDE">
      <w:pPr>
        <w:pStyle w:val="FootnoteText"/>
      </w:pPr>
      <w:r>
        <w:rPr>
          <w:rStyle w:val="FootnoteReference"/>
        </w:rPr>
        <w:footnoteRef/>
      </w:r>
      <w:r>
        <w:t xml:space="preserve"> News About Turkey, ‘</w:t>
      </w:r>
      <w:r w:rsidRPr="00E0219F">
        <w:rPr>
          <w:bCs/>
          <w:color w:val="111111"/>
        </w:rPr>
        <w:t xml:space="preserve">Police raid HDP Diyarbakır offices, detain 7 party </w:t>
      </w:r>
      <w:r>
        <w:rPr>
          <w:bCs/>
          <w:color w:val="111111"/>
        </w:rPr>
        <w:t xml:space="preserve">[…],’ 10 March 2019, </w:t>
      </w:r>
      <w:hyperlink r:id="rId24" w:history="1">
        <w:r>
          <w:rPr>
            <w:rStyle w:val="Hyperlink"/>
            <w:bCs/>
          </w:rPr>
          <w:t>url</w:t>
        </w:r>
      </w:hyperlink>
    </w:p>
  </w:footnote>
  <w:footnote w:id="25">
    <w:p w14:paraId="3B6689D0" w14:textId="5AC2C3A9" w:rsidR="00BB524E" w:rsidRDefault="00BB524E">
      <w:pPr>
        <w:pStyle w:val="FootnoteText"/>
      </w:pPr>
      <w:r>
        <w:rPr>
          <w:rStyle w:val="FootnoteReference"/>
        </w:rPr>
        <w:footnoteRef/>
      </w:r>
      <w:r>
        <w:t xml:space="preserve"> BBC, ‘</w:t>
      </w:r>
      <w:r w:rsidRPr="000D71C5">
        <w:rPr>
          <w:color w:val="1E1E1E"/>
        </w:rPr>
        <w:t>Welsh hunger striker calls off Kurdish protest</w:t>
      </w:r>
      <w:r>
        <w:t xml:space="preserve">,’ 26 May 2019, </w:t>
      </w:r>
      <w:hyperlink r:id="rId25" w:history="1">
        <w:r>
          <w:rPr>
            <w:rStyle w:val="Hyperlink"/>
          </w:rPr>
          <w:t>url</w:t>
        </w:r>
      </w:hyperlink>
    </w:p>
  </w:footnote>
  <w:footnote w:id="26">
    <w:p w14:paraId="2A0449F6" w14:textId="1D2E2D88" w:rsidR="00BB524E" w:rsidRDefault="00BB524E" w:rsidP="00173EBD">
      <w:pPr>
        <w:pStyle w:val="FootnoteText"/>
      </w:pPr>
      <w:r>
        <w:rPr>
          <w:rStyle w:val="FootnoteReference"/>
        </w:rPr>
        <w:footnoteRef/>
      </w:r>
      <w:r>
        <w:t xml:space="preserve"> </w:t>
      </w:r>
      <w:r w:rsidRPr="00EC50FD">
        <w:t xml:space="preserve">BBC, ‘Turkey profile- Timeline’, 24 June 2019, </w:t>
      </w:r>
      <w:hyperlink r:id="rId26" w:history="1">
        <w:r>
          <w:rPr>
            <w:rStyle w:val="Hyperlink"/>
          </w:rPr>
          <w:t>url</w:t>
        </w:r>
      </w:hyperlink>
    </w:p>
  </w:footnote>
  <w:footnote w:id="27">
    <w:p w14:paraId="2AF24655" w14:textId="1155D0F5" w:rsidR="008C1821" w:rsidRDefault="008C1821">
      <w:pPr>
        <w:pStyle w:val="FootnoteText"/>
      </w:pPr>
      <w:r>
        <w:rPr>
          <w:rStyle w:val="FootnoteReference"/>
        </w:rPr>
        <w:footnoteRef/>
      </w:r>
      <w:r>
        <w:t xml:space="preserve"> BBC,</w:t>
      </w:r>
      <w:r w:rsidR="00FA1B31">
        <w:t xml:space="preserve"> ‘</w:t>
      </w:r>
      <w:r w:rsidR="00FA1B31" w:rsidRPr="00FA1B31">
        <w:t>Turkey's Erdogan defends Istanbul election re-run amid protests</w:t>
      </w:r>
      <w:r w:rsidR="00FA1B31">
        <w:t>,’ 7 May 2019,</w:t>
      </w:r>
      <w:r>
        <w:t xml:space="preserve"> </w:t>
      </w:r>
      <w:hyperlink r:id="rId27" w:history="1">
        <w:r>
          <w:rPr>
            <w:rStyle w:val="Hyperlink"/>
          </w:rPr>
          <w:t>url</w:t>
        </w:r>
      </w:hyperlink>
      <w:r>
        <w:t xml:space="preserve"> </w:t>
      </w:r>
    </w:p>
  </w:footnote>
  <w:footnote w:id="28">
    <w:p w14:paraId="150AB428" w14:textId="74F8057E" w:rsidR="00BB524E" w:rsidRDefault="00BB524E">
      <w:pPr>
        <w:pStyle w:val="FootnoteText"/>
      </w:pPr>
      <w:r>
        <w:rPr>
          <w:rStyle w:val="FootnoteReference"/>
        </w:rPr>
        <w:footnoteRef/>
      </w:r>
      <w:r>
        <w:t xml:space="preserve"> The New Arab, ‘</w:t>
      </w:r>
      <w:r w:rsidRPr="004978DA">
        <w:t xml:space="preserve">Turkey removes elected pro-Kurdish mayors, accused </w:t>
      </w:r>
      <w:r>
        <w:t xml:space="preserve">[…],’ 19 August 2019, </w:t>
      </w:r>
      <w:hyperlink r:id="rId28" w:history="1">
        <w:r>
          <w:rPr>
            <w:rStyle w:val="Hyperlink"/>
          </w:rPr>
          <w:t>url</w:t>
        </w:r>
      </w:hyperlink>
    </w:p>
  </w:footnote>
  <w:footnote w:id="29">
    <w:p w14:paraId="2B0074F0" w14:textId="77777777" w:rsidR="00B241BB" w:rsidRDefault="00B241BB" w:rsidP="00B241BB">
      <w:pPr>
        <w:pStyle w:val="FootnoteText"/>
      </w:pPr>
      <w:r>
        <w:rPr>
          <w:rStyle w:val="FootnoteReference"/>
        </w:rPr>
        <w:footnoteRef/>
      </w:r>
      <w:r>
        <w:t xml:space="preserve"> Amnesty International, ‘Turkey: end post election crackdown on peaceful […],’ 23 August 2019, </w:t>
      </w:r>
      <w:hyperlink r:id="rId29" w:history="1">
        <w:r>
          <w:rPr>
            <w:rStyle w:val="Hyperlink"/>
          </w:rPr>
          <w:t>url</w:t>
        </w:r>
      </w:hyperlink>
    </w:p>
  </w:footnote>
  <w:footnote w:id="30">
    <w:p w14:paraId="076FE34A" w14:textId="77777777" w:rsidR="00F03920" w:rsidRDefault="00F03920" w:rsidP="00F03920">
      <w:pPr>
        <w:pStyle w:val="FootnoteText"/>
      </w:pPr>
      <w:r>
        <w:rPr>
          <w:rStyle w:val="FootnoteReference"/>
        </w:rPr>
        <w:footnoteRef/>
      </w:r>
      <w:r>
        <w:t xml:space="preserve"> Reuters, ‘</w:t>
      </w:r>
      <w:r w:rsidRPr="006B5781">
        <w:t>Turkish police use water cannon, batons on Kurdish protesters</w:t>
      </w:r>
      <w:r>
        <w:t xml:space="preserve">,’ 20 August 2019, </w:t>
      </w:r>
      <w:hyperlink r:id="rId30" w:history="1">
        <w:r>
          <w:rPr>
            <w:rStyle w:val="Hyperlink"/>
          </w:rPr>
          <w:t>url</w:t>
        </w:r>
      </w:hyperlink>
    </w:p>
  </w:footnote>
  <w:footnote w:id="31">
    <w:p w14:paraId="7C95C76B" w14:textId="72E0EA79" w:rsidR="007B3C95" w:rsidRDefault="007B3C95" w:rsidP="007B3C95">
      <w:pPr>
        <w:pStyle w:val="FootnoteText"/>
      </w:pPr>
      <w:r>
        <w:rPr>
          <w:rStyle w:val="FootnoteReference"/>
        </w:rPr>
        <w:footnoteRef/>
      </w:r>
      <w:r>
        <w:t xml:space="preserve"> Al-Monitor, ‘Protest by mothers turns up pressure […],’ 25 September 2019, </w:t>
      </w:r>
      <w:hyperlink r:id="rId31" w:history="1">
        <w:r w:rsidR="001A5713">
          <w:rPr>
            <w:rStyle w:val="Hyperlink"/>
          </w:rPr>
          <w:t>url</w:t>
        </w:r>
      </w:hyperlink>
    </w:p>
  </w:footnote>
  <w:footnote w:id="32">
    <w:p w14:paraId="645898BC" w14:textId="77777777" w:rsidR="00BB524E" w:rsidRDefault="00BB524E" w:rsidP="00643AD3">
      <w:pPr>
        <w:pStyle w:val="FootnoteText"/>
      </w:pPr>
      <w:r>
        <w:rPr>
          <w:rStyle w:val="FootnoteReference"/>
        </w:rPr>
        <w:footnoteRef/>
      </w:r>
      <w:r>
        <w:t xml:space="preserve"> Reuters, ‘</w:t>
      </w:r>
      <w:r w:rsidRPr="00DD59FF">
        <w:t>Syria offensive feeds disenchantment among Turkey's Kurds</w:t>
      </w:r>
      <w:r>
        <w:t xml:space="preserve">,’ 23 October 2019, </w:t>
      </w:r>
      <w:hyperlink r:id="rId32" w:history="1">
        <w:r>
          <w:rPr>
            <w:rStyle w:val="Hyperlink"/>
          </w:rPr>
          <w:t>url</w:t>
        </w:r>
      </w:hyperlink>
    </w:p>
  </w:footnote>
  <w:footnote w:id="33">
    <w:p w14:paraId="35E857EA" w14:textId="3316AD54" w:rsidR="00BB524E" w:rsidRDefault="00BB524E" w:rsidP="00643AD3">
      <w:pPr>
        <w:pStyle w:val="FootnoteText"/>
      </w:pPr>
      <w:r>
        <w:rPr>
          <w:rStyle w:val="FootnoteReference"/>
        </w:rPr>
        <w:footnoteRef/>
      </w:r>
      <w:r>
        <w:t xml:space="preserve"> Sputnik News, ‘</w:t>
      </w:r>
      <w:r w:rsidRPr="0012340F">
        <w:t xml:space="preserve">Live Updates: Turkey Continues </w:t>
      </w:r>
      <w:r>
        <w:t>“</w:t>
      </w:r>
      <w:r w:rsidRPr="0012340F">
        <w:t xml:space="preserve">Operation Peace </w:t>
      </w:r>
      <w:r>
        <w:t xml:space="preserve">[…],”’ 17 October 2019, </w:t>
      </w:r>
      <w:hyperlink r:id="rId33" w:history="1">
        <w:r>
          <w:rPr>
            <w:rStyle w:val="Hyperlink"/>
          </w:rPr>
          <w:t>url</w:t>
        </w:r>
      </w:hyperlink>
    </w:p>
  </w:footnote>
  <w:footnote w:id="34">
    <w:p w14:paraId="23B6C084" w14:textId="5FDC9A64" w:rsidR="00BB524E" w:rsidRDefault="00BB524E">
      <w:pPr>
        <w:pStyle w:val="FootnoteText"/>
      </w:pPr>
      <w:r>
        <w:rPr>
          <w:rStyle w:val="FootnoteReference"/>
        </w:rPr>
        <w:footnoteRef/>
      </w:r>
      <w:r>
        <w:t xml:space="preserve"> BBC, ‘</w:t>
      </w:r>
      <w:r w:rsidRPr="008F6386">
        <w:t>Turkey's Syria offensive explained in four maps</w:t>
      </w:r>
      <w:r>
        <w:t xml:space="preserve">,’ 14 October 2019, </w:t>
      </w:r>
      <w:hyperlink r:id="rId34" w:history="1">
        <w:r>
          <w:rPr>
            <w:rStyle w:val="Hyperlink"/>
          </w:rPr>
          <w:t>url</w:t>
        </w:r>
      </w:hyperlink>
    </w:p>
  </w:footnote>
  <w:footnote w:id="35">
    <w:p w14:paraId="3CA21194" w14:textId="77777777" w:rsidR="00F65E9A" w:rsidRDefault="00F65E9A" w:rsidP="00F65E9A">
      <w:pPr>
        <w:pStyle w:val="FootnoteText"/>
      </w:pPr>
      <w:r>
        <w:rPr>
          <w:rStyle w:val="FootnoteReference"/>
        </w:rPr>
        <w:footnoteRef/>
      </w:r>
      <w:r>
        <w:t xml:space="preserve"> Ahval News, ‘</w:t>
      </w:r>
      <w:r w:rsidRPr="00CD64C0">
        <w:t>Turkey removes four more HDP mayors in southeast</w:t>
      </w:r>
      <w:r>
        <w:t xml:space="preserve">,’ 16 November 2019, </w:t>
      </w:r>
      <w:hyperlink r:id="rId35" w:history="1">
        <w:r>
          <w:rPr>
            <w:rStyle w:val="Hyperlink"/>
          </w:rPr>
          <w:t>url</w:t>
        </w:r>
      </w:hyperlink>
    </w:p>
  </w:footnote>
  <w:footnote w:id="36">
    <w:p w14:paraId="5BC0533A" w14:textId="77777777" w:rsidR="00BE1EBF" w:rsidRDefault="00BE1EBF" w:rsidP="00BE1EBF">
      <w:pPr>
        <w:pStyle w:val="FootnoteText"/>
      </w:pPr>
      <w:r>
        <w:rPr>
          <w:rStyle w:val="FootnoteReference"/>
        </w:rPr>
        <w:footnoteRef/>
      </w:r>
      <w:r>
        <w:t xml:space="preserve"> Duvar English, ‘</w:t>
      </w:r>
      <w:r w:rsidRPr="00201BB2">
        <w:t xml:space="preserve">Demirtaş underwent medical check-up, test results </w:t>
      </w:r>
      <w:r>
        <w:t xml:space="preserve">[…],’ 2 December 2019, </w:t>
      </w:r>
      <w:hyperlink r:id="rId36" w:history="1">
        <w:r>
          <w:rPr>
            <w:rStyle w:val="Hyperlink"/>
          </w:rPr>
          <w:t>url</w:t>
        </w:r>
      </w:hyperlink>
    </w:p>
  </w:footnote>
  <w:footnote w:id="37">
    <w:p w14:paraId="5EC4870E" w14:textId="4E8ABD7F" w:rsidR="006E0457" w:rsidRDefault="006E0457" w:rsidP="006E0457">
      <w:pPr>
        <w:pStyle w:val="FootnoteText"/>
      </w:pPr>
      <w:r>
        <w:rPr>
          <w:rStyle w:val="FootnoteReference"/>
        </w:rPr>
        <w:footnoteRef/>
      </w:r>
      <w:r>
        <w:t xml:space="preserve"> English Bianet, ‘</w:t>
      </w:r>
      <w:r w:rsidRPr="006F1180">
        <w:t xml:space="preserve">HDP Says Government Responsible for Attack on </w:t>
      </w:r>
      <w:r w:rsidR="001A7B2F">
        <w:t>[…]</w:t>
      </w:r>
      <w:r>
        <w:t xml:space="preserve">,’ 16 January 2020, </w:t>
      </w:r>
      <w:hyperlink r:id="rId37" w:history="1">
        <w:r w:rsidR="001A7B2F">
          <w:rPr>
            <w:rStyle w:val="Hyperlink"/>
          </w:rPr>
          <w:t>url</w:t>
        </w:r>
      </w:hyperlink>
    </w:p>
  </w:footnote>
  <w:footnote w:id="38">
    <w:p w14:paraId="17D9F2D2" w14:textId="21AD66B6" w:rsidR="00BB524E" w:rsidRDefault="00BB524E">
      <w:pPr>
        <w:pStyle w:val="FootnoteText"/>
      </w:pPr>
      <w:r>
        <w:rPr>
          <w:rStyle w:val="FootnoteReference"/>
        </w:rPr>
        <w:footnoteRef/>
      </w:r>
      <w:r>
        <w:t xml:space="preserve"> USSD, ‘HR Report 2018,’ Turkey (section 3), 13 March 2019,</w:t>
      </w:r>
      <w:r w:rsidRPr="007B3709">
        <w:t xml:space="preserve"> </w:t>
      </w:r>
      <w:hyperlink r:id="rId38" w:history="1">
        <w:r>
          <w:rPr>
            <w:rStyle w:val="Hyperlink"/>
          </w:rPr>
          <w:t>url</w:t>
        </w:r>
      </w:hyperlink>
    </w:p>
  </w:footnote>
  <w:footnote w:id="39">
    <w:p w14:paraId="1E23B509" w14:textId="7BD88092" w:rsidR="00BB524E" w:rsidRPr="0055550D" w:rsidRDefault="00BB524E" w:rsidP="001B6F7E">
      <w:pPr>
        <w:pStyle w:val="FootnoteText"/>
      </w:pPr>
      <w:r>
        <w:rPr>
          <w:rStyle w:val="FootnoteReference"/>
        </w:rPr>
        <w:footnoteRef/>
      </w:r>
      <w:r>
        <w:t xml:space="preserve"> USSD, ‘HR Report 2018,’ Turkey (section 2a), 13 March 2019,</w:t>
      </w:r>
      <w:r w:rsidRPr="007B3709">
        <w:t xml:space="preserve"> </w:t>
      </w:r>
      <w:hyperlink r:id="rId39" w:history="1">
        <w:r>
          <w:rPr>
            <w:rStyle w:val="Hyperlink"/>
          </w:rPr>
          <w:t>url</w:t>
        </w:r>
      </w:hyperlink>
    </w:p>
  </w:footnote>
  <w:footnote w:id="40">
    <w:p w14:paraId="11D566E1" w14:textId="62395114" w:rsidR="00BB524E" w:rsidRDefault="00BB524E" w:rsidP="00CA6426">
      <w:pPr>
        <w:pStyle w:val="FootnoteText"/>
      </w:pPr>
      <w:r>
        <w:rPr>
          <w:rStyle w:val="FootnoteReference"/>
        </w:rPr>
        <w:footnoteRef/>
      </w:r>
      <w:r>
        <w:t xml:space="preserve"> </w:t>
      </w:r>
      <w:r w:rsidRPr="002E6DAD">
        <w:t xml:space="preserve"> </w:t>
      </w:r>
      <w:r>
        <w:t xml:space="preserve">HO Fact-finding report on Kurds, the HDP and the PKK, section 1, October 2019, </w:t>
      </w:r>
      <w:hyperlink r:id="rId40" w:history="1">
        <w:r>
          <w:rPr>
            <w:rStyle w:val="Hyperlink"/>
          </w:rPr>
          <w:t>url</w:t>
        </w:r>
      </w:hyperlink>
    </w:p>
  </w:footnote>
  <w:footnote w:id="41">
    <w:p w14:paraId="42D89098" w14:textId="305493DB" w:rsidR="00BB524E" w:rsidRDefault="00BB524E" w:rsidP="00CA6426">
      <w:pPr>
        <w:pStyle w:val="FootnoteText"/>
      </w:pPr>
      <w:r>
        <w:rPr>
          <w:rStyle w:val="FootnoteReference"/>
        </w:rPr>
        <w:footnoteRef/>
      </w:r>
      <w:r>
        <w:t xml:space="preserve"> </w:t>
      </w:r>
      <w:r w:rsidRPr="0099055D">
        <w:t xml:space="preserve">HO Fact-finding report on Kurds, the HDP and the PKK, section 1, October 2019,  </w:t>
      </w:r>
      <w:hyperlink r:id="rId41" w:history="1">
        <w:r>
          <w:rPr>
            <w:rStyle w:val="Hyperlink"/>
          </w:rPr>
          <w:t>url</w:t>
        </w:r>
      </w:hyperlink>
    </w:p>
  </w:footnote>
  <w:footnote w:id="42">
    <w:p w14:paraId="014C8FC7" w14:textId="19F7EFBA" w:rsidR="00BB524E" w:rsidRDefault="00BB524E" w:rsidP="00D66D0F">
      <w:pPr>
        <w:pStyle w:val="FootnoteText"/>
      </w:pPr>
      <w:r>
        <w:rPr>
          <w:rStyle w:val="FootnoteReference"/>
        </w:rPr>
        <w:footnoteRef/>
      </w:r>
      <w:r>
        <w:t xml:space="preserve"> Freedom House, ‘Freedom in the World 2019’, 4 February 2019, </w:t>
      </w:r>
      <w:hyperlink r:id="rId42" w:history="1">
        <w:r>
          <w:rPr>
            <w:rStyle w:val="Hyperlink"/>
          </w:rPr>
          <w:t>url</w:t>
        </w:r>
      </w:hyperlink>
      <w:r>
        <w:t xml:space="preserve"> </w:t>
      </w:r>
    </w:p>
  </w:footnote>
  <w:footnote w:id="43">
    <w:p w14:paraId="6F91E743" w14:textId="305BD6E3" w:rsidR="00BB524E" w:rsidRDefault="00BB524E" w:rsidP="00E64106">
      <w:pPr>
        <w:pStyle w:val="FootnoteText"/>
      </w:pPr>
      <w:r>
        <w:rPr>
          <w:rStyle w:val="FootnoteReference"/>
        </w:rPr>
        <w:footnoteRef/>
      </w:r>
      <w:r>
        <w:t xml:space="preserve"> European Commission, Turkey 2019 report, 29 May 2019, </w:t>
      </w:r>
      <w:hyperlink r:id="rId43" w:history="1">
        <w:r>
          <w:rPr>
            <w:rStyle w:val="Hyperlink"/>
          </w:rPr>
          <w:t>url</w:t>
        </w:r>
      </w:hyperlink>
    </w:p>
  </w:footnote>
  <w:footnote w:id="44">
    <w:p w14:paraId="5AE4E353" w14:textId="0CE26E80" w:rsidR="00BB524E" w:rsidRDefault="00BB524E" w:rsidP="001B6F7E">
      <w:pPr>
        <w:pStyle w:val="FootnoteText"/>
      </w:pPr>
      <w:r>
        <w:rPr>
          <w:rStyle w:val="FootnoteReference"/>
        </w:rPr>
        <w:footnoteRef/>
      </w:r>
      <w:r>
        <w:t xml:space="preserve"> HRW, ‘World Report 2019,’ Turkey, 17 January 2019, </w:t>
      </w:r>
      <w:hyperlink r:id="rId44" w:history="1">
        <w:r>
          <w:rPr>
            <w:rStyle w:val="Hyperlink"/>
          </w:rPr>
          <w:t>url</w:t>
        </w:r>
      </w:hyperlink>
    </w:p>
  </w:footnote>
  <w:footnote w:id="45">
    <w:p w14:paraId="4CD30B21" w14:textId="37C45A5B" w:rsidR="00BB524E" w:rsidRDefault="00BB524E">
      <w:pPr>
        <w:pStyle w:val="FootnoteText"/>
      </w:pPr>
      <w:r>
        <w:rPr>
          <w:rStyle w:val="FootnoteReference"/>
        </w:rPr>
        <w:footnoteRef/>
      </w:r>
      <w:r>
        <w:t xml:space="preserve"> HRW, ‘World Report 2020,’ Turkey, 14 January 2010, </w:t>
      </w:r>
      <w:hyperlink r:id="rId45" w:history="1">
        <w:r w:rsidR="00AA5AC7">
          <w:rPr>
            <w:rStyle w:val="Hyperlink"/>
          </w:rPr>
          <w:t>url</w:t>
        </w:r>
      </w:hyperlink>
    </w:p>
  </w:footnote>
  <w:footnote w:id="46">
    <w:p w14:paraId="2BAF656E" w14:textId="2EBF7CE6" w:rsidR="00BB524E" w:rsidRDefault="00BB524E" w:rsidP="00051AC2">
      <w:pPr>
        <w:pStyle w:val="FootnoteText"/>
      </w:pPr>
      <w:r>
        <w:rPr>
          <w:rStyle w:val="FootnoteReference"/>
        </w:rPr>
        <w:footnoteRef/>
      </w:r>
      <w:r>
        <w:t xml:space="preserve"> </w:t>
      </w:r>
      <w:r w:rsidRPr="008A200B">
        <w:t xml:space="preserve">HO Fact-finding report on Kurds, the HDP and the PKK, section 1, October 2019, </w:t>
      </w:r>
      <w:hyperlink r:id="rId46" w:history="1">
        <w:r>
          <w:rPr>
            <w:rStyle w:val="Hyperlink"/>
          </w:rPr>
          <w:t>url</w:t>
        </w:r>
      </w:hyperlink>
    </w:p>
  </w:footnote>
  <w:footnote w:id="47">
    <w:p w14:paraId="02D2EB61" w14:textId="0E3B681D" w:rsidR="00BB524E" w:rsidRDefault="00BB524E" w:rsidP="00051AC2">
      <w:pPr>
        <w:pStyle w:val="FootnoteText"/>
      </w:pPr>
      <w:r>
        <w:rPr>
          <w:rStyle w:val="FootnoteReference"/>
        </w:rPr>
        <w:footnoteRef/>
      </w:r>
      <w:r>
        <w:t xml:space="preserve"> </w:t>
      </w:r>
      <w:r w:rsidRPr="008A0E9D">
        <w:t xml:space="preserve">HO Fact-finding report on Kurds, the HDP and the PKK, section 1, October 2019, </w:t>
      </w:r>
      <w:hyperlink r:id="rId47" w:history="1">
        <w:r>
          <w:rPr>
            <w:rStyle w:val="Hyperlink"/>
          </w:rPr>
          <w:t>url</w:t>
        </w:r>
      </w:hyperlink>
    </w:p>
  </w:footnote>
  <w:footnote w:id="48">
    <w:p w14:paraId="709CA77A" w14:textId="5B9B143C" w:rsidR="00BB524E" w:rsidRDefault="00BB524E" w:rsidP="00051AC2">
      <w:pPr>
        <w:pStyle w:val="FootnoteText"/>
      </w:pPr>
      <w:r>
        <w:rPr>
          <w:rStyle w:val="FootnoteReference"/>
        </w:rPr>
        <w:footnoteRef/>
      </w:r>
      <w:r>
        <w:t xml:space="preserve"> </w:t>
      </w:r>
      <w:r w:rsidRPr="00B307EB">
        <w:t xml:space="preserve">HO Fact-finding report on Kurds, the HDP and the PKK, section 1, October 2019, </w:t>
      </w:r>
      <w:hyperlink r:id="rId48" w:history="1">
        <w:r>
          <w:rPr>
            <w:rStyle w:val="Hyperlink"/>
          </w:rPr>
          <w:t>url</w:t>
        </w:r>
      </w:hyperlink>
    </w:p>
  </w:footnote>
  <w:footnote w:id="49">
    <w:p w14:paraId="44D1D8DA" w14:textId="50AFA371" w:rsidR="00BB524E" w:rsidRDefault="00BB524E" w:rsidP="00051AC2">
      <w:pPr>
        <w:pStyle w:val="FootnoteText"/>
      </w:pPr>
      <w:r>
        <w:rPr>
          <w:rStyle w:val="FootnoteReference"/>
        </w:rPr>
        <w:footnoteRef/>
      </w:r>
      <w:r>
        <w:t xml:space="preserve"> </w:t>
      </w:r>
      <w:r w:rsidRPr="00B307EB">
        <w:t xml:space="preserve">HO Fact-finding report on Kurds, the HDP and the PKK, section 1, October 2019, </w:t>
      </w:r>
      <w:hyperlink r:id="rId49" w:history="1">
        <w:r>
          <w:rPr>
            <w:rStyle w:val="Hyperlink"/>
          </w:rPr>
          <w:t>url</w:t>
        </w:r>
      </w:hyperlink>
    </w:p>
  </w:footnote>
  <w:footnote w:id="50">
    <w:p w14:paraId="4178F265" w14:textId="07534A56" w:rsidR="00BB524E" w:rsidRDefault="00BB524E" w:rsidP="00051AC2">
      <w:pPr>
        <w:pStyle w:val="FootnoteText"/>
      </w:pPr>
      <w:r>
        <w:rPr>
          <w:rStyle w:val="FootnoteReference"/>
        </w:rPr>
        <w:footnoteRef/>
      </w:r>
      <w:r>
        <w:t xml:space="preserve"> </w:t>
      </w:r>
      <w:r w:rsidRPr="003F0104">
        <w:t xml:space="preserve">HO Fact-finding report on Kurds, the HDP and the PKK, section 1, October 2019, </w:t>
      </w:r>
      <w:hyperlink r:id="rId50" w:history="1">
        <w:r>
          <w:rPr>
            <w:rStyle w:val="Hyperlink"/>
          </w:rPr>
          <w:t>url</w:t>
        </w:r>
      </w:hyperlink>
    </w:p>
  </w:footnote>
  <w:footnote w:id="51">
    <w:p w14:paraId="2E3DC3C5" w14:textId="7B1C0E1E" w:rsidR="00BB524E" w:rsidRDefault="00BB524E" w:rsidP="008477EA">
      <w:pPr>
        <w:pStyle w:val="FootnoteText"/>
      </w:pPr>
      <w:r>
        <w:rPr>
          <w:rStyle w:val="FootnoteReference"/>
        </w:rPr>
        <w:footnoteRef/>
      </w:r>
      <w:r>
        <w:t xml:space="preserve"> Global Security, Political Parties, undated, </w:t>
      </w:r>
      <w:hyperlink r:id="rId51" w:history="1">
        <w:r>
          <w:rPr>
            <w:rStyle w:val="Hyperlink"/>
          </w:rPr>
          <w:t>url</w:t>
        </w:r>
      </w:hyperlink>
    </w:p>
  </w:footnote>
  <w:footnote w:id="52">
    <w:p w14:paraId="128C1BE2" w14:textId="18FA74EB" w:rsidR="00BB524E" w:rsidRDefault="00BB524E" w:rsidP="008477EA">
      <w:pPr>
        <w:pStyle w:val="FootnoteText"/>
      </w:pPr>
      <w:r>
        <w:rPr>
          <w:rStyle w:val="FootnoteReference"/>
        </w:rPr>
        <w:footnoteRef/>
      </w:r>
      <w:r>
        <w:t xml:space="preserve"> EASO, Country of origin information report, Turkey Country Focus, page 2</w:t>
      </w:r>
      <w:r w:rsidR="001B6D65">
        <w:t>2</w:t>
      </w:r>
      <w:r>
        <w:t xml:space="preserve">, November 2016, </w:t>
      </w:r>
      <w:hyperlink r:id="rId52" w:history="1">
        <w:r>
          <w:rPr>
            <w:rStyle w:val="Hyperlink"/>
          </w:rPr>
          <w:t>url</w:t>
        </w:r>
      </w:hyperlink>
      <w:r>
        <w:t xml:space="preserve"> </w:t>
      </w:r>
    </w:p>
  </w:footnote>
  <w:footnote w:id="53">
    <w:p w14:paraId="3D017A82" w14:textId="5950EB9F" w:rsidR="00BB524E" w:rsidRDefault="00BB524E" w:rsidP="00D6622F">
      <w:pPr>
        <w:pStyle w:val="FootnoteText"/>
      </w:pPr>
      <w:r>
        <w:rPr>
          <w:rStyle w:val="FootnoteReference"/>
        </w:rPr>
        <w:footnoteRef/>
      </w:r>
      <w:r>
        <w:t xml:space="preserve"> CRS, ‘</w:t>
      </w:r>
      <w:r w:rsidRPr="00871517">
        <w:t>The Kurds in Iraq, Turkey, Syria, and Iran</w:t>
      </w:r>
      <w:r>
        <w:t xml:space="preserve">’, 23 January 2019, </w:t>
      </w:r>
      <w:hyperlink r:id="rId53" w:history="1">
        <w:r>
          <w:rPr>
            <w:rStyle w:val="Hyperlink"/>
          </w:rPr>
          <w:t>url</w:t>
        </w:r>
      </w:hyperlink>
    </w:p>
  </w:footnote>
  <w:footnote w:id="54">
    <w:p w14:paraId="023790C8" w14:textId="21539B5F" w:rsidR="00BB524E" w:rsidRDefault="00BB524E" w:rsidP="004B314C">
      <w:pPr>
        <w:pStyle w:val="FootnoteText"/>
      </w:pPr>
      <w:r>
        <w:rPr>
          <w:rStyle w:val="FootnoteReference"/>
        </w:rPr>
        <w:footnoteRef/>
      </w:r>
      <w:r>
        <w:t xml:space="preserve"> Middle East Eye, ‘</w:t>
      </w:r>
      <w:r>
        <w:rPr>
          <w:color w:val="333333"/>
          <w:lang w:val="en"/>
        </w:rPr>
        <w:t xml:space="preserve">The rise and near fall of Turkey's pro-Kurdish HDP,’ 17 February 2016, </w:t>
      </w:r>
      <w:hyperlink r:id="rId54" w:history="1">
        <w:r>
          <w:rPr>
            <w:rStyle w:val="Hyperlink"/>
            <w:lang w:val="en"/>
          </w:rPr>
          <w:t>url</w:t>
        </w:r>
      </w:hyperlink>
    </w:p>
  </w:footnote>
  <w:footnote w:id="55">
    <w:p w14:paraId="28B9E727" w14:textId="7ACEA0D6" w:rsidR="00BB524E" w:rsidRDefault="00BB524E" w:rsidP="004B314C">
      <w:pPr>
        <w:pStyle w:val="FootnoteText"/>
      </w:pPr>
      <w:r>
        <w:rPr>
          <w:rStyle w:val="FootnoteReference"/>
        </w:rPr>
        <w:footnoteRef/>
      </w:r>
      <w:r>
        <w:t xml:space="preserve"> Middle East Eye, ‘</w:t>
      </w:r>
      <w:r>
        <w:rPr>
          <w:color w:val="333333"/>
          <w:lang w:val="en"/>
        </w:rPr>
        <w:t xml:space="preserve">The rise and near fall of Turkey's pro-Kurdish HDP,’ 17 February 2016, </w:t>
      </w:r>
      <w:hyperlink r:id="rId55" w:history="1">
        <w:r>
          <w:rPr>
            <w:rStyle w:val="Hyperlink"/>
            <w:lang w:val="en"/>
          </w:rPr>
          <w:t>url</w:t>
        </w:r>
      </w:hyperlink>
    </w:p>
  </w:footnote>
  <w:footnote w:id="56">
    <w:p w14:paraId="6CA076CE" w14:textId="7BFE2968" w:rsidR="00BB524E" w:rsidRDefault="00BB524E" w:rsidP="00C97861">
      <w:pPr>
        <w:pStyle w:val="FootnoteText"/>
      </w:pPr>
      <w:r>
        <w:rPr>
          <w:rStyle w:val="FootnoteReference"/>
        </w:rPr>
        <w:footnoteRef/>
      </w:r>
      <w:r>
        <w:t xml:space="preserve"> </w:t>
      </w:r>
      <w:bookmarkStart w:id="43" w:name="_Hlk16078521"/>
      <w:r>
        <w:t>Rudaw, ‘</w:t>
      </w:r>
      <w:r w:rsidRPr="00924278">
        <w:t>HDP calls for “social peace” in Turkey at first organizational congress</w:t>
      </w:r>
      <w:r>
        <w:t>’, 5 August 2019,</w:t>
      </w:r>
      <w:r w:rsidRPr="00924278">
        <w:t xml:space="preserve"> </w:t>
      </w:r>
      <w:hyperlink r:id="rId56" w:history="1">
        <w:r>
          <w:rPr>
            <w:rStyle w:val="Hyperlink"/>
          </w:rPr>
          <w:t>url</w:t>
        </w:r>
      </w:hyperlink>
      <w:r>
        <w:t xml:space="preserve"> </w:t>
      </w:r>
      <w:bookmarkEnd w:id="43"/>
    </w:p>
  </w:footnote>
  <w:footnote w:id="57">
    <w:p w14:paraId="71506EE5" w14:textId="1199E4F1" w:rsidR="00BB524E" w:rsidRDefault="00BB524E">
      <w:pPr>
        <w:pStyle w:val="FootnoteText"/>
      </w:pPr>
      <w:r>
        <w:rPr>
          <w:rStyle w:val="FootnoteReference"/>
        </w:rPr>
        <w:footnoteRef/>
      </w:r>
      <w:r>
        <w:t xml:space="preserve"> Peace in Kurdistan, ‘Welcome,’ undated, </w:t>
      </w:r>
      <w:hyperlink r:id="rId57" w:history="1">
        <w:r>
          <w:rPr>
            <w:rStyle w:val="Hyperlink"/>
          </w:rPr>
          <w:t>url</w:t>
        </w:r>
      </w:hyperlink>
    </w:p>
  </w:footnote>
  <w:footnote w:id="58">
    <w:p w14:paraId="15B33D26" w14:textId="4EB4E8B8" w:rsidR="00BB524E" w:rsidRDefault="00BB524E" w:rsidP="00F003D6">
      <w:pPr>
        <w:pStyle w:val="FootnoteText"/>
      </w:pPr>
      <w:r>
        <w:rPr>
          <w:rStyle w:val="FootnoteReference"/>
        </w:rPr>
        <w:footnoteRef/>
      </w:r>
      <w:r>
        <w:t xml:space="preserve"> </w:t>
      </w:r>
      <w:r w:rsidRPr="001516AD">
        <w:t xml:space="preserve">HO Fact-finding report on Kurds, the HDP and the PKK, section 2, October 2019, </w:t>
      </w:r>
      <w:hyperlink r:id="rId58" w:history="1">
        <w:r>
          <w:rPr>
            <w:rStyle w:val="Hyperlink"/>
          </w:rPr>
          <w:t>url</w:t>
        </w:r>
      </w:hyperlink>
    </w:p>
  </w:footnote>
  <w:footnote w:id="59">
    <w:p w14:paraId="7C4A85A3" w14:textId="49BC5DA3" w:rsidR="00BB524E" w:rsidRDefault="00BB524E">
      <w:pPr>
        <w:pStyle w:val="FootnoteText"/>
      </w:pPr>
      <w:r>
        <w:rPr>
          <w:rStyle w:val="FootnoteReference"/>
        </w:rPr>
        <w:footnoteRef/>
      </w:r>
      <w:r>
        <w:t xml:space="preserve"> Peoples’ Democratic Party, ‘Who are we?’ undated, </w:t>
      </w:r>
      <w:hyperlink r:id="rId59" w:history="1">
        <w:r>
          <w:rPr>
            <w:rStyle w:val="Hyperlink"/>
          </w:rPr>
          <w:t>url</w:t>
        </w:r>
      </w:hyperlink>
    </w:p>
  </w:footnote>
  <w:footnote w:id="60">
    <w:p w14:paraId="733580D8" w14:textId="4512CE98" w:rsidR="00BB524E" w:rsidRPr="00A24E50" w:rsidRDefault="00BB524E" w:rsidP="00406E32">
      <w:pPr>
        <w:pStyle w:val="FootnoteText"/>
      </w:pPr>
      <w:r>
        <w:rPr>
          <w:rStyle w:val="FootnoteReference"/>
        </w:rPr>
        <w:footnoteRef/>
      </w:r>
      <w:r>
        <w:t xml:space="preserve"> </w:t>
      </w:r>
      <w:r w:rsidRPr="00A24E50">
        <w:t xml:space="preserve">HO Fact-finding report on Kurds, the HDP and the PKK, section 2, October 2019, </w:t>
      </w:r>
      <w:hyperlink r:id="rId60" w:history="1">
        <w:r>
          <w:rPr>
            <w:rStyle w:val="Hyperlink"/>
          </w:rPr>
          <w:t>url</w:t>
        </w:r>
      </w:hyperlink>
    </w:p>
  </w:footnote>
  <w:footnote w:id="61">
    <w:p w14:paraId="28E0F7C9" w14:textId="7A7C2495" w:rsidR="00BB524E" w:rsidRDefault="00BB524E" w:rsidP="00406E32">
      <w:pPr>
        <w:pStyle w:val="FootnoteText"/>
      </w:pPr>
      <w:r w:rsidRPr="00A24E50">
        <w:rPr>
          <w:rStyle w:val="FootnoteReference"/>
        </w:rPr>
        <w:footnoteRef/>
      </w:r>
      <w:r w:rsidRPr="00A24E50">
        <w:t xml:space="preserve"> HO Fact-finding report on Kurds, the HDP and the PKK, section 2, October 2019, </w:t>
      </w:r>
      <w:hyperlink r:id="rId61" w:history="1">
        <w:r>
          <w:rPr>
            <w:rStyle w:val="Hyperlink"/>
          </w:rPr>
          <w:t>url</w:t>
        </w:r>
      </w:hyperlink>
    </w:p>
  </w:footnote>
  <w:footnote w:id="62">
    <w:p w14:paraId="598EA133" w14:textId="36F4DE12" w:rsidR="00BB524E" w:rsidRDefault="00BB524E" w:rsidP="00406E32">
      <w:pPr>
        <w:pStyle w:val="FootnoteText"/>
      </w:pPr>
      <w:r>
        <w:rPr>
          <w:rStyle w:val="FootnoteReference"/>
        </w:rPr>
        <w:footnoteRef/>
      </w:r>
      <w:r>
        <w:t xml:space="preserve"> </w:t>
      </w:r>
      <w:r w:rsidRPr="009E557B">
        <w:t xml:space="preserve">HO Fact-finding report on Kurds, the HDP and the PKK, section 2, October 2019, </w:t>
      </w:r>
      <w:hyperlink r:id="rId62" w:history="1">
        <w:r>
          <w:rPr>
            <w:rStyle w:val="Hyperlink"/>
          </w:rPr>
          <w:t>url</w:t>
        </w:r>
      </w:hyperlink>
    </w:p>
  </w:footnote>
  <w:footnote w:id="63">
    <w:p w14:paraId="4FCB10CC" w14:textId="70CE2A26" w:rsidR="00BB524E" w:rsidRDefault="00BB524E" w:rsidP="00406E32">
      <w:pPr>
        <w:pStyle w:val="FootnoteText"/>
      </w:pPr>
      <w:r>
        <w:rPr>
          <w:rStyle w:val="FootnoteReference"/>
        </w:rPr>
        <w:footnoteRef/>
      </w:r>
      <w:r>
        <w:t xml:space="preserve"> </w:t>
      </w:r>
      <w:r w:rsidRPr="009E557B">
        <w:t xml:space="preserve">HO Fact-finding report on Kurds, the HDP and the PKK, section 2, October 2019, </w:t>
      </w:r>
      <w:hyperlink r:id="rId63" w:history="1">
        <w:r>
          <w:rPr>
            <w:rStyle w:val="Hyperlink"/>
          </w:rPr>
          <w:t>url</w:t>
        </w:r>
      </w:hyperlink>
    </w:p>
  </w:footnote>
  <w:footnote w:id="64">
    <w:p w14:paraId="3C5031D5" w14:textId="51022169" w:rsidR="00BB524E" w:rsidRDefault="00BB524E" w:rsidP="00406E32">
      <w:pPr>
        <w:pStyle w:val="FootnoteText"/>
      </w:pPr>
      <w:r>
        <w:rPr>
          <w:rStyle w:val="FootnoteReference"/>
        </w:rPr>
        <w:footnoteRef/>
      </w:r>
      <w:r>
        <w:t xml:space="preserve"> </w:t>
      </w:r>
      <w:r w:rsidRPr="009E557B">
        <w:t xml:space="preserve">HO Fact-finding report on Kurds, the HDP and the PKK, section 2, October 2019, </w:t>
      </w:r>
      <w:hyperlink r:id="rId64" w:history="1">
        <w:r>
          <w:rPr>
            <w:rStyle w:val="Hyperlink"/>
          </w:rPr>
          <w:t>url</w:t>
        </w:r>
      </w:hyperlink>
    </w:p>
  </w:footnote>
  <w:footnote w:id="65">
    <w:p w14:paraId="6B949C68" w14:textId="21C3753B" w:rsidR="00BB524E" w:rsidRDefault="00BB524E" w:rsidP="00406E32">
      <w:pPr>
        <w:pStyle w:val="FootnoteText"/>
      </w:pPr>
      <w:r>
        <w:rPr>
          <w:rStyle w:val="FootnoteReference"/>
        </w:rPr>
        <w:footnoteRef/>
      </w:r>
      <w:r>
        <w:t xml:space="preserve"> </w:t>
      </w:r>
      <w:r w:rsidRPr="00A8374B">
        <w:t xml:space="preserve">HO Fact-finding report on Kurds, the HDP and the PKK, section 2, October 2019, </w:t>
      </w:r>
      <w:hyperlink r:id="rId65" w:history="1">
        <w:r>
          <w:rPr>
            <w:rStyle w:val="Hyperlink"/>
          </w:rPr>
          <w:t>url</w:t>
        </w:r>
      </w:hyperlink>
    </w:p>
  </w:footnote>
  <w:footnote w:id="66">
    <w:p w14:paraId="3F412E6D" w14:textId="17F29647" w:rsidR="00BB524E" w:rsidRDefault="00BB524E" w:rsidP="00406E32">
      <w:pPr>
        <w:pStyle w:val="FootnoteText"/>
      </w:pPr>
      <w:r>
        <w:rPr>
          <w:rStyle w:val="FootnoteReference"/>
        </w:rPr>
        <w:footnoteRef/>
      </w:r>
      <w:r>
        <w:t xml:space="preserve"> </w:t>
      </w:r>
      <w:r w:rsidRPr="00A3191E">
        <w:t xml:space="preserve">HO Fact-finding report on Kurds, the HDP and the PKK, section 2, October 2019, </w:t>
      </w:r>
      <w:hyperlink r:id="rId66" w:history="1">
        <w:r>
          <w:rPr>
            <w:rStyle w:val="Hyperlink"/>
          </w:rPr>
          <w:t>url</w:t>
        </w:r>
      </w:hyperlink>
    </w:p>
  </w:footnote>
  <w:footnote w:id="67">
    <w:p w14:paraId="577B225F" w14:textId="2A495BD1" w:rsidR="00BB524E" w:rsidRPr="0004453C" w:rsidRDefault="00BB524E">
      <w:pPr>
        <w:pStyle w:val="FootnoteText"/>
      </w:pPr>
      <w:r>
        <w:rPr>
          <w:rStyle w:val="FootnoteReference"/>
        </w:rPr>
        <w:footnoteRef/>
      </w:r>
      <w:r>
        <w:t xml:space="preserve"> USSD, ‘HR Report 2018,’ Turkey, 13 March 2019,</w:t>
      </w:r>
      <w:r w:rsidRPr="007B3709">
        <w:t xml:space="preserve"> </w:t>
      </w:r>
      <w:hyperlink r:id="rId67" w:history="1">
        <w:r>
          <w:rPr>
            <w:rStyle w:val="Hyperlink"/>
          </w:rPr>
          <w:t>url</w:t>
        </w:r>
      </w:hyperlink>
    </w:p>
  </w:footnote>
  <w:footnote w:id="68">
    <w:p w14:paraId="434A75AD" w14:textId="5B542C14" w:rsidR="00BB524E" w:rsidRDefault="00BB524E" w:rsidP="00CE4A8B">
      <w:pPr>
        <w:pStyle w:val="FootnoteText"/>
      </w:pPr>
      <w:r>
        <w:rPr>
          <w:rStyle w:val="FootnoteReference"/>
        </w:rPr>
        <w:footnoteRef/>
      </w:r>
      <w:r>
        <w:t xml:space="preserve"> The Guardian, ‘</w:t>
      </w:r>
      <w:r>
        <w:rPr>
          <w:lang w:val="en"/>
        </w:rPr>
        <w:t xml:space="preserve">Turkey elections 2018,’ 25 June 2018, </w:t>
      </w:r>
      <w:hyperlink r:id="rId68" w:history="1">
        <w:r>
          <w:rPr>
            <w:rStyle w:val="Hyperlink"/>
            <w:lang w:val="en"/>
          </w:rPr>
          <w:t>url</w:t>
        </w:r>
      </w:hyperlink>
    </w:p>
  </w:footnote>
  <w:footnote w:id="69">
    <w:p w14:paraId="4A97E1BA" w14:textId="648E30E8" w:rsidR="00BB524E" w:rsidRDefault="00BB524E">
      <w:pPr>
        <w:pStyle w:val="FootnoteText"/>
      </w:pPr>
      <w:r>
        <w:rPr>
          <w:rStyle w:val="FootnoteReference"/>
        </w:rPr>
        <w:footnoteRef/>
      </w:r>
      <w:r>
        <w:t xml:space="preserve"> Yeni Safak, </w:t>
      </w:r>
      <w:r w:rsidRPr="00A85FF3">
        <w:t>Election Results - 24 June 2018 General Election</w:t>
      </w:r>
      <w:r>
        <w:t xml:space="preserve">, 27 June 2018, </w:t>
      </w:r>
      <w:hyperlink r:id="rId69" w:history="1">
        <w:r w:rsidRPr="00A85FF3">
          <w:rPr>
            <w:rStyle w:val="Hyperlink"/>
          </w:rPr>
          <w:t>url</w:t>
        </w:r>
      </w:hyperlink>
    </w:p>
  </w:footnote>
  <w:footnote w:id="70">
    <w:p w14:paraId="3C8949F2" w14:textId="1B184065" w:rsidR="00BB524E" w:rsidRDefault="00BB524E">
      <w:pPr>
        <w:pStyle w:val="FootnoteText"/>
      </w:pPr>
      <w:r>
        <w:rPr>
          <w:rStyle w:val="FootnoteReference"/>
        </w:rPr>
        <w:footnoteRef/>
      </w:r>
      <w:r>
        <w:t xml:space="preserve"> USSD, ‘HR Report 2018,’ Turkey, 13 March 2019,</w:t>
      </w:r>
      <w:r w:rsidRPr="007B3709">
        <w:t xml:space="preserve"> </w:t>
      </w:r>
      <w:hyperlink r:id="rId70" w:history="1">
        <w:r>
          <w:rPr>
            <w:rStyle w:val="Hyperlink"/>
          </w:rPr>
          <w:t>url</w:t>
        </w:r>
      </w:hyperlink>
      <w:r>
        <w:t xml:space="preserve">  </w:t>
      </w:r>
    </w:p>
  </w:footnote>
  <w:footnote w:id="71">
    <w:p w14:paraId="48B8FDAB" w14:textId="77777777" w:rsidR="007555A0" w:rsidRDefault="007555A0" w:rsidP="007555A0">
      <w:pPr>
        <w:pStyle w:val="FootnoteText"/>
      </w:pPr>
      <w:r>
        <w:rPr>
          <w:rStyle w:val="FootnoteReference"/>
        </w:rPr>
        <w:footnoteRef/>
      </w:r>
      <w:r>
        <w:t xml:space="preserve"> Freedom House, ‘Freedom in the World 2019’, Turkey, 4 February 2019, </w:t>
      </w:r>
      <w:hyperlink r:id="rId71" w:history="1">
        <w:r>
          <w:rPr>
            <w:rStyle w:val="Hyperlink"/>
          </w:rPr>
          <w:t>url</w:t>
        </w:r>
      </w:hyperlink>
    </w:p>
  </w:footnote>
  <w:footnote w:id="72">
    <w:p w14:paraId="04A031FD" w14:textId="3ED77024" w:rsidR="00BB524E" w:rsidRPr="006675E4" w:rsidRDefault="00BB524E" w:rsidP="0057761B">
      <w:pPr>
        <w:pStyle w:val="FootnoteText"/>
        <w:rPr>
          <w:lang w:val="en-US"/>
        </w:rPr>
      </w:pPr>
      <w:r>
        <w:rPr>
          <w:rStyle w:val="FootnoteReference"/>
        </w:rPr>
        <w:footnoteRef/>
      </w:r>
      <w:r>
        <w:t xml:space="preserve"> </w:t>
      </w:r>
      <w:r>
        <w:rPr>
          <w:lang w:val="en-US"/>
        </w:rPr>
        <w:t xml:space="preserve">OSCE PA, OSCE/ODIHR, CoE, International Election Observation Mission, 24 June 2018, </w:t>
      </w:r>
      <w:hyperlink r:id="rId72" w:history="1">
        <w:r>
          <w:rPr>
            <w:rStyle w:val="Hyperlink"/>
            <w:lang w:val="en-US"/>
          </w:rPr>
          <w:t>url</w:t>
        </w:r>
      </w:hyperlink>
    </w:p>
  </w:footnote>
  <w:footnote w:id="73">
    <w:p w14:paraId="65AF0502" w14:textId="39725481" w:rsidR="00BB524E" w:rsidRDefault="00BB524E">
      <w:pPr>
        <w:pStyle w:val="FootnoteText"/>
      </w:pPr>
      <w:r>
        <w:rPr>
          <w:rStyle w:val="FootnoteReference"/>
        </w:rPr>
        <w:footnoteRef/>
      </w:r>
      <w:r>
        <w:t xml:space="preserve"> BBC, ‘</w:t>
      </w:r>
      <w:r w:rsidRPr="008E3ADB">
        <w:t>Turkey election: Erdogan disputes results in major cities</w:t>
      </w:r>
      <w:r>
        <w:t xml:space="preserve">,’ 2 April 2019, </w:t>
      </w:r>
      <w:hyperlink r:id="rId73" w:history="1">
        <w:r>
          <w:rPr>
            <w:rStyle w:val="Hyperlink"/>
          </w:rPr>
          <w:t>url</w:t>
        </w:r>
      </w:hyperlink>
    </w:p>
  </w:footnote>
  <w:footnote w:id="74">
    <w:p w14:paraId="23362F1F" w14:textId="2BA416E6" w:rsidR="00BB524E" w:rsidRDefault="00BB524E">
      <w:pPr>
        <w:pStyle w:val="FootnoteText"/>
      </w:pPr>
      <w:r>
        <w:rPr>
          <w:rStyle w:val="FootnoteReference"/>
        </w:rPr>
        <w:footnoteRef/>
      </w:r>
      <w:r>
        <w:t xml:space="preserve"> BBC, ‘</w:t>
      </w:r>
      <w:r w:rsidRPr="00644092">
        <w:t>International outcry over Istanbul election re-run</w:t>
      </w:r>
      <w:r>
        <w:t xml:space="preserve">,’ 7 May 2019, </w:t>
      </w:r>
      <w:hyperlink r:id="rId74" w:history="1">
        <w:r>
          <w:rPr>
            <w:rStyle w:val="Hyperlink"/>
          </w:rPr>
          <w:t>url</w:t>
        </w:r>
      </w:hyperlink>
    </w:p>
  </w:footnote>
  <w:footnote w:id="75">
    <w:p w14:paraId="02E3F362" w14:textId="40C6FCF1" w:rsidR="00BB524E" w:rsidRDefault="00BB524E" w:rsidP="009858DB">
      <w:pPr>
        <w:pStyle w:val="FootnoteText"/>
      </w:pPr>
      <w:r>
        <w:rPr>
          <w:rStyle w:val="FootnoteReference"/>
        </w:rPr>
        <w:footnoteRef/>
      </w:r>
      <w:r>
        <w:t xml:space="preserve"> EU Commission, ‘Turkey 2019 Report’, </w:t>
      </w:r>
      <w:r w:rsidR="0063785E">
        <w:t xml:space="preserve">page 5, </w:t>
      </w:r>
      <w:r>
        <w:t xml:space="preserve">29 May 2019, </w:t>
      </w:r>
      <w:hyperlink r:id="rId75" w:history="1">
        <w:r>
          <w:rPr>
            <w:rStyle w:val="Hyperlink"/>
          </w:rPr>
          <w:t>url</w:t>
        </w:r>
      </w:hyperlink>
    </w:p>
  </w:footnote>
  <w:footnote w:id="76">
    <w:p w14:paraId="7DFC98EA" w14:textId="69CF799A" w:rsidR="00BB524E" w:rsidRDefault="00BB524E" w:rsidP="009858DB">
      <w:pPr>
        <w:pStyle w:val="FootnoteText"/>
      </w:pPr>
      <w:r>
        <w:rPr>
          <w:rStyle w:val="FootnoteReference"/>
        </w:rPr>
        <w:footnoteRef/>
      </w:r>
      <w:r>
        <w:t xml:space="preserve"> EU Commission, ‘Turkey 2019 Report’, </w:t>
      </w:r>
      <w:r w:rsidR="0063785E">
        <w:t xml:space="preserve">pages 11 and 15, </w:t>
      </w:r>
      <w:r>
        <w:t xml:space="preserve">29 May 2019, </w:t>
      </w:r>
      <w:hyperlink r:id="rId76" w:history="1">
        <w:r>
          <w:rPr>
            <w:rStyle w:val="Hyperlink"/>
          </w:rPr>
          <w:t>url</w:t>
        </w:r>
      </w:hyperlink>
      <w:r>
        <w:t xml:space="preserve">  </w:t>
      </w:r>
    </w:p>
  </w:footnote>
  <w:footnote w:id="77">
    <w:p w14:paraId="2E77F371" w14:textId="55365875" w:rsidR="00BB524E" w:rsidRDefault="00BB524E" w:rsidP="003D5F14">
      <w:pPr>
        <w:pStyle w:val="FootnoteText"/>
      </w:pPr>
      <w:r>
        <w:rPr>
          <w:rStyle w:val="FootnoteReference"/>
        </w:rPr>
        <w:footnoteRef/>
      </w:r>
      <w:r>
        <w:t xml:space="preserve"> EASO, Turkey Country Focus, page 2</w:t>
      </w:r>
      <w:r w:rsidR="0063785E">
        <w:t>4</w:t>
      </w:r>
      <w:r>
        <w:t xml:space="preserve">, November 2016, </w:t>
      </w:r>
      <w:hyperlink r:id="rId77" w:history="1">
        <w:r>
          <w:rPr>
            <w:rStyle w:val="Hyperlink"/>
          </w:rPr>
          <w:t>url</w:t>
        </w:r>
      </w:hyperlink>
      <w:r>
        <w:t xml:space="preserve">  </w:t>
      </w:r>
    </w:p>
  </w:footnote>
  <w:footnote w:id="78">
    <w:p w14:paraId="1C542629" w14:textId="4A65766B" w:rsidR="00BB524E" w:rsidRDefault="00BB524E">
      <w:pPr>
        <w:pStyle w:val="FootnoteText"/>
      </w:pPr>
      <w:r>
        <w:rPr>
          <w:rStyle w:val="FootnoteReference"/>
        </w:rPr>
        <w:footnoteRef/>
      </w:r>
      <w:r>
        <w:t xml:space="preserve"> TRT World, ‘</w:t>
      </w:r>
      <w:r w:rsidRPr="000A4DE4">
        <w:t>Turkey elections 2018: Understanding the political parties</w:t>
      </w:r>
      <w:r>
        <w:t xml:space="preserve">,’ 23 June 2018, </w:t>
      </w:r>
      <w:hyperlink r:id="rId78" w:history="1">
        <w:r>
          <w:rPr>
            <w:rStyle w:val="Hyperlink"/>
          </w:rPr>
          <w:t>url</w:t>
        </w:r>
      </w:hyperlink>
    </w:p>
  </w:footnote>
  <w:footnote w:id="79">
    <w:p w14:paraId="7CDD17CF" w14:textId="22B8172E" w:rsidR="00BB524E" w:rsidRPr="006B770B" w:rsidRDefault="00BB524E" w:rsidP="00F673DE">
      <w:pPr>
        <w:pStyle w:val="FootnoteText"/>
      </w:pPr>
      <w:r w:rsidRPr="006B770B">
        <w:rPr>
          <w:rStyle w:val="FootnoteReference"/>
        </w:rPr>
        <w:footnoteRef/>
      </w:r>
      <w:r>
        <w:rPr>
          <w:shd w:val="clear" w:color="auto" w:fill="F9F9F9"/>
        </w:rPr>
        <w:t xml:space="preserve"> </w:t>
      </w:r>
      <w:r w:rsidRPr="00065AE5">
        <w:rPr>
          <w:shd w:val="clear" w:color="auto" w:fill="F9F9F9"/>
        </w:rPr>
        <w:t xml:space="preserve"> Immigration and Refugee Board of Canada, TUR105537.E, 14 June 2016</w:t>
      </w:r>
      <w:r>
        <w:rPr>
          <w:shd w:val="clear" w:color="auto" w:fill="F9F9F9"/>
        </w:rPr>
        <w:t xml:space="preserve">, </w:t>
      </w:r>
      <w:hyperlink r:id="rId79" w:history="1">
        <w:r>
          <w:rPr>
            <w:rStyle w:val="Hyperlink"/>
            <w:shd w:val="clear" w:color="auto" w:fill="F9F9F9"/>
          </w:rPr>
          <w:t>url</w:t>
        </w:r>
      </w:hyperlink>
      <w:r>
        <w:rPr>
          <w:shd w:val="clear" w:color="auto" w:fill="F9F9F9"/>
        </w:rPr>
        <w:t xml:space="preserve"> </w:t>
      </w:r>
    </w:p>
  </w:footnote>
  <w:footnote w:id="80">
    <w:p w14:paraId="524BEEBF" w14:textId="161D9ADC" w:rsidR="00BB524E" w:rsidRDefault="00BB524E">
      <w:pPr>
        <w:pStyle w:val="FootnoteText"/>
      </w:pPr>
      <w:r>
        <w:rPr>
          <w:rStyle w:val="FootnoteReference"/>
        </w:rPr>
        <w:footnoteRef/>
      </w:r>
      <w:r>
        <w:t xml:space="preserve"> Anadolu Agency, ‘</w:t>
      </w:r>
      <w:r w:rsidRPr="004B2A3C">
        <w:t>Turkey: Opposition DBP member jailed for terrorism</w:t>
      </w:r>
      <w:r>
        <w:t xml:space="preserve">,’ 1 February 2019, </w:t>
      </w:r>
      <w:hyperlink r:id="rId80" w:history="1">
        <w:r>
          <w:rPr>
            <w:rStyle w:val="Hyperlink"/>
          </w:rPr>
          <w:t>url</w:t>
        </w:r>
      </w:hyperlink>
    </w:p>
  </w:footnote>
  <w:footnote w:id="81">
    <w:p w14:paraId="55EA4D0C" w14:textId="78A0641C" w:rsidR="00BB524E" w:rsidRDefault="00BB524E" w:rsidP="00C9118C">
      <w:pPr>
        <w:pStyle w:val="FootnoteText"/>
      </w:pPr>
      <w:r>
        <w:rPr>
          <w:rStyle w:val="FootnoteReference"/>
        </w:rPr>
        <w:footnoteRef/>
      </w:r>
      <w:r>
        <w:t xml:space="preserve"> ICG, ‘</w:t>
      </w:r>
      <w:r w:rsidRPr="00532F9D">
        <w:t>Managing Turkey’s PKK Conflict: The Case of Nusaybin</w:t>
      </w:r>
      <w:r>
        <w:t xml:space="preserve">,’ 2 May 2017, </w:t>
      </w:r>
      <w:hyperlink r:id="rId81" w:history="1">
        <w:r>
          <w:rPr>
            <w:rStyle w:val="Hyperlink"/>
          </w:rPr>
          <w:t>url</w:t>
        </w:r>
      </w:hyperlink>
    </w:p>
  </w:footnote>
  <w:footnote w:id="82">
    <w:p w14:paraId="189AAC3D" w14:textId="795E2337" w:rsidR="00BB524E" w:rsidRDefault="00BB524E" w:rsidP="00C9118C">
      <w:pPr>
        <w:pStyle w:val="FootnoteText"/>
      </w:pPr>
      <w:r>
        <w:rPr>
          <w:rStyle w:val="FootnoteReference"/>
        </w:rPr>
        <w:footnoteRef/>
      </w:r>
      <w:r>
        <w:t xml:space="preserve"> ICG, ‘</w:t>
      </w:r>
      <w:r w:rsidRPr="00532F9D">
        <w:t>Managing Turkey’s PKK Conflict: The Case of Nusaybin</w:t>
      </w:r>
      <w:r>
        <w:t xml:space="preserve">,’ 2 May 2017, </w:t>
      </w:r>
      <w:hyperlink r:id="rId82" w:history="1">
        <w:r>
          <w:rPr>
            <w:rStyle w:val="Hyperlink"/>
          </w:rPr>
          <w:t>url</w:t>
        </w:r>
      </w:hyperlink>
    </w:p>
  </w:footnote>
  <w:footnote w:id="83">
    <w:p w14:paraId="1FA109D1" w14:textId="1ECCA279" w:rsidR="00BB524E" w:rsidRDefault="00BB524E">
      <w:pPr>
        <w:pStyle w:val="FootnoteText"/>
      </w:pPr>
      <w:r>
        <w:rPr>
          <w:rStyle w:val="FootnoteReference"/>
        </w:rPr>
        <w:footnoteRef/>
      </w:r>
      <w:r>
        <w:t xml:space="preserve"> USSD, ‘HR Report 2018,’ Turkey, 13 March 2019,</w:t>
      </w:r>
      <w:r w:rsidRPr="007B3709">
        <w:t xml:space="preserve"> </w:t>
      </w:r>
      <w:hyperlink r:id="rId83" w:history="1">
        <w:r>
          <w:rPr>
            <w:rStyle w:val="Hyperlink"/>
          </w:rPr>
          <w:t>url</w:t>
        </w:r>
      </w:hyperlink>
      <w:r>
        <w:t xml:space="preserve"> </w:t>
      </w:r>
    </w:p>
  </w:footnote>
  <w:footnote w:id="84">
    <w:p w14:paraId="6C499D59" w14:textId="650BB7B6" w:rsidR="00CE39B6" w:rsidRDefault="00CE39B6">
      <w:pPr>
        <w:pStyle w:val="FootnoteText"/>
      </w:pPr>
      <w:r>
        <w:rPr>
          <w:rStyle w:val="FootnoteReference"/>
        </w:rPr>
        <w:footnoteRef/>
      </w:r>
      <w:r>
        <w:t xml:space="preserve"> HRW, World Report 2020,’ Turkey, 14 January 2020, </w:t>
      </w:r>
      <w:hyperlink r:id="rId84" w:history="1">
        <w:r w:rsidR="00AA5AC7">
          <w:rPr>
            <w:rStyle w:val="Hyperlink"/>
          </w:rPr>
          <w:t>url</w:t>
        </w:r>
      </w:hyperlink>
    </w:p>
  </w:footnote>
  <w:footnote w:id="85">
    <w:p w14:paraId="650EB85D" w14:textId="1561D1C5" w:rsidR="00BB524E" w:rsidRDefault="00BB524E">
      <w:pPr>
        <w:pStyle w:val="FootnoteText"/>
      </w:pPr>
      <w:r>
        <w:rPr>
          <w:rStyle w:val="FootnoteReference"/>
        </w:rPr>
        <w:footnoteRef/>
      </w:r>
      <w:r>
        <w:t xml:space="preserve"> EU Commission, ‘Turkey 2019 Report’, 29 May 2019, </w:t>
      </w:r>
      <w:hyperlink r:id="rId85" w:history="1">
        <w:r>
          <w:rPr>
            <w:rStyle w:val="Hyperlink"/>
          </w:rPr>
          <w:t>url</w:t>
        </w:r>
      </w:hyperlink>
    </w:p>
  </w:footnote>
  <w:footnote w:id="86">
    <w:p w14:paraId="021A1CDD" w14:textId="1F1F0BEE" w:rsidR="00BB524E" w:rsidRDefault="00BB524E" w:rsidP="00BA22D5">
      <w:pPr>
        <w:pStyle w:val="FootnoteText"/>
      </w:pPr>
      <w:r>
        <w:rPr>
          <w:rStyle w:val="FootnoteReference"/>
        </w:rPr>
        <w:footnoteRef/>
      </w:r>
      <w:r>
        <w:t xml:space="preserve"> </w:t>
      </w:r>
      <w:r w:rsidRPr="00C670F3">
        <w:t xml:space="preserve">HO Fact-finding report on Kurds, the HDP and the PKK, section 2, October 2019, </w:t>
      </w:r>
      <w:hyperlink r:id="rId86" w:history="1">
        <w:r>
          <w:rPr>
            <w:rStyle w:val="Hyperlink"/>
          </w:rPr>
          <w:t>url</w:t>
        </w:r>
      </w:hyperlink>
    </w:p>
  </w:footnote>
  <w:footnote w:id="87">
    <w:p w14:paraId="3ED205B4" w14:textId="37A88F92" w:rsidR="00BB524E" w:rsidRDefault="00BB524E" w:rsidP="00BA22D5">
      <w:pPr>
        <w:pStyle w:val="FootnoteText"/>
      </w:pPr>
      <w:r>
        <w:rPr>
          <w:rStyle w:val="FootnoteReference"/>
        </w:rPr>
        <w:footnoteRef/>
      </w:r>
      <w:r>
        <w:t xml:space="preserve"> </w:t>
      </w:r>
      <w:r w:rsidRPr="00FC2C2F">
        <w:t xml:space="preserve">HO Fact-finding report on Kurds, the HDP and the PKK, section 2, October 2019, </w:t>
      </w:r>
      <w:hyperlink r:id="rId87" w:history="1">
        <w:r>
          <w:rPr>
            <w:rStyle w:val="Hyperlink"/>
          </w:rPr>
          <w:t>url</w:t>
        </w:r>
      </w:hyperlink>
    </w:p>
  </w:footnote>
  <w:footnote w:id="88">
    <w:p w14:paraId="1A31A5CF" w14:textId="7379E9C0" w:rsidR="00BB524E" w:rsidRDefault="00BB524E" w:rsidP="00BA22D5">
      <w:pPr>
        <w:pStyle w:val="FootnoteText"/>
      </w:pPr>
      <w:r>
        <w:rPr>
          <w:rStyle w:val="FootnoteReference"/>
        </w:rPr>
        <w:footnoteRef/>
      </w:r>
      <w:r>
        <w:t xml:space="preserve"> </w:t>
      </w:r>
      <w:r w:rsidRPr="00832436">
        <w:t xml:space="preserve">HO Fact-finding report on Kurds, the HDP and the PKK, section 2, October 2019, </w:t>
      </w:r>
      <w:hyperlink r:id="rId88" w:history="1">
        <w:r>
          <w:rPr>
            <w:rStyle w:val="Hyperlink"/>
          </w:rPr>
          <w:t>url</w:t>
        </w:r>
      </w:hyperlink>
    </w:p>
  </w:footnote>
  <w:footnote w:id="89">
    <w:p w14:paraId="4B4C3633" w14:textId="2F65840F" w:rsidR="00BB524E" w:rsidRDefault="00BB524E" w:rsidP="00BA22D5">
      <w:pPr>
        <w:pStyle w:val="FootnoteText"/>
      </w:pPr>
      <w:r>
        <w:rPr>
          <w:rStyle w:val="FootnoteReference"/>
        </w:rPr>
        <w:footnoteRef/>
      </w:r>
      <w:r>
        <w:t xml:space="preserve"> </w:t>
      </w:r>
      <w:r w:rsidRPr="00A00BC8">
        <w:t xml:space="preserve">HO Fact-finding report on Kurds, the HDP and the PKK, section 2, October 2019, </w:t>
      </w:r>
      <w:hyperlink r:id="rId89" w:history="1">
        <w:r>
          <w:rPr>
            <w:rStyle w:val="Hyperlink"/>
          </w:rPr>
          <w:t>url</w:t>
        </w:r>
      </w:hyperlink>
    </w:p>
  </w:footnote>
  <w:footnote w:id="90">
    <w:p w14:paraId="45C81985" w14:textId="07E8A61E" w:rsidR="00BB524E" w:rsidRDefault="00BB524E" w:rsidP="00BA22D5">
      <w:pPr>
        <w:pStyle w:val="FootnoteText"/>
      </w:pPr>
      <w:r>
        <w:rPr>
          <w:rStyle w:val="FootnoteReference"/>
        </w:rPr>
        <w:footnoteRef/>
      </w:r>
      <w:r>
        <w:t xml:space="preserve"> </w:t>
      </w:r>
      <w:r w:rsidRPr="00E83BE9">
        <w:t xml:space="preserve">HO Fact-finding report on Kurds, the HDP and the PKK, section 2, October 2019, </w:t>
      </w:r>
      <w:hyperlink r:id="rId90" w:history="1">
        <w:r>
          <w:rPr>
            <w:rStyle w:val="Hyperlink"/>
          </w:rPr>
          <w:t>url</w:t>
        </w:r>
      </w:hyperlink>
    </w:p>
  </w:footnote>
  <w:footnote w:id="91">
    <w:p w14:paraId="7E9280D4" w14:textId="29CFB234" w:rsidR="00BB524E" w:rsidRDefault="00BB524E" w:rsidP="00BA22D5">
      <w:pPr>
        <w:pStyle w:val="FootnoteText"/>
      </w:pPr>
      <w:r>
        <w:rPr>
          <w:rStyle w:val="FootnoteReference"/>
        </w:rPr>
        <w:footnoteRef/>
      </w:r>
      <w:r>
        <w:t xml:space="preserve"> </w:t>
      </w:r>
      <w:r w:rsidRPr="00D9573A">
        <w:t xml:space="preserve">HO Fact-finding report on Kurds, the HDP and the PKK, section 2, October 2019, </w:t>
      </w:r>
      <w:hyperlink r:id="rId91" w:history="1">
        <w:r>
          <w:rPr>
            <w:rStyle w:val="Hyperlink"/>
          </w:rPr>
          <w:t>url</w:t>
        </w:r>
      </w:hyperlink>
    </w:p>
  </w:footnote>
  <w:footnote w:id="92">
    <w:p w14:paraId="2A1CC5D1" w14:textId="26180A1C" w:rsidR="007311E5" w:rsidRDefault="007311E5" w:rsidP="007311E5">
      <w:pPr>
        <w:pStyle w:val="FootnoteText"/>
      </w:pPr>
      <w:r>
        <w:rPr>
          <w:rStyle w:val="FootnoteReference"/>
        </w:rPr>
        <w:footnoteRef/>
      </w:r>
      <w:r>
        <w:t xml:space="preserve"> Article 19, ‘</w:t>
      </w:r>
      <w:r w:rsidRPr="002F740A">
        <w:t>Turkey: Stop excessive use of force in peaceful protests</w:t>
      </w:r>
      <w:r>
        <w:t xml:space="preserve">,’ 20 August 2019, </w:t>
      </w:r>
      <w:hyperlink r:id="rId92" w:history="1">
        <w:r w:rsidRPr="002F740A">
          <w:rPr>
            <w:rStyle w:val="Hyperlink"/>
          </w:rPr>
          <w:t>url</w:t>
        </w:r>
      </w:hyperlink>
    </w:p>
  </w:footnote>
  <w:footnote w:id="93">
    <w:p w14:paraId="0EC586A5" w14:textId="192C087B" w:rsidR="00BB524E" w:rsidRDefault="00BB524E">
      <w:pPr>
        <w:pStyle w:val="FootnoteText"/>
      </w:pPr>
      <w:r>
        <w:rPr>
          <w:rStyle w:val="FootnoteReference"/>
        </w:rPr>
        <w:footnoteRef/>
      </w:r>
      <w:r>
        <w:t xml:space="preserve"> Amnesty International, ‘“We can’t complain,” […],’</w:t>
      </w:r>
      <w:r w:rsidRPr="00B9297E">
        <w:t xml:space="preserve"> </w:t>
      </w:r>
      <w:r>
        <w:t>page 10, November 2019,</w:t>
      </w:r>
      <w:r w:rsidRPr="00B9297E">
        <w:t xml:space="preserve"> </w:t>
      </w:r>
      <w:hyperlink r:id="rId93" w:history="1">
        <w:r>
          <w:rPr>
            <w:rStyle w:val="Hyperlink"/>
          </w:rPr>
          <w:t>url</w:t>
        </w:r>
      </w:hyperlink>
    </w:p>
  </w:footnote>
  <w:footnote w:id="94">
    <w:p w14:paraId="1F883F58" w14:textId="67481BB5" w:rsidR="00BB524E" w:rsidRDefault="00BB524E">
      <w:pPr>
        <w:pStyle w:val="FootnoteText"/>
      </w:pPr>
      <w:r>
        <w:rPr>
          <w:rStyle w:val="FootnoteReference"/>
        </w:rPr>
        <w:footnoteRef/>
      </w:r>
      <w:r>
        <w:t xml:space="preserve"> Amnesty International, ‘“We can’t complain,” […],’</w:t>
      </w:r>
      <w:r w:rsidRPr="00B9297E">
        <w:t xml:space="preserve"> </w:t>
      </w:r>
      <w:r>
        <w:t>page 10, November 2019,</w:t>
      </w:r>
      <w:r w:rsidRPr="00B9297E">
        <w:t xml:space="preserve"> </w:t>
      </w:r>
      <w:hyperlink r:id="rId94" w:history="1">
        <w:r>
          <w:rPr>
            <w:rStyle w:val="Hyperlink"/>
          </w:rPr>
          <w:t>url</w:t>
        </w:r>
      </w:hyperlink>
    </w:p>
  </w:footnote>
  <w:footnote w:id="95">
    <w:p w14:paraId="4C9201A9" w14:textId="1D2B6A76" w:rsidR="00BB524E" w:rsidRDefault="00BB524E" w:rsidP="00B8743B">
      <w:pPr>
        <w:pStyle w:val="FootnoteText"/>
      </w:pPr>
      <w:r>
        <w:rPr>
          <w:rStyle w:val="FootnoteReference"/>
        </w:rPr>
        <w:footnoteRef/>
      </w:r>
      <w:r>
        <w:t xml:space="preserve"> BBC, ‘</w:t>
      </w:r>
      <w:r w:rsidRPr="00FE4A61">
        <w:t>Turkey-Syria offensive: Turks embrace nationalist mood</w:t>
      </w:r>
      <w:r>
        <w:t xml:space="preserve">,’ 15 October 2019, </w:t>
      </w:r>
      <w:hyperlink r:id="rId95" w:history="1">
        <w:r>
          <w:rPr>
            <w:rStyle w:val="Hyperlink"/>
          </w:rPr>
          <w:t>url</w:t>
        </w:r>
      </w:hyperlink>
    </w:p>
  </w:footnote>
  <w:footnote w:id="96">
    <w:p w14:paraId="59548857" w14:textId="4E0DCEFD" w:rsidR="00BB524E" w:rsidRDefault="00BB524E">
      <w:pPr>
        <w:pStyle w:val="FootnoteText"/>
      </w:pPr>
      <w:r>
        <w:rPr>
          <w:rStyle w:val="FootnoteReference"/>
        </w:rPr>
        <w:footnoteRef/>
      </w:r>
      <w:r>
        <w:t xml:space="preserve"> Amnesty International, ‘Turkey: end post election crackdown on peaceful […],’ 23 August 2019, </w:t>
      </w:r>
      <w:hyperlink r:id="rId96" w:history="1">
        <w:r>
          <w:rPr>
            <w:rStyle w:val="Hyperlink"/>
          </w:rPr>
          <w:t>url</w:t>
        </w:r>
      </w:hyperlink>
    </w:p>
  </w:footnote>
  <w:footnote w:id="97">
    <w:p w14:paraId="34352607" w14:textId="62A90265" w:rsidR="00BB524E" w:rsidRDefault="00BB524E" w:rsidP="008C0560">
      <w:pPr>
        <w:pStyle w:val="FootnoteText"/>
      </w:pPr>
      <w:r>
        <w:rPr>
          <w:rStyle w:val="FootnoteReference"/>
        </w:rPr>
        <w:footnoteRef/>
      </w:r>
      <w:r>
        <w:t xml:space="preserve"> USSD, ‘HR Report 2018,’ Turkey, 13 March 2019,</w:t>
      </w:r>
      <w:r w:rsidRPr="007B3709">
        <w:t xml:space="preserve"> </w:t>
      </w:r>
      <w:hyperlink r:id="rId97" w:history="1">
        <w:r>
          <w:rPr>
            <w:rStyle w:val="Hyperlink"/>
          </w:rPr>
          <w:t>url</w:t>
        </w:r>
      </w:hyperlink>
      <w:r>
        <w:t xml:space="preserve"> </w:t>
      </w:r>
    </w:p>
  </w:footnote>
  <w:footnote w:id="98">
    <w:p w14:paraId="6B447C44" w14:textId="63A78E58" w:rsidR="00BB524E" w:rsidRDefault="00BB524E">
      <w:pPr>
        <w:pStyle w:val="FootnoteText"/>
      </w:pPr>
      <w:r>
        <w:rPr>
          <w:rStyle w:val="FootnoteReference"/>
        </w:rPr>
        <w:footnoteRef/>
      </w:r>
      <w:r>
        <w:t xml:space="preserve"> HO Fact-finding report on Kurds, the HDP and the PKK, section 2.4, October 2019, </w:t>
      </w:r>
      <w:hyperlink r:id="rId98" w:history="1">
        <w:r>
          <w:rPr>
            <w:rStyle w:val="Hyperlink"/>
          </w:rPr>
          <w:t>url</w:t>
        </w:r>
      </w:hyperlink>
    </w:p>
  </w:footnote>
  <w:footnote w:id="99">
    <w:p w14:paraId="1030CC2B" w14:textId="56BDFDC1" w:rsidR="00BB524E" w:rsidRDefault="00BB524E">
      <w:pPr>
        <w:pStyle w:val="FootnoteText"/>
      </w:pPr>
      <w:r>
        <w:rPr>
          <w:rStyle w:val="FootnoteReference"/>
        </w:rPr>
        <w:footnoteRef/>
      </w:r>
      <w:r>
        <w:t xml:space="preserve"> Ahval News, ‘</w:t>
      </w:r>
      <w:r w:rsidRPr="00CD64C0">
        <w:t>Turkey removes four more HDP mayors in southeast</w:t>
      </w:r>
      <w:r>
        <w:t xml:space="preserve">,’ 16 November 2019, </w:t>
      </w:r>
      <w:hyperlink r:id="rId99" w:history="1">
        <w:r>
          <w:rPr>
            <w:rStyle w:val="Hyperlink"/>
          </w:rPr>
          <w:t>url</w:t>
        </w:r>
      </w:hyperlink>
    </w:p>
  </w:footnote>
  <w:footnote w:id="100">
    <w:p w14:paraId="358DD04F" w14:textId="78F8152C" w:rsidR="00BB524E" w:rsidRDefault="00BB524E">
      <w:pPr>
        <w:pStyle w:val="FootnoteText"/>
      </w:pPr>
      <w:r>
        <w:rPr>
          <w:rStyle w:val="FootnoteReference"/>
        </w:rPr>
        <w:footnoteRef/>
      </w:r>
      <w:r>
        <w:t xml:space="preserve"> Al Jazeera, ‘</w:t>
      </w:r>
      <w:r w:rsidRPr="000034F3">
        <w:t>Turkey removes pro-Kurdish mayors, arrests more than 400</w:t>
      </w:r>
      <w:r>
        <w:t>’, 19 August 2019,</w:t>
      </w:r>
      <w:r w:rsidRPr="000034F3">
        <w:t xml:space="preserve"> </w:t>
      </w:r>
      <w:hyperlink r:id="rId100" w:history="1">
        <w:r>
          <w:rPr>
            <w:rStyle w:val="Hyperlink"/>
          </w:rPr>
          <w:t>url</w:t>
        </w:r>
      </w:hyperlink>
    </w:p>
  </w:footnote>
  <w:footnote w:id="101">
    <w:p w14:paraId="369C32C1" w14:textId="682E6B0B" w:rsidR="00BB524E" w:rsidRPr="00352D47" w:rsidRDefault="00BB524E">
      <w:pPr>
        <w:pStyle w:val="FootnoteText"/>
      </w:pPr>
      <w:r>
        <w:rPr>
          <w:rStyle w:val="FootnoteReference"/>
        </w:rPr>
        <w:footnoteRef/>
      </w:r>
      <w:r>
        <w:t xml:space="preserve"> USSD, ‘HR Report 2018,’ Turkey, 13 March 2019,</w:t>
      </w:r>
      <w:r w:rsidRPr="007B3709">
        <w:t xml:space="preserve"> </w:t>
      </w:r>
      <w:hyperlink r:id="rId101" w:history="1">
        <w:r>
          <w:rPr>
            <w:rStyle w:val="Hyperlink"/>
          </w:rPr>
          <w:t>url</w:t>
        </w:r>
      </w:hyperlink>
    </w:p>
  </w:footnote>
  <w:footnote w:id="102">
    <w:p w14:paraId="76A67095" w14:textId="007A5953" w:rsidR="00BB524E" w:rsidRDefault="00BB524E">
      <w:pPr>
        <w:pStyle w:val="FootnoteText"/>
      </w:pPr>
      <w:r>
        <w:rPr>
          <w:rStyle w:val="FootnoteReference"/>
        </w:rPr>
        <w:footnoteRef/>
      </w:r>
      <w:r>
        <w:t xml:space="preserve"> USSD, ‘HR Report 2018,’ Turkey, 13 March 2019,</w:t>
      </w:r>
      <w:r w:rsidRPr="007B3709">
        <w:t xml:space="preserve"> </w:t>
      </w:r>
      <w:hyperlink r:id="rId102" w:history="1">
        <w:r>
          <w:rPr>
            <w:rStyle w:val="Hyperlink"/>
          </w:rPr>
          <w:t>url</w:t>
        </w:r>
      </w:hyperlink>
      <w:r>
        <w:t xml:space="preserve"> </w:t>
      </w:r>
    </w:p>
  </w:footnote>
  <w:footnote w:id="103">
    <w:p w14:paraId="12BB2DD5" w14:textId="5AD7251C" w:rsidR="00BB524E" w:rsidRDefault="00BB524E">
      <w:pPr>
        <w:pStyle w:val="FootnoteText"/>
      </w:pPr>
      <w:r>
        <w:rPr>
          <w:rStyle w:val="FootnoteReference"/>
        </w:rPr>
        <w:footnoteRef/>
      </w:r>
      <w:r>
        <w:t xml:space="preserve"> Freedom House, ‘Freedom in the World 2019’, Turkey, 4 February 2019, </w:t>
      </w:r>
      <w:hyperlink r:id="rId103" w:history="1">
        <w:r>
          <w:rPr>
            <w:rStyle w:val="Hyperlink"/>
          </w:rPr>
          <w:t>url</w:t>
        </w:r>
      </w:hyperlink>
      <w:r>
        <w:t xml:space="preserve"> </w:t>
      </w:r>
    </w:p>
  </w:footnote>
  <w:footnote w:id="104">
    <w:p w14:paraId="02F50F57" w14:textId="6DA7E931" w:rsidR="00BB524E" w:rsidRDefault="00BB524E">
      <w:pPr>
        <w:pStyle w:val="FootnoteText"/>
      </w:pPr>
      <w:r>
        <w:rPr>
          <w:rStyle w:val="FootnoteReference"/>
        </w:rPr>
        <w:footnoteRef/>
      </w:r>
      <w:r>
        <w:t xml:space="preserve"> HRW, ‘World Report 2019,’ Turkey, 17 January 2019, </w:t>
      </w:r>
      <w:hyperlink r:id="rId104" w:history="1">
        <w:r>
          <w:rPr>
            <w:rStyle w:val="Hyperlink"/>
          </w:rPr>
          <w:t>url</w:t>
        </w:r>
      </w:hyperlink>
      <w:r>
        <w:t xml:space="preserve"> </w:t>
      </w:r>
    </w:p>
  </w:footnote>
  <w:footnote w:id="105">
    <w:p w14:paraId="7AE4F5BA" w14:textId="377AFEA7" w:rsidR="00BB524E" w:rsidRDefault="00BB524E">
      <w:pPr>
        <w:pStyle w:val="FootnoteText"/>
      </w:pPr>
      <w:r>
        <w:rPr>
          <w:rStyle w:val="FootnoteReference"/>
        </w:rPr>
        <w:footnoteRef/>
      </w:r>
      <w:r>
        <w:t xml:space="preserve"> IOHR, ‘</w:t>
      </w:r>
      <w:r w:rsidRPr="007429FF">
        <w:t>2018 in Review: Human Rights Violations in Turkey</w:t>
      </w:r>
      <w:r>
        <w:t xml:space="preserve">’, 4 February 2019, </w:t>
      </w:r>
      <w:hyperlink r:id="rId105" w:history="1">
        <w:r>
          <w:rPr>
            <w:rStyle w:val="Hyperlink"/>
          </w:rPr>
          <w:t>url</w:t>
        </w:r>
      </w:hyperlink>
    </w:p>
  </w:footnote>
  <w:footnote w:id="106">
    <w:p w14:paraId="248EE709" w14:textId="77777777" w:rsidR="00A5283D" w:rsidRDefault="00A5283D" w:rsidP="00A5283D">
      <w:pPr>
        <w:pStyle w:val="FootnoteText"/>
      </w:pPr>
      <w:r>
        <w:rPr>
          <w:rStyle w:val="FootnoteReference"/>
        </w:rPr>
        <w:footnoteRef/>
      </w:r>
      <w:r>
        <w:t xml:space="preserve"> HRW, ‘</w:t>
      </w:r>
      <w:r w:rsidRPr="002F740A">
        <w:t xml:space="preserve">Kurdish Mayors’ Removal Violates Voters’ Rights’, 7 February 2020, </w:t>
      </w:r>
      <w:hyperlink r:id="rId106" w:history="1">
        <w:r w:rsidRPr="002F740A">
          <w:rPr>
            <w:rStyle w:val="Hyperlink"/>
          </w:rPr>
          <w:t>url</w:t>
        </w:r>
      </w:hyperlink>
      <w:r>
        <w:t xml:space="preserve"> </w:t>
      </w:r>
    </w:p>
  </w:footnote>
  <w:footnote w:id="107">
    <w:p w14:paraId="6E69C5F5" w14:textId="2CA1DD59" w:rsidR="00BB524E" w:rsidRDefault="00BB524E">
      <w:pPr>
        <w:pStyle w:val="FootnoteText"/>
      </w:pPr>
      <w:r>
        <w:rPr>
          <w:rStyle w:val="FootnoteReference"/>
        </w:rPr>
        <w:footnoteRef/>
      </w:r>
      <w:r>
        <w:t xml:space="preserve"> HO Fact-finding report on Kurds, the HDP and the PKK, section 3, October 2019, </w:t>
      </w:r>
      <w:hyperlink r:id="rId107" w:history="1">
        <w:r>
          <w:rPr>
            <w:rStyle w:val="Hyperlink"/>
          </w:rPr>
          <w:t>url</w:t>
        </w:r>
      </w:hyperlink>
    </w:p>
  </w:footnote>
  <w:footnote w:id="108">
    <w:p w14:paraId="064AE57C" w14:textId="1B20D349" w:rsidR="00BB524E" w:rsidRPr="00FE6BBB" w:rsidRDefault="00BB524E" w:rsidP="00885A71">
      <w:pPr>
        <w:pStyle w:val="FootnoteText"/>
      </w:pPr>
      <w:r>
        <w:rPr>
          <w:rStyle w:val="FootnoteReference"/>
        </w:rPr>
        <w:footnoteRef/>
      </w:r>
      <w:r>
        <w:t xml:space="preserve"> USSD, ‘HR Report 2018, Turkey’, 13 March 2019,</w:t>
      </w:r>
      <w:r w:rsidRPr="007B3709">
        <w:t xml:space="preserve"> </w:t>
      </w:r>
      <w:hyperlink r:id="rId108" w:history="1">
        <w:r>
          <w:rPr>
            <w:rStyle w:val="Hyperlink"/>
          </w:rPr>
          <w:t>url</w:t>
        </w:r>
      </w:hyperlink>
    </w:p>
  </w:footnote>
  <w:footnote w:id="109">
    <w:p w14:paraId="08D124FD" w14:textId="0875EDBB" w:rsidR="00BB524E" w:rsidRDefault="00BB524E">
      <w:pPr>
        <w:pStyle w:val="FootnoteText"/>
      </w:pPr>
      <w:r>
        <w:rPr>
          <w:rStyle w:val="FootnoteReference"/>
        </w:rPr>
        <w:footnoteRef/>
      </w:r>
      <w:r>
        <w:t xml:space="preserve"> Reuters, ‘</w:t>
      </w:r>
      <w:r w:rsidRPr="006B5781">
        <w:t>Turkish police use water cannon, batons on Kurdish protesters</w:t>
      </w:r>
      <w:r>
        <w:t xml:space="preserve">,’ 20 August 2019, </w:t>
      </w:r>
      <w:hyperlink r:id="rId109" w:history="1">
        <w:r>
          <w:rPr>
            <w:rStyle w:val="Hyperlink"/>
          </w:rPr>
          <w:t>url</w:t>
        </w:r>
      </w:hyperlink>
    </w:p>
  </w:footnote>
  <w:footnote w:id="110">
    <w:p w14:paraId="4D67C159" w14:textId="30241451" w:rsidR="00BB524E" w:rsidRDefault="00BB524E">
      <w:pPr>
        <w:pStyle w:val="FootnoteText"/>
      </w:pPr>
      <w:r>
        <w:rPr>
          <w:rStyle w:val="FootnoteReference"/>
        </w:rPr>
        <w:footnoteRef/>
      </w:r>
      <w:r>
        <w:t xml:space="preserve"> Amnesty International, ‘Turkey: end post election crackdown on peaceful […],’ 23 August 2019, </w:t>
      </w:r>
      <w:hyperlink r:id="rId110" w:history="1">
        <w:r>
          <w:rPr>
            <w:rStyle w:val="Hyperlink"/>
          </w:rPr>
          <w:t>url</w:t>
        </w:r>
      </w:hyperlink>
    </w:p>
  </w:footnote>
  <w:footnote w:id="111">
    <w:p w14:paraId="67FF1E07" w14:textId="47D09ED0" w:rsidR="00BB524E" w:rsidRDefault="00BB524E" w:rsidP="00CA426C">
      <w:pPr>
        <w:pStyle w:val="FootnoteText"/>
      </w:pPr>
      <w:r>
        <w:rPr>
          <w:rStyle w:val="FootnoteReference"/>
        </w:rPr>
        <w:footnoteRef/>
      </w:r>
      <w:r>
        <w:t xml:space="preserve"> HO Fact-finding report on Kurds, the HDP and the PKK, section 3, October 2019, </w:t>
      </w:r>
      <w:hyperlink r:id="rId111" w:history="1">
        <w:r>
          <w:rPr>
            <w:rStyle w:val="Hyperlink"/>
          </w:rPr>
          <w:t>url</w:t>
        </w:r>
      </w:hyperlink>
    </w:p>
  </w:footnote>
  <w:footnote w:id="112">
    <w:p w14:paraId="412FDE5D" w14:textId="56A15467" w:rsidR="00BB524E" w:rsidRDefault="00BB524E" w:rsidP="00CA426C">
      <w:pPr>
        <w:pStyle w:val="FootnoteText"/>
      </w:pPr>
      <w:r>
        <w:rPr>
          <w:rStyle w:val="FootnoteReference"/>
        </w:rPr>
        <w:footnoteRef/>
      </w:r>
      <w:r>
        <w:t xml:space="preserve"> HO Fact-finding report on Kurds, the HDP and the PKK, section 3, October 2019, </w:t>
      </w:r>
      <w:hyperlink r:id="rId112" w:history="1">
        <w:r>
          <w:rPr>
            <w:rStyle w:val="Hyperlink"/>
          </w:rPr>
          <w:t>url</w:t>
        </w:r>
      </w:hyperlink>
    </w:p>
  </w:footnote>
  <w:footnote w:id="113">
    <w:p w14:paraId="64727E3C" w14:textId="654F7F0E" w:rsidR="00BB524E" w:rsidRDefault="00BB524E" w:rsidP="00CA426C">
      <w:pPr>
        <w:pStyle w:val="FootnoteText"/>
      </w:pPr>
      <w:r>
        <w:rPr>
          <w:rStyle w:val="FootnoteReference"/>
        </w:rPr>
        <w:footnoteRef/>
      </w:r>
      <w:r>
        <w:t xml:space="preserve"> HO Fact-finding report on Kurds, the HDP and the PKK, section 3, October 2019, </w:t>
      </w:r>
      <w:hyperlink r:id="rId113" w:history="1">
        <w:r>
          <w:rPr>
            <w:rStyle w:val="Hyperlink"/>
          </w:rPr>
          <w:t>url</w:t>
        </w:r>
      </w:hyperlink>
    </w:p>
  </w:footnote>
  <w:footnote w:id="114">
    <w:p w14:paraId="63C78BDB" w14:textId="5818EDB1" w:rsidR="00BB524E" w:rsidRDefault="00BB524E">
      <w:pPr>
        <w:pStyle w:val="FootnoteText"/>
      </w:pPr>
      <w:r>
        <w:rPr>
          <w:rStyle w:val="FootnoteReference"/>
        </w:rPr>
        <w:footnoteRef/>
      </w:r>
      <w:r>
        <w:t xml:space="preserve"> HO Fact-finding report on Kurds, the HDP and the PKK, section 3, October 2019, </w:t>
      </w:r>
      <w:hyperlink r:id="rId114" w:history="1">
        <w:r>
          <w:rPr>
            <w:rStyle w:val="Hyperlink"/>
          </w:rPr>
          <w:t>url</w:t>
        </w:r>
      </w:hyperlink>
    </w:p>
  </w:footnote>
  <w:footnote w:id="115">
    <w:p w14:paraId="32F2E365" w14:textId="2A8B0B65" w:rsidR="00BB524E" w:rsidRDefault="00BB524E" w:rsidP="00837D3E">
      <w:pPr>
        <w:pStyle w:val="FootnoteText"/>
      </w:pPr>
      <w:r>
        <w:rPr>
          <w:rStyle w:val="FootnoteReference"/>
        </w:rPr>
        <w:footnoteRef/>
      </w:r>
      <w:r>
        <w:t xml:space="preserve"> CRS, ‘</w:t>
      </w:r>
      <w:r w:rsidRPr="00871517">
        <w:t>The Kurds in Iraq, Turkey, Syria, and Iran</w:t>
      </w:r>
      <w:r>
        <w:t xml:space="preserve">’, 23 January 2019, </w:t>
      </w:r>
      <w:hyperlink r:id="rId115" w:history="1">
        <w:r>
          <w:rPr>
            <w:rStyle w:val="Hyperlink"/>
          </w:rPr>
          <w:t>url</w:t>
        </w:r>
      </w:hyperlink>
    </w:p>
  </w:footnote>
  <w:footnote w:id="116">
    <w:p w14:paraId="54B495FE" w14:textId="4649E591" w:rsidR="00BB524E" w:rsidRDefault="00BB524E">
      <w:pPr>
        <w:pStyle w:val="FootnoteText"/>
      </w:pPr>
      <w:r>
        <w:rPr>
          <w:rStyle w:val="FootnoteReference"/>
        </w:rPr>
        <w:footnoteRef/>
      </w:r>
      <w:r>
        <w:t xml:space="preserve"> HO Fact-finding report on Kurds, the HDP and the PKK, section 3, October 2019, </w:t>
      </w:r>
      <w:hyperlink r:id="rId116" w:history="1">
        <w:r>
          <w:rPr>
            <w:rStyle w:val="Hyperlink"/>
          </w:rPr>
          <w:t>url</w:t>
        </w:r>
      </w:hyperlink>
    </w:p>
  </w:footnote>
  <w:footnote w:id="117">
    <w:p w14:paraId="481501ED" w14:textId="1D5436A1" w:rsidR="00BB524E" w:rsidRDefault="00BB524E">
      <w:pPr>
        <w:pStyle w:val="FootnoteText"/>
      </w:pPr>
      <w:r>
        <w:rPr>
          <w:rStyle w:val="FootnoteReference"/>
        </w:rPr>
        <w:footnoteRef/>
      </w:r>
      <w:r>
        <w:t xml:space="preserve"> HO Fact-finding report on Kurds, the HDP and the PKK, section 3, October 2019, </w:t>
      </w:r>
      <w:hyperlink r:id="rId117" w:history="1">
        <w:r>
          <w:rPr>
            <w:rStyle w:val="Hyperlink"/>
          </w:rPr>
          <w:t>url</w:t>
        </w:r>
      </w:hyperlink>
    </w:p>
  </w:footnote>
  <w:footnote w:id="118">
    <w:p w14:paraId="1DE813F7" w14:textId="13D3802E" w:rsidR="00BB524E" w:rsidRDefault="00BB524E" w:rsidP="0084503F">
      <w:pPr>
        <w:pStyle w:val="FootnoteText"/>
      </w:pPr>
      <w:r>
        <w:rPr>
          <w:rStyle w:val="FootnoteReference"/>
        </w:rPr>
        <w:footnoteRef/>
      </w:r>
      <w:r>
        <w:t xml:space="preserve"> HO Fact-finding report on Kurds, the HDP and the PKK, section 3, October 2019, </w:t>
      </w:r>
      <w:hyperlink r:id="rId118" w:history="1">
        <w:r>
          <w:rPr>
            <w:rStyle w:val="Hyperlink"/>
          </w:rPr>
          <w:t>url</w:t>
        </w:r>
      </w:hyperlink>
    </w:p>
  </w:footnote>
  <w:footnote w:id="119">
    <w:p w14:paraId="23D5DA4A" w14:textId="76E75C7C" w:rsidR="00BB524E" w:rsidRDefault="00BB524E">
      <w:pPr>
        <w:pStyle w:val="FootnoteText"/>
      </w:pPr>
      <w:r>
        <w:rPr>
          <w:rStyle w:val="FootnoteReference"/>
        </w:rPr>
        <w:footnoteRef/>
      </w:r>
      <w:r>
        <w:t xml:space="preserve"> HO Fact-finding report on Kurds, the HDP and the PKK, section 3, October 2019, </w:t>
      </w:r>
      <w:hyperlink r:id="rId119" w:history="1">
        <w:r>
          <w:rPr>
            <w:rStyle w:val="Hyperlink"/>
          </w:rPr>
          <w:t>url</w:t>
        </w:r>
      </w:hyperlink>
    </w:p>
  </w:footnote>
  <w:footnote w:id="120">
    <w:p w14:paraId="73243E6E" w14:textId="1A9B4C1F" w:rsidR="00BB524E" w:rsidRDefault="00BB524E">
      <w:pPr>
        <w:pStyle w:val="FootnoteText"/>
      </w:pPr>
      <w:r>
        <w:rPr>
          <w:rStyle w:val="FootnoteReference"/>
        </w:rPr>
        <w:footnoteRef/>
      </w:r>
      <w:r>
        <w:t xml:space="preserve"> HRW, ‘World Report 2020,’ Turkey, 14 January 2020, </w:t>
      </w:r>
      <w:hyperlink r:id="rId120" w:history="1">
        <w:r>
          <w:rPr>
            <w:rStyle w:val="Hyperlink"/>
          </w:rPr>
          <w:t>url</w:t>
        </w:r>
      </w:hyperlink>
    </w:p>
  </w:footnote>
  <w:footnote w:id="121">
    <w:p w14:paraId="352C14CD" w14:textId="27583214" w:rsidR="00BB524E" w:rsidRDefault="00BB524E">
      <w:pPr>
        <w:pStyle w:val="FootnoteText"/>
      </w:pPr>
      <w:r>
        <w:rPr>
          <w:rStyle w:val="FootnoteReference"/>
        </w:rPr>
        <w:footnoteRef/>
      </w:r>
      <w:r>
        <w:t xml:space="preserve"> HO Fact-finding report on Kurds, the HDP and the PKK, section 3, October 2019, </w:t>
      </w:r>
      <w:hyperlink r:id="rId121" w:history="1">
        <w:r>
          <w:rPr>
            <w:rStyle w:val="Hyperlink"/>
          </w:rPr>
          <w:t>url</w:t>
        </w:r>
      </w:hyperlink>
    </w:p>
  </w:footnote>
  <w:footnote w:id="122">
    <w:p w14:paraId="59AB587E" w14:textId="7F3C902F" w:rsidR="00BB524E" w:rsidRDefault="00BB524E">
      <w:pPr>
        <w:pStyle w:val="FootnoteText"/>
      </w:pPr>
      <w:r>
        <w:rPr>
          <w:rStyle w:val="FootnoteReference"/>
        </w:rPr>
        <w:footnoteRef/>
      </w:r>
      <w:r>
        <w:t xml:space="preserve"> HO Fact-finding report on Kurds, the HDP and the PKK, section 3, October 2019, </w:t>
      </w:r>
      <w:hyperlink r:id="rId122" w:history="1">
        <w:r>
          <w:rPr>
            <w:rStyle w:val="Hyperlink"/>
          </w:rPr>
          <w:t>url</w:t>
        </w:r>
      </w:hyperlink>
    </w:p>
  </w:footnote>
  <w:footnote w:id="123">
    <w:p w14:paraId="2CCB3898" w14:textId="7C9EAA9C" w:rsidR="00BB524E" w:rsidRDefault="00BB524E" w:rsidP="004409AE">
      <w:pPr>
        <w:pStyle w:val="FootnoteText"/>
      </w:pPr>
      <w:r>
        <w:rPr>
          <w:rStyle w:val="FootnoteReference"/>
        </w:rPr>
        <w:footnoteRef/>
      </w:r>
      <w:r>
        <w:t xml:space="preserve"> HO Fact-finding report on Kurds, the HDP and the PKK, section 3, October 2019, </w:t>
      </w:r>
      <w:hyperlink r:id="rId123" w:history="1">
        <w:r>
          <w:rPr>
            <w:rStyle w:val="Hyperlink"/>
          </w:rPr>
          <w:t>url</w:t>
        </w:r>
      </w:hyperlink>
    </w:p>
  </w:footnote>
  <w:footnote w:id="124">
    <w:p w14:paraId="6EA2A02A" w14:textId="7BA8ECEB" w:rsidR="00E37A95" w:rsidRDefault="00E37A95" w:rsidP="00E37A95">
      <w:pPr>
        <w:pStyle w:val="FootnoteText"/>
      </w:pPr>
      <w:r>
        <w:rPr>
          <w:rStyle w:val="FootnoteReference"/>
        </w:rPr>
        <w:footnoteRef/>
      </w:r>
      <w:r>
        <w:t xml:space="preserve"> HO Fact-finding report on Kurds, the HDP and the PKK, p</w:t>
      </w:r>
      <w:r w:rsidR="00195438">
        <w:t xml:space="preserve">age </w:t>
      </w:r>
      <w:r>
        <w:t xml:space="preserve">57, October 2019, </w:t>
      </w:r>
      <w:hyperlink r:id="rId124" w:history="1">
        <w:r>
          <w:rPr>
            <w:rStyle w:val="Hyperlink"/>
          </w:rPr>
          <w:t>url</w:t>
        </w:r>
      </w:hyperlink>
    </w:p>
  </w:footnote>
  <w:footnote w:id="125">
    <w:p w14:paraId="6FE76696" w14:textId="1B68CA05" w:rsidR="00E37A95" w:rsidRDefault="00E37A95" w:rsidP="00E37A95">
      <w:pPr>
        <w:pStyle w:val="FootnoteText"/>
      </w:pPr>
      <w:r>
        <w:rPr>
          <w:rStyle w:val="FootnoteReference"/>
        </w:rPr>
        <w:footnoteRef/>
      </w:r>
      <w:r>
        <w:t xml:space="preserve"> HO Fact-finding report on Kurds, the HDP and the PKK, p</w:t>
      </w:r>
      <w:r w:rsidR="00195438">
        <w:t xml:space="preserve">age </w:t>
      </w:r>
      <w:r>
        <w:t>81</w:t>
      </w:r>
      <w:r w:rsidR="00195438">
        <w:t>,</w:t>
      </w:r>
      <w:r>
        <w:t xml:space="preserve"> October 2019, </w:t>
      </w:r>
      <w:hyperlink r:id="rId125" w:history="1">
        <w:r>
          <w:rPr>
            <w:rStyle w:val="Hyperlink"/>
          </w:rPr>
          <w:t>url</w:t>
        </w:r>
      </w:hyperlink>
      <w:r>
        <w:t xml:space="preserve"> </w:t>
      </w:r>
    </w:p>
  </w:footnote>
  <w:footnote w:id="126">
    <w:p w14:paraId="4BCB9199" w14:textId="3388FD0C" w:rsidR="00BB524E" w:rsidRDefault="00BB524E">
      <w:pPr>
        <w:pStyle w:val="FootnoteText"/>
      </w:pPr>
      <w:r>
        <w:rPr>
          <w:rStyle w:val="FootnoteReference"/>
        </w:rPr>
        <w:footnoteRef/>
      </w:r>
      <w:r>
        <w:t xml:space="preserve"> Freedom House, ‘Freedom in the World 2019’, 4 February 2019, </w:t>
      </w:r>
      <w:hyperlink r:id="rId126" w:history="1">
        <w:r>
          <w:rPr>
            <w:rStyle w:val="Hyperlink"/>
          </w:rPr>
          <w:t>url</w:t>
        </w:r>
      </w:hyperlink>
      <w:r>
        <w:t xml:space="preserve"> </w:t>
      </w:r>
    </w:p>
  </w:footnote>
  <w:footnote w:id="127">
    <w:p w14:paraId="5A219A2D" w14:textId="6CC6D071" w:rsidR="00BB524E" w:rsidRPr="006B5D21" w:rsidRDefault="00BB524E" w:rsidP="001E0E12">
      <w:pPr>
        <w:pStyle w:val="FootnoteText"/>
      </w:pPr>
      <w:r>
        <w:rPr>
          <w:rStyle w:val="FootnoteReference"/>
        </w:rPr>
        <w:footnoteRef/>
      </w:r>
      <w:r>
        <w:t xml:space="preserve"> USSD, ‘HR Report 2018, Turkey’, 13 March 2019,</w:t>
      </w:r>
      <w:r w:rsidRPr="007B3709">
        <w:t xml:space="preserve"> </w:t>
      </w:r>
      <w:hyperlink r:id="rId127" w:history="1">
        <w:r>
          <w:rPr>
            <w:rStyle w:val="Hyperlink"/>
          </w:rPr>
          <w:t>url</w:t>
        </w:r>
      </w:hyperlink>
    </w:p>
  </w:footnote>
  <w:footnote w:id="128">
    <w:p w14:paraId="32AD6EBB" w14:textId="4D70B3AE" w:rsidR="00BB524E" w:rsidRDefault="00BB524E" w:rsidP="0011058B">
      <w:pPr>
        <w:pStyle w:val="FootnoteText"/>
      </w:pPr>
      <w:r>
        <w:rPr>
          <w:rStyle w:val="FootnoteReference"/>
        </w:rPr>
        <w:footnoteRef/>
      </w:r>
      <w:r>
        <w:t xml:space="preserve"> CRS, ‘</w:t>
      </w:r>
      <w:r w:rsidRPr="00D46CD0">
        <w:t>The Kurds in Iraq, Turkey, Syria, and Iran</w:t>
      </w:r>
      <w:r>
        <w:t>’, 23 January 2019,</w:t>
      </w:r>
      <w:r w:rsidRPr="00D46CD0">
        <w:t xml:space="preserve"> </w:t>
      </w:r>
      <w:hyperlink r:id="rId128" w:history="1">
        <w:r>
          <w:rPr>
            <w:rStyle w:val="Hyperlink"/>
          </w:rPr>
          <w:t>url</w:t>
        </w:r>
      </w:hyperlink>
    </w:p>
  </w:footnote>
  <w:footnote w:id="129">
    <w:p w14:paraId="7D2F1F93" w14:textId="3CF52364" w:rsidR="00BB524E" w:rsidRDefault="00BB524E" w:rsidP="00282F8A">
      <w:pPr>
        <w:pStyle w:val="FootnoteText"/>
      </w:pPr>
      <w:r>
        <w:rPr>
          <w:rStyle w:val="FootnoteReference"/>
        </w:rPr>
        <w:footnoteRef/>
      </w:r>
      <w:r>
        <w:t xml:space="preserve"> HO Fact-finding report on Kurds, the HDP and the PKK, section 3, October 2019, </w:t>
      </w:r>
      <w:hyperlink r:id="rId129" w:history="1">
        <w:r>
          <w:rPr>
            <w:rStyle w:val="Hyperlink"/>
          </w:rPr>
          <w:t>url</w:t>
        </w:r>
      </w:hyperlink>
    </w:p>
  </w:footnote>
  <w:footnote w:id="130">
    <w:p w14:paraId="76963734" w14:textId="20DE1270" w:rsidR="00BB524E" w:rsidRDefault="00BB524E" w:rsidP="00764A3F">
      <w:pPr>
        <w:pStyle w:val="FootnoteText"/>
      </w:pPr>
      <w:r>
        <w:rPr>
          <w:rStyle w:val="FootnoteReference"/>
        </w:rPr>
        <w:footnoteRef/>
      </w:r>
      <w:r>
        <w:t xml:space="preserve"> Immigration and Refugee Board of Canada, TUR105537.E, 14 June 2016, available at: </w:t>
      </w:r>
      <w:hyperlink r:id="rId130" w:history="1">
        <w:r>
          <w:rPr>
            <w:rStyle w:val="Hyperlink"/>
          </w:rPr>
          <w:t>url</w:t>
        </w:r>
      </w:hyperlink>
    </w:p>
  </w:footnote>
  <w:footnote w:id="131">
    <w:p w14:paraId="2368AB69" w14:textId="0AF7896C" w:rsidR="00BB524E" w:rsidRDefault="00BB524E">
      <w:pPr>
        <w:pStyle w:val="FootnoteText"/>
      </w:pPr>
      <w:r>
        <w:rPr>
          <w:rStyle w:val="FootnoteReference"/>
        </w:rPr>
        <w:footnoteRef/>
      </w:r>
      <w:r>
        <w:t xml:space="preserve"> Al Jazeera, ‘</w:t>
      </w:r>
      <w:r w:rsidRPr="006B42D6">
        <w:t xml:space="preserve">Jailed PKK leader Ocalan </w:t>
      </w:r>
      <w:r>
        <w:t>“</w:t>
      </w:r>
      <w:r w:rsidRPr="006B42D6">
        <w:t>ready for a solution</w:t>
      </w:r>
      <w:r>
        <w:t>”</w:t>
      </w:r>
      <w:r w:rsidRPr="006B42D6">
        <w:t xml:space="preserve"> with Turkey</w:t>
      </w:r>
      <w:r>
        <w:t xml:space="preserve">’, 9 August 2019, </w:t>
      </w:r>
      <w:hyperlink r:id="rId131" w:history="1">
        <w:r>
          <w:rPr>
            <w:rStyle w:val="Hyperlink"/>
          </w:rPr>
          <w:t>url</w:t>
        </w:r>
      </w:hyperlink>
    </w:p>
  </w:footnote>
  <w:footnote w:id="132">
    <w:p w14:paraId="3EEABD51" w14:textId="21DB1CCE" w:rsidR="00BB524E" w:rsidRDefault="00BB524E">
      <w:pPr>
        <w:pStyle w:val="FootnoteText"/>
      </w:pPr>
      <w:r>
        <w:rPr>
          <w:rStyle w:val="FootnoteReference"/>
        </w:rPr>
        <w:footnoteRef/>
      </w:r>
      <w:r>
        <w:t xml:space="preserve"> HO Fact-finding report on Kurds, the HDP and the PKK, section 3, October 2019, </w:t>
      </w:r>
      <w:hyperlink r:id="rId132" w:history="1">
        <w:r>
          <w:rPr>
            <w:rStyle w:val="Hyperlink"/>
          </w:rPr>
          <w:t>url</w:t>
        </w:r>
      </w:hyperlink>
    </w:p>
  </w:footnote>
  <w:footnote w:id="133">
    <w:p w14:paraId="3F067159" w14:textId="06356F2A" w:rsidR="00BB524E" w:rsidRDefault="00BB524E">
      <w:pPr>
        <w:pStyle w:val="FootnoteText"/>
      </w:pPr>
      <w:r>
        <w:rPr>
          <w:rStyle w:val="FootnoteReference"/>
        </w:rPr>
        <w:footnoteRef/>
      </w:r>
      <w:r>
        <w:t xml:space="preserve"> Center for American Progress, ‘The State of the Turkish-Kurdish Conflict’, 12 August 2019,</w:t>
      </w:r>
      <w:r w:rsidRPr="00BB28F8">
        <w:t xml:space="preserve"> </w:t>
      </w:r>
      <w:hyperlink r:id="rId133" w:history="1">
        <w:r>
          <w:rPr>
            <w:rStyle w:val="Hyperlink"/>
          </w:rPr>
          <w:t>url</w:t>
        </w:r>
      </w:hyperlink>
    </w:p>
  </w:footnote>
  <w:footnote w:id="134">
    <w:p w14:paraId="749267E1" w14:textId="2CC029FD" w:rsidR="00BB524E" w:rsidRDefault="00BB524E">
      <w:pPr>
        <w:pStyle w:val="FootnoteText"/>
      </w:pPr>
      <w:r>
        <w:rPr>
          <w:rStyle w:val="FootnoteReference"/>
        </w:rPr>
        <w:footnoteRef/>
      </w:r>
      <w:r>
        <w:t xml:space="preserve"> Hurriyet Daily News, ‘</w:t>
      </w:r>
      <w:r w:rsidRPr="005A313E">
        <w:t xml:space="preserve">Families stage sit-in outside HDP office in </w:t>
      </w:r>
      <w:r>
        <w:t xml:space="preserve">[…],’ 4 September 2019, </w:t>
      </w:r>
      <w:hyperlink r:id="rId134" w:history="1">
        <w:r>
          <w:rPr>
            <w:rStyle w:val="Hyperlink"/>
          </w:rPr>
          <w:t>url</w:t>
        </w:r>
      </w:hyperlink>
    </w:p>
  </w:footnote>
  <w:footnote w:id="135">
    <w:p w14:paraId="787C5961" w14:textId="2B16AF92" w:rsidR="00BB524E" w:rsidRDefault="00BB524E" w:rsidP="00D176F2">
      <w:pPr>
        <w:pStyle w:val="FootnoteText"/>
      </w:pPr>
      <w:r>
        <w:rPr>
          <w:rStyle w:val="FootnoteReference"/>
        </w:rPr>
        <w:footnoteRef/>
      </w:r>
      <w:r>
        <w:t xml:space="preserve"> Al-Monitor, ‘Protest by mothers turns up pressure […],’ 25 September 2019, </w:t>
      </w:r>
      <w:hyperlink r:id="rId135" w:history="1">
        <w:r>
          <w:rPr>
            <w:rStyle w:val="Hyperlink"/>
          </w:rPr>
          <w:t>url</w:t>
        </w:r>
      </w:hyperlink>
    </w:p>
  </w:footnote>
  <w:footnote w:id="136">
    <w:p w14:paraId="1602CBD0" w14:textId="39C2BC82" w:rsidR="00BB524E" w:rsidRDefault="00BB524E">
      <w:pPr>
        <w:pStyle w:val="FootnoteText"/>
      </w:pPr>
      <w:r>
        <w:rPr>
          <w:rStyle w:val="FootnoteReference"/>
        </w:rPr>
        <w:footnoteRef/>
      </w:r>
      <w:r>
        <w:t xml:space="preserve"> Al Jazeera, ‘</w:t>
      </w:r>
      <w:r w:rsidRPr="00B204E3">
        <w:t>Turkey protesters call for return of those abducted by PKK</w:t>
      </w:r>
      <w:r>
        <w:t xml:space="preserve">,’ 28 December 2019, </w:t>
      </w:r>
      <w:hyperlink r:id="rId136" w:history="1">
        <w:r>
          <w:rPr>
            <w:rStyle w:val="Hyperlink"/>
          </w:rPr>
          <w:t>url</w:t>
        </w:r>
      </w:hyperlink>
      <w:r>
        <w:t xml:space="preserve"> </w:t>
      </w:r>
    </w:p>
  </w:footnote>
  <w:footnote w:id="137">
    <w:p w14:paraId="1593AE5A" w14:textId="4FF51643" w:rsidR="00AA4B97" w:rsidRDefault="00AA4B97">
      <w:pPr>
        <w:pStyle w:val="FootnoteText"/>
      </w:pPr>
      <w:r>
        <w:rPr>
          <w:rStyle w:val="FootnoteReference"/>
        </w:rPr>
        <w:footnoteRef/>
      </w:r>
      <w:r>
        <w:t xml:space="preserve"> HRW, World Report 2020, Turkey, 14 January 2020, </w:t>
      </w:r>
      <w:hyperlink r:id="rId137" w:history="1">
        <w:r w:rsidR="00AA5AC7">
          <w:rPr>
            <w:rStyle w:val="Hyperlink"/>
          </w:rPr>
          <w:t>url</w:t>
        </w:r>
      </w:hyperlink>
    </w:p>
  </w:footnote>
  <w:footnote w:id="138">
    <w:p w14:paraId="102DC56B" w14:textId="2F0AC3AE" w:rsidR="00BB524E" w:rsidRDefault="00BB524E" w:rsidP="00943F38">
      <w:pPr>
        <w:pStyle w:val="FootnoteText"/>
      </w:pPr>
      <w:r>
        <w:rPr>
          <w:rStyle w:val="FootnoteReference"/>
        </w:rPr>
        <w:footnoteRef/>
      </w:r>
      <w:r>
        <w:t xml:space="preserve"> HO Fact-finding report on Kurds, the HDP and the PKK, section 3, October 2019, </w:t>
      </w:r>
      <w:hyperlink r:id="rId138" w:history="1">
        <w:r>
          <w:rPr>
            <w:rStyle w:val="Hyperlink"/>
          </w:rPr>
          <w:t>url</w:t>
        </w:r>
      </w:hyperlink>
    </w:p>
  </w:footnote>
  <w:footnote w:id="139">
    <w:p w14:paraId="4569BA77" w14:textId="77777777" w:rsidR="00BB524E" w:rsidRDefault="00BB524E" w:rsidP="005772E8">
      <w:pPr>
        <w:pStyle w:val="FootnoteText"/>
      </w:pPr>
      <w:r>
        <w:rPr>
          <w:rStyle w:val="FootnoteReference"/>
        </w:rPr>
        <w:footnoteRef/>
      </w:r>
      <w:r>
        <w:t xml:space="preserve"> </w:t>
      </w:r>
      <w:r w:rsidRPr="00A3191E">
        <w:t xml:space="preserve">HO Fact-finding report on Kurds, the HDP and the PKK, section 2, October 2019, </w:t>
      </w:r>
      <w:hyperlink r:id="rId139" w:history="1">
        <w:r>
          <w:rPr>
            <w:rStyle w:val="Hyperlink"/>
          </w:rPr>
          <w:t>url</w:t>
        </w:r>
      </w:hyperlink>
    </w:p>
  </w:footnote>
  <w:footnote w:id="140">
    <w:p w14:paraId="46FF066B" w14:textId="65720C80" w:rsidR="00BB524E" w:rsidRDefault="00BB524E">
      <w:pPr>
        <w:pStyle w:val="FootnoteText"/>
      </w:pPr>
      <w:r>
        <w:rPr>
          <w:rStyle w:val="FootnoteReference"/>
        </w:rPr>
        <w:footnoteRef/>
      </w:r>
      <w:r>
        <w:t xml:space="preserve"> HO Fact-finding report on Kurds, the HDP and the PKK, section 3, October 2019, </w:t>
      </w:r>
      <w:hyperlink r:id="rId140" w:history="1">
        <w:r>
          <w:rPr>
            <w:rStyle w:val="Hyperlink"/>
          </w:rPr>
          <w:t>url</w:t>
        </w:r>
      </w:hyperlink>
    </w:p>
  </w:footnote>
  <w:footnote w:id="141">
    <w:p w14:paraId="44EF43B4" w14:textId="78F8C533" w:rsidR="00BB524E" w:rsidRDefault="00BB524E">
      <w:pPr>
        <w:pStyle w:val="FootnoteText"/>
      </w:pPr>
      <w:r>
        <w:rPr>
          <w:rStyle w:val="FootnoteReference"/>
        </w:rPr>
        <w:footnoteRef/>
      </w:r>
      <w:r>
        <w:t xml:space="preserve"> HO Fact-finding report on Kurds, the HDP and the PKK, section 3, October 2019, </w:t>
      </w:r>
      <w:hyperlink r:id="rId141" w:history="1">
        <w:r>
          <w:rPr>
            <w:rStyle w:val="Hyperlink"/>
          </w:rPr>
          <w:t>url</w:t>
        </w:r>
      </w:hyperlink>
    </w:p>
  </w:footnote>
  <w:footnote w:id="142">
    <w:p w14:paraId="192896D2" w14:textId="781065F8" w:rsidR="001F7407" w:rsidRDefault="001F7407">
      <w:pPr>
        <w:pStyle w:val="FootnoteText"/>
      </w:pPr>
      <w:r>
        <w:rPr>
          <w:rStyle w:val="FootnoteReference"/>
        </w:rPr>
        <w:footnoteRef/>
      </w:r>
      <w:r>
        <w:t xml:space="preserve"> </w:t>
      </w:r>
      <w:r w:rsidR="006D1704">
        <w:t xml:space="preserve">HO Fact-finding report on Kurds, the HDP and the PKK, section 3, October 2019, </w:t>
      </w:r>
      <w:hyperlink r:id="rId142" w:history="1">
        <w:r w:rsidR="006D1704">
          <w:rPr>
            <w:rStyle w:val="Hyperlink"/>
          </w:rPr>
          <w:t>url</w:t>
        </w:r>
      </w:hyperlink>
    </w:p>
  </w:footnote>
  <w:footnote w:id="143">
    <w:p w14:paraId="44D68632" w14:textId="0D822672" w:rsidR="00BB524E" w:rsidRDefault="00BB524E">
      <w:pPr>
        <w:pStyle w:val="FootnoteText"/>
      </w:pPr>
      <w:r>
        <w:rPr>
          <w:rStyle w:val="FootnoteReference"/>
        </w:rPr>
        <w:footnoteRef/>
      </w:r>
      <w:r>
        <w:t xml:space="preserve"> Amnesty International, ‘“We can’t complain,” […],’</w:t>
      </w:r>
      <w:r w:rsidRPr="00B9297E">
        <w:t xml:space="preserve"> </w:t>
      </w:r>
      <w:r>
        <w:t>page 9, November 2019,</w:t>
      </w:r>
      <w:r w:rsidRPr="00B9297E">
        <w:t xml:space="preserve"> </w:t>
      </w:r>
      <w:hyperlink r:id="rId143" w:history="1">
        <w:r>
          <w:rPr>
            <w:rStyle w:val="Hyperlink"/>
          </w:rPr>
          <w:t>url</w:t>
        </w:r>
      </w:hyperlink>
    </w:p>
  </w:footnote>
  <w:footnote w:id="144">
    <w:p w14:paraId="349DF263" w14:textId="679596E2" w:rsidR="00BB524E" w:rsidRPr="00EA6A28" w:rsidRDefault="00BB524E">
      <w:pPr>
        <w:pStyle w:val="FootnoteText"/>
      </w:pPr>
      <w:r>
        <w:rPr>
          <w:rStyle w:val="FootnoteReference"/>
        </w:rPr>
        <w:footnoteRef/>
      </w:r>
      <w:r>
        <w:t xml:space="preserve"> Freedom House, ‘Freedom in the World 2019’, Turkey, 4 February 2019, </w:t>
      </w:r>
      <w:hyperlink r:id="rId144" w:history="1">
        <w:r>
          <w:rPr>
            <w:rStyle w:val="Hyperlink"/>
          </w:rPr>
          <w:t>url</w:t>
        </w:r>
      </w:hyperlink>
    </w:p>
  </w:footnote>
  <w:footnote w:id="145">
    <w:p w14:paraId="26F86454" w14:textId="70173695" w:rsidR="00BB524E" w:rsidRDefault="00BB524E">
      <w:pPr>
        <w:pStyle w:val="FootnoteText"/>
      </w:pPr>
      <w:r>
        <w:rPr>
          <w:rStyle w:val="FootnoteReference"/>
        </w:rPr>
        <w:footnoteRef/>
      </w:r>
      <w:r>
        <w:t xml:space="preserve"> USSD, ‘HR Report 2018, Turkey’, 13 March 2019,</w:t>
      </w:r>
      <w:r w:rsidRPr="007B3709">
        <w:t xml:space="preserve"> </w:t>
      </w:r>
      <w:hyperlink r:id="rId145" w:history="1">
        <w:r>
          <w:rPr>
            <w:rStyle w:val="Hyperlink"/>
          </w:rPr>
          <w:t>url</w:t>
        </w:r>
      </w:hyperlink>
    </w:p>
  </w:footnote>
  <w:footnote w:id="146">
    <w:p w14:paraId="29B68521" w14:textId="16BCC8D8" w:rsidR="00BB524E" w:rsidRPr="00C74DDC" w:rsidRDefault="00BB524E">
      <w:pPr>
        <w:pStyle w:val="FootnoteText"/>
      </w:pPr>
      <w:r>
        <w:rPr>
          <w:rStyle w:val="FootnoteReference"/>
        </w:rPr>
        <w:footnoteRef/>
      </w:r>
      <w:r>
        <w:t xml:space="preserve"> Freedom House, ‘Freedom in the World 2019’, Turkey, 4 February 2019, </w:t>
      </w:r>
      <w:hyperlink r:id="rId146" w:history="1">
        <w:r>
          <w:rPr>
            <w:rStyle w:val="Hyperlink"/>
          </w:rPr>
          <w:t>url</w:t>
        </w:r>
      </w:hyperlink>
    </w:p>
  </w:footnote>
  <w:footnote w:id="147">
    <w:p w14:paraId="3A1C8DF3" w14:textId="27CBD121" w:rsidR="00BB524E" w:rsidRDefault="00BB524E" w:rsidP="00AD2C31">
      <w:pPr>
        <w:pStyle w:val="FootnoteText"/>
      </w:pPr>
      <w:r>
        <w:rPr>
          <w:rStyle w:val="FootnoteReference"/>
        </w:rPr>
        <w:footnoteRef/>
      </w:r>
      <w:r>
        <w:t xml:space="preserve"> IOHR, ‘</w:t>
      </w:r>
      <w:r w:rsidRPr="00D20C26">
        <w:t>2018 in Review: Human Rights Violations in Turkey</w:t>
      </w:r>
      <w:r>
        <w:t>’, 4 February 2019,</w:t>
      </w:r>
      <w:r w:rsidRPr="00D20C26">
        <w:t xml:space="preserve"> </w:t>
      </w:r>
      <w:hyperlink r:id="rId147" w:history="1">
        <w:r>
          <w:rPr>
            <w:rStyle w:val="Hyperlink"/>
          </w:rPr>
          <w:t>url</w:t>
        </w:r>
      </w:hyperlink>
    </w:p>
  </w:footnote>
  <w:footnote w:id="148">
    <w:p w14:paraId="52AEDFB9" w14:textId="0B3903DB" w:rsidR="00BB524E" w:rsidRDefault="00BB524E">
      <w:pPr>
        <w:pStyle w:val="FootnoteText"/>
      </w:pPr>
      <w:r>
        <w:rPr>
          <w:rStyle w:val="FootnoteReference"/>
        </w:rPr>
        <w:footnoteRef/>
      </w:r>
      <w:r>
        <w:t xml:space="preserve"> IOHR, ‘</w:t>
      </w:r>
      <w:r w:rsidRPr="00D20C26">
        <w:t>2018 in Review: Human Rights Violations in Turkey</w:t>
      </w:r>
      <w:r>
        <w:t>’, 4 February 2019,</w:t>
      </w:r>
      <w:r w:rsidRPr="00D20C26">
        <w:t xml:space="preserve"> </w:t>
      </w:r>
      <w:hyperlink r:id="rId148" w:history="1">
        <w:r>
          <w:rPr>
            <w:rStyle w:val="Hyperlink"/>
          </w:rPr>
          <w:t>url</w:t>
        </w:r>
      </w:hyperlink>
    </w:p>
  </w:footnote>
  <w:footnote w:id="149">
    <w:p w14:paraId="1AD20998" w14:textId="3448839C" w:rsidR="00BB524E" w:rsidRPr="009E5E5E" w:rsidRDefault="00BB524E">
      <w:pPr>
        <w:pStyle w:val="FootnoteText"/>
      </w:pPr>
      <w:r>
        <w:rPr>
          <w:rStyle w:val="FootnoteReference"/>
        </w:rPr>
        <w:footnoteRef/>
      </w:r>
      <w:r>
        <w:t xml:space="preserve"> USSD, ‘HR Report 2018,’ Turkey, 13 March 2019,</w:t>
      </w:r>
      <w:r w:rsidRPr="007B3709">
        <w:t xml:space="preserve"> </w:t>
      </w:r>
      <w:hyperlink r:id="rId149" w:history="1">
        <w:r>
          <w:rPr>
            <w:rStyle w:val="Hyperlink"/>
          </w:rPr>
          <w:t>url</w:t>
        </w:r>
      </w:hyperlink>
    </w:p>
  </w:footnote>
  <w:footnote w:id="150">
    <w:p w14:paraId="5D4A2066" w14:textId="6D14B5B9" w:rsidR="00BB524E" w:rsidRDefault="00BB524E" w:rsidP="00CF5802">
      <w:pPr>
        <w:pStyle w:val="FootnoteText"/>
      </w:pPr>
      <w:r>
        <w:rPr>
          <w:rStyle w:val="FootnoteReference"/>
        </w:rPr>
        <w:footnoteRef/>
      </w:r>
      <w:r>
        <w:t xml:space="preserve"> USSD, ‘HR Report 2018,’ Turkey, 13 March 2019,</w:t>
      </w:r>
      <w:r w:rsidRPr="007B3709">
        <w:t xml:space="preserve"> </w:t>
      </w:r>
      <w:hyperlink r:id="rId150" w:history="1">
        <w:r>
          <w:rPr>
            <w:rStyle w:val="Hyperlink"/>
          </w:rPr>
          <w:t>url</w:t>
        </w:r>
      </w:hyperlink>
    </w:p>
  </w:footnote>
  <w:footnote w:id="151">
    <w:p w14:paraId="3C3F079E" w14:textId="4A639FB6" w:rsidR="00BB524E" w:rsidRDefault="00BB524E">
      <w:pPr>
        <w:pStyle w:val="FootnoteText"/>
      </w:pPr>
      <w:r>
        <w:rPr>
          <w:rStyle w:val="FootnoteReference"/>
        </w:rPr>
        <w:footnoteRef/>
      </w:r>
      <w:r>
        <w:t xml:space="preserve"> HO Fact-finding report on Kurds, the HDP and the PKK, section 3, October 2019, </w:t>
      </w:r>
      <w:hyperlink r:id="rId151" w:history="1">
        <w:r>
          <w:rPr>
            <w:rStyle w:val="Hyperlink"/>
          </w:rPr>
          <w:t>url</w:t>
        </w:r>
      </w:hyperlink>
    </w:p>
  </w:footnote>
  <w:footnote w:id="152">
    <w:p w14:paraId="317A7CC4" w14:textId="0E47EC1C" w:rsidR="00BB524E" w:rsidRDefault="00BB524E">
      <w:pPr>
        <w:pStyle w:val="FootnoteText"/>
      </w:pPr>
      <w:r>
        <w:rPr>
          <w:rStyle w:val="FootnoteReference"/>
        </w:rPr>
        <w:footnoteRef/>
      </w:r>
      <w:r>
        <w:t xml:space="preserve"> HO Fact-finding report on Kurds, the HDP and the PKK, section 3, October 2019, </w:t>
      </w:r>
      <w:hyperlink r:id="rId152" w:history="1">
        <w:r>
          <w:rPr>
            <w:rStyle w:val="Hyperlink"/>
          </w:rPr>
          <w:t>url</w:t>
        </w:r>
      </w:hyperlink>
    </w:p>
  </w:footnote>
  <w:footnote w:id="153">
    <w:p w14:paraId="33F425DE" w14:textId="046B84A6" w:rsidR="00BB524E" w:rsidRDefault="00BB524E">
      <w:pPr>
        <w:pStyle w:val="FootnoteText"/>
      </w:pPr>
      <w:r>
        <w:rPr>
          <w:rStyle w:val="FootnoteReference"/>
        </w:rPr>
        <w:footnoteRef/>
      </w:r>
      <w:r>
        <w:t xml:space="preserve"> HO Fact-finding report on Kurds, the HDP and the PKK, section 7, October 2019, </w:t>
      </w:r>
      <w:hyperlink r:id="rId153" w:history="1">
        <w:r>
          <w:rPr>
            <w:rStyle w:val="Hyperlink"/>
          </w:rPr>
          <w:t>url</w:t>
        </w:r>
      </w:hyperlink>
    </w:p>
  </w:footnote>
  <w:footnote w:id="154">
    <w:p w14:paraId="3FAB5C75" w14:textId="74662FC4" w:rsidR="00BB524E" w:rsidRDefault="00BB524E">
      <w:pPr>
        <w:pStyle w:val="FootnoteText"/>
      </w:pPr>
      <w:r>
        <w:rPr>
          <w:rStyle w:val="FootnoteReference"/>
        </w:rPr>
        <w:footnoteRef/>
      </w:r>
      <w:r>
        <w:t xml:space="preserve"> HO Fact-finding report on Kurds, the HDP and the PKK, section 7, October 2019, </w:t>
      </w:r>
      <w:hyperlink r:id="rId154" w:history="1">
        <w:r>
          <w:rPr>
            <w:rStyle w:val="Hyperlink"/>
          </w:rPr>
          <w:t>url</w:t>
        </w:r>
      </w:hyperlink>
    </w:p>
  </w:footnote>
  <w:footnote w:id="155">
    <w:p w14:paraId="58AD43E5" w14:textId="363E40A9" w:rsidR="00BB524E" w:rsidRDefault="00BB524E">
      <w:pPr>
        <w:pStyle w:val="FootnoteText"/>
      </w:pPr>
      <w:r>
        <w:rPr>
          <w:rStyle w:val="FootnoteReference"/>
        </w:rPr>
        <w:footnoteRef/>
      </w:r>
      <w:r>
        <w:t xml:space="preserve"> HO Fact-finding report on Kurds, the HDP and the PKK, section 7, October 2019, </w:t>
      </w:r>
      <w:hyperlink r:id="rId155" w:history="1">
        <w:r>
          <w:rPr>
            <w:rStyle w:val="Hyperlink"/>
          </w:rPr>
          <w:t>url</w:t>
        </w:r>
      </w:hyperlink>
    </w:p>
  </w:footnote>
  <w:footnote w:id="156">
    <w:p w14:paraId="032EAEC4" w14:textId="72580F8B" w:rsidR="00BB524E" w:rsidRDefault="00BB524E" w:rsidP="00320F0A">
      <w:pPr>
        <w:pStyle w:val="FootnoteText"/>
      </w:pPr>
      <w:r>
        <w:rPr>
          <w:rStyle w:val="FootnoteReference"/>
        </w:rPr>
        <w:footnoteRef/>
      </w:r>
      <w:r>
        <w:t xml:space="preserve"> HO Fact-finding report on Kurds, the HDP and the PKK, section 3, October 2019, </w:t>
      </w:r>
      <w:hyperlink r:id="rId156" w:history="1">
        <w:r>
          <w:rPr>
            <w:rStyle w:val="Hyperlink"/>
          </w:rPr>
          <w:t>url</w:t>
        </w:r>
      </w:hyperlink>
    </w:p>
  </w:footnote>
  <w:footnote w:id="157">
    <w:p w14:paraId="2498E59A" w14:textId="1587D8EA" w:rsidR="00BB524E" w:rsidRDefault="00BB524E">
      <w:pPr>
        <w:pStyle w:val="FootnoteText"/>
      </w:pPr>
      <w:r>
        <w:rPr>
          <w:rStyle w:val="FootnoteReference"/>
        </w:rPr>
        <w:footnoteRef/>
      </w:r>
      <w:r>
        <w:t xml:space="preserve"> HO Fact-finding report on Kurds, the HDP and the PKK, section 3, October 2019, </w:t>
      </w:r>
      <w:hyperlink r:id="rId157" w:history="1">
        <w:r>
          <w:rPr>
            <w:rStyle w:val="Hyperlink"/>
          </w:rPr>
          <w:t>url</w:t>
        </w:r>
      </w:hyperlink>
    </w:p>
  </w:footnote>
  <w:footnote w:id="158">
    <w:p w14:paraId="5DEC4977" w14:textId="62A6176A" w:rsidR="00BB524E" w:rsidRDefault="00BB524E">
      <w:pPr>
        <w:pStyle w:val="FootnoteText"/>
      </w:pPr>
      <w:r>
        <w:rPr>
          <w:rStyle w:val="FootnoteReference"/>
        </w:rPr>
        <w:footnoteRef/>
      </w:r>
      <w:r>
        <w:t xml:space="preserve"> HO Fact-finding report on Kurds, the HDP and the PKK, section 3, October 2019, </w:t>
      </w:r>
      <w:hyperlink r:id="rId158" w:history="1">
        <w:r>
          <w:rPr>
            <w:rStyle w:val="Hyperlink"/>
          </w:rPr>
          <w:t>url</w:t>
        </w:r>
      </w:hyperlink>
    </w:p>
  </w:footnote>
  <w:footnote w:id="159">
    <w:p w14:paraId="0B48D7B6" w14:textId="780D27FC" w:rsidR="00BB524E" w:rsidRDefault="00BB524E" w:rsidP="00EE3319">
      <w:pPr>
        <w:pStyle w:val="FootnoteText"/>
      </w:pPr>
      <w:r>
        <w:rPr>
          <w:rStyle w:val="FootnoteReference"/>
        </w:rPr>
        <w:footnoteRef/>
      </w:r>
      <w:r>
        <w:t xml:space="preserve"> HO Fact-finding report on Kurds, the HDP and the PKK, section 3, October 2019, </w:t>
      </w:r>
      <w:hyperlink r:id="rId159" w:history="1">
        <w:r>
          <w:rPr>
            <w:rStyle w:val="Hyperlink"/>
          </w:rPr>
          <w:t>url</w:t>
        </w:r>
      </w:hyperlink>
    </w:p>
  </w:footnote>
  <w:footnote w:id="160">
    <w:p w14:paraId="75AA9CAB" w14:textId="6D6C0E2E" w:rsidR="00BB524E" w:rsidRDefault="00BB524E" w:rsidP="00AD3DE9">
      <w:pPr>
        <w:pStyle w:val="FootnoteText"/>
      </w:pPr>
      <w:r>
        <w:rPr>
          <w:rStyle w:val="FootnoteReference"/>
        </w:rPr>
        <w:footnoteRef/>
      </w:r>
      <w:r>
        <w:t xml:space="preserve"> HRW, ‘World Report 2019,’ Turkey, 17 January 2019, </w:t>
      </w:r>
      <w:hyperlink r:id="rId160" w:history="1">
        <w:r>
          <w:rPr>
            <w:rStyle w:val="Hyperlink"/>
          </w:rPr>
          <w:t>url</w:t>
        </w:r>
      </w:hyperlink>
    </w:p>
  </w:footnote>
  <w:footnote w:id="161">
    <w:p w14:paraId="54192C31" w14:textId="23214B30" w:rsidR="005A68F4" w:rsidRDefault="005A68F4">
      <w:pPr>
        <w:pStyle w:val="FootnoteText"/>
      </w:pPr>
      <w:r>
        <w:rPr>
          <w:rStyle w:val="FootnoteReference"/>
        </w:rPr>
        <w:footnoteRef/>
      </w:r>
      <w:r>
        <w:t xml:space="preserve"> HRW, ‘World Report 2020,’ Turkey, 14 January 2020, </w:t>
      </w:r>
      <w:hyperlink r:id="rId161" w:history="1">
        <w:r w:rsidR="00AA5AC7">
          <w:rPr>
            <w:rStyle w:val="Hyperlink"/>
          </w:rPr>
          <w:t>url</w:t>
        </w:r>
      </w:hyperlink>
      <w:r>
        <w:t xml:space="preserve"> </w:t>
      </w:r>
    </w:p>
  </w:footnote>
  <w:footnote w:id="162">
    <w:p w14:paraId="2D493B51" w14:textId="06D3B000" w:rsidR="00BB524E" w:rsidRPr="00F16045" w:rsidRDefault="00BB524E" w:rsidP="00AD3DE9">
      <w:pPr>
        <w:pStyle w:val="FootnoteText"/>
      </w:pPr>
      <w:r>
        <w:rPr>
          <w:rStyle w:val="FootnoteReference"/>
        </w:rPr>
        <w:footnoteRef/>
      </w:r>
      <w:r>
        <w:t xml:space="preserve"> USSD, ‘HR Report 2018,’ Turkey, 13 March 2019,</w:t>
      </w:r>
      <w:r w:rsidRPr="007B3709">
        <w:t xml:space="preserve"> </w:t>
      </w:r>
      <w:hyperlink r:id="rId162" w:history="1">
        <w:r>
          <w:rPr>
            <w:rStyle w:val="Hyperlink"/>
          </w:rPr>
          <w:t>url</w:t>
        </w:r>
      </w:hyperlink>
    </w:p>
  </w:footnote>
  <w:footnote w:id="163">
    <w:p w14:paraId="26C2B88B" w14:textId="07F5ED6E" w:rsidR="00BB524E" w:rsidRDefault="00BB524E" w:rsidP="00E214F3">
      <w:pPr>
        <w:pStyle w:val="FootnoteText"/>
      </w:pPr>
      <w:r>
        <w:rPr>
          <w:rStyle w:val="FootnoteReference"/>
        </w:rPr>
        <w:footnoteRef/>
      </w:r>
      <w:r>
        <w:t xml:space="preserve"> USSD, ‘HR Report 2018, Turkey’, 13 March 2019,</w:t>
      </w:r>
      <w:r w:rsidRPr="007B3709">
        <w:t xml:space="preserve"> </w:t>
      </w:r>
      <w:hyperlink r:id="rId163" w:history="1">
        <w:r>
          <w:rPr>
            <w:rStyle w:val="Hyperlink"/>
          </w:rPr>
          <w:t>url</w:t>
        </w:r>
      </w:hyperlink>
    </w:p>
  </w:footnote>
  <w:footnote w:id="164">
    <w:p w14:paraId="291A731D" w14:textId="421EEE77" w:rsidR="00BB524E" w:rsidRDefault="00BB524E" w:rsidP="00947C0D">
      <w:pPr>
        <w:pStyle w:val="FootnoteText"/>
      </w:pPr>
      <w:r>
        <w:rPr>
          <w:rStyle w:val="FootnoteReference"/>
        </w:rPr>
        <w:footnoteRef/>
      </w:r>
      <w:r>
        <w:t xml:space="preserve"> HO Fact-finding report on Kurds, the HDP and the PKK, section 1, October 2019, </w:t>
      </w:r>
      <w:hyperlink r:id="rId164" w:history="1">
        <w:r>
          <w:rPr>
            <w:rStyle w:val="Hyperlink"/>
          </w:rPr>
          <w:t>url</w:t>
        </w:r>
      </w:hyperlink>
    </w:p>
  </w:footnote>
  <w:footnote w:id="165">
    <w:p w14:paraId="76BEF03B" w14:textId="3EACA90A" w:rsidR="00BB524E" w:rsidRDefault="00BB524E" w:rsidP="00947C0D">
      <w:pPr>
        <w:pStyle w:val="FootnoteText"/>
      </w:pPr>
      <w:r>
        <w:rPr>
          <w:rStyle w:val="FootnoteReference"/>
        </w:rPr>
        <w:footnoteRef/>
      </w:r>
      <w:r>
        <w:t xml:space="preserve"> HO Fact-finding report on Kurds, the HDP and the PKK, section 1, October 2019, </w:t>
      </w:r>
      <w:hyperlink r:id="rId165" w:history="1">
        <w:r>
          <w:rPr>
            <w:rStyle w:val="Hyperlink"/>
          </w:rPr>
          <w:t>url</w:t>
        </w:r>
      </w:hyperlink>
    </w:p>
  </w:footnote>
  <w:footnote w:id="166">
    <w:p w14:paraId="1612F954" w14:textId="31D1D9AC" w:rsidR="00BB524E" w:rsidRDefault="00BB524E" w:rsidP="00947C0D">
      <w:pPr>
        <w:pStyle w:val="FootnoteText"/>
      </w:pPr>
      <w:r>
        <w:rPr>
          <w:rStyle w:val="FootnoteReference"/>
        </w:rPr>
        <w:footnoteRef/>
      </w:r>
      <w:r>
        <w:t xml:space="preserve"> HO Fact-finding report on Kurds, the HDP and the PKK, section 1, October 2019, </w:t>
      </w:r>
      <w:hyperlink r:id="rId166" w:history="1">
        <w:r>
          <w:rPr>
            <w:rStyle w:val="Hyperlink"/>
          </w:rPr>
          <w:t>url</w:t>
        </w:r>
      </w:hyperlink>
    </w:p>
  </w:footnote>
  <w:footnote w:id="167">
    <w:p w14:paraId="70F3C296" w14:textId="7BD6614D" w:rsidR="00BB524E" w:rsidRDefault="00BB524E" w:rsidP="00947C0D">
      <w:pPr>
        <w:pStyle w:val="FootnoteText"/>
      </w:pPr>
      <w:r>
        <w:rPr>
          <w:rStyle w:val="FootnoteReference"/>
        </w:rPr>
        <w:footnoteRef/>
      </w:r>
      <w:r>
        <w:t xml:space="preserve"> HO Fact-finding report on Kurds, the HDP and the PKK, section 1, October 2019, </w:t>
      </w:r>
      <w:hyperlink r:id="rId167" w:history="1">
        <w:r>
          <w:rPr>
            <w:rStyle w:val="Hyperlink"/>
          </w:rPr>
          <w:t>url</w:t>
        </w:r>
      </w:hyperlink>
    </w:p>
  </w:footnote>
  <w:footnote w:id="168">
    <w:p w14:paraId="527CE1BD" w14:textId="42B73E47" w:rsidR="00BB524E" w:rsidRDefault="00BB524E" w:rsidP="00947C0D">
      <w:pPr>
        <w:pStyle w:val="FootnoteText"/>
      </w:pPr>
      <w:r>
        <w:rPr>
          <w:rStyle w:val="FootnoteReference"/>
        </w:rPr>
        <w:footnoteRef/>
      </w:r>
      <w:r>
        <w:t xml:space="preserve"> HO Fact-finding report on Kurds, the HDP and the PKK, section 1, October 2019, </w:t>
      </w:r>
      <w:hyperlink r:id="rId168" w:history="1">
        <w:r>
          <w:rPr>
            <w:rStyle w:val="Hyperlink"/>
          </w:rPr>
          <w:t>url</w:t>
        </w:r>
      </w:hyperlink>
    </w:p>
  </w:footnote>
  <w:footnote w:id="169">
    <w:p w14:paraId="1BECE335" w14:textId="0A814C2D" w:rsidR="00BB524E" w:rsidRDefault="00BB524E" w:rsidP="00947C0D">
      <w:pPr>
        <w:pStyle w:val="FootnoteText"/>
      </w:pPr>
      <w:r>
        <w:rPr>
          <w:rStyle w:val="FootnoteReference"/>
        </w:rPr>
        <w:footnoteRef/>
      </w:r>
      <w:r>
        <w:t xml:space="preserve"> HO Fact-finding report on Kurds, the HDP and the PKK, section 1, October 2019, </w:t>
      </w:r>
      <w:hyperlink r:id="rId169" w:history="1">
        <w:r>
          <w:rPr>
            <w:rStyle w:val="Hyperlink"/>
          </w:rPr>
          <w:t>url</w:t>
        </w:r>
      </w:hyperlink>
      <w:r>
        <w:t xml:space="preserve"> </w:t>
      </w:r>
    </w:p>
  </w:footnote>
  <w:footnote w:id="170">
    <w:p w14:paraId="69D53008" w14:textId="60480A01" w:rsidR="00BB524E" w:rsidRDefault="00BB524E" w:rsidP="00947C0D">
      <w:pPr>
        <w:pStyle w:val="FootnoteText"/>
      </w:pPr>
      <w:r>
        <w:rPr>
          <w:rStyle w:val="FootnoteReference"/>
        </w:rPr>
        <w:footnoteRef/>
      </w:r>
      <w:r>
        <w:t xml:space="preserve"> HO Fact-finding report on Kurds, the HDP and the PKK, section 1, October 2019, </w:t>
      </w:r>
      <w:hyperlink r:id="rId170" w:history="1">
        <w:r>
          <w:rPr>
            <w:rStyle w:val="Hyperlink"/>
          </w:rPr>
          <w:t>url</w:t>
        </w:r>
      </w:hyperlink>
    </w:p>
  </w:footnote>
  <w:footnote w:id="171">
    <w:p w14:paraId="2E6F7F11" w14:textId="167E501A" w:rsidR="00BB524E" w:rsidRDefault="00BB524E" w:rsidP="003711CB">
      <w:pPr>
        <w:pStyle w:val="FootnoteText"/>
      </w:pPr>
      <w:r>
        <w:rPr>
          <w:rStyle w:val="FootnoteReference"/>
        </w:rPr>
        <w:footnoteRef/>
      </w:r>
      <w:r>
        <w:t xml:space="preserve"> USSD, ‘HR Report 2018,’ Turkey, 13 March 2019,</w:t>
      </w:r>
      <w:r w:rsidRPr="007B3709">
        <w:t xml:space="preserve"> </w:t>
      </w:r>
      <w:hyperlink r:id="rId171" w:history="1">
        <w:r>
          <w:rPr>
            <w:rStyle w:val="Hyperlink"/>
          </w:rPr>
          <w:t>url</w:t>
        </w:r>
      </w:hyperlink>
      <w:r>
        <w:t xml:space="preserve"> </w:t>
      </w:r>
    </w:p>
  </w:footnote>
  <w:footnote w:id="172">
    <w:p w14:paraId="066A7251" w14:textId="46509038" w:rsidR="00BB524E" w:rsidRDefault="00BB524E" w:rsidP="003711CB">
      <w:pPr>
        <w:pStyle w:val="FootnoteText"/>
      </w:pPr>
      <w:r>
        <w:rPr>
          <w:rStyle w:val="FootnoteReference"/>
        </w:rPr>
        <w:footnoteRef/>
      </w:r>
      <w:r>
        <w:t xml:space="preserve"> Freedom House, ‘Freedom in the World 2019’, Turkey, 4 February 2019, </w:t>
      </w:r>
      <w:hyperlink r:id="rId172" w:history="1">
        <w:r>
          <w:rPr>
            <w:rStyle w:val="Hyperlink"/>
          </w:rPr>
          <w:t>url</w:t>
        </w:r>
      </w:hyperlink>
      <w:r w:rsidRPr="00C75152">
        <w:t xml:space="preserve"> </w:t>
      </w:r>
    </w:p>
  </w:footnote>
  <w:footnote w:id="173">
    <w:p w14:paraId="3CB03750" w14:textId="59821BC5" w:rsidR="00BB524E" w:rsidRPr="00A324A4" w:rsidRDefault="00BB524E" w:rsidP="003711CB">
      <w:pPr>
        <w:pStyle w:val="FootnoteText"/>
      </w:pPr>
      <w:r>
        <w:rPr>
          <w:rStyle w:val="FootnoteReference"/>
        </w:rPr>
        <w:footnoteRef/>
      </w:r>
      <w:r>
        <w:t xml:space="preserve"> HRW, ‘World Report 2019,’ Turkey, 17 January 2019, </w:t>
      </w:r>
      <w:hyperlink r:id="rId173" w:history="1">
        <w:r>
          <w:rPr>
            <w:rStyle w:val="Hyperlink"/>
          </w:rPr>
          <w:t>url</w:t>
        </w:r>
      </w:hyperlink>
    </w:p>
  </w:footnote>
  <w:footnote w:id="174">
    <w:p w14:paraId="4F46C025" w14:textId="2A5232A1" w:rsidR="00BB524E" w:rsidRDefault="00BB524E" w:rsidP="003711CB">
      <w:pPr>
        <w:pStyle w:val="FootnoteText"/>
      </w:pPr>
      <w:r>
        <w:rPr>
          <w:rStyle w:val="FootnoteReference"/>
        </w:rPr>
        <w:footnoteRef/>
      </w:r>
      <w:r>
        <w:t xml:space="preserve"> HO Fact-finding report on Kurds, the HDP and the PKK, section 7, October 2019, </w:t>
      </w:r>
      <w:hyperlink r:id="rId174" w:history="1">
        <w:r>
          <w:rPr>
            <w:rStyle w:val="Hyperlink"/>
          </w:rPr>
          <w:t>url</w:t>
        </w:r>
      </w:hyperlink>
    </w:p>
  </w:footnote>
  <w:footnote w:id="175">
    <w:p w14:paraId="68461B3D" w14:textId="29BB4539" w:rsidR="00BB524E" w:rsidRDefault="00BB524E" w:rsidP="003711CB">
      <w:pPr>
        <w:pStyle w:val="FootnoteText"/>
      </w:pPr>
      <w:r>
        <w:rPr>
          <w:rStyle w:val="FootnoteReference"/>
        </w:rPr>
        <w:footnoteRef/>
      </w:r>
      <w:r>
        <w:t xml:space="preserve"> HO Fact-finding report on Kurds, the HDP and the PKK, section 7, October 2019, </w:t>
      </w:r>
      <w:hyperlink r:id="rId175" w:history="1">
        <w:r>
          <w:rPr>
            <w:rStyle w:val="Hyperlink"/>
          </w:rPr>
          <w:t>url</w:t>
        </w:r>
      </w:hyperlink>
    </w:p>
  </w:footnote>
  <w:footnote w:id="176">
    <w:p w14:paraId="10CB6FA1" w14:textId="082DB884" w:rsidR="00303C6D" w:rsidRDefault="00303C6D" w:rsidP="00303C6D">
      <w:pPr>
        <w:pStyle w:val="FootnoteText"/>
      </w:pPr>
      <w:r>
        <w:rPr>
          <w:rStyle w:val="FootnoteReference"/>
        </w:rPr>
        <w:footnoteRef/>
      </w:r>
      <w:r>
        <w:t xml:space="preserve"> HO Fact-finding report on Kurds, the HDP and the PKK, page 8, October 2019, </w:t>
      </w:r>
      <w:hyperlink r:id="rId176" w:history="1">
        <w:r>
          <w:rPr>
            <w:rStyle w:val="Hyperlink"/>
          </w:rPr>
          <w:t>url</w:t>
        </w:r>
      </w:hyperlink>
      <w:r>
        <w:t xml:space="preserve"> </w:t>
      </w:r>
    </w:p>
  </w:footnote>
  <w:footnote w:id="177">
    <w:p w14:paraId="648FDE28" w14:textId="57AD65CD" w:rsidR="00BB524E" w:rsidRDefault="00BB524E" w:rsidP="003711CB">
      <w:pPr>
        <w:pStyle w:val="FootnoteText"/>
      </w:pPr>
      <w:r>
        <w:rPr>
          <w:rStyle w:val="FootnoteReference"/>
        </w:rPr>
        <w:footnoteRef/>
      </w:r>
      <w:r>
        <w:t xml:space="preserve"> HO Fact-finding report on Kurds, the HDP and the PKK, section 7, October 2019, </w:t>
      </w:r>
      <w:hyperlink r:id="rId177" w:history="1">
        <w:r>
          <w:rPr>
            <w:rStyle w:val="Hyperlink"/>
          </w:rPr>
          <w:t>url</w:t>
        </w:r>
      </w:hyperlink>
    </w:p>
  </w:footnote>
  <w:footnote w:id="178">
    <w:p w14:paraId="7E4A8D0E" w14:textId="3F3D4A88" w:rsidR="00BB524E" w:rsidRDefault="00BB524E" w:rsidP="003711CB">
      <w:pPr>
        <w:pStyle w:val="FootnoteText"/>
      </w:pPr>
      <w:r>
        <w:rPr>
          <w:rStyle w:val="FootnoteReference"/>
        </w:rPr>
        <w:footnoteRef/>
      </w:r>
      <w:r>
        <w:t xml:space="preserve"> HO Fact-finding report on Kurds, the HDP and the PKK, section 7, October 2019, </w:t>
      </w:r>
      <w:hyperlink r:id="rId178" w:history="1">
        <w:r>
          <w:rPr>
            <w:rStyle w:val="Hyperlink"/>
          </w:rPr>
          <w:t>url</w:t>
        </w:r>
      </w:hyperlink>
    </w:p>
  </w:footnote>
  <w:footnote w:id="179">
    <w:p w14:paraId="0D123AD7" w14:textId="23F64A51" w:rsidR="00BB524E" w:rsidRPr="009468DE" w:rsidRDefault="00BB524E" w:rsidP="003711CB">
      <w:pPr>
        <w:pStyle w:val="FootnoteText"/>
      </w:pPr>
      <w:r>
        <w:rPr>
          <w:rStyle w:val="FootnoteReference"/>
        </w:rPr>
        <w:footnoteRef/>
      </w:r>
      <w:r>
        <w:t xml:space="preserve"> Freedom House, ‘Freedom in the World 2019’, Turkey, 4 February 2019, </w:t>
      </w:r>
      <w:hyperlink r:id="rId179" w:history="1">
        <w:r>
          <w:rPr>
            <w:rStyle w:val="Hyperlink"/>
          </w:rPr>
          <w:t>url</w:t>
        </w:r>
      </w:hyperlink>
    </w:p>
  </w:footnote>
  <w:footnote w:id="180">
    <w:p w14:paraId="0F67FB30" w14:textId="3B8B287F" w:rsidR="00BB524E" w:rsidRDefault="00BB524E" w:rsidP="003711CB">
      <w:pPr>
        <w:pStyle w:val="FootnoteText"/>
      </w:pPr>
      <w:r>
        <w:rPr>
          <w:rStyle w:val="FootnoteReference"/>
        </w:rPr>
        <w:footnoteRef/>
      </w:r>
      <w:r>
        <w:t xml:space="preserve"> Freedom House, ‘Freedom in the World 2019’, Turkey, 4 February 2019, </w:t>
      </w:r>
      <w:hyperlink r:id="rId180" w:history="1">
        <w:r>
          <w:rPr>
            <w:rStyle w:val="Hyperlink"/>
          </w:rPr>
          <w:t>url</w:t>
        </w:r>
      </w:hyperlink>
    </w:p>
  </w:footnote>
  <w:footnote w:id="181">
    <w:p w14:paraId="231C12F1" w14:textId="72D573E1" w:rsidR="00BB524E" w:rsidRDefault="00BB524E" w:rsidP="003711CB">
      <w:pPr>
        <w:pStyle w:val="FootnoteText"/>
      </w:pPr>
      <w:r>
        <w:rPr>
          <w:rStyle w:val="FootnoteReference"/>
        </w:rPr>
        <w:footnoteRef/>
      </w:r>
      <w:r>
        <w:t xml:space="preserve"> Freedom House, ‘Freedom in the World 2019’, Turkey, 4 February 2019, </w:t>
      </w:r>
      <w:hyperlink r:id="rId181" w:history="1">
        <w:r>
          <w:rPr>
            <w:rStyle w:val="Hyperlink"/>
          </w:rPr>
          <w:t>url</w:t>
        </w:r>
      </w:hyperlink>
    </w:p>
  </w:footnote>
  <w:footnote w:id="182">
    <w:p w14:paraId="552241CF" w14:textId="7813DD23" w:rsidR="007E6E65" w:rsidRDefault="007E6E65">
      <w:pPr>
        <w:pStyle w:val="FootnoteText"/>
      </w:pPr>
      <w:r>
        <w:rPr>
          <w:rStyle w:val="FootnoteReference"/>
        </w:rPr>
        <w:footnoteRef/>
      </w:r>
      <w:r>
        <w:t xml:space="preserve"> HRW, World Report 2020, Turkey, 14 January 2020, </w:t>
      </w:r>
      <w:hyperlink r:id="rId182" w:history="1">
        <w:r w:rsidR="00AA5AC7">
          <w:rPr>
            <w:rStyle w:val="Hyperlink"/>
          </w:rPr>
          <w:t>hrw</w:t>
        </w:r>
      </w:hyperlink>
    </w:p>
  </w:footnote>
  <w:footnote w:id="183">
    <w:p w14:paraId="070F6B5D" w14:textId="71C586AB" w:rsidR="00BB524E" w:rsidRDefault="00BB524E" w:rsidP="003711CB">
      <w:pPr>
        <w:pStyle w:val="FootnoteText"/>
      </w:pPr>
      <w:r>
        <w:rPr>
          <w:rStyle w:val="FootnoteReference"/>
        </w:rPr>
        <w:footnoteRef/>
      </w:r>
      <w:r>
        <w:t xml:space="preserve"> HO Fact-finding report on Kurds, the HDP and the PKK, section 7, October 2019, </w:t>
      </w:r>
      <w:hyperlink r:id="rId183" w:history="1">
        <w:r>
          <w:rPr>
            <w:rStyle w:val="Hyperlink"/>
          </w:rPr>
          <w:t>url</w:t>
        </w:r>
      </w:hyperlink>
    </w:p>
  </w:footnote>
  <w:footnote w:id="184">
    <w:p w14:paraId="75969105" w14:textId="220B59D8" w:rsidR="00BB524E" w:rsidRDefault="00BB524E" w:rsidP="003711CB">
      <w:pPr>
        <w:pStyle w:val="FootnoteText"/>
      </w:pPr>
      <w:r>
        <w:rPr>
          <w:rStyle w:val="FootnoteReference"/>
        </w:rPr>
        <w:footnoteRef/>
      </w:r>
      <w:r>
        <w:t xml:space="preserve"> HO Fact-finding report on Kurds, the HDP and the PKK, section 7, October 2019, </w:t>
      </w:r>
      <w:hyperlink r:id="rId184" w:history="1">
        <w:r>
          <w:rPr>
            <w:rStyle w:val="Hyperlink"/>
          </w:rPr>
          <w:t>url</w:t>
        </w:r>
      </w:hyperlink>
    </w:p>
  </w:footnote>
  <w:footnote w:id="185">
    <w:p w14:paraId="2C465C89" w14:textId="24FF8054" w:rsidR="00BB524E" w:rsidRDefault="00BB524E" w:rsidP="003711CB">
      <w:pPr>
        <w:pStyle w:val="FootnoteText"/>
      </w:pPr>
      <w:r>
        <w:rPr>
          <w:rStyle w:val="FootnoteReference"/>
        </w:rPr>
        <w:footnoteRef/>
      </w:r>
      <w:r>
        <w:t xml:space="preserve"> HO Fact-finding report on Kurds, the HDP and the PKK, section 7, October 2019, </w:t>
      </w:r>
      <w:hyperlink r:id="rId185" w:history="1">
        <w:r>
          <w:rPr>
            <w:rStyle w:val="Hyperlink"/>
          </w:rPr>
          <w:t>url</w:t>
        </w:r>
      </w:hyperlink>
    </w:p>
  </w:footnote>
  <w:footnote w:id="186">
    <w:p w14:paraId="2258C704" w14:textId="2E9BFE2B" w:rsidR="00BB524E" w:rsidRDefault="00BB524E" w:rsidP="003711CB">
      <w:pPr>
        <w:pStyle w:val="FootnoteText"/>
      </w:pPr>
      <w:r>
        <w:rPr>
          <w:rStyle w:val="FootnoteReference"/>
        </w:rPr>
        <w:footnoteRef/>
      </w:r>
      <w:r>
        <w:t xml:space="preserve"> EU Commission, ‘Turkey 2019 Report’, 29 May 2019, </w:t>
      </w:r>
      <w:hyperlink r:id="rId186" w:history="1">
        <w:r>
          <w:rPr>
            <w:rStyle w:val="Hyperlink"/>
          </w:rPr>
          <w:t>url</w:t>
        </w:r>
      </w:hyperlink>
    </w:p>
  </w:footnote>
  <w:footnote w:id="187">
    <w:p w14:paraId="42D7B6B9" w14:textId="77E64FF7" w:rsidR="00BB524E" w:rsidRDefault="00BB524E" w:rsidP="003711CB">
      <w:pPr>
        <w:pStyle w:val="FootnoteText"/>
      </w:pPr>
      <w:r>
        <w:rPr>
          <w:rStyle w:val="FootnoteReference"/>
        </w:rPr>
        <w:footnoteRef/>
      </w:r>
      <w:r>
        <w:t xml:space="preserve"> HO Fact-finding report on Kurds, the HDP and the PKK, section 7, October 2019, </w:t>
      </w:r>
      <w:hyperlink r:id="rId187" w:history="1">
        <w:r>
          <w:rPr>
            <w:rStyle w:val="Hyperlink"/>
          </w:rPr>
          <w:t>url</w:t>
        </w:r>
      </w:hyperlink>
    </w:p>
  </w:footnote>
  <w:footnote w:id="188">
    <w:p w14:paraId="6889C1FA" w14:textId="34956D8F" w:rsidR="00BB524E" w:rsidRDefault="00BB524E" w:rsidP="003711CB">
      <w:pPr>
        <w:pStyle w:val="FootnoteText"/>
      </w:pPr>
      <w:r>
        <w:rPr>
          <w:rStyle w:val="FootnoteReference"/>
        </w:rPr>
        <w:footnoteRef/>
      </w:r>
      <w:r>
        <w:t xml:space="preserve"> HO Fact-finding report on Kurds, the HDP and the PKK, section 7, October 2019, </w:t>
      </w:r>
      <w:hyperlink r:id="rId188" w:history="1">
        <w:r>
          <w:rPr>
            <w:rStyle w:val="Hyperlink"/>
          </w:rPr>
          <w:t>url</w:t>
        </w:r>
      </w:hyperlink>
    </w:p>
  </w:footnote>
  <w:footnote w:id="189">
    <w:p w14:paraId="07E38DCF" w14:textId="5BC09BD0" w:rsidR="00BB524E" w:rsidRDefault="00BB524E" w:rsidP="003711CB">
      <w:pPr>
        <w:pStyle w:val="FootnoteText"/>
      </w:pPr>
      <w:r>
        <w:rPr>
          <w:rStyle w:val="FootnoteReference"/>
        </w:rPr>
        <w:footnoteRef/>
      </w:r>
      <w:r>
        <w:t xml:space="preserve"> HO Fact-finding report on Kurds, the HDP and the PKK, section 7, October 2019, </w:t>
      </w:r>
      <w:hyperlink r:id="rId189" w:history="1">
        <w:r>
          <w:rPr>
            <w:rStyle w:val="Hyperlink"/>
          </w:rPr>
          <w:t>url</w:t>
        </w:r>
      </w:hyperlink>
    </w:p>
  </w:footnote>
  <w:footnote w:id="190">
    <w:p w14:paraId="3FC3E696" w14:textId="56F93E08" w:rsidR="00BB524E" w:rsidRDefault="00BB524E" w:rsidP="003711CB">
      <w:pPr>
        <w:pStyle w:val="FootnoteText"/>
      </w:pPr>
      <w:r>
        <w:rPr>
          <w:rStyle w:val="FootnoteReference"/>
        </w:rPr>
        <w:footnoteRef/>
      </w:r>
      <w:r>
        <w:t xml:space="preserve"> HO Fact-finding report on Kurds, the HDP and the PKK, section 7, October 2019, </w:t>
      </w:r>
      <w:hyperlink r:id="rId190" w:history="1">
        <w:r>
          <w:rPr>
            <w:rStyle w:val="Hyperlink"/>
          </w:rPr>
          <w:t>url</w:t>
        </w:r>
      </w:hyperlink>
    </w:p>
  </w:footnote>
  <w:footnote w:id="191">
    <w:p w14:paraId="5971DEA9" w14:textId="15FAE122" w:rsidR="00BB524E" w:rsidRDefault="00BB524E" w:rsidP="003711CB">
      <w:pPr>
        <w:pStyle w:val="FootnoteText"/>
      </w:pPr>
      <w:r>
        <w:rPr>
          <w:rStyle w:val="FootnoteReference"/>
        </w:rPr>
        <w:footnoteRef/>
      </w:r>
      <w:r>
        <w:t xml:space="preserve"> HO Fact-finding report on Kurds, the HDP and the PKK, section 7, October 2019, </w:t>
      </w:r>
      <w:hyperlink r:id="rId191" w:history="1">
        <w:r>
          <w:rPr>
            <w:rStyle w:val="Hyperlink"/>
          </w:rPr>
          <w:t>url</w:t>
        </w:r>
      </w:hyperlink>
    </w:p>
  </w:footnote>
  <w:footnote w:id="192">
    <w:p w14:paraId="79E483E0" w14:textId="1E1A2F3B" w:rsidR="00BB524E" w:rsidRDefault="00BB524E" w:rsidP="00E05187">
      <w:pPr>
        <w:pStyle w:val="FootnoteText"/>
      </w:pPr>
      <w:r>
        <w:rPr>
          <w:rStyle w:val="FootnoteReference"/>
        </w:rPr>
        <w:footnoteRef/>
      </w:r>
      <w:r>
        <w:t xml:space="preserve"> HO Fact-finding report on Kurds, the HDP and the PKK, section 7, October 2019, </w:t>
      </w:r>
      <w:hyperlink r:id="rId192" w:history="1">
        <w:r>
          <w:rPr>
            <w:rStyle w:val="Hyperlink"/>
          </w:rPr>
          <w:t>url</w:t>
        </w:r>
      </w:hyperlink>
    </w:p>
  </w:footnote>
  <w:footnote w:id="193">
    <w:p w14:paraId="435B6E1C" w14:textId="2CB366C9" w:rsidR="00BB524E" w:rsidRDefault="00BB524E">
      <w:pPr>
        <w:pStyle w:val="FootnoteText"/>
      </w:pPr>
      <w:r>
        <w:rPr>
          <w:rStyle w:val="FootnoteReference"/>
        </w:rPr>
        <w:footnoteRef/>
      </w:r>
      <w:r>
        <w:t xml:space="preserve"> HO Fact-finding report on Kurds, the HDP and the PKK, section 7, October 2019, </w:t>
      </w:r>
      <w:hyperlink r:id="rId193" w:history="1">
        <w:r>
          <w:rPr>
            <w:rStyle w:val="Hyperlink"/>
          </w:rPr>
          <w:t>url</w:t>
        </w:r>
      </w:hyperlink>
    </w:p>
  </w:footnote>
  <w:footnote w:id="194">
    <w:p w14:paraId="3C238A36" w14:textId="68895C96" w:rsidR="00BB524E" w:rsidRDefault="00BB524E">
      <w:pPr>
        <w:pStyle w:val="FootnoteText"/>
      </w:pPr>
      <w:r>
        <w:rPr>
          <w:rStyle w:val="FootnoteReference"/>
        </w:rPr>
        <w:footnoteRef/>
      </w:r>
      <w:r>
        <w:t xml:space="preserve"> HO Fact-finding report on Kurds, the HDP and the PKK, section 7, October 2019, </w:t>
      </w:r>
      <w:hyperlink r:id="rId194" w:history="1">
        <w:r>
          <w:rPr>
            <w:rStyle w:val="Hyperlink"/>
          </w:rPr>
          <w:t>url</w:t>
        </w:r>
      </w:hyperlink>
    </w:p>
  </w:footnote>
  <w:footnote w:id="195">
    <w:p w14:paraId="10F42E29" w14:textId="49296490" w:rsidR="00BB524E" w:rsidRDefault="00BB524E">
      <w:pPr>
        <w:pStyle w:val="FootnoteText"/>
      </w:pPr>
      <w:r>
        <w:rPr>
          <w:rStyle w:val="FootnoteReference"/>
        </w:rPr>
        <w:footnoteRef/>
      </w:r>
      <w:r>
        <w:t xml:space="preserve"> Amnesty International, ‘“We can’t complain,” […],’</w:t>
      </w:r>
      <w:r w:rsidRPr="00B9297E">
        <w:t xml:space="preserve"> </w:t>
      </w:r>
      <w:r>
        <w:t>page 4, November 2019,</w:t>
      </w:r>
      <w:r w:rsidRPr="00B9297E">
        <w:t xml:space="preserve"> </w:t>
      </w:r>
      <w:hyperlink r:id="rId195" w:history="1">
        <w:r>
          <w:rPr>
            <w:rStyle w:val="Hyperlink"/>
          </w:rPr>
          <w:t>url</w:t>
        </w:r>
      </w:hyperlink>
    </w:p>
  </w:footnote>
  <w:footnote w:id="196">
    <w:p w14:paraId="5930FFDF" w14:textId="4B778F57" w:rsidR="00BB524E" w:rsidRDefault="00BB524E">
      <w:pPr>
        <w:pStyle w:val="FootnoteText"/>
      </w:pPr>
      <w:r>
        <w:rPr>
          <w:rStyle w:val="FootnoteReference"/>
        </w:rPr>
        <w:footnoteRef/>
      </w:r>
      <w:r>
        <w:t xml:space="preserve"> Amnesty International, ‘“We can’t complain,” […],’</w:t>
      </w:r>
      <w:r w:rsidRPr="00B9297E">
        <w:t xml:space="preserve"> </w:t>
      </w:r>
      <w:r>
        <w:t>page 13, November 2019,</w:t>
      </w:r>
      <w:r w:rsidRPr="00B9297E">
        <w:t xml:space="preserve"> </w:t>
      </w:r>
      <w:hyperlink r:id="rId196" w:history="1">
        <w:r>
          <w:rPr>
            <w:rStyle w:val="Hyperlink"/>
          </w:rPr>
          <w:t>url</w:t>
        </w:r>
      </w:hyperlink>
    </w:p>
  </w:footnote>
  <w:footnote w:id="197">
    <w:p w14:paraId="13FEEBF4" w14:textId="6F804BB2" w:rsidR="00BB524E" w:rsidRDefault="00BB524E" w:rsidP="00276E66">
      <w:pPr>
        <w:pStyle w:val="FootnoteText"/>
      </w:pPr>
      <w:r>
        <w:rPr>
          <w:rStyle w:val="FootnoteReference"/>
        </w:rPr>
        <w:footnoteRef/>
      </w:r>
      <w:r>
        <w:t xml:space="preserve"> Reuters, ‘</w:t>
      </w:r>
      <w:r w:rsidRPr="00C478F8">
        <w:t>Turkish police use water cannon, batons on Kurdish protesters</w:t>
      </w:r>
      <w:r>
        <w:t xml:space="preserve">,’ 20 August 2019, </w:t>
      </w:r>
      <w:hyperlink r:id="rId197" w:history="1">
        <w:r>
          <w:rPr>
            <w:rStyle w:val="Hyperlink"/>
          </w:rPr>
          <w:t>url</w:t>
        </w:r>
      </w:hyperlink>
    </w:p>
  </w:footnote>
  <w:footnote w:id="198">
    <w:p w14:paraId="4918E760" w14:textId="66FF561C" w:rsidR="00BB524E" w:rsidRDefault="00BB524E">
      <w:pPr>
        <w:pStyle w:val="FootnoteText"/>
      </w:pPr>
      <w:r>
        <w:rPr>
          <w:rStyle w:val="FootnoteReference"/>
        </w:rPr>
        <w:footnoteRef/>
      </w:r>
      <w:r>
        <w:t xml:space="preserve"> Amnesty International, ‘Turkey: End post election crackdown […],’ 23 August 2019, </w:t>
      </w:r>
      <w:hyperlink r:id="rId198" w:history="1">
        <w:r>
          <w:rPr>
            <w:rStyle w:val="Hyperlink"/>
          </w:rPr>
          <w:t>url</w:t>
        </w:r>
      </w:hyperlink>
    </w:p>
  </w:footnote>
  <w:footnote w:id="199">
    <w:p w14:paraId="6A3C34EF" w14:textId="0AF90FE1" w:rsidR="00BB524E" w:rsidRDefault="00BB524E" w:rsidP="00276E66">
      <w:pPr>
        <w:pStyle w:val="FootnoteText"/>
      </w:pPr>
      <w:r>
        <w:rPr>
          <w:rStyle w:val="FootnoteReference"/>
        </w:rPr>
        <w:footnoteRef/>
      </w:r>
      <w:r>
        <w:t xml:space="preserve"> News About Turkey, ‘</w:t>
      </w:r>
      <w:r w:rsidRPr="00E0219F">
        <w:rPr>
          <w:bCs/>
          <w:color w:val="111111"/>
        </w:rPr>
        <w:t xml:space="preserve">Police raid HDP Diyarbakır offices, detain 7 party </w:t>
      </w:r>
      <w:r>
        <w:rPr>
          <w:bCs/>
          <w:color w:val="111111"/>
        </w:rPr>
        <w:t xml:space="preserve">[…],’ 10 March 2019, </w:t>
      </w:r>
      <w:hyperlink r:id="rId199" w:history="1">
        <w:r>
          <w:rPr>
            <w:rStyle w:val="Hyperlink"/>
            <w:bCs/>
          </w:rPr>
          <w:t>url</w:t>
        </w:r>
      </w:hyperlink>
    </w:p>
  </w:footnote>
  <w:footnote w:id="200">
    <w:p w14:paraId="17D4F33A" w14:textId="14D1D2BB" w:rsidR="00BB524E" w:rsidRPr="00A324A4" w:rsidRDefault="00BB524E" w:rsidP="00276E66">
      <w:pPr>
        <w:pStyle w:val="FootnoteText"/>
      </w:pPr>
      <w:r>
        <w:rPr>
          <w:rStyle w:val="FootnoteReference"/>
        </w:rPr>
        <w:footnoteRef/>
      </w:r>
      <w:r>
        <w:t xml:space="preserve"> HRW, ‘World Report 2019,’ Turkey, 17 January 2019, </w:t>
      </w:r>
      <w:hyperlink r:id="rId200" w:history="1">
        <w:r>
          <w:rPr>
            <w:rStyle w:val="Hyperlink"/>
          </w:rPr>
          <w:t>url</w:t>
        </w:r>
      </w:hyperlink>
    </w:p>
  </w:footnote>
  <w:footnote w:id="201">
    <w:p w14:paraId="5F83B8A8" w14:textId="518F4F11" w:rsidR="00BB524E" w:rsidRDefault="00BB524E" w:rsidP="00276E66">
      <w:pPr>
        <w:pStyle w:val="FootnoteText"/>
      </w:pPr>
      <w:r>
        <w:rPr>
          <w:rStyle w:val="FootnoteReference"/>
        </w:rPr>
        <w:footnoteRef/>
      </w:r>
      <w:r>
        <w:t xml:space="preserve"> HRW, ‘World Report 2019,’ Turkey, 17 January 2019, </w:t>
      </w:r>
      <w:hyperlink r:id="rId201" w:history="1">
        <w:r>
          <w:rPr>
            <w:rStyle w:val="Hyperlink"/>
          </w:rPr>
          <w:t>url</w:t>
        </w:r>
      </w:hyperlink>
      <w:r>
        <w:t xml:space="preserve"> </w:t>
      </w:r>
    </w:p>
  </w:footnote>
  <w:footnote w:id="202">
    <w:p w14:paraId="2F642D6C" w14:textId="699CD9CB" w:rsidR="00BB524E" w:rsidRDefault="00BB524E">
      <w:pPr>
        <w:pStyle w:val="FootnoteText"/>
      </w:pPr>
      <w:r>
        <w:rPr>
          <w:rStyle w:val="FootnoteReference"/>
        </w:rPr>
        <w:footnoteRef/>
      </w:r>
      <w:r>
        <w:t xml:space="preserve"> USSD, ‘HR Report 2018,’ Turkey, 13 March 2019,</w:t>
      </w:r>
      <w:r w:rsidRPr="007B3709">
        <w:t xml:space="preserve"> </w:t>
      </w:r>
      <w:hyperlink r:id="rId202" w:history="1">
        <w:r>
          <w:rPr>
            <w:rStyle w:val="Hyperlink"/>
          </w:rPr>
          <w:t>url</w:t>
        </w:r>
      </w:hyperlink>
      <w:r>
        <w:t xml:space="preserve"> </w:t>
      </w:r>
    </w:p>
  </w:footnote>
  <w:footnote w:id="203">
    <w:p w14:paraId="28AA120A" w14:textId="3120BA76" w:rsidR="00BB524E" w:rsidRDefault="00BB524E">
      <w:pPr>
        <w:pStyle w:val="FootnoteText"/>
      </w:pPr>
      <w:r>
        <w:rPr>
          <w:rStyle w:val="FootnoteReference"/>
        </w:rPr>
        <w:footnoteRef/>
      </w:r>
      <w:r>
        <w:t xml:space="preserve"> Kurdistan 24, ‘</w:t>
      </w:r>
      <w:r w:rsidRPr="00143098">
        <w:t xml:space="preserve">140 Kurdish party members </w:t>
      </w:r>
      <w:r>
        <w:t xml:space="preserve">[…],’ 8 October 2018, updated 9 October 2018, </w:t>
      </w:r>
      <w:hyperlink r:id="rId203" w:history="1">
        <w:r>
          <w:rPr>
            <w:rStyle w:val="Hyperlink"/>
          </w:rPr>
          <w:t>url</w:t>
        </w:r>
      </w:hyperlink>
    </w:p>
  </w:footnote>
  <w:footnote w:id="204">
    <w:p w14:paraId="2E126163" w14:textId="7F4E6965" w:rsidR="00BB524E" w:rsidRDefault="00BB524E" w:rsidP="000F6A35">
      <w:pPr>
        <w:pStyle w:val="FootnoteText"/>
      </w:pPr>
      <w:r>
        <w:rPr>
          <w:rStyle w:val="FootnoteReference"/>
        </w:rPr>
        <w:footnoteRef/>
      </w:r>
      <w:r>
        <w:t xml:space="preserve"> Morning Star, ‘</w:t>
      </w:r>
      <w:r w:rsidRPr="006944D5">
        <w:t xml:space="preserve">Third attack in as many days </w:t>
      </w:r>
      <w:r>
        <w:t>[…],</w:t>
      </w:r>
      <w:r w:rsidRPr="006944D5">
        <w:t>’</w:t>
      </w:r>
      <w:r>
        <w:t xml:space="preserve"> 8 June 2018, </w:t>
      </w:r>
      <w:hyperlink r:id="rId204" w:history="1">
        <w:r>
          <w:rPr>
            <w:rStyle w:val="Hyperlink"/>
          </w:rPr>
          <w:t>url</w:t>
        </w:r>
      </w:hyperlink>
    </w:p>
  </w:footnote>
  <w:footnote w:id="205">
    <w:p w14:paraId="6418BB0F" w14:textId="164427B0" w:rsidR="006E7B81" w:rsidRDefault="006E7B81">
      <w:pPr>
        <w:pStyle w:val="FootnoteText"/>
      </w:pPr>
      <w:r>
        <w:rPr>
          <w:rStyle w:val="FootnoteReference"/>
        </w:rPr>
        <w:footnoteRef/>
      </w:r>
      <w:r>
        <w:t xml:space="preserve"> HRW, World Report 2020, Turkey, 14 January 2020, </w:t>
      </w:r>
      <w:hyperlink r:id="rId205" w:history="1">
        <w:r w:rsidR="00AA5AC7">
          <w:rPr>
            <w:rStyle w:val="Hyperlink"/>
          </w:rPr>
          <w:t>url</w:t>
        </w:r>
      </w:hyperlink>
      <w:r>
        <w:t xml:space="preserve"> </w:t>
      </w:r>
    </w:p>
  </w:footnote>
  <w:footnote w:id="206">
    <w:p w14:paraId="777BB962" w14:textId="77777777" w:rsidR="00A72C83" w:rsidRDefault="00A72C83" w:rsidP="00A72C83">
      <w:pPr>
        <w:pStyle w:val="FootnoteText"/>
      </w:pPr>
      <w:r>
        <w:rPr>
          <w:rStyle w:val="FootnoteReference"/>
        </w:rPr>
        <w:footnoteRef/>
      </w:r>
      <w:r>
        <w:t xml:space="preserve"> Freedom House, ‘Freedom in the World 2019’, Turkey, 4 February 2019, </w:t>
      </w:r>
      <w:hyperlink r:id="rId206" w:history="1">
        <w:r>
          <w:rPr>
            <w:rStyle w:val="Hyperlink"/>
          </w:rPr>
          <w:t>url</w:t>
        </w:r>
      </w:hyperlink>
    </w:p>
  </w:footnote>
  <w:footnote w:id="207">
    <w:p w14:paraId="41B4D0EC" w14:textId="1A174D39" w:rsidR="00BB524E" w:rsidRDefault="00BB524E" w:rsidP="005A109C">
      <w:pPr>
        <w:pStyle w:val="FootnoteText"/>
      </w:pPr>
      <w:r>
        <w:rPr>
          <w:rStyle w:val="FootnoteReference"/>
        </w:rPr>
        <w:footnoteRef/>
      </w:r>
      <w:r>
        <w:t xml:space="preserve"> HO Fact-finding report on Kurds, the HDP and the PKK, section 7, October 2019, </w:t>
      </w:r>
      <w:hyperlink r:id="rId207" w:history="1">
        <w:r>
          <w:rPr>
            <w:rStyle w:val="Hyperlink"/>
          </w:rPr>
          <w:t>url</w:t>
        </w:r>
      </w:hyperlink>
    </w:p>
  </w:footnote>
  <w:footnote w:id="208">
    <w:p w14:paraId="50BFB657" w14:textId="512B1831" w:rsidR="00BB524E" w:rsidRDefault="00BB524E" w:rsidP="005A109C">
      <w:pPr>
        <w:pStyle w:val="FootnoteText"/>
      </w:pPr>
      <w:r>
        <w:rPr>
          <w:rStyle w:val="FootnoteReference"/>
        </w:rPr>
        <w:footnoteRef/>
      </w:r>
      <w:r>
        <w:t xml:space="preserve"> HO Fact-finding report on Kurds, the HDP and the PKK, section 7, October 2019, </w:t>
      </w:r>
      <w:hyperlink r:id="rId208" w:history="1">
        <w:r>
          <w:rPr>
            <w:rStyle w:val="Hyperlink"/>
          </w:rPr>
          <w:t>url</w:t>
        </w:r>
      </w:hyperlink>
    </w:p>
  </w:footnote>
  <w:footnote w:id="209">
    <w:p w14:paraId="65C301D1" w14:textId="62A59D63" w:rsidR="00BB524E" w:rsidRDefault="00BB524E" w:rsidP="005A109C">
      <w:pPr>
        <w:pStyle w:val="FootnoteText"/>
      </w:pPr>
      <w:r>
        <w:rPr>
          <w:rStyle w:val="FootnoteReference"/>
        </w:rPr>
        <w:footnoteRef/>
      </w:r>
      <w:r>
        <w:t xml:space="preserve"> HO Fact-finding report on Kurds, the HDP and the PKK, section 7, October 2019, </w:t>
      </w:r>
      <w:hyperlink r:id="rId209" w:history="1">
        <w:r>
          <w:rPr>
            <w:rStyle w:val="Hyperlink"/>
          </w:rPr>
          <w:t>url</w:t>
        </w:r>
      </w:hyperlink>
    </w:p>
  </w:footnote>
  <w:footnote w:id="210">
    <w:p w14:paraId="108753E6" w14:textId="71444D88" w:rsidR="00BB524E" w:rsidRDefault="00BB524E">
      <w:pPr>
        <w:pStyle w:val="FootnoteText"/>
      </w:pPr>
      <w:r>
        <w:rPr>
          <w:rStyle w:val="FootnoteReference"/>
        </w:rPr>
        <w:footnoteRef/>
      </w:r>
      <w:r>
        <w:t xml:space="preserve"> HO Fact-finding report on Kurds, the HDP and the PKK, section 7, October 2019, </w:t>
      </w:r>
      <w:hyperlink r:id="rId210" w:history="1">
        <w:r>
          <w:rPr>
            <w:rStyle w:val="Hyperlink"/>
          </w:rPr>
          <w:t>url</w:t>
        </w:r>
      </w:hyperlink>
    </w:p>
  </w:footnote>
  <w:footnote w:id="211">
    <w:p w14:paraId="6FD7A39D" w14:textId="3929A429" w:rsidR="00BB524E" w:rsidRDefault="00BB524E" w:rsidP="00E27659">
      <w:pPr>
        <w:pStyle w:val="FootnoteText"/>
      </w:pPr>
      <w:r>
        <w:rPr>
          <w:rStyle w:val="FootnoteReference"/>
        </w:rPr>
        <w:footnoteRef/>
      </w:r>
      <w:r>
        <w:t xml:space="preserve"> HO Fact-finding report on Kurds, the HDP and the PKK, section 7, October 2019, </w:t>
      </w:r>
      <w:hyperlink r:id="rId211" w:history="1">
        <w:r>
          <w:rPr>
            <w:rStyle w:val="Hyperlink"/>
          </w:rPr>
          <w:t>url</w:t>
        </w:r>
      </w:hyperlink>
    </w:p>
  </w:footnote>
  <w:footnote w:id="212">
    <w:p w14:paraId="6F1D2D24" w14:textId="77777777" w:rsidR="00BB524E" w:rsidRDefault="00BB524E" w:rsidP="00D6418F">
      <w:pPr>
        <w:pStyle w:val="FootnoteText"/>
      </w:pPr>
      <w:r>
        <w:rPr>
          <w:rStyle w:val="FootnoteReference"/>
        </w:rPr>
        <w:footnoteRef/>
      </w:r>
      <w:r>
        <w:t xml:space="preserve"> HO Fact-finding report on Kurds, the HDP and the PKK, section 7, October 2019, </w:t>
      </w:r>
      <w:hyperlink r:id="rId212" w:history="1">
        <w:r>
          <w:rPr>
            <w:rStyle w:val="Hyperlink"/>
          </w:rPr>
          <w:t>url</w:t>
        </w:r>
      </w:hyperlink>
    </w:p>
  </w:footnote>
  <w:footnote w:id="213">
    <w:p w14:paraId="4D59A0E8" w14:textId="77777777" w:rsidR="00BB524E" w:rsidRDefault="00BB524E" w:rsidP="00D6418F">
      <w:pPr>
        <w:pStyle w:val="FootnoteText"/>
      </w:pPr>
      <w:r>
        <w:rPr>
          <w:rStyle w:val="FootnoteReference"/>
        </w:rPr>
        <w:footnoteRef/>
      </w:r>
      <w:r>
        <w:t xml:space="preserve"> HO Fact-finding report on Kurds, the HDP and the PKK, section 7, October 2019, </w:t>
      </w:r>
      <w:hyperlink r:id="rId213" w:history="1">
        <w:r>
          <w:rPr>
            <w:rStyle w:val="Hyperlink"/>
          </w:rPr>
          <w:t>url</w:t>
        </w:r>
      </w:hyperlink>
    </w:p>
  </w:footnote>
  <w:footnote w:id="214">
    <w:p w14:paraId="027ED49A" w14:textId="77777777" w:rsidR="00BB524E" w:rsidRDefault="00BB524E" w:rsidP="00D6418F">
      <w:pPr>
        <w:pStyle w:val="FootnoteText"/>
      </w:pPr>
      <w:r>
        <w:rPr>
          <w:rStyle w:val="FootnoteReference"/>
        </w:rPr>
        <w:footnoteRef/>
      </w:r>
      <w:r>
        <w:t xml:space="preserve"> HO Fact-finding report on Kurds, the HDP and the PKK, section 7, October 2019, </w:t>
      </w:r>
      <w:hyperlink r:id="rId214" w:history="1">
        <w:r>
          <w:rPr>
            <w:rStyle w:val="Hyperlink"/>
          </w:rPr>
          <w:t>url</w:t>
        </w:r>
      </w:hyperlink>
    </w:p>
  </w:footnote>
  <w:footnote w:id="215">
    <w:p w14:paraId="56AED622" w14:textId="77777777" w:rsidR="00BB524E" w:rsidRDefault="00BB524E" w:rsidP="00D6418F">
      <w:pPr>
        <w:pStyle w:val="FootnoteText"/>
      </w:pPr>
      <w:r>
        <w:rPr>
          <w:rStyle w:val="FootnoteReference"/>
        </w:rPr>
        <w:footnoteRef/>
      </w:r>
      <w:r>
        <w:t xml:space="preserve"> HO Fact-finding report on Kurds, the HDP and the PKK, section 7, October 2019, </w:t>
      </w:r>
      <w:hyperlink r:id="rId215" w:history="1">
        <w:r>
          <w:rPr>
            <w:rStyle w:val="Hyperlink"/>
          </w:rPr>
          <w:t>url</w:t>
        </w:r>
      </w:hyperlink>
    </w:p>
  </w:footnote>
  <w:footnote w:id="216">
    <w:p w14:paraId="0C59CD6B" w14:textId="77777777" w:rsidR="00BB524E" w:rsidRDefault="00BB524E" w:rsidP="00D6418F">
      <w:pPr>
        <w:pStyle w:val="FootnoteText"/>
      </w:pPr>
      <w:r>
        <w:rPr>
          <w:rStyle w:val="FootnoteReference"/>
        </w:rPr>
        <w:footnoteRef/>
      </w:r>
      <w:r>
        <w:t xml:space="preserve"> HO Fact-finding report on Kurds, the HDP and the PKK, section 7, October 2019, </w:t>
      </w:r>
      <w:hyperlink r:id="rId216" w:history="1">
        <w:r>
          <w:rPr>
            <w:rStyle w:val="Hyperlink"/>
          </w:rPr>
          <w:t>url</w:t>
        </w:r>
      </w:hyperlink>
    </w:p>
  </w:footnote>
  <w:footnote w:id="217">
    <w:p w14:paraId="6F2C31C7" w14:textId="3E46EAF2" w:rsidR="00BB524E" w:rsidRDefault="00BB524E" w:rsidP="0054110C">
      <w:pPr>
        <w:pStyle w:val="FootnoteText"/>
      </w:pPr>
      <w:r>
        <w:rPr>
          <w:rStyle w:val="FootnoteReference"/>
        </w:rPr>
        <w:footnoteRef/>
      </w:r>
      <w:r>
        <w:t xml:space="preserve"> HO Fact-finding report on Kurds, the HDP and the PKK, section 7, October 2019, </w:t>
      </w:r>
      <w:hyperlink r:id="rId217" w:history="1">
        <w:r>
          <w:rPr>
            <w:rStyle w:val="Hyperlink"/>
          </w:rPr>
          <w:t>url</w:t>
        </w:r>
      </w:hyperlink>
    </w:p>
  </w:footnote>
  <w:footnote w:id="218">
    <w:p w14:paraId="0D7E88A5" w14:textId="19A2C49C" w:rsidR="00BB524E" w:rsidRDefault="00BB524E" w:rsidP="0054110C">
      <w:pPr>
        <w:pStyle w:val="FootnoteText"/>
      </w:pPr>
      <w:r>
        <w:rPr>
          <w:rStyle w:val="FootnoteReference"/>
        </w:rPr>
        <w:footnoteRef/>
      </w:r>
      <w:r>
        <w:t xml:space="preserve"> HO Fact-finding report on Kurds, the HDP and the PKK, section 7, October 2019, </w:t>
      </w:r>
      <w:hyperlink r:id="rId218" w:history="1">
        <w:r>
          <w:rPr>
            <w:rStyle w:val="Hyperlink"/>
          </w:rPr>
          <w:t>url</w:t>
        </w:r>
      </w:hyperlink>
    </w:p>
  </w:footnote>
  <w:footnote w:id="219">
    <w:p w14:paraId="4A4CE467" w14:textId="28B93B8A" w:rsidR="00BB524E" w:rsidRDefault="00BB524E" w:rsidP="0054110C">
      <w:pPr>
        <w:pStyle w:val="FootnoteText"/>
      </w:pPr>
      <w:r>
        <w:rPr>
          <w:rStyle w:val="FootnoteReference"/>
        </w:rPr>
        <w:footnoteRef/>
      </w:r>
      <w:r>
        <w:t xml:space="preserve"> HO Fact-finding report on Kurds, the HDP and the PKK, section 7, October 2019, </w:t>
      </w:r>
      <w:hyperlink r:id="rId219" w:history="1">
        <w:r>
          <w:rPr>
            <w:rStyle w:val="Hyperlink"/>
          </w:rPr>
          <w:t>url</w:t>
        </w:r>
      </w:hyperlink>
    </w:p>
  </w:footnote>
  <w:footnote w:id="220">
    <w:p w14:paraId="02E321AF" w14:textId="2E2F2E3A" w:rsidR="00BB524E" w:rsidRDefault="00BB524E" w:rsidP="0054110C">
      <w:pPr>
        <w:pStyle w:val="FootnoteText"/>
      </w:pPr>
      <w:r>
        <w:rPr>
          <w:rStyle w:val="FootnoteReference"/>
        </w:rPr>
        <w:footnoteRef/>
      </w:r>
      <w:r>
        <w:t xml:space="preserve"> HO Fact-finding report on Kurds, the HDP and the PKK, section 7, October 2019, </w:t>
      </w:r>
      <w:hyperlink r:id="rId220" w:history="1">
        <w:r>
          <w:rPr>
            <w:rStyle w:val="Hyperlink"/>
          </w:rPr>
          <w:t>url</w:t>
        </w:r>
      </w:hyperlink>
    </w:p>
  </w:footnote>
  <w:footnote w:id="221">
    <w:p w14:paraId="05AEA81C" w14:textId="0CC2705E" w:rsidR="00BB524E" w:rsidRDefault="00BB524E" w:rsidP="00C077DC">
      <w:pPr>
        <w:pStyle w:val="FootnoteText"/>
      </w:pPr>
      <w:r>
        <w:rPr>
          <w:rStyle w:val="FootnoteReference"/>
        </w:rPr>
        <w:footnoteRef/>
      </w:r>
      <w:r>
        <w:t xml:space="preserve"> HO Fact-finding report on Kurds, the HDP and the PKK, section 7, October 2019, </w:t>
      </w:r>
      <w:hyperlink r:id="rId221" w:history="1">
        <w:r>
          <w:rPr>
            <w:rStyle w:val="Hyperlink"/>
          </w:rPr>
          <w:t>url</w:t>
        </w:r>
      </w:hyperlink>
    </w:p>
  </w:footnote>
  <w:footnote w:id="222">
    <w:p w14:paraId="038078AA" w14:textId="3E992DB8" w:rsidR="00BB524E" w:rsidRPr="00E14C6F" w:rsidRDefault="00BB524E">
      <w:pPr>
        <w:pStyle w:val="FootnoteText"/>
      </w:pPr>
      <w:r>
        <w:rPr>
          <w:rStyle w:val="FootnoteReference"/>
        </w:rPr>
        <w:footnoteRef/>
      </w:r>
      <w:r>
        <w:t xml:space="preserve"> USSD, ‘HR Report 2018,’ Turkey, 13 March 2019,</w:t>
      </w:r>
      <w:r w:rsidRPr="007B3709">
        <w:t xml:space="preserve"> </w:t>
      </w:r>
      <w:hyperlink r:id="rId222" w:history="1">
        <w:r>
          <w:rPr>
            <w:rStyle w:val="Hyperlink"/>
          </w:rPr>
          <w:t>url</w:t>
        </w:r>
      </w:hyperlink>
    </w:p>
  </w:footnote>
  <w:footnote w:id="223">
    <w:p w14:paraId="3B13367D" w14:textId="77777777" w:rsidR="00A72C83" w:rsidRDefault="00A72C83" w:rsidP="00A72C83">
      <w:pPr>
        <w:pStyle w:val="FootnoteText"/>
      </w:pPr>
      <w:r>
        <w:rPr>
          <w:rStyle w:val="FootnoteReference"/>
        </w:rPr>
        <w:footnoteRef/>
      </w:r>
      <w:r>
        <w:t xml:space="preserve"> HO Fact-finding report on Kurds, the HDP and the PKK, section 7, October 2019, </w:t>
      </w:r>
      <w:hyperlink r:id="rId223" w:history="1">
        <w:r>
          <w:rPr>
            <w:rStyle w:val="Hyperlink"/>
          </w:rPr>
          <w:t>url</w:t>
        </w:r>
      </w:hyperlink>
    </w:p>
  </w:footnote>
  <w:footnote w:id="224">
    <w:p w14:paraId="6B1E2E14" w14:textId="77777777" w:rsidR="00A72C83" w:rsidRDefault="00A72C83" w:rsidP="00A72C83">
      <w:pPr>
        <w:pStyle w:val="FootnoteText"/>
      </w:pPr>
      <w:r>
        <w:rPr>
          <w:rStyle w:val="FootnoteReference"/>
        </w:rPr>
        <w:footnoteRef/>
      </w:r>
      <w:r>
        <w:t xml:space="preserve"> HO Fact-finding report on Kurds, the HDP and the PKK, section 7, October 2019, </w:t>
      </w:r>
      <w:hyperlink r:id="rId224" w:history="1">
        <w:r>
          <w:rPr>
            <w:rStyle w:val="Hyperlink"/>
          </w:rPr>
          <w:t>url</w:t>
        </w:r>
      </w:hyperlink>
    </w:p>
  </w:footnote>
  <w:footnote w:id="225">
    <w:p w14:paraId="7FDA98D7" w14:textId="77777777" w:rsidR="00A72C83" w:rsidRDefault="00A72C83" w:rsidP="00A72C83">
      <w:pPr>
        <w:pStyle w:val="FootnoteText"/>
      </w:pPr>
      <w:r>
        <w:rPr>
          <w:rStyle w:val="FootnoteReference"/>
        </w:rPr>
        <w:footnoteRef/>
      </w:r>
      <w:r>
        <w:t xml:space="preserve"> HO Fact-finding report on Kurds, the HDP and the PKK, section 7, October 2019, </w:t>
      </w:r>
      <w:hyperlink r:id="rId225" w:history="1">
        <w:r>
          <w:rPr>
            <w:rStyle w:val="Hyperlink"/>
          </w:rPr>
          <w:t>url</w:t>
        </w:r>
      </w:hyperlink>
    </w:p>
  </w:footnote>
  <w:footnote w:id="226">
    <w:p w14:paraId="374C3DA6" w14:textId="77777777" w:rsidR="009A2361" w:rsidRDefault="009A2361" w:rsidP="009A2361">
      <w:pPr>
        <w:pStyle w:val="FootnoteText"/>
      </w:pPr>
      <w:r>
        <w:rPr>
          <w:rStyle w:val="FootnoteReference"/>
        </w:rPr>
        <w:footnoteRef/>
      </w:r>
      <w:r>
        <w:t xml:space="preserve"> HO Fact-finding report on Kurds, the HDP and the PKK, section 7, October 2019, </w:t>
      </w:r>
      <w:hyperlink r:id="rId226" w:history="1">
        <w:r>
          <w:rPr>
            <w:rStyle w:val="Hyperlink"/>
          </w:rPr>
          <w:t>url</w:t>
        </w:r>
      </w:hyperlink>
    </w:p>
  </w:footnote>
  <w:footnote w:id="227">
    <w:p w14:paraId="03F1711A" w14:textId="45C4FA71" w:rsidR="00BB524E" w:rsidRDefault="00BB524E" w:rsidP="001B29BA">
      <w:pPr>
        <w:pStyle w:val="FootnoteText"/>
      </w:pPr>
      <w:r>
        <w:rPr>
          <w:rStyle w:val="FootnoteReference"/>
        </w:rPr>
        <w:footnoteRef/>
      </w:r>
      <w:r>
        <w:t xml:space="preserve"> HO Fact-finding report on Kurds, the HDP and the PKK, section 7, October 2019, </w:t>
      </w:r>
      <w:hyperlink r:id="rId227" w:history="1">
        <w:r>
          <w:rPr>
            <w:rStyle w:val="Hyperlink"/>
          </w:rPr>
          <w:t>url</w:t>
        </w:r>
      </w:hyperlink>
    </w:p>
  </w:footnote>
  <w:footnote w:id="228">
    <w:p w14:paraId="608C9A3B" w14:textId="1AC8700E" w:rsidR="00BB524E" w:rsidRDefault="00BB524E" w:rsidP="001B29BA">
      <w:pPr>
        <w:pStyle w:val="FootnoteText"/>
      </w:pPr>
      <w:r>
        <w:rPr>
          <w:rStyle w:val="FootnoteReference"/>
        </w:rPr>
        <w:footnoteRef/>
      </w:r>
      <w:r>
        <w:t xml:space="preserve"> HO Fact-finding report on Kurds, the HDP and the PKK, section 7, October 2019, </w:t>
      </w:r>
      <w:hyperlink r:id="rId228" w:history="1">
        <w:r>
          <w:rPr>
            <w:rStyle w:val="Hyperlink"/>
          </w:rPr>
          <w:t>url</w:t>
        </w:r>
      </w:hyperlink>
    </w:p>
  </w:footnote>
  <w:footnote w:id="229">
    <w:p w14:paraId="0D05B496" w14:textId="35729F9F" w:rsidR="00BB524E" w:rsidRDefault="00BB524E" w:rsidP="001B29BA">
      <w:pPr>
        <w:pStyle w:val="FootnoteText"/>
      </w:pPr>
      <w:r>
        <w:rPr>
          <w:rStyle w:val="FootnoteReference"/>
        </w:rPr>
        <w:footnoteRef/>
      </w:r>
      <w:r>
        <w:t xml:space="preserve"> HO Fact-finding report on Kurds, the HDP and the PKK, section 7, October 2019, </w:t>
      </w:r>
      <w:hyperlink r:id="rId229" w:history="1">
        <w:r>
          <w:rPr>
            <w:rStyle w:val="Hyperlink"/>
          </w:rPr>
          <w:t>url</w:t>
        </w:r>
      </w:hyperlink>
    </w:p>
  </w:footnote>
  <w:footnote w:id="230">
    <w:p w14:paraId="440953E7" w14:textId="624CADA8" w:rsidR="00DF4CBD" w:rsidRDefault="00DF4CBD" w:rsidP="00DF4CBD">
      <w:pPr>
        <w:pStyle w:val="FootnoteText"/>
      </w:pPr>
      <w:r>
        <w:rPr>
          <w:rStyle w:val="FootnoteReference"/>
        </w:rPr>
        <w:footnoteRef/>
      </w:r>
      <w:r>
        <w:t xml:space="preserve"> HO Fact-finding report on Kurds, the HDP and the PKK, p</w:t>
      </w:r>
      <w:r w:rsidR="003C24B8">
        <w:t xml:space="preserve">age </w:t>
      </w:r>
      <w:r>
        <w:t xml:space="preserve">71, October 2019, </w:t>
      </w:r>
      <w:hyperlink r:id="rId230" w:history="1">
        <w:r>
          <w:rPr>
            <w:rStyle w:val="Hyperlink"/>
          </w:rPr>
          <w:t>url</w:t>
        </w:r>
      </w:hyperlink>
    </w:p>
  </w:footnote>
  <w:footnote w:id="231">
    <w:p w14:paraId="316B0E3F" w14:textId="4435DCF0" w:rsidR="00BB524E" w:rsidRDefault="00BB524E">
      <w:pPr>
        <w:pStyle w:val="FootnoteText"/>
      </w:pPr>
      <w:r>
        <w:rPr>
          <w:rStyle w:val="FootnoteReference"/>
        </w:rPr>
        <w:footnoteRef/>
      </w:r>
      <w:r>
        <w:t xml:space="preserve"> Duvar English, ‘</w:t>
      </w:r>
      <w:r w:rsidRPr="00201BB2">
        <w:t xml:space="preserve">Demirtaş underwent medical check-up, test results </w:t>
      </w:r>
      <w:r>
        <w:t xml:space="preserve">[…],’ 2 December 2019, </w:t>
      </w:r>
      <w:hyperlink r:id="rId231" w:history="1">
        <w:r>
          <w:rPr>
            <w:rStyle w:val="Hyperlink"/>
          </w:rPr>
          <w:t>url</w:t>
        </w:r>
      </w:hyperlink>
    </w:p>
  </w:footnote>
  <w:footnote w:id="232">
    <w:p w14:paraId="2EED883B" w14:textId="1EFFA735" w:rsidR="00BB524E" w:rsidRDefault="00BB524E" w:rsidP="001B29BA">
      <w:pPr>
        <w:pStyle w:val="FootnoteText"/>
      </w:pPr>
      <w:r>
        <w:rPr>
          <w:rStyle w:val="FootnoteReference"/>
        </w:rPr>
        <w:footnoteRef/>
      </w:r>
      <w:r>
        <w:t xml:space="preserve"> HO Fact-finding report on Kurds, the HDP and the PKK, section 7, October 2019, </w:t>
      </w:r>
      <w:hyperlink r:id="rId232" w:history="1">
        <w:r>
          <w:rPr>
            <w:rStyle w:val="Hyperlink"/>
          </w:rPr>
          <w:t>url</w:t>
        </w:r>
      </w:hyperlink>
    </w:p>
  </w:footnote>
  <w:footnote w:id="233">
    <w:p w14:paraId="698FF993" w14:textId="33752308" w:rsidR="00BB524E" w:rsidRDefault="00BB524E" w:rsidP="001B29BA">
      <w:pPr>
        <w:pStyle w:val="FootnoteText"/>
      </w:pPr>
      <w:r>
        <w:rPr>
          <w:rStyle w:val="FootnoteReference"/>
        </w:rPr>
        <w:footnoteRef/>
      </w:r>
      <w:r>
        <w:t xml:space="preserve"> HO Fact-finding report on Kurds, the HDP and the PKK, section 7, October 2019, </w:t>
      </w:r>
      <w:hyperlink r:id="rId233" w:history="1">
        <w:r>
          <w:rPr>
            <w:rStyle w:val="Hyperlink"/>
          </w:rPr>
          <w:t>url</w:t>
        </w:r>
      </w:hyperlink>
    </w:p>
  </w:footnote>
  <w:footnote w:id="234">
    <w:p w14:paraId="5A3E5D45" w14:textId="71CE669B" w:rsidR="00BB524E" w:rsidRPr="0003009B" w:rsidRDefault="00BB524E">
      <w:pPr>
        <w:pStyle w:val="FootnoteText"/>
      </w:pPr>
      <w:r>
        <w:rPr>
          <w:rStyle w:val="FootnoteReference"/>
        </w:rPr>
        <w:footnoteRef/>
      </w:r>
      <w:r>
        <w:t xml:space="preserve"> USSD, ‘HR Report 2018,’ Turkey, 13 March 2019,</w:t>
      </w:r>
      <w:r w:rsidRPr="007B3709">
        <w:t xml:space="preserve"> </w:t>
      </w:r>
      <w:hyperlink r:id="rId234" w:history="1">
        <w:r>
          <w:rPr>
            <w:rStyle w:val="Hyperlink"/>
          </w:rPr>
          <w:t>url</w:t>
        </w:r>
      </w:hyperlink>
    </w:p>
  </w:footnote>
  <w:footnote w:id="235">
    <w:p w14:paraId="3631C467" w14:textId="11DEBD94" w:rsidR="00BB524E" w:rsidRDefault="00BB524E">
      <w:pPr>
        <w:pStyle w:val="FootnoteText"/>
      </w:pPr>
      <w:r>
        <w:rPr>
          <w:rStyle w:val="FootnoteReference"/>
        </w:rPr>
        <w:footnoteRef/>
      </w:r>
      <w:r>
        <w:t xml:space="preserve"> EU Commission, ‘Turkey 2019 Report’, 29 May 2019, </w:t>
      </w:r>
      <w:hyperlink r:id="rId235" w:history="1">
        <w:r>
          <w:rPr>
            <w:rStyle w:val="Hyperlink"/>
          </w:rPr>
          <w:t>url</w:t>
        </w:r>
      </w:hyperlink>
    </w:p>
  </w:footnote>
  <w:footnote w:id="236">
    <w:p w14:paraId="21BA1FB8" w14:textId="0951BC04" w:rsidR="00BB524E" w:rsidRDefault="00BB524E">
      <w:pPr>
        <w:pStyle w:val="FootnoteText"/>
      </w:pPr>
      <w:r>
        <w:rPr>
          <w:rStyle w:val="FootnoteReference"/>
        </w:rPr>
        <w:footnoteRef/>
      </w:r>
      <w:r>
        <w:t xml:space="preserve"> HRW, ‘World Report 2020,’ Turkey, 14 January 2020, </w:t>
      </w:r>
      <w:hyperlink r:id="rId236" w:history="1">
        <w:r>
          <w:rPr>
            <w:rStyle w:val="Hyperlink"/>
          </w:rPr>
          <w:t>url</w:t>
        </w:r>
      </w:hyperlink>
    </w:p>
  </w:footnote>
  <w:footnote w:id="237">
    <w:p w14:paraId="4158C248" w14:textId="0487C04E" w:rsidR="00BB524E" w:rsidRDefault="00BB524E" w:rsidP="009A35FE">
      <w:pPr>
        <w:pStyle w:val="FootnoteText"/>
      </w:pPr>
      <w:r>
        <w:rPr>
          <w:rStyle w:val="FootnoteReference"/>
        </w:rPr>
        <w:footnoteRef/>
      </w:r>
      <w:r>
        <w:t xml:space="preserve"> HO Fact-finding report on Kurds, the HDP and the PKK, section 7, October 2019, </w:t>
      </w:r>
      <w:hyperlink r:id="rId237" w:history="1">
        <w:r>
          <w:rPr>
            <w:rStyle w:val="Hyperlink"/>
          </w:rPr>
          <w:t>url</w:t>
        </w:r>
      </w:hyperlink>
    </w:p>
  </w:footnote>
  <w:footnote w:id="238">
    <w:p w14:paraId="05221A07" w14:textId="166F1280" w:rsidR="00BB524E" w:rsidRDefault="00BB524E" w:rsidP="009A35FE">
      <w:pPr>
        <w:pStyle w:val="FootnoteText"/>
      </w:pPr>
      <w:r>
        <w:rPr>
          <w:rStyle w:val="FootnoteReference"/>
        </w:rPr>
        <w:footnoteRef/>
      </w:r>
      <w:r>
        <w:t xml:space="preserve"> HO Fact-finding report on Kurds, the HDP and the PKK, section 7, October 2019, </w:t>
      </w:r>
      <w:hyperlink r:id="rId238" w:history="1">
        <w:r>
          <w:rPr>
            <w:rStyle w:val="Hyperlink"/>
          </w:rPr>
          <w:t>url</w:t>
        </w:r>
      </w:hyperlink>
    </w:p>
  </w:footnote>
  <w:footnote w:id="239">
    <w:p w14:paraId="084D382B" w14:textId="3D641F37" w:rsidR="00BB524E" w:rsidRDefault="00BB524E" w:rsidP="009A35FE">
      <w:pPr>
        <w:pStyle w:val="FootnoteText"/>
      </w:pPr>
      <w:r>
        <w:rPr>
          <w:rStyle w:val="FootnoteReference"/>
        </w:rPr>
        <w:footnoteRef/>
      </w:r>
      <w:r>
        <w:t xml:space="preserve"> HO Fact-finding report on Kurds, the HDP and the PKK, section 7, October 2019, </w:t>
      </w:r>
      <w:hyperlink r:id="rId239" w:history="1">
        <w:r>
          <w:rPr>
            <w:rStyle w:val="Hyperlink"/>
          </w:rPr>
          <w:t>url</w:t>
        </w:r>
      </w:hyperlink>
    </w:p>
  </w:footnote>
  <w:footnote w:id="240">
    <w:p w14:paraId="157070E3" w14:textId="5365B476" w:rsidR="00BB524E" w:rsidRDefault="00BB524E" w:rsidP="009A35FE">
      <w:pPr>
        <w:pStyle w:val="FootnoteText"/>
      </w:pPr>
      <w:r>
        <w:rPr>
          <w:rStyle w:val="FootnoteReference"/>
        </w:rPr>
        <w:footnoteRef/>
      </w:r>
      <w:r>
        <w:t xml:space="preserve"> HO Fact-finding report on Kurds, the HDP and the PKK, section 7, October 2019, </w:t>
      </w:r>
      <w:hyperlink r:id="rId240" w:history="1">
        <w:r>
          <w:rPr>
            <w:rStyle w:val="Hyperlink"/>
          </w:rPr>
          <w:t>url</w:t>
        </w:r>
      </w:hyperlink>
    </w:p>
  </w:footnote>
  <w:footnote w:id="241">
    <w:p w14:paraId="4657BA7C" w14:textId="58C93D76" w:rsidR="00BB524E" w:rsidRDefault="00BB524E" w:rsidP="000905EF">
      <w:pPr>
        <w:pStyle w:val="FootnoteText"/>
      </w:pPr>
      <w:r>
        <w:rPr>
          <w:rStyle w:val="FootnoteReference"/>
        </w:rPr>
        <w:footnoteRef/>
      </w:r>
      <w:r>
        <w:t xml:space="preserve"> HO Fact-finding report on Kurds, the HDP and the PKK, section 7, October 2019, </w:t>
      </w:r>
      <w:hyperlink r:id="rId241" w:history="1">
        <w:r>
          <w:rPr>
            <w:rStyle w:val="Hyperlink"/>
          </w:rPr>
          <w:t>url</w:t>
        </w:r>
      </w:hyperlink>
    </w:p>
  </w:footnote>
  <w:footnote w:id="242">
    <w:p w14:paraId="2E9A12A5" w14:textId="4A4529BC" w:rsidR="00BB524E" w:rsidRDefault="00BB524E" w:rsidP="000905EF">
      <w:pPr>
        <w:pStyle w:val="FootnoteText"/>
      </w:pPr>
      <w:r>
        <w:rPr>
          <w:rStyle w:val="FootnoteReference"/>
        </w:rPr>
        <w:footnoteRef/>
      </w:r>
      <w:r>
        <w:t xml:space="preserve"> HO Fact-finding report on Kurds, the HDP and the PKK, section 7, October 2019, </w:t>
      </w:r>
      <w:hyperlink r:id="rId242" w:history="1">
        <w:r>
          <w:rPr>
            <w:rStyle w:val="Hyperlink"/>
          </w:rPr>
          <w:t>url</w:t>
        </w:r>
      </w:hyperlink>
    </w:p>
  </w:footnote>
  <w:footnote w:id="243">
    <w:p w14:paraId="67CA177C" w14:textId="054A3C95" w:rsidR="00BB524E" w:rsidRDefault="00BB524E" w:rsidP="000905EF">
      <w:pPr>
        <w:pStyle w:val="FootnoteText"/>
      </w:pPr>
      <w:r>
        <w:rPr>
          <w:rStyle w:val="FootnoteReference"/>
        </w:rPr>
        <w:footnoteRef/>
      </w:r>
      <w:r>
        <w:t xml:space="preserve"> HO Fact-finding report on Kurds, the HDP and the PKK, section 7, October 2019, </w:t>
      </w:r>
      <w:hyperlink r:id="rId243" w:history="1">
        <w:r>
          <w:rPr>
            <w:rStyle w:val="Hyperlink"/>
          </w:rPr>
          <w:t>url</w:t>
        </w:r>
      </w:hyperlink>
    </w:p>
  </w:footnote>
  <w:footnote w:id="244">
    <w:p w14:paraId="44D39E19" w14:textId="632C369A" w:rsidR="00BB524E" w:rsidRDefault="00BB524E" w:rsidP="00C82173">
      <w:pPr>
        <w:pStyle w:val="FootnoteText"/>
      </w:pPr>
      <w:r>
        <w:rPr>
          <w:rStyle w:val="FootnoteReference"/>
        </w:rPr>
        <w:footnoteRef/>
      </w:r>
      <w:r>
        <w:t xml:space="preserve"> HO Fact-finding report on Kurds, the HDP and the PKK, section 7, October 2019, </w:t>
      </w:r>
      <w:hyperlink r:id="rId244" w:history="1">
        <w:r>
          <w:rPr>
            <w:rStyle w:val="Hyperlink"/>
          </w:rPr>
          <w:t>url</w:t>
        </w:r>
      </w:hyperlink>
    </w:p>
  </w:footnote>
  <w:footnote w:id="245">
    <w:p w14:paraId="575FE971" w14:textId="17F4AFF4" w:rsidR="00BB524E" w:rsidRDefault="00BB524E" w:rsidP="004F4D0E">
      <w:pPr>
        <w:pStyle w:val="FootnoteText"/>
      </w:pPr>
      <w:r>
        <w:rPr>
          <w:rStyle w:val="FootnoteReference"/>
        </w:rPr>
        <w:footnoteRef/>
      </w:r>
      <w:r>
        <w:t xml:space="preserve"> HO Fact-finding report on Kurds, the HDP and the PKK, section 7, October 2019, </w:t>
      </w:r>
      <w:hyperlink r:id="rId245" w:history="1">
        <w:r>
          <w:rPr>
            <w:rStyle w:val="Hyperlink"/>
          </w:rPr>
          <w:t>url</w:t>
        </w:r>
      </w:hyperlink>
    </w:p>
  </w:footnote>
  <w:footnote w:id="246">
    <w:p w14:paraId="158B71DD" w14:textId="528A5E1F" w:rsidR="00BB524E" w:rsidRDefault="00BB524E" w:rsidP="004F4D0E">
      <w:pPr>
        <w:pStyle w:val="FootnoteText"/>
      </w:pPr>
      <w:r>
        <w:rPr>
          <w:rStyle w:val="FootnoteReference"/>
        </w:rPr>
        <w:footnoteRef/>
      </w:r>
      <w:r>
        <w:t xml:space="preserve"> HO Fact-finding report on Kurds, the HDP and the PKK, section 7, October 2019, </w:t>
      </w:r>
      <w:hyperlink r:id="rId246" w:history="1">
        <w:r>
          <w:rPr>
            <w:rStyle w:val="Hyperlink"/>
          </w:rPr>
          <w:t>url</w:t>
        </w:r>
      </w:hyperlink>
    </w:p>
  </w:footnote>
  <w:footnote w:id="247">
    <w:p w14:paraId="7310087B" w14:textId="20417447" w:rsidR="00BB524E" w:rsidRDefault="00BB524E" w:rsidP="00AB2421">
      <w:pPr>
        <w:pStyle w:val="FootnoteText"/>
      </w:pPr>
      <w:r>
        <w:rPr>
          <w:rStyle w:val="FootnoteReference"/>
        </w:rPr>
        <w:footnoteRef/>
      </w:r>
      <w:r>
        <w:t xml:space="preserve"> HO Fact-finding report on Kurds, the HDP and the PKK, section 7, October 2019, </w:t>
      </w:r>
      <w:hyperlink r:id="rId247" w:history="1">
        <w:r>
          <w:rPr>
            <w:rStyle w:val="Hyperlink"/>
          </w:rPr>
          <w:t>url</w:t>
        </w:r>
      </w:hyperlink>
    </w:p>
  </w:footnote>
  <w:footnote w:id="248">
    <w:p w14:paraId="412BD356" w14:textId="1C02520D" w:rsidR="00BB524E" w:rsidRDefault="00BB524E">
      <w:pPr>
        <w:pStyle w:val="FootnoteText"/>
      </w:pPr>
      <w:r>
        <w:rPr>
          <w:rStyle w:val="FootnoteReference"/>
        </w:rPr>
        <w:footnoteRef/>
      </w:r>
      <w:r>
        <w:t xml:space="preserve"> HO Fact-finding report on Kurds, the HDP and the PKK, section 7, October 2019, </w:t>
      </w:r>
      <w:hyperlink r:id="rId248" w:history="1">
        <w:r>
          <w:rPr>
            <w:rStyle w:val="Hyperlink"/>
          </w:rPr>
          <w:t>url</w:t>
        </w:r>
      </w:hyperlink>
    </w:p>
  </w:footnote>
  <w:footnote w:id="249">
    <w:p w14:paraId="6EF42F7E" w14:textId="259183E0" w:rsidR="00BB524E" w:rsidRDefault="00BB524E" w:rsidP="0069209C">
      <w:pPr>
        <w:pStyle w:val="FootnoteText"/>
      </w:pPr>
      <w:r>
        <w:rPr>
          <w:rStyle w:val="FootnoteReference"/>
        </w:rPr>
        <w:footnoteRef/>
      </w:r>
      <w:r>
        <w:t xml:space="preserve"> HO Fact-finding report on Kurds, the HDP and the PKK, section 7, October 2019, </w:t>
      </w:r>
      <w:hyperlink r:id="rId249" w:history="1">
        <w:r>
          <w:rPr>
            <w:rStyle w:val="Hyperlink"/>
          </w:rPr>
          <w:t>url</w:t>
        </w:r>
      </w:hyperlink>
    </w:p>
  </w:footnote>
  <w:footnote w:id="250">
    <w:p w14:paraId="28CEEA1D" w14:textId="04F695C2" w:rsidR="00BB524E" w:rsidRDefault="00BB524E" w:rsidP="0069209C">
      <w:pPr>
        <w:pStyle w:val="FootnoteText"/>
      </w:pPr>
      <w:r>
        <w:rPr>
          <w:rStyle w:val="FootnoteReference"/>
        </w:rPr>
        <w:footnoteRef/>
      </w:r>
      <w:r>
        <w:t xml:space="preserve"> HO Fact-finding report on Kurds, the HDP and the PKK, section 7, October 2019, </w:t>
      </w:r>
      <w:hyperlink r:id="rId250" w:history="1">
        <w:r>
          <w:rPr>
            <w:rStyle w:val="Hyperlink"/>
          </w:rPr>
          <w:t>url</w:t>
        </w:r>
      </w:hyperlink>
    </w:p>
  </w:footnote>
  <w:footnote w:id="251">
    <w:p w14:paraId="24F81F65" w14:textId="47076988" w:rsidR="00BB524E" w:rsidRDefault="00BB524E" w:rsidP="0069209C">
      <w:pPr>
        <w:pStyle w:val="FootnoteText"/>
      </w:pPr>
      <w:r>
        <w:rPr>
          <w:rStyle w:val="FootnoteReference"/>
        </w:rPr>
        <w:footnoteRef/>
      </w:r>
      <w:r>
        <w:t xml:space="preserve"> HO Fact-finding report on Kurds, the HDP and the PKK, section 7, October 2019, </w:t>
      </w:r>
      <w:hyperlink r:id="rId251" w:history="1">
        <w:r>
          <w:rPr>
            <w:rStyle w:val="Hyperlink"/>
          </w:rPr>
          <w:t>url</w:t>
        </w:r>
      </w:hyperlink>
    </w:p>
  </w:footnote>
  <w:footnote w:id="252">
    <w:p w14:paraId="5DD93CC2" w14:textId="78E25DD3" w:rsidR="00BB524E" w:rsidRDefault="00BB524E" w:rsidP="0069209C">
      <w:pPr>
        <w:pStyle w:val="FootnoteText"/>
      </w:pPr>
      <w:r>
        <w:rPr>
          <w:rStyle w:val="FootnoteReference"/>
        </w:rPr>
        <w:footnoteRef/>
      </w:r>
      <w:r>
        <w:t xml:space="preserve"> HO Fact-finding report on Kurds, the HDP and the PKK, section 7, October 2019, </w:t>
      </w:r>
      <w:hyperlink r:id="rId252" w:history="1">
        <w:r>
          <w:rPr>
            <w:rStyle w:val="Hyperlink"/>
          </w:rPr>
          <w:t>url</w:t>
        </w:r>
      </w:hyperlink>
    </w:p>
  </w:footnote>
  <w:footnote w:id="253">
    <w:p w14:paraId="505ED690" w14:textId="1DC31F11" w:rsidR="00AB41AA" w:rsidRDefault="00AB41AA" w:rsidP="00AB41AA">
      <w:pPr>
        <w:pStyle w:val="FootnoteText"/>
      </w:pPr>
      <w:r>
        <w:rPr>
          <w:rStyle w:val="FootnoteReference"/>
        </w:rPr>
        <w:footnoteRef/>
      </w:r>
      <w:r>
        <w:t xml:space="preserve"> HO Fact-finding report on Kurds, the HDP and the PKK, section 7, October 2019, </w:t>
      </w:r>
      <w:hyperlink r:id="rId253" w:history="1">
        <w:r>
          <w:rPr>
            <w:rStyle w:val="Hyperlink"/>
          </w:rPr>
          <w:t>url</w:t>
        </w:r>
      </w:hyperlink>
    </w:p>
  </w:footnote>
  <w:footnote w:id="254">
    <w:p w14:paraId="71FCBADC" w14:textId="06F01194" w:rsidR="00BB524E" w:rsidRDefault="00BB524E" w:rsidP="0069209C">
      <w:pPr>
        <w:pStyle w:val="FootnoteText"/>
      </w:pPr>
      <w:r>
        <w:rPr>
          <w:rStyle w:val="FootnoteReference"/>
        </w:rPr>
        <w:footnoteRef/>
      </w:r>
      <w:r>
        <w:t xml:space="preserve"> HO Fact-finding report on Kurds, the HDP and the PKK, section 7, October 2019, </w:t>
      </w:r>
      <w:hyperlink r:id="rId254" w:history="1">
        <w:r>
          <w:rPr>
            <w:rStyle w:val="Hyperlink"/>
          </w:rPr>
          <w:t>url</w:t>
        </w:r>
      </w:hyperlink>
    </w:p>
  </w:footnote>
  <w:footnote w:id="255">
    <w:p w14:paraId="079988B4" w14:textId="04A1F623" w:rsidR="00BB524E" w:rsidRDefault="00BB524E" w:rsidP="0069209C">
      <w:pPr>
        <w:pStyle w:val="FootnoteText"/>
      </w:pPr>
      <w:r>
        <w:rPr>
          <w:rStyle w:val="FootnoteReference"/>
        </w:rPr>
        <w:footnoteRef/>
      </w:r>
      <w:r>
        <w:t xml:space="preserve"> HO Fact-finding report on Kurds, the HDP and the PKK, section 7, October 2019, </w:t>
      </w:r>
      <w:hyperlink r:id="rId255" w:history="1">
        <w:r>
          <w:rPr>
            <w:rStyle w:val="Hyperlink"/>
          </w:rPr>
          <w:t>url</w:t>
        </w:r>
      </w:hyperlink>
    </w:p>
  </w:footnote>
  <w:footnote w:id="256">
    <w:p w14:paraId="281E21C1" w14:textId="5872EECF" w:rsidR="00BB524E" w:rsidRDefault="00BB524E" w:rsidP="0069209C">
      <w:pPr>
        <w:pStyle w:val="FootnoteText"/>
      </w:pPr>
      <w:r>
        <w:rPr>
          <w:rStyle w:val="FootnoteReference"/>
        </w:rPr>
        <w:footnoteRef/>
      </w:r>
      <w:r>
        <w:t xml:space="preserve"> HO Fact-finding report on Kurds, the HDP and the PKK, section 7, October 2019, </w:t>
      </w:r>
      <w:hyperlink r:id="rId256" w:history="1">
        <w:r>
          <w:rPr>
            <w:rStyle w:val="Hyperlink"/>
          </w:rPr>
          <w:t>url</w:t>
        </w:r>
      </w:hyperlink>
    </w:p>
  </w:footnote>
  <w:footnote w:id="257">
    <w:p w14:paraId="2701C414" w14:textId="5F246319" w:rsidR="00BB524E" w:rsidRDefault="00BB524E" w:rsidP="0069209C">
      <w:pPr>
        <w:pStyle w:val="FootnoteText"/>
      </w:pPr>
      <w:r>
        <w:rPr>
          <w:rStyle w:val="FootnoteReference"/>
        </w:rPr>
        <w:footnoteRef/>
      </w:r>
      <w:r>
        <w:t xml:space="preserve"> HO Fact-finding report on Kurds, the HDP and the PKK, section 7, October 2019, </w:t>
      </w:r>
      <w:hyperlink r:id="rId257" w:history="1">
        <w:r>
          <w:rPr>
            <w:rStyle w:val="Hyperlink"/>
          </w:rPr>
          <w:t>url</w:t>
        </w:r>
      </w:hyperlink>
    </w:p>
  </w:footnote>
  <w:footnote w:id="258">
    <w:p w14:paraId="09CBFA60" w14:textId="58EB0ECE" w:rsidR="00BB524E" w:rsidRDefault="00BB524E" w:rsidP="0069209C">
      <w:pPr>
        <w:pStyle w:val="FootnoteText"/>
      </w:pPr>
      <w:r>
        <w:rPr>
          <w:rStyle w:val="FootnoteReference"/>
        </w:rPr>
        <w:footnoteRef/>
      </w:r>
      <w:r>
        <w:t xml:space="preserve"> HO Fact-finding report on Kurds, the HDP and the PKK, section 7, October 2019, </w:t>
      </w:r>
      <w:hyperlink r:id="rId258" w:history="1">
        <w:r>
          <w:rPr>
            <w:rStyle w:val="Hyperlink"/>
          </w:rPr>
          <w:t>url</w:t>
        </w:r>
      </w:hyperlink>
    </w:p>
  </w:footnote>
  <w:footnote w:id="259">
    <w:p w14:paraId="37CCD6F4" w14:textId="7F7C985F" w:rsidR="00BB524E" w:rsidRDefault="00BB524E" w:rsidP="008F1FBC">
      <w:pPr>
        <w:pStyle w:val="FootnoteText"/>
      </w:pPr>
      <w:r>
        <w:rPr>
          <w:rStyle w:val="FootnoteReference"/>
        </w:rPr>
        <w:footnoteRef/>
      </w:r>
      <w:r>
        <w:t xml:space="preserve"> HO Fact-finding report on Kurds, the HDP and the PKK, section 8, October 2019, </w:t>
      </w:r>
      <w:hyperlink r:id="rId259" w:history="1">
        <w:r>
          <w:rPr>
            <w:rStyle w:val="Hyperlink"/>
          </w:rPr>
          <w:t>url</w:t>
        </w:r>
      </w:hyperlink>
    </w:p>
  </w:footnote>
  <w:footnote w:id="260">
    <w:p w14:paraId="485F1DB1" w14:textId="4B114B26" w:rsidR="00BB524E" w:rsidRDefault="00BB524E" w:rsidP="008F1FBC">
      <w:pPr>
        <w:pStyle w:val="FootnoteText"/>
      </w:pPr>
      <w:r>
        <w:rPr>
          <w:rStyle w:val="FootnoteReference"/>
        </w:rPr>
        <w:footnoteRef/>
      </w:r>
      <w:r>
        <w:t xml:space="preserve"> HO Fact-finding report on Kurds, the HDP and the PKK, section 8, October 2019, </w:t>
      </w:r>
      <w:hyperlink r:id="rId260" w:history="1">
        <w:r>
          <w:rPr>
            <w:rStyle w:val="Hyperlink"/>
          </w:rPr>
          <w:t>url</w:t>
        </w:r>
      </w:hyperlink>
    </w:p>
  </w:footnote>
  <w:footnote w:id="261">
    <w:p w14:paraId="0402DAFB" w14:textId="46C95C73" w:rsidR="00BB524E" w:rsidRDefault="00BB524E" w:rsidP="008F1FBC">
      <w:pPr>
        <w:pStyle w:val="FootnoteText"/>
      </w:pPr>
      <w:r>
        <w:rPr>
          <w:rStyle w:val="FootnoteReference"/>
        </w:rPr>
        <w:footnoteRef/>
      </w:r>
      <w:r>
        <w:t xml:space="preserve"> Hafiza Merkezi, ‘About Hafiza Merkezi,’ undated, </w:t>
      </w:r>
      <w:hyperlink r:id="rId261" w:history="1">
        <w:r>
          <w:rPr>
            <w:rStyle w:val="Hyperlink"/>
          </w:rPr>
          <w:t>url</w:t>
        </w:r>
      </w:hyperlink>
    </w:p>
  </w:footnote>
  <w:footnote w:id="262">
    <w:p w14:paraId="7C979430" w14:textId="5AD314FC" w:rsidR="00BB524E" w:rsidRDefault="00BB524E" w:rsidP="008F1FBC">
      <w:pPr>
        <w:pStyle w:val="FootnoteText"/>
      </w:pPr>
      <w:r>
        <w:rPr>
          <w:rStyle w:val="FootnoteReference"/>
        </w:rPr>
        <w:footnoteRef/>
      </w:r>
      <w:r>
        <w:t xml:space="preserve"> HO Fact-finding report on Kurds, the HDP and the PKK, section 8, October 2019, </w:t>
      </w:r>
      <w:hyperlink r:id="rId262" w:history="1">
        <w:r>
          <w:rPr>
            <w:rStyle w:val="Hyperlink"/>
          </w:rPr>
          <w:t>url</w:t>
        </w:r>
      </w:hyperlink>
    </w:p>
  </w:footnote>
  <w:footnote w:id="263">
    <w:p w14:paraId="5E1D00CD" w14:textId="11F21D24" w:rsidR="00BB524E" w:rsidRDefault="00BB524E" w:rsidP="008F1FBC">
      <w:pPr>
        <w:pStyle w:val="FootnoteText"/>
      </w:pPr>
      <w:r>
        <w:rPr>
          <w:rStyle w:val="FootnoteReference"/>
        </w:rPr>
        <w:footnoteRef/>
      </w:r>
      <w:r>
        <w:t xml:space="preserve"> HO Fact-finding report on Kurds, the HDP and the PKK, section 8, October 2019, </w:t>
      </w:r>
      <w:hyperlink r:id="rId263" w:history="1">
        <w:r>
          <w:rPr>
            <w:rStyle w:val="Hyperlink"/>
          </w:rPr>
          <w:t>url</w:t>
        </w:r>
      </w:hyperlink>
    </w:p>
  </w:footnote>
  <w:footnote w:id="264">
    <w:p w14:paraId="29F7B072" w14:textId="5129DF60" w:rsidR="00BB524E" w:rsidRPr="006D4D99" w:rsidRDefault="00BB524E">
      <w:pPr>
        <w:pStyle w:val="FootnoteText"/>
      </w:pPr>
      <w:r>
        <w:rPr>
          <w:rStyle w:val="FootnoteReference"/>
        </w:rPr>
        <w:footnoteRef/>
      </w:r>
      <w:r>
        <w:t xml:space="preserve"> USSD, ‘HR Report 2018,’ Turkey, 13 March 2019,</w:t>
      </w:r>
      <w:r w:rsidRPr="007B3709">
        <w:t xml:space="preserve"> </w:t>
      </w:r>
      <w:hyperlink r:id="rId264" w:history="1">
        <w:r>
          <w:rPr>
            <w:rStyle w:val="Hyperlink"/>
          </w:rPr>
          <w:t>url</w:t>
        </w:r>
      </w:hyperlink>
    </w:p>
  </w:footnote>
  <w:footnote w:id="265">
    <w:p w14:paraId="02E7A63E" w14:textId="799B951B" w:rsidR="00BB524E" w:rsidRDefault="00BB524E">
      <w:pPr>
        <w:pStyle w:val="FootnoteText"/>
      </w:pPr>
      <w:r>
        <w:rPr>
          <w:rStyle w:val="FootnoteReference"/>
        </w:rPr>
        <w:footnoteRef/>
      </w:r>
      <w:r>
        <w:t xml:space="preserve"> IPA News, ‘</w:t>
      </w:r>
      <w:r w:rsidRPr="00FA53E1">
        <w:t>HDP Campaign Bus Attacked in Izmir</w:t>
      </w:r>
      <w:r>
        <w:t xml:space="preserve">,’ 30 March 2019, </w:t>
      </w:r>
      <w:hyperlink r:id="rId265" w:history="1">
        <w:r>
          <w:rPr>
            <w:rStyle w:val="Hyperlink"/>
          </w:rPr>
          <w:t>url</w:t>
        </w:r>
      </w:hyperlink>
    </w:p>
  </w:footnote>
  <w:footnote w:id="266">
    <w:p w14:paraId="2BEC3EF0" w14:textId="580017AF" w:rsidR="00BB524E" w:rsidRDefault="00BB524E">
      <w:pPr>
        <w:pStyle w:val="FootnoteText"/>
      </w:pPr>
      <w:r>
        <w:rPr>
          <w:rStyle w:val="FootnoteReference"/>
        </w:rPr>
        <w:footnoteRef/>
      </w:r>
      <w:r>
        <w:t xml:space="preserve"> English Bianet, ‘</w:t>
      </w:r>
      <w:r w:rsidRPr="006F1180">
        <w:t xml:space="preserve">HDP Says Government Responsible for Attack on </w:t>
      </w:r>
      <w:r w:rsidR="002A57CE">
        <w:t>[…]</w:t>
      </w:r>
      <w:r>
        <w:t xml:space="preserve">,’ 16 January 2020, </w:t>
      </w:r>
      <w:hyperlink r:id="rId266" w:history="1">
        <w:r w:rsidR="002A57CE">
          <w:rPr>
            <w:rStyle w:val="Hyperlink"/>
          </w:rPr>
          <w:t>url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1660" w14:textId="50EE3932" w:rsidR="00BA3B1C" w:rsidRDefault="00BA3B1C">
    <w:pPr>
      <w:pStyle w:val="Header"/>
    </w:pPr>
    <w:r>
      <w:rPr>
        <w:noProof/>
      </w:rPr>
      <w:pict w14:anchorId="5AD5A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907" o:spid="_x0000_s1027" type="#_x0000_t136" style="position:absolute;margin-left:0;margin-top:0;width:590.75pt;height:45.4pt;rotation:315;z-index:-251654143;mso-position-horizontal:center;mso-position-horizontal-relative:margin;mso-position-vertical:center;mso-position-vertical-relative:margin" o:allowincell="f" fillcolor="red" stroked="f">
          <v:fill opacity=".5"/>
          <v:textpath style="font-family:&quot;Arial&quot;;font-size:1pt" string="UPDATED VERSION AVAILAB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19CF66DF" w:rsidR="00BB524E" w:rsidRDefault="00BA3B1C">
    <w:pPr>
      <w:pStyle w:val="Header"/>
    </w:pPr>
    <w:r>
      <w:rPr>
        <w:noProof/>
      </w:rPr>
      <w:pict w14:anchorId="1281D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908" o:spid="_x0000_s1028" type="#_x0000_t136" style="position:absolute;margin-left:0;margin-top:0;width:590.75pt;height:45.4pt;rotation:315;z-index:-251652095;mso-position-horizontal:center;mso-position-horizontal-relative:margin;mso-position-vertical:center;mso-position-vertical-relative:margin" o:allowincell="f" fillcolor="red" stroked="f">
          <v:fill opacity=".5"/>
          <v:textpath style="font-family:&quot;Arial&quot;;font-size:1pt" string="UPDATED VERSION AVAILABLE"/>
        </v:shape>
      </w:pict>
    </w:r>
    <w:r w:rsidR="00BB524E">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907A2"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6ACF01EA" w14:textId="77777777" w:rsidR="00BB524E" w:rsidRDefault="00BB52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0B15E189" w:rsidR="00BB524E" w:rsidRDefault="00BA3B1C">
    <w:pPr>
      <w:pStyle w:val="Header"/>
    </w:pPr>
    <w:r>
      <w:rPr>
        <w:noProof/>
      </w:rPr>
      <w:pict w14:anchorId="3E8B8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906" o:spid="_x0000_s1026" type="#_x0000_t136" style="position:absolute;margin-left:0;margin-top:0;width:590.75pt;height:45.4pt;rotation:315;z-index:-251656191;mso-position-horizontal:center;mso-position-horizontal-relative:margin;mso-position-vertical:center;mso-position-vertical-relative:margin" o:allowincell="f" fillcolor="red" stroked="f">
          <v:fill opacity=".5"/>
          <v:textpath style="font-family:&quot;Arial&quot;;font-size:1pt" string="UPDATED VERSION AVAILABLE"/>
        </v:shape>
      </w:pict>
    </w:r>
  </w:p>
  <w:p w14:paraId="6ACF01EE" w14:textId="77777777" w:rsidR="00BB524E" w:rsidRDefault="00BB524E">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BB524E" w:rsidRDefault="00BB524E">
    <w:pPr>
      <w:pStyle w:val="Header"/>
    </w:pPr>
  </w:p>
  <w:p w14:paraId="6ACF01F0" w14:textId="77777777" w:rsidR="00BB524E" w:rsidRDefault="00BB524E">
    <w:pPr>
      <w:pStyle w:val="Header"/>
    </w:pPr>
  </w:p>
  <w:p w14:paraId="6ACF01F1" w14:textId="77777777" w:rsidR="00BB524E" w:rsidRDefault="00BB524E">
    <w:pPr>
      <w:pStyle w:val="Header"/>
    </w:pPr>
  </w:p>
  <w:p w14:paraId="6ACF01F2" w14:textId="77777777" w:rsidR="00BB524E" w:rsidRDefault="00BB524E">
    <w:pPr>
      <w:pStyle w:val="Header"/>
    </w:pPr>
  </w:p>
  <w:p w14:paraId="6ACF01F3" w14:textId="77777777" w:rsidR="00BB524E" w:rsidRDefault="00BB524E">
    <w:pPr>
      <w:pStyle w:val="Header"/>
    </w:pPr>
  </w:p>
  <w:p w14:paraId="6ACF01F4" w14:textId="77777777" w:rsidR="00BB524E" w:rsidRDefault="00BB524E">
    <w:pPr>
      <w:pStyle w:val="Header"/>
    </w:pPr>
  </w:p>
  <w:p w14:paraId="6ACF01F5" w14:textId="77777777" w:rsidR="00BB524E" w:rsidRDefault="00BB524E">
    <w:pPr>
      <w:pStyle w:val="Header"/>
    </w:pPr>
  </w:p>
  <w:p w14:paraId="6ACF01F6" w14:textId="77777777" w:rsidR="00BB524E" w:rsidRDefault="00BB524E">
    <w:pPr>
      <w:pStyle w:val="Header"/>
    </w:pPr>
  </w:p>
  <w:p w14:paraId="6ACF01F7" w14:textId="77777777" w:rsidR="00BB524E" w:rsidRDefault="00BB524E">
    <w:pPr>
      <w:pStyle w:val="Header"/>
    </w:pPr>
  </w:p>
  <w:p w14:paraId="6ACF01F8" w14:textId="77777777" w:rsidR="00BB524E" w:rsidRDefault="00BB524E">
    <w:pPr>
      <w:pStyle w:val="Header"/>
    </w:pPr>
  </w:p>
  <w:p w14:paraId="6ACF01F9" w14:textId="77777777" w:rsidR="00BB524E" w:rsidRDefault="00BB524E">
    <w:pPr>
      <w:pStyle w:val="Header"/>
    </w:pPr>
  </w:p>
  <w:p w14:paraId="6ACF01FA" w14:textId="77777777" w:rsidR="00BB524E" w:rsidRDefault="00BB524E">
    <w:pPr>
      <w:pStyle w:val="Header"/>
    </w:pPr>
  </w:p>
  <w:p w14:paraId="6ACF01FB" w14:textId="77777777" w:rsidR="00BB524E" w:rsidRDefault="00BB524E">
    <w:pPr>
      <w:pStyle w:val="Header"/>
    </w:pPr>
  </w:p>
  <w:p w14:paraId="6ACF01FC" w14:textId="77777777" w:rsidR="00BB524E" w:rsidRDefault="00BB524E">
    <w:pPr>
      <w:pStyle w:val="Header"/>
    </w:pPr>
  </w:p>
  <w:p w14:paraId="6ACF01FD" w14:textId="77777777" w:rsidR="00BB524E" w:rsidRDefault="00BB524E">
    <w:pPr>
      <w:pStyle w:val="Header"/>
    </w:pPr>
  </w:p>
  <w:p w14:paraId="6ACF01FE" w14:textId="77777777" w:rsidR="00BB524E" w:rsidRDefault="00BB524E">
    <w:pPr>
      <w:pStyle w:val="Header"/>
    </w:pPr>
  </w:p>
  <w:p w14:paraId="6ACF01FF" w14:textId="77777777" w:rsidR="00BB524E" w:rsidRDefault="00BB524E">
    <w:pPr>
      <w:pStyle w:val="Header"/>
    </w:pPr>
  </w:p>
  <w:p w14:paraId="6ACF0200" w14:textId="77777777" w:rsidR="00BB524E" w:rsidRDefault="00BB52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47F02"/>
    <w:multiLevelType w:val="multilevel"/>
    <w:tmpl w:val="BE10F3FA"/>
    <w:lvl w:ilvl="0">
      <w:start w:val="1"/>
      <w:numFmt w:val="decimal"/>
      <w:pStyle w:val="Heading2"/>
      <w:lvlText w:val="%1."/>
      <w:lvlJc w:val="left"/>
      <w:pPr>
        <w:ind w:left="1211" w:hanging="360"/>
      </w:pPr>
    </w:lvl>
    <w:lvl w:ilvl="1">
      <w:start w:val="1"/>
      <w:numFmt w:val="decimal"/>
      <w:pStyle w:val="Heading3"/>
      <w:isLgl/>
      <w:lvlText w:val="%1.%2"/>
      <w:lvlJc w:val="left"/>
      <w:pPr>
        <w:ind w:left="1241" w:hanging="390"/>
      </w:pPr>
      <w:rPr>
        <w:rFonts w:hint="default"/>
      </w:rPr>
    </w:lvl>
    <w:lvl w:ilvl="2">
      <w:start w:val="1"/>
      <w:numFmt w:val="decimal"/>
      <w:pStyle w:val="ListParagraph"/>
      <w:isLgl/>
      <w:lvlText w:val="%1.%2.%3"/>
      <w:lvlJc w:val="left"/>
      <w:pPr>
        <w:ind w:left="1571" w:hanging="720"/>
      </w:pPr>
      <w:rPr>
        <w:rFonts w:ascii="Arial" w:hAnsi="Arial" w:cs="Arial" w:hint="default"/>
        <w:color w:val="auto"/>
        <w:vertAlign w:val="baseline"/>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459223C0"/>
    <w:multiLevelType w:val="hybridMultilevel"/>
    <w:tmpl w:val="EF2CF17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50F50A1F"/>
    <w:multiLevelType w:val="multilevel"/>
    <w:tmpl w:val="12F828D4"/>
    <w:lvl w:ilvl="0">
      <w:start w:val="1"/>
      <w:numFmt w:val="decimal"/>
      <w:lvlText w:val="%1."/>
      <w:lvlJc w:val="left"/>
      <w:pPr>
        <w:ind w:left="360" w:hanging="360"/>
      </w:pPr>
      <w:rPr>
        <w:sz w:val="32"/>
        <w:szCs w:val="32"/>
      </w:rPr>
    </w:lvl>
    <w:lvl w:ilvl="1">
      <w:start w:val="1"/>
      <w:numFmt w:val="decimal"/>
      <w:isLgl/>
      <w:lvlText w:val="%1.%2"/>
      <w:lvlJc w:val="left"/>
      <w:pPr>
        <w:ind w:left="390" w:hanging="390"/>
      </w:pPr>
      <w:rPr>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2">
      <w:start w:val="1"/>
      <w:numFmt w:val="bullet"/>
      <w:lvlText w:val=""/>
      <w:lvlJc w:val="left"/>
      <w:pPr>
        <w:ind w:left="720" w:hanging="720"/>
      </w:pPr>
      <w:rPr>
        <w:rFonts w:ascii="Symbol" w:hAnsi="Symbol" w:hint="default"/>
        <w:b w:val="0"/>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D972662"/>
    <w:multiLevelType w:val="hybridMultilevel"/>
    <w:tmpl w:val="DCCADD68"/>
    <w:lvl w:ilvl="0" w:tplc="B63E0C56">
      <w:start w:val="1"/>
      <w:numFmt w:val="bullet"/>
      <w:pStyle w:val="ToRmaintopic"/>
      <w:lvlText w:val=""/>
      <w:lvlJc w:val="left"/>
      <w:pPr>
        <w:ind w:left="360" w:hanging="360"/>
      </w:pPr>
      <w:rPr>
        <w:rFonts w:ascii="Symbol" w:hAnsi="Symbol" w:hint="default"/>
      </w:rPr>
    </w:lvl>
    <w:lvl w:ilvl="1" w:tplc="8D624D06">
      <w:start w:val="1"/>
      <w:numFmt w:val="bullet"/>
      <w:pStyle w:val="ToRsubtopic"/>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2E4B5C"/>
    <w:multiLevelType w:val="hybridMultilevel"/>
    <w:tmpl w:val="AF2A82B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5FE177C3"/>
    <w:multiLevelType w:val="hybridMultilevel"/>
    <w:tmpl w:val="777EC25A"/>
    <w:lvl w:ilvl="0" w:tplc="679C5CE2">
      <w:start w:val="1"/>
      <w:numFmt w:val="lowerLetter"/>
      <w:pStyle w:val="Heading3a"/>
      <w:lvlText w:val="%1)"/>
      <w:lvlJc w:val="left"/>
      <w:pPr>
        <w:ind w:left="1352"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1" w15:restartNumberingAfterBreak="0">
    <w:nsid w:val="67E755E8"/>
    <w:multiLevelType w:val="hybridMultilevel"/>
    <w:tmpl w:val="821048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F27357"/>
    <w:multiLevelType w:val="multilevel"/>
    <w:tmpl w:val="26DC2BB8"/>
    <w:lvl w:ilvl="0">
      <w:start w:val="1"/>
      <w:numFmt w:val="bullet"/>
      <w:lvlText w:val=""/>
      <w:lvlJc w:val="left"/>
      <w:pPr>
        <w:ind w:left="1211" w:hanging="360"/>
      </w:pPr>
      <w:rPr>
        <w:rFonts w:ascii="Symbol" w:hAnsi="Symbol" w:hint="default"/>
      </w:rPr>
    </w:lvl>
    <w:lvl w:ilvl="1">
      <w:start w:val="1"/>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2651" w:hanging="1800"/>
      </w:pPr>
    </w:lvl>
  </w:abstractNum>
  <w:num w:numId="1" w16cid:durableId="1307322695">
    <w:abstractNumId w:val="10"/>
  </w:num>
  <w:num w:numId="2" w16cid:durableId="388579202">
    <w:abstractNumId w:val="4"/>
  </w:num>
  <w:num w:numId="3" w16cid:durableId="226653256">
    <w:abstractNumId w:val="7"/>
  </w:num>
  <w:num w:numId="4" w16cid:durableId="1676178587">
    <w:abstractNumId w:val="3"/>
  </w:num>
  <w:num w:numId="5" w16cid:durableId="1209027536">
    <w:abstractNumId w:val="12"/>
  </w:num>
  <w:num w:numId="6" w16cid:durableId="201863104">
    <w:abstractNumId w:val="0"/>
  </w:num>
  <w:num w:numId="7" w16cid:durableId="1708330718">
    <w:abstractNumId w:val="9"/>
  </w:num>
  <w:num w:numId="8" w16cid:durableId="104401719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0158131">
    <w:abstractNumId w:val="5"/>
  </w:num>
  <w:num w:numId="10" w16cid:durableId="328948808">
    <w:abstractNumId w:val="8"/>
  </w:num>
  <w:num w:numId="11" w16cid:durableId="988557873">
    <w:abstractNumId w:val="6"/>
  </w:num>
  <w:num w:numId="12" w16cid:durableId="1787843491">
    <w:abstractNumId w:val="13"/>
  </w:num>
  <w:num w:numId="13" w16cid:durableId="1824849985">
    <w:abstractNumId w:val="4"/>
  </w:num>
  <w:num w:numId="14" w16cid:durableId="2091807442">
    <w:abstractNumId w:val="4"/>
  </w:num>
  <w:num w:numId="15" w16cid:durableId="1026757157">
    <w:abstractNumId w:val="4"/>
  </w:num>
  <w:num w:numId="16" w16cid:durableId="458256995">
    <w:abstractNumId w:val="4"/>
  </w:num>
  <w:num w:numId="17" w16cid:durableId="1221089499">
    <w:abstractNumId w:val="4"/>
  </w:num>
  <w:num w:numId="18" w16cid:durableId="961495777">
    <w:abstractNumId w:val="4"/>
  </w:num>
  <w:num w:numId="19" w16cid:durableId="330958008">
    <w:abstractNumId w:val="4"/>
  </w:num>
  <w:num w:numId="20" w16cid:durableId="220487363">
    <w:abstractNumId w:val="4"/>
  </w:num>
  <w:num w:numId="21" w16cid:durableId="354818473">
    <w:abstractNumId w:val="4"/>
  </w:num>
  <w:num w:numId="22" w16cid:durableId="61560213">
    <w:abstractNumId w:val="4"/>
  </w:num>
  <w:num w:numId="23" w16cid:durableId="854029118">
    <w:abstractNumId w:val="4"/>
  </w:num>
  <w:num w:numId="24" w16cid:durableId="1018312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7722250">
    <w:abstractNumId w:val="4"/>
  </w:num>
  <w:num w:numId="26" w16cid:durableId="1694529303">
    <w:abstractNumId w:val="4"/>
  </w:num>
  <w:num w:numId="27" w16cid:durableId="1236739690">
    <w:abstractNumId w:val="4"/>
  </w:num>
  <w:num w:numId="28" w16cid:durableId="1632126601">
    <w:abstractNumId w:val="4"/>
  </w:num>
  <w:num w:numId="29" w16cid:durableId="1651398726">
    <w:abstractNumId w:val="4"/>
  </w:num>
  <w:num w:numId="30" w16cid:durableId="252249063">
    <w:abstractNumId w:val="4"/>
  </w:num>
  <w:num w:numId="31" w16cid:durableId="2008168597">
    <w:abstractNumId w:val="4"/>
  </w:num>
  <w:num w:numId="32" w16cid:durableId="705326861">
    <w:abstractNumId w:val="4"/>
  </w:num>
  <w:num w:numId="33" w16cid:durableId="1562132934">
    <w:abstractNumId w:val="4"/>
  </w:num>
  <w:num w:numId="34" w16cid:durableId="1502742392">
    <w:abstractNumId w:val="4"/>
  </w:num>
  <w:num w:numId="35" w16cid:durableId="1583680144">
    <w:abstractNumId w:val="2"/>
  </w:num>
  <w:num w:numId="36" w16cid:durableId="181109818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10C4"/>
    <w:rsid w:val="00003180"/>
    <w:rsid w:val="000034F3"/>
    <w:rsid w:val="00003877"/>
    <w:rsid w:val="00003880"/>
    <w:rsid w:val="00003BC0"/>
    <w:rsid w:val="00004FA6"/>
    <w:rsid w:val="0000518D"/>
    <w:rsid w:val="00005804"/>
    <w:rsid w:val="00005E2C"/>
    <w:rsid w:val="00006238"/>
    <w:rsid w:val="00007A59"/>
    <w:rsid w:val="00007AF9"/>
    <w:rsid w:val="00010CCD"/>
    <w:rsid w:val="00010E2D"/>
    <w:rsid w:val="000135E3"/>
    <w:rsid w:val="00013C67"/>
    <w:rsid w:val="00016063"/>
    <w:rsid w:val="00017CDB"/>
    <w:rsid w:val="00020598"/>
    <w:rsid w:val="000211B5"/>
    <w:rsid w:val="00021875"/>
    <w:rsid w:val="00021B45"/>
    <w:rsid w:val="00021DE5"/>
    <w:rsid w:val="00024E9B"/>
    <w:rsid w:val="00025DE9"/>
    <w:rsid w:val="00026890"/>
    <w:rsid w:val="0003009B"/>
    <w:rsid w:val="00030592"/>
    <w:rsid w:val="000315C3"/>
    <w:rsid w:val="00033D09"/>
    <w:rsid w:val="00034104"/>
    <w:rsid w:val="000346ED"/>
    <w:rsid w:val="00036AB3"/>
    <w:rsid w:val="00037ED0"/>
    <w:rsid w:val="000404DB"/>
    <w:rsid w:val="00040D3F"/>
    <w:rsid w:val="0004122B"/>
    <w:rsid w:val="00043BB8"/>
    <w:rsid w:val="0004453C"/>
    <w:rsid w:val="00045EC1"/>
    <w:rsid w:val="00046217"/>
    <w:rsid w:val="00047424"/>
    <w:rsid w:val="00047552"/>
    <w:rsid w:val="0005084A"/>
    <w:rsid w:val="00050D52"/>
    <w:rsid w:val="00051AC2"/>
    <w:rsid w:val="000521C4"/>
    <w:rsid w:val="000523B1"/>
    <w:rsid w:val="00052607"/>
    <w:rsid w:val="00052BAD"/>
    <w:rsid w:val="00053992"/>
    <w:rsid w:val="00053DEC"/>
    <w:rsid w:val="000549F2"/>
    <w:rsid w:val="00054CE5"/>
    <w:rsid w:val="00056476"/>
    <w:rsid w:val="00056662"/>
    <w:rsid w:val="00056B58"/>
    <w:rsid w:val="0005731C"/>
    <w:rsid w:val="00061F54"/>
    <w:rsid w:val="000634F3"/>
    <w:rsid w:val="0006417D"/>
    <w:rsid w:val="00064FC0"/>
    <w:rsid w:val="000659D7"/>
    <w:rsid w:val="00065AE5"/>
    <w:rsid w:val="00065E63"/>
    <w:rsid w:val="00066B72"/>
    <w:rsid w:val="00066B8D"/>
    <w:rsid w:val="00066BD7"/>
    <w:rsid w:val="00066D93"/>
    <w:rsid w:val="00067E0F"/>
    <w:rsid w:val="00073F6A"/>
    <w:rsid w:val="00074796"/>
    <w:rsid w:val="000766F0"/>
    <w:rsid w:val="00076805"/>
    <w:rsid w:val="00077DD1"/>
    <w:rsid w:val="00080433"/>
    <w:rsid w:val="00080747"/>
    <w:rsid w:val="00081BCA"/>
    <w:rsid w:val="000832D3"/>
    <w:rsid w:val="00084271"/>
    <w:rsid w:val="00084C87"/>
    <w:rsid w:val="0008533B"/>
    <w:rsid w:val="00085420"/>
    <w:rsid w:val="00087C30"/>
    <w:rsid w:val="00087C5B"/>
    <w:rsid w:val="00087D4D"/>
    <w:rsid w:val="000901B7"/>
    <w:rsid w:val="000901EE"/>
    <w:rsid w:val="000905EF"/>
    <w:rsid w:val="000907EE"/>
    <w:rsid w:val="000911CA"/>
    <w:rsid w:val="00092895"/>
    <w:rsid w:val="0009302D"/>
    <w:rsid w:val="00093EF4"/>
    <w:rsid w:val="00095387"/>
    <w:rsid w:val="00095472"/>
    <w:rsid w:val="00096B39"/>
    <w:rsid w:val="00097F1E"/>
    <w:rsid w:val="000A258D"/>
    <w:rsid w:val="000A4906"/>
    <w:rsid w:val="000A4DE4"/>
    <w:rsid w:val="000A592F"/>
    <w:rsid w:val="000A5F7C"/>
    <w:rsid w:val="000A6B67"/>
    <w:rsid w:val="000A6CAC"/>
    <w:rsid w:val="000A7082"/>
    <w:rsid w:val="000A76EC"/>
    <w:rsid w:val="000A7D53"/>
    <w:rsid w:val="000B0EC3"/>
    <w:rsid w:val="000B1359"/>
    <w:rsid w:val="000B1A8B"/>
    <w:rsid w:val="000B7E78"/>
    <w:rsid w:val="000C039A"/>
    <w:rsid w:val="000C1131"/>
    <w:rsid w:val="000C2D82"/>
    <w:rsid w:val="000C3073"/>
    <w:rsid w:val="000C3F17"/>
    <w:rsid w:val="000C4ABB"/>
    <w:rsid w:val="000C554C"/>
    <w:rsid w:val="000C6377"/>
    <w:rsid w:val="000D12C2"/>
    <w:rsid w:val="000D5B49"/>
    <w:rsid w:val="000D71C5"/>
    <w:rsid w:val="000E1697"/>
    <w:rsid w:val="000E1D57"/>
    <w:rsid w:val="000E266B"/>
    <w:rsid w:val="000E286E"/>
    <w:rsid w:val="000E40D1"/>
    <w:rsid w:val="000E44AE"/>
    <w:rsid w:val="000E4576"/>
    <w:rsid w:val="000E57F7"/>
    <w:rsid w:val="000E63DD"/>
    <w:rsid w:val="000E64D3"/>
    <w:rsid w:val="000E708C"/>
    <w:rsid w:val="000E734B"/>
    <w:rsid w:val="000F0014"/>
    <w:rsid w:val="000F0246"/>
    <w:rsid w:val="000F0A54"/>
    <w:rsid w:val="000F1817"/>
    <w:rsid w:val="000F3344"/>
    <w:rsid w:val="000F42C8"/>
    <w:rsid w:val="000F47BB"/>
    <w:rsid w:val="000F50D0"/>
    <w:rsid w:val="000F6564"/>
    <w:rsid w:val="000F6A35"/>
    <w:rsid w:val="000F6C85"/>
    <w:rsid w:val="000F71A9"/>
    <w:rsid w:val="000F7785"/>
    <w:rsid w:val="000F77A6"/>
    <w:rsid w:val="000F7F90"/>
    <w:rsid w:val="00100156"/>
    <w:rsid w:val="0010180E"/>
    <w:rsid w:val="00102A32"/>
    <w:rsid w:val="001036EF"/>
    <w:rsid w:val="00104D14"/>
    <w:rsid w:val="00105101"/>
    <w:rsid w:val="0010772B"/>
    <w:rsid w:val="0011058B"/>
    <w:rsid w:val="00111132"/>
    <w:rsid w:val="001119B1"/>
    <w:rsid w:val="001122DA"/>
    <w:rsid w:val="0011362E"/>
    <w:rsid w:val="00114884"/>
    <w:rsid w:val="00115672"/>
    <w:rsid w:val="00115B25"/>
    <w:rsid w:val="00117CE7"/>
    <w:rsid w:val="00120EEF"/>
    <w:rsid w:val="001217CB"/>
    <w:rsid w:val="001236CA"/>
    <w:rsid w:val="00123C93"/>
    <w:rsid w:val="0012607F"/>
    <w:rsid w:val="00126BD9"/>
    <w:rsid w:val="001270D8"/>
    <w:rsid w:val="00130245"/>
    <w:rsid w:val="001306AB"/>
    <w:rsid w:val="00131307"/>
    <w:rsid w:val="00131BEC"/>
    <w:rsid w:val="00132748"/>
    <w:rsid w:val="0013286D"/>
    <w:rsid w:val="00133342"/>
    <w:rsid w:val="001337CE"/>
    <w:rsid w:val="00134738"/>
    <w:rsid w:val="001356B1"/>
    <w:rsid w:val="00136491"/>
    <w:rsid w:val="00137444"/>
    <w:rsid w:val="00141651"/>
    <w:rsid w:val="001427B5"/>
    <w:rsid w:val="00143098"/>
    <w:rsid w:val="00143242"/>
    <w:rsid w:val="00145769"/>
    <w:rsid w:val="00145F19"/>
    <w:rsid w:val="0014628D"/>
    <w:rsid w:val="00147FA1"/>
    <w:rsid w:val="00150A21"/>
    <w:rsid w:val="001516AD"/>
    <w:rsid w:val="00151ED7"/>
    <w:rsid w:val="00154CB2"/>
    <w:rsid w:val="001552A3"/>
    <w:rsid w:val="001555FB"/>
    <w:rsid w:val="00155676"/>
    <w:rsid w:val="001560E7"/>
    <w:rsid w:val="00156752"/>
    <w:rsid w:val="001576C8"/>
    <w:rsid w:val="00157896"/>
    <w:rsid w:val="00157B52"/>
    <w:rsid w:val="00160F3F"/>
    <w:rsid w:val="00161BBD"/>
    <w:rsid w:val="00162EAB"/>
    <w:rsid w:val="001640E7"/>
    <w:rsid w:val="001644CD"/>
    <w:rsid w:val="00165DC0"/>
    <w:rsid w:val="00166830"/>
    <w:rsid w:val="00166A51"/>
    <w:rsid w:val="00171E7A"/>
    <w:rsid w:val="00171EDB"/>
    <w:rsid w:val="00172BFF"/>
    <w:rsid w:val="00173EBD"/>
    <w:rsid w:val="001761FE"/>
    <w:rsid w:val="00176845"/>
    <w:rsid w:val="00176D73"/>
    <w:rsid w:val="00180CB0"/>
    <w:rsid w:val="001824D8"/>
    <w:rsid w:val="00182726"/>
    <w:rsid w:val="001856A6"/>
    <w:rsid w:val="00187268"/>
    <w:rsid w:val="00192BDA"/>
    <w:rsid w:val="0019398F"/>
    <w:rsid w:val="00195438"/>
    <w:rsid w:val="00197DD3"/>
    <w:rsid w:val="00197E25"/>
    <w:rsid w:val="001A0370"/>
    <w:rsid w:val="001A069E"/>
    <w:rsid w:val="001A1973"/>
    <w:rsid w:val="001A2A0D"/>
    <w:rsid w:val="001A32DA"/>
    <w:rsid w:val="001A43BB"/>
    <w:rsid w:val="001A531F"/>
    <w:rsid w:val="001A5713"/>
    <w:rsid w:val="001A5D43"/>
    <w:rsid w:val="001A6EE7"/>
    <w:rsid w:val="001A75E2"/>
    <w:rsid w:val="001A7B2F"/>
    <w:rsid w:val="001B0E01"/>
    <w:rsid w:val="001B118F"/>
    <w:rsid w:val="001B1932"/>
    <w:rsid w:val="001B25C8"/>
    <w:rsid w:val="001B29BA"/>
    <w:rsid w:val="001B2ABB"/>
    <w:rsid w:val="001B37B6"/>
    <w:rsid w:val="001B3A0A"/>
    <w:rsid w:val="001B4A0F"/>
    <w:rsid w:val="001B5E15"/>
    <w:rsid w:val="001B6387"/>
    <w:rsid w:val="001B6D65"/>
    <w:rsid w:val="001B6F7E"/>
    <w:rsid w:val="001B7305"/>
    <w:rsid w:val="001C0CA7"/>
    <w:rsid w:val="001C51CE"/>
    <w:rsid w:val="001C547C"/>
    <w:rsid w:val="001C6D66"/>
    <w:rsid w:val="001C7D46"/>
    <w:rsid w:val="001D02A3"/>
    <w:rsid w:val="001D0E5C"/>
    <w:rsid w:val="001D2409"/>
    <w:rsid w:val="001D24E1"/>
    <w:rsid w:val="001D30BA"/>
    <w:rsid w:val="001D33F3"/>
    <w:rsid w:val="001D3581"/>
    <w:rsid w:val="001D36C6"/>
    <w:rsid w:val="001D5D3F"/>
    <w:rsid w:val="001D5FB5"/>
    <w:rsid w:val="001D6AE9"/>
    <w:rsid w:val="001D6AF1"/>
    <w:rsid w:val="001D706D"/>
    <w:rsid w:val="001D7B53"/>
    <w:rsid w:val="001E03B0"/>
    <w:rsid w:val="001E06DF"/>
    <w:rsid w:val="001E0E12"/>
    <w:rsid w:val="001E2A9A"/>
    <w:rsid w:val="001E32F4"/>
    <w:rsid w:val="001E4734"/>
    <w:rsid w:val="001E53A4"/>
    <w:rsid w:val="001E53B4"/>
    <w:rsid w:val="001E5D5E"/>
    <w:rsid w:val="001E5F06"/>
    <w:rsid w:val="001E6495"/>
    <w:rsid w:val="001E6F4C"/>
    <w:rsid w:val="001F1401"/>
    <w:rsid w:val="001F161A"/>
    <w:rsid w:val="001F27B4"/>
    <w:rsid w:val="001F643B"/>
    <w:rsid w:val="001F7407"/>
    <w:rsid w:val="001F7B54"/>
    <w:rsid w:val="0020053E"/>
    <w:rsid w:val="00201549"/>
    <w:rsid w:val="00201BB2"/>
    <w:rsid w:val="00202773"/>
    <w:rsid w:val="00203265"/>
    <w:rsid w:val="00205709"/>
    <w:rsid w:val="00205AE8"/>
    <w:rsid w:val="00205CE0"/>
    <w:rsid w:val="00206028"/>
    <w:rsid w:val="00207D92"/>
    <w:rsid w:val="0021107C"/>
    <w:rsid w:val="002113D6"/>
    <w:rsid w:val="00211AB3"/>
    <w:rsid w:val="00211C9F"/>
    <w:rsid w:val="002129B0"/>
    <w:rsid w:val="002140A2"/>
    <w:rsid w:val="00214F34"/>
    <w:rsid w:val="00216B5E"/>
    <w:rsid w:val="00217E18"/>
    <w:rsid w:val="00221B4D"/>
    <w:rsid w:val="002231F0"/>
    <w:rsid w:val="00224860"/>
    <w:rsid w:val="00224B9A"/>
    <w:rsid w:val="00225A92"/>
    <w:rsid w:val="00225E62"/>
    <w:rsid w:val="00226320"/>
    <w:rsid w:val="00227D21"/>
    <w:rsid w:val="002312D3"/>
    <w:rsid w:val="002315C8"/>
    <w:rsid w:val="002318F7"/>
    <w:rsid w:val="002319FF"/>
    <w:rsid w:val="00232899"/>
    <w:rsid w:val="0023314A"/>
    <w:rsid w:val="00237072"/>
    <w:rsid w:val="00237224"/>
    <w:rsid w:val="002375D4"/>
    <w:rsid w:val="002408AC"/>
    <w:rsid w:val="00242A50"/>
    <w:rsid w:val="002440C9"/>
    <w:rsid w:val="00244C86"/>
    <w:rsid w:val="002457BD"/>
    <w:rsid w:val="00247765"/>
    <w:rsid w:val="0025093E"/>
    <w:rsid w:val="00250B88"/>
    <w:rsid w:val="00252B91"/>
    <w:rsid w:val="00253536"/>
    <w:rsid w:val="002538FF"/>
    <w:rsid w:val="00253A57"/>
    <w:rsid w:val="00253F3F"/>
    <w:rsid w:val="00254D35"/>
    <w:rsid w:val="002551A1"/>
    <w:rsid w:val="0025713D"/>
    <w:rsid w:val="002579BE"/>
    <w:rsid w:val="00261CD4"/>
    <w:rsid w:val="00263A66"/>
    <w:rsid w:val="00266463"/>
    <w:rsid w:val="00266CF5"/>
    <w:rsid w:val="00267115"/>
    <w:rsid w:val="00270C8D"/>
    <w:rsid w:val="002716D8"/>
    <w:rsid w:val="00272340"/>
    <w:rsid w:val="002727AC"/>
    <w:rsid w:val="00272DFA"/>
    <w:rsid w:val="00272FCC"/>
    <w:rsid w:val="00275804"/>
    <w:rsid w:val="00275C82"/>
    <w:rsid w:val="0027604B"/>
    <w:rsid w:val="0027672B"/>
    <w:rsid w:val="00276E66"/>
    <w:rsid w:val="00277F6B"/>
    <w:rsid w:val="00282058"/>
    <w:rsid w:val="00282443"/>
    <w:rsid w:val="002825E1"/>
    <w:rsid w:val="00282ADB"/>
    <w:rsid w:val="00282BA4"/>
    <w:rsid w:val="00282F8A"/>
    <w:rsid w:val="00282FC1"/>
    <w:rsid w:val="00283B3C"/>
    <w:rsid w:val="00283BA0"/>
    <w:rsid w:val="002848CC"/>
    <w:rsid w:val="00284E63"/>
    <w:rsid w:val="002861FA"/>
    <w:rsid w:val="00287A92"/>
    <w:rsid w:val="00291F01"/>
    <w:rsid w:val="002920A8"/>
    <w:rsid w:val="00292676"/>
    <w:rsid w:val="0029746D"/>
    <w:rsid w:val="002A114B"/>
    <w:rsid w:val="002A1D4A"/>
    <w:rsid w:val="002A2FBC"/>
    <w:rsid w:val="002A3904"/>
    <w:rsid w:val="002A3BDD"/>
    <w:rsid w:val="002A4B72"/>
    <w:rsid w:val="002A57CE"/>
    <w:rsid w:val="002A6B03"/>
    <w:rsid w:val="002B0F77"/>
    <w:rsid w:val="002B18D8"/>
    <w:rsid w:val="002B242D"/>
    <w:rsid w:val="002B4822"/>
    <w:rsid w:val="002B5101"/>
    <w:rsid w:val="002B5F73"/>
    <w:rsid w:val="002B640E"/>
    <w:rsid w:val="002C1F77"/>
    <w:rsid w:val="002C20C2"/>
    <w:rsid w:val="002C4796"/>
    <w:rsid w:val="002C4A99"/>
    <w:rsid w:val="002C7E99"/>
    <w:rsid w:val="002D054E"/>
    <w:rsid w:val="002D1311"/>
    <w:rsid w:val="002D1799"/>
    <w:rsid w:val="002D46C2"/>
    <w:rsid w:val="002D4D60"/>
    <w:rsid w:val="002D6B89"/>
    <w:rsid w:val="002D6CAB"/>
    <w:rsid w:val="002D73D8"/>
    <w:rsid w:val="002E0367"/>
    <w:rsid w:val="002E0C2A"/>
    <w:rsid w:val="002E1E0D"/>
    <w:rsid w:val="002E30F7"/>
    <w:rsid w:val="002E54DF"/>
    <w:rsid w:val="002E6543"/>
    <w:rsid w:val="002E6AC3"/>
    <w:rsid w:val="002E6DAD"/>
    <w:rsid w:val="002E7645"/>
    <w:rsid w:val="002E77F2"/>
    <w:rsid w:val="002E7A7E"/>
    <w:rsid w:val="002E7DB6"/>
    <w:rsid w:val="002F0815"/>
    <w:rsid w:val="002F11F4"/>
    <w:rsid w:val="002F2042"/>
    <w:rsid w:val="002F3BBF"/>
    <w:rsid w:val="002F4DF3"/>
    <w:rsid w:val="002F799E"/>
    <w:rsid w:val="00302854"/>
    <w:rsid w:val="00303C6D"/>
    <w:rsid w:val="00304E0D"/>
    <w:rsid w:val="00305236"/>
    <w:rsid w:val="0030572B"/>
    <w:rsid w:val="00307525"/>
    <w:rsid w:val="00312B53"/>
    <w:rsid w:val="0031381B"/>
    <w:rsid w:val="00313A0E"/>
    <w:rsid w:val="00314FA3"/>
    <w:rsid w:val="00315097"/>
    <w:rsid w:val="00315AFD"/>
    <w:rsid w:val="003205F5"/>
    <w:rsid w:val="00320E26"/>
    <w:rsid w:val="00320F0A"/>
    <w:rsid w:val="0032279B"/>
    <w:rsid w:val="00322A9C"/>
    <w:rsid w:val="00322BDE"/>
    <w:rsid w:val="00326C59"/>
    <w:rsid w:val="00326D46"/>
    <w:rsid w:val="00327408"/>
    <w:rsid w:val="00327464"/>
    <w:rsid w:val="00331598"/>
    <w:rsid w:val="00331E5E"/>
    <w:rsid w:val="00332381"/>
    <w:rsid w:val="003324BC"/>
    <w:rsid w:val="003338DE"/>
    <w:rsid w:val="0033423C"/>
    <w:rsid w:val="00336A70"/>
    <w:rsid w:val="0034181C"/>
    <w:rsid w:val="00342C61"/>
    <w:rsid w:val="00344E2A"/>
    <w:rsid w:val="00347617"/>
    <w:rsid w:val="00352D47"/>
    <w:rsid w:val="0035499B"/>
    <w:rsid w:val="003573C2"/>
    <w:rsid w:val="00360EA5"/>
    <w:rsid w:val="00362B57"/>
    <w:rsid w:val="00362DA4"/>
    <w:rsid w:val="003656CD"/>
    <w:rsid w:val="00365854"/>
    <w:rsid w:val="00365A4E"/>
    <w:rsid w:val="00365EE3"/>
    <w:rsid w:val="00366657"/>
    <w:rsid w:val="003709CB"/>
    <w:rsid w:val="00370AC0"/>
    <w:rsid w:val="003711CB"/>
    <w:rsid w:val="00372D99"/>
    <w:rsid w:val="00373F25"/>
    <w:rsid w:val="00374CFD"/>
    <w:rsid w:val="00375F23"/>
    <w:rsid w:val="003773EE"/>
    <w:rsid w:val="003808D6"/>
    <w:rsid w:val="00380FE8"/>
    <w:rsid w:val="003819AE"/>
    <w:rsid w:val="003830EC"/>
    <w:rsid w:val="00384351"/>
    <w:rsid w:val="0038468C"/>
    <w:rsid w:val="00386A58"/>
    <w:rsid w:val="00387197"/>
    <w:rsid w:val="00390593"/>
    <w:rsid w:val="00390E89"/>
    <w:rsid w:val="003913A8"/>
    <w:rsid w:val="003919AA"/>
    <w:rsid w:val="00393A54"/>
    <w:rsid w:val="003945BD"/>
    <w:rsid w:val="00396B54"/>
    <w:rsid w:val="003A09EA"/>
    <w:rsid w:val="003A112D"/>
    <w:rsid w:val="003A1DD2"/>
    <w:rsid w:val="003A2424"/>
    <w:rsid w:val="003A69F6"/>
    <w:rsid w:val="003B0A17"/>
    <w:rsid w:val="003B2855"/>
    <w:rsid w:val="003B2CFD"/>
    <w:rsid w:val="003B34ED"/>
    <w:rsid w:val="003B3FBB"/>
    <w:rsid w:val="003B4249"/>
    <w:rsid w:val="003B4317"/>
    <w:rsid w:val="003B7106"/>
    <w:rsid w:val="003C08C9"/>
    <w:rsid w:val="003C1F76"/>
    <w:rsid w:val="003C24B8"/>
    <w:rsid w:val="003C2C64"/>
    <w:rsid w:val="003C2C9E"/>
    <w:rsid w:val="003C2CEC"/>
    <w:rsid w:val="003C5665"/>
    <w:rsid w:val="003C590E"/>
    <w:rsid w:val="003C69D2"/>
    <w:rsid w:val="003C7451"/>
    <w:rsid w:val="003D0102"/>
    <w:rsid w:val="003D2F49"/>
    <w:rsid w:val="003D371E"/>
    <w:rsid w:val="003D3AC5"/>
    <w:rsid w:val="003D41D5"/>
    <w:rsid w:val="003D466C"/>
    <w:rsid w:val="003D5626"/>
    <w:rsid w:val="003D5F14"/>
    <w:rsid w:val="003D707A"/>
    <w:rsid w:val="003D76BB"/>
    <w:rsid w:val="003E0529"/>
    <w:rsid w:val="003E1F36"/>
    <w:rsid w:val="003E3DDE"/>
    <w:rsid w:val="003E40BA"/>
    <w:rsid w:val="003E4A8A"/>
    <w:rsid w:val="003E6F9A"/>
    <w:rsid w:val="003E793E"/>
    <w:rsid w:val="003F0104"/>
    <w:rsid w:val="003F02A0"/>
    <w:rsid w:val="003F126A"/>
    <w:rsid w:val="003F3365"/>
    <w:rsid w:val="003F3A03"/>
    <w:rsid w:val="003F408F"/>
    <w:rsid w:val="003F515B"/>
    <w:rsid w:val="003F5B97"/>
    <w:rsid w:val="003F6E7E"/>
    <w:rsid w:val="00400308"/>
    <w:rsid w:val="00400EA4"/>
    <w:rsid w:val="004015A0"/>
    <w:rsid w:val="00402F36"/>
    <w:rsid w:val="0040410D"/>
    <w:rsid w:val="00406E32"/>
    <w:rsid w:val="0040724A"/>
    <w:rsid w:val="00407B0A"/>
    <w:rsid w:val="00410F81"/>
    <w:rsid w:val="00411EC6"/>
    <w:rsid w:val="00413954"/>
    <w:rsid w:val="00414B94"/>
    <w:rsid w:val="0041510F"/>
    <w:rsid w:val="00420631"/>
    <w:rsid w:val="0042230C"/>
    <w:rsid w:val="00422434"/>
    <w:rsid w:val="00422EA6"/>
    <w:rsid w:val="00424A53"/>
    <w:rsid w:val="00425008"/>
    <w:rsid w:val="004256A9"/>
    <w:rsid w:val="00426108"/>
    <w:rsid w:val="00426E59"/>
    <w:rsid w:val="00430C14"/>
    <w:rsid w:val="00432F85"/>
    <w:rsid w:val="004340C2"/>
    <w:rsid w:val="00434146"/>
    <w:rsid w:val="0043752C"/>
    <w:rsid w:val="004409AE"/>
    <w:rsid w:val="00441A1C"/>
    <w:rsid w:val="004420B0"/>
    <w:rsid w:val="0044223D"/>
    <w:rsid w:val="00442C20"/>
    <w:rsid w:val="0045006C"/>
    <w:rsid w:val="0045163C"/>
    <w:rsid w:val="004534AD"/>
    <w:rsid w:val="00454EA0"/>
    <w:rsid w:val="00455164"/>
    <w:rsid w:val="004553DF"/>
    <w:rsid w:val="00456936"/>
    <w:rsid w:val="0046030B"/>
    <w:rsid w:val="0046152B"/>
    <w:rsid w:val="0046305A"/>
    <w:rsid w:val="004636E4"/>
    <w:rsid w:val="00463F2B"/>
    <w:rsid w:val="00464EDA"/>
    <w:rsid w:val="0046643C"/>
    <w:rsid w:val="00466741"/>
    <w:rsid w:val="0046788D"/>
    <w:rsid w:val="00471144"/>
    <w:rsid w:val="00471D9F"/>
    <w:rsid w:val="00472463"/>
    <w:rsid w:val="00473AA8"/>
    <w:rsid w:val="00474424"/>
    <w:rsid w:val="00476009"/>
    <w:rsid w:val="0048067B"/>
    <w:rsid w:val="00480E08"/>
    <w:rsid w:val="00481667"/>
    <w:rsid w:val="00481F8F"/>
    <w:rsid w:val="0048203F"/>
    <w:rsid w:val="0048216D"/>
    <w:rsid w:val="00487DC2"/>
    <w:rsid w:val="0049176F"/>
    <w:rsid w:val="004936B9"/>
    <w:rsid w:val="0049481E"/>
    <w:rsid w:val="00495048"/>
    <w:rsid w:val="004978DA"/>
    <w:rsid w:val="004979F2"/>
    <w:rsid w:val="00497C09"/>
    <w:rsid w:val="004A3650"/>
    <w:rsid w:val="004A419C"/>
    <w:rsid w:val="004A7229"/>
    <w:rsid w:val="004A7479"/>
    <w:rsid w:val="004A7771"/>
    <w:rsid w:val="004B0AE9"/>
    <w:rsid w:val="004B1505"/>
    <w:rsid w:val="004B1AAA"/>
    <w:rsid w:val="004B214F"/>
    <w:rsid w:val="004B2A3C"/>
    <w:rsid w:val="004B2C54"/>
    <w:rsid w:val="004B2EE2"/>
    <w:rsid w:val="004B314C"/>
    <w:rsid w:val="004B43F8"/>
    <w:rsid w:val="004B47BD"/>
    <w:rsid w:val="004B5D29"/>
    <w:rsid w:val="004B6248"/>
    <w:rsid w:val="004B659A"/>
    <w:rsid w:val="004B72F3"/>
    <w:rsid w:val="004C0662"/>
    <w:rsid w:val="004C08C7"/>
    <w:rsid w:val="004C0D76"/>
    <w:rsid w:val="004C1751"/>
    <w:rsid w:val="004C1990"/>
    <w:rsid w:val="004C1BDA"/>
    <w:rsid w:val="004C1EA0"/>
    <w:rsid w:val="004C1F85"/>
    <w:rsid w:val="004C2365"/>
    <w:rsid w:val="004C3ADB"/>
    <w:rsid w:val="004C56C1"/>
    <w:rsid w:val="004C6A2A"/>
    <w:rsid w:val="004C6A95"/>
    <w:rsid w:val="004C6E90"/>
    <w:rsid w:val="004C7BB2"/>
    <w:rsid w:val="004C7C80"/>
    <w:rsid w:val="004D01DE"/>
    <w:rsid w:val="004D0CBC"/>
    <w:rsid w:val="004D0CE5"/>
    <w:rsid w:val="004D0D2A"/>
    <w:rsid w:val="004D1FF1"/>
    <w:rsid w:val="004D43C0"/>
    <w:rsid w:val="004D5884"/>
    <w:rsid w:val="004D7483"/>
    <w:rsid w:val="004E1D2C"/>
    <w:rsid w:val="004E26DA"/>
    <w:rsid w:val="004E2B81"/>
    <w:rsid w:val="004E2F9F"/>
    <w:rsid w:val="004E36A4"/>
    <w:rsid w:val="004E4EB7"/>
    <w:rsid w:val="004E6632"/>
    <w:rsid w:val="004E674B"/>
    <w:rsid w:val="004E7B22"/>
    <w:rsid w:val="004F2542"/>
    <w:rsid w:val="004F29B8"/>
    <w:rsid w:val="004F2C19"/>
    <w:rsid w:val="004F4A18"/>
    <w:rsid w:val="004F4D0E"/>
    <w:rsid w:val="004F5E04"/>
    <w:rsid w:val="004F6C4A"/>
    <w:rsid w:val="004F7657"/>
    <w:rsid w:val="004F7B5B"/>
    <w:rsid w:val="004F7C20"/>
    <w:rsid w:val="005014C1"/>
    <w:rsid w:val="00503406"/>
    <w:rsid w:val="00503614"/>
    <w:rsid w:val="00504900"/>
    <w:rsid w:val="005057CC"/>
    <w:rsid w:val="00510D21"/>
    <w:rsid w:val="00510D45"/>
    <w:rsid w:val="00511497"/>
    <w:rsid w:val="00511677"/>
    <w:rsid w:val="005119C7"/>
    <w:rsid w:val="00511B4D"/>
    <w:rsid w:val="00512242"/>
    <w:rsid w:val="00512270"/>
    <w:rsid w:val="005127FB"/>
    <w:rsid w:val="005138F2"/>
    <w:rsid w:val="00513CF5"/>
    <w:rsid w:val="0051466A"/>
    <w:rsid w:val="005150A1"/>
    <w:rsid w:val="00516444"/>
    <w:rsid w:val="0051680D"/>
    <w:rsid w:val="00516EB8"/>
    <w:rsid w:val="005172D3"/>
    <w:rsid w:val="00517D05"/>
    <w:rsid w:val="00520F7D"/>
    <w:rsid w:val="005218D7"/>
    <w:rsid w:val="00521A50"/>
    <w:rsid w:val="0052303A"/>
    <w:rsid w:val="00524C7E"/>
    <w:rsid w:val="00524DDD"/>
    <w:rsid w:val="00525253"/>
    <w:rsid w:val="005252C0"/>
    <w:rsid w:val="00526298"/>
    <w:rsid w:val="005267A5"/>
    <w:rsid w:val="00527E74"/>
    <w:rsid w:val="00530A41"/>
    <w:rsid w:val="005322CB"/>
    <w:rsid w:val="0053241A"/>
    <w:rsid w:val="005332A8"/>
    <w:rsid w:val="00535792"/>
    <w:rsid w:val="00535A33"/>
    <w:rsid w:val="0053616A"/>
    <w:rsid w:val="005363DA"/>
    <w:rsid w:val="0053731F"/>
    <w:rsid w:val="005373D3"/>
    <w:rsid w:val="00537E1C"/>
    <w:rsid w:val="005404C6"/>
    <w:rsid w:val="005408C6"/>
    <w:rsid w:val="0054110C"/>
    <w:rsid w:val="00542AF3"/>
    <w:rsid w:val="005430D9"/>
    <w:rsid w:val="00543DC5"/>
    <w:rsid w:val="00545253"/>
    <w:rsid w:val="00545B5D"/>
    <w:rsid w:val="00545D90"/>
    <w:rsid w:val="00547D19"/>
    <w:rsid w:val="00547D61"/>
    <w:rsid w:val="00550264"/>
    <w:rsid w:val="005509C8"/>
    <w:rsid w:val="00550D97"/>
    <w:rsid w:val="00551FD0"/>
    <w:rsid w:val="00553F02"/>
    <w:rsid w:val="0055550D"/>
    <w:rsid w:val="00557104"/>
    <w:rsid w:val="0055753B"/>
    <w:rsid w:val="00557882"/>
    <w:rsid w:val="00557973"/>
    <w:rsid w:val="00557C8A"/>
    <w:rsid w:val="005618EB"/>
    <w:rsid w:val="005624FE"/>
    <w:rsid w:val="00565582"/>
    <w:rsid w:val="0056616E"/>
    <w:rsid w:val="00572887"/>
    <w:rsid w:val="00573782"/>
    <w:rsid w:val="00575072"/>
    <w:rsid w:val="005772E8"/>
    <w:rsid w:val="0057761B"/>
    <w:rsid w:val="005808FE"/>
    <w:rsid w:val="00581B2A"/>
    <w:rsid w:val="005825A1"/>
    <w:rsid w:val="00582E24"/>
    <w:rsid w:val="00583044"/>
    <w:rsid w:val="00585A40"/>
    <w:rsid w:val="00585FF5"/>
    <w:rsid w:val="00587906"/>
    <w:rsid w:val="00591009"/>
    <w:rsid w:val="005940E6"/>
    <w:rsid w:val="00596813"/>
    <w:rsid w:val="00596A90"/>
    <w:rsid w:val="005A109C"/>
    <w:rsid w:val="005A1140"/>
    <w:rsid w:val="005A1C18"/>
    <w:rsid w:val="005A1EAE"/>
    <w:rsid w:val="005A2707"/>
    <w:rsid w:val="005A2B7C"/>
    <w:rsid w:val="005A2CFF"/>
    <w:rsid w:val="005A313E"/>
    <w:rsid w:val="005A4425"/>
    <w:rsid w:val="005A5AD7"/>
    <w:rsid w:val="005A5C2C"/>
    <w:rsid w:val="005A6288"/>
    <w:rsid w:val="005A68F4"/>
    <w:rsid w:val="005B1CE3"/>
    <w:rsid w:val="005B4D47"/>
    <w:rsid w:val="005B5812"/>
    <w:rsid w:val="005B5C06"/>
    <w:rsid w:val="005B6480"/>
    <w:rsid w:val="005B6F8A"/>
    <w:rsid w:val="005B77DF"/>
    <w:rsid w:val="005B7EF5"/>
    <w:rsid w:val="005C067F"/>
    <w:rsid w:val="005C0EE3"/>
    <w:rsid w:val="005C21B9"/>
    <w:rsid w:val="005C4123"/>
    <w:rsid w:val="005C4AB0"/>
    <w:rsid w:val="005C5963"/>
    <w:rsid w:val="005C6475"/>
    <w:rsid w:val="005C67FE"/>
    <w:rsid w:val="005C74AE"/>
    <w:rsid w:val="005C7B1F"/>
    <w:rsid w:val="005D13BB"/>
    <w:rsid w:val="005D1E0E"/>
    <w:rsid w:val="005D1E13"/>
    <w:rsid w:val="005D2B88"/>
    <w:rsid w:val="005D31E8"/>
    <w:rsid w:val="005D353C"/>
    <w:rsid w:val="005D45DA"/>
    <w:rsid w:val="005D7E42"/>
    <w:rsid w:val="005E1465"/>
    <w:rsid w:val="005E2F30"/>
    <w:rsid w:val="005E37CB"/>
    <w:rsid w:val="005E47E1"/>
    <w:rsid w:val="005E4AC3"/>
    <w:rsid w:val="005E4F5E"/>
    <w:rsid w:val="005E755D"/>
    <w:rsid w:val="005E76CC"/>
    <w:rsid w:val="005F0470"/>
    <w:rsid w:val="005F1492"/>
    <w:rsid w:val="005F1EBE"/>
    <w:rsid w:val="005F2807"/>
    <w:rsid w:val="005F2AAF"/>
    <w:rsid w:val="005F2E83"/>
    <w:rsid w:val="005F32D9"/>
    <w:rsid w:val="005F346B"/>
    <w:rsid w:val="005F3C9A"/>
    <w:rsid w:val="005F5DFB"/>
    <w:rsid w:val="005F71BE"/>
    <w:rsid w:val="005F7F44"/>
    <w:rsid w:val="006006EC"/>
    <w:rsid w:val="006016EC"/>
    <w:rsid w:val="00602773"/>
    <w:rsid w:val="00603386"/>
    <w:rsid w:val="00603B7B"/>
    <w:rsid w:val="006044ED"/>
    <w:rsid w:val="006057AE"/>
    <w:rsid w:val="00605C65"/>
    <w:rsid w:val="00605FCD"/>
    <w:rsid w:val="00606B7D"/>
    <w:rsid w:val="0060785E"/>
    <w:rsid w:val="0061057F"/>
    <w:rsid w:val="00610A06"/>
    <w:rsid w:val="00610A6D"/>
    <w:rsid w:val="006112C2"/>
    <w:rsid w:val="0061204A"/>
    <w:rsid w:val="0061255F"/>
    <w:rsid w:val="00612FBB"/>
    <w:rsid w:val="00615E4E"/>
    <w:rsid w:val="0061682D"/>
    <w:rsid w:val="00616FE3"/>
    <w:rsid w:val="0062168B"/>
    <w:rsid w:val="0062230D"/>
    <w:rsid w:val="00622954"/>
    <w:rsid w:val="00622CEA"/>
    <w:rsid w:val="00623BF2"/>
    <w:rsid w:val="00624865"/>
    <w:rsid w:val="00625832"/>
    <w:rsid w:val="0062619E"/>
    <w:rsid w:val="006300EE"/>
    <w:rsid w:val="00630B22"/>
    <w:rsid w:val="0063116B"/>
    <w:rsid w:val="006320AD"/>
    <w:rsid w:val="00633D0A"/>
    <w:rsid w:val="00633FA1"/>
    <w:rsid w:val="0063552E"/>
    <w:rsid w:val="00636189"/>
    <w:rsid w:val="00636589"/>
    <w:rsid w:val="0063785E"/>
    <w:rsid w:val="00637CE8"/>
    <w:rsid w:val="00637FA8"/>
    <w:rsid w:val="00640657"/>
    <w:rsid w:val="00640E16"/>
    <w:rsid w:val="00641438"/>
    <w:rsid w:val="006416EC"/>
    <w:rsid w:val="0064270F"/>
    <w:rsid w:val="0064273E"/>
    <w:rsid w:val="00642BCC"/>
    <w:rsid w:val="0064372B"/>
    <w:rsid w:val="00643AD3"/>
    <w:rsid w:val="00644092"/>
    <w:rsid w:val="00644800"/>
    <w:rsid w:val="00644F0C"/>
    <w:rsid w:val="0064515D"/>
    <w:rsid w:val="00646A16"/>
    <w:rsid w:val="00646D0D"/>
    <w:rsid w:val="0064752F"/>
    <w:rsid w:val="00647EBD"/>
    <w:rsid w:val="00647F40"/>
    <w:rsid w:val="00651873"/>
    <w:rsid w:val="00651F65"/>
    <w:rsid w:val="006529E2"/>
    <w:rsid w:val="00652AFC"/>
    <w:rsid w:val="00653531"/>
    <w:rsid w:val="0065359D"/>
    <w:rsid w:val="0065367A"/>
    <w:rsid w:val="006537AD"/>
    <w:rsid w:val="00654969"/>
    <w:rsid w:val="006560EA"/>
    <w:rsid w:val="00657572"/>
    <w:rsid w:val="00657C11"/>
    <w:rsid w:val="00657D48"/>
    <w:rsid w:val="006603FE"/>
    <w:rsid w:val="00660A07"/>
    <w:rsid w:val="0066119A"/>
    <w:rsid w:val="0066224E"/>
    <w:rsid w:val="0066481E"/>
    <w:rsid w:val="006654BD"/>
    <w:rsid w:val="00665F18"/>
    <w:rsid w:val="006660AD"/>
    <w:rsid w:val="00666123"/>
    <w:rsid w:val="00666398"/>
    <w:rsid w:val="006704B6"/>
    <w:rsid w:val="00671897"/>
    <w:rsid w:val="00671AF1"/>
    <w:rsid w:val="00673129"/>
    <w:rsid w:val="00674542"/>
    <w:rsid w:val="00674B65"/>
    <w:rsid w:val="006773DF"/>
    <w:rsid w:val="006811EE"/>
    <w:rsid w:val="00681A26"/>
    <w:rsid w:val="00681C73"/>
    <w:rsid w:val="00683B58"/>
    <w:rsid w:val="00684247"/>
    <w:rsid w:val="00684BB9"/>
    <w:rsid w:val="006851AC"/>
    <w:rsid w:val="0068634E"/>
    <w:rsid w:val="00686538"/>
    <w:rsid w:val="00686CBD"/>
    <w:rsid w:val="006872FD"/>
    <w:rsid w:val="00690B2B"/>
    <w:rsid w:val="0069209C"/>
    <w:rsid w:val="00692236"/>
    <w:rsid w:val="006943C8"/>
    <w:rsid w:val="00695723"/>
    <w:rsid w:val="00695FD4"/>
    <w:rsid w:val="006962A5"/>
    <w:rsid w:val="00696329"/>
    <w:rsid w:val="00696448"/>
    <w:rsid w:val="006A16FF"/>
    <w:rsid w:val="006A1DBA"/>
    <w:rsid w:val="006A1E39"/>
    <w:rsid w:val="006A5ED9"/>
    <w:rsid w:val="006A67E9"/>
    <w:rsid w:val="006A6BA0"/>
    <w:rsid w:val="006A7A48"/>
    <w:rsid w:val="006B0DDC"/>
    <w:rsid w:val="006B14C6"/>
    <w:rsid w:val="006B1C63"/>
    <w:rsid w:val="006B32E9"/>
    <w:rsid w:val="006B42D6"/>
    <w:rsid w:val="006B4564"/>
    <w:rsid w:val="006B4863"/>
    <w:rsid w:val="006B4D57"/>
    <w:rsid w:val="006B5781"/>
    <w:rsid w:val="006B5D21"/>
    <w:rsid w:val="006B6B42"/>
    <w:rsid w:val="006B6F31"/>
    <w:rsid w:val="006C040E"/>
    <w:rsid w:val="006C1D8F"/>
    <w:rsid w:val="006C3795"/>
    <w:rsid w:val="006C4B24"/>
    <w:rsid w:val="006C4CFF"/>
    <w:rsid w:val="006C4DCF"/>
    <w:rsid w:val="006C5143"/>
    <w:rsid w:val="006C5335"/>
    <w:rsid w:val="006C7E85"/>
    <w:rsid w:val="006D1704"/>
    <w:rsid w:val="006D1C27"/>
    <w:rsid w:val="006D35D1"/>
    <w:rsid w:val="006D3CFD"/>
    <w:rsid w:val="006D4A91"/>
    <w:rsid w:val="006D4B26"/>
    <w:rsid w:val="006D4D99"/>
    <w:rsid w:val="006D5364"/>
    <w:rsid w:val="006D5F13"/>
    <w:rsid w:val="006D63FA"/>
    <w:rsid w:val="006D683E"/>
    <w:rsid w:val="006E0416"/>
    <w:rsid w:val="006E0457"/>
    <w:rsid w:val="006E04B0"/>
    <w:rsid w:val="006E274B"/>
    <w:rsid w:val="006E403A"/>
    <w:rsid w:val="006E4074"/>
    <w:rsid w:val="006E482F"/>
    <w:rsid w:val="006E6676"/>
    <w:rsid w:val="006E686E"/>
    <w:rsid w:val="006E790A"/>
    <w:rsid w:val="006E7B81"/>
    <w:rsid w:val="006F00AF"/>
    <w:rsid w:val="006F1180"/>
    <w:rsid w:val="006F341A"/>
    <w:rsid w:val="006F35E8"/>
    <w:rsid w:val="006F3E93"/>
    <w:rsid w:val="006F44C5"/>
    <w:rsid w:val="006F575C"/>
    <w:rsid w:val="006F6655"/>
    <w:rsid w:val="006F7568"/>
    <w:rsid w:val="00700618"/>
    <w:rsid w:val="007007F1"/>
    <w:rsid w:val="00700D18"/>
    <w:rsid w:val="0070208D"/>
    <w:rsid w:val="00704016"/>
    <w:rsid w:val="00704319"/>
    <w:rsid w:val="00704A28"/>
    <w:rsid w:val="00705DFC"/>
    <w:rsid w:val="00706BED"/>
    <w:rsid w:val="00706C85"/>
    <w:rsid w:val="00710D1E"/>
    <w:rsid w:val="00710DB4"/>
    <w:rsid w:val="007110C4"/>
    <w:rsid w:val="007118F8"/>
    <w:rsid w:val="007131C0"/>
    <w:rsid w:val="00713590"/>
    <w:rsid w:val="00713CA3"/>
    <w:rsid w:val="00714A54"/>
    <w:rsid w:val="00714AA4"/>
    <w:rsid w:val="00715800"/>
    <w:rsid w:val="0071733E"/>
    <w:rsid w:val="00720E79"/>
    <w:rsid w:val="00721008"/>
    <w:rsid w:val="0072195D"/>
    <w:rsid w:val="007228B4"/>
    <w:rsid w:val="007233DC"/>
    <w:rsid w:val="00723CBB"/>
    <w:rsid w:val="00723CEB"/>
    <w:rsid w:val="00723D01"/>
    <w:rsid w:val="00724066"/>
    <w:rsid w:val="007242E8"/>
    <w:rsid w:val="007311E5"/>
    <w:rsid w:val="007327B2"/>
    <w:rsid w:val="00732965"/>
    <w:rsid w:val="0073321D"/>
    <w:rsid w:val="00734A54"/>
    <w:rsid w:val="0073590B"/>
    <w:rsid w:val="007363BA"/>
    <w:rsid w:val="00740B43"/>
    <w:rsid w:val="0074184E"/>
    <w:rsid w:val="007426C3"/>
    <w:rsid w:val="007429FF"/>
    <w:rsid w:val="00743555"/>
    <w:rsid w:val="00744ADD"/>
    <w:rsid w:val="00745E16"/>
    <w:rsid w:val="00747DA1"/>
    <w:rsid w:val="00751DF7"/>
    <w:rsid w:val="00751E1C"/>
    <w:rsid w:val="00753A1E"/>
    <w:rsid w:val="00753D51"/>
    <w:rsid w:val="00754417"/>
    <w:rsid w:val="007554D8"/>
    <w:rsid w:val="007555A0"/>
    <w:rsid w:val="00755D0B"/>
    <w:rsid w:val="00756ABD"/>
    <w:rsid w:val="0075717A"/>
    <w:rsid w:val="0076013F"/>
    <w:rsid w:val="00761300"/>
    <w:rsid w:val="00764A3F"/>
    <w:rsid w:val="00764B7A"/>
    <w:rsid w:val="0076565F"/>
    <w:rsid w:val="007672B4"/>
    <w:rsid w:val="00767E3C"/>
    <w:rsid w:val="00767E4B"/>
    <w:rsid w:val="00770F47"/>
    <w:rsid w:val="00771FE7"/>
    <w:rsid w:val="00772217"/>
    <w:rsid w:val="007733AB"/>
    <w:rsid w:val="00773DD3"/>
    <w:rsid w:val="007746CD"/>
    <w:rsid w:val="007752D5"/>
    <w:rsid w:val="007756B1"/>
    <w:rsid w:val="00776F9A"/>
    <w:rsid w:val="00777613"/>
    <w:rsid w:val="007812FB"/>
    <w:rsid w:val="007824BC"/>
    <w:rsid w:val="00782AD4"/>
    <w:rsid w:val="00782F5D"/>
    <w:rsid w:val="0078314A"/>
    <w:rsid w:val="007835CF"/>
    <w:rsid w:val="00784494"/>
    <w:rsid w:val="00784670"/>
    <w:rsid w:val="00786591"/>
    <w:rsid w:val="00787CA4"/>
    <w:rsid w:val="00790AFE"/>
    <w:rsid w:val="00793052"/>
    <w:rsid w:val="00794369"/>
    <w:rsid w:val="007946CA"/>
    <w:rsid w:val="00795F8F"/>
    <w:rsid w:val="007A0A22"/>
    <w:rsid w:val="007A0A5B"/>
    <w:rsid w:val="007A2A3C"/>
    <w:rsid w:val="007A2CDB"/>
    <w:rsid w:val="007A4255"/>
    <w:rsid w:val="007A4A4B"/>
    <w:rsid w:val="007A6BDB"/>
    <w:rsid w:val="007B10A6"/>
    <w:rsid w:val="007B2E48"/>
    <w:rsid w:val="007B3709"/>
    <w:rsid w:val="007B3C95"/>
    <w:rsid w:val="007B4442"/>
    <w:rsid w:val="007B62CA"/>
    <w:rsid w:val="007B6555"/>
    <w:rsid w:val="007B6732"/>
    <w:rsid w:val="007B7231"/>
    <w:rsid w:val="007C08F4"/>
    <w:rsid w:val="007C1EC3"/>
    <w:rsid w:val="007C3AAF"/>
    <w:rsid w:val="007C442A"/>
    <w:rsid w:val="007C7EC5"/>
    <w:rsid w:val="007D0960"/>
    <w:rsid w:val="007D0AF1"/>
    <w:rsid w:val="007D1215"/>
    <w:rsid w:val="007D1EB0"/>
    <w:rsid w:val="007D22DE"/>
    <w:rsid w:val="007D2418"/>
    <w:rsid w:val="007D2776"/>
    <w:rsid w:val="007D5D22"/>
    <w:rsid w:val="007D5EDE"/>
    <w:rsid w:val="007D6C8C"/>
    <w:rsid w:val="007D6F3D"/>
    <w:rsid w:val="007D7179"/>
    <w:rsid w:val="007E2942"/>
    <w:rsid w:val="007E4C92"/>
    <w:rsid w:val="007E626C"/>
    <w:rsid w:val="007E6E65"/>
    <w:rsid w:val="007E7263"/>
    <w:rsid w:val="007E7DB6"/>
    <w:rsid w:val="007F0796"/>
    <w:rsid w:val="007F147A"/>
    <w:rsid w:val="007F4D99"/>
    <w:rsid w:val="007F5A18"/>
    <w:rsid w:val="007F5E70"/>
    <w:rsid w:val="007F655B"/>
    <w:rsid w:val="007F746E"/>
    <w:rsid w:val="007F7E1F"/>
    <w:rsid w:val="0080191E"/>
    <w:rsid w:val="008021EE"/>
    <w:rsid w:val="008038E2"/>
    <w:rsid w:val="008039E0"/>
    <w:rsid w:val="00804481"/>
    <w:rsid w:val="00804496"/>
    <w:rsid w:val="00804883"/>
    <w:rsid w:val="0080556C"/>
    <w:rsid w:val="00805F32"/>
    <w:rsid w:val="00806195"/>
    <w:rsid w:val="008071CB"/>
    <w:rsid w:val="00813FC8"/>
    <w:rsid w:val="00814244"/>
    <w:rsid w:val="00815996"/>
    <w:rsid w:val="00816517"/>
    <w:rsid w:val="0081753B"/>
    <w:rsid w:val="0082025A"/>
    <w:rsid w:val="008203C7"/>
    <w:rsid w:val="00821106"/>
    <w:rsid w:val="00823A1F"/>
    <w:rsid w:val="008245FB"/>
    <w:rsid w:val="0082687F"/>
    <w:rsid w:val="00826FFD"/>
    <w:rsid w:val="00827840"/>
    <w:rsid w:val="00830845"/>
    <w:rsid w:val="008314C9"/>
    <w:rsid w:val="00831764"/>
    <w:rsid w:val="00831DB1"/>
    <w:rsid w:val="00832436"/>
    <w:rsid w:val="008334A8"/>
    <w:rsid w:val="00833A0D"/>
    <w:rsid w:val="00837D3E"/>
    <w:rsid w:val="00842256"/>
    <w:rsid w:val="00844759"/>
    <w:rsid w:val="0084503F"/>
    <w:rsid w:val="00845B7A"/>
    <w:rsid w:val="008464EF"/>
    <w:rsid w:val="00846DBD"/>
    <w:rsid w:val="00846EB3"/>
    <w:rsid w:val="008472A2"/>
    <w:rsid w:val="008476F5"/>
    <w:rsid w:val="008477EA"/>
    <w:rsid w:val="00847B9B"/>
    <w:rsid w:val="00847C2F"/>
    <w:rsid w:val="00847F97"/>
    <w:rsid w:val="008506DA"/>
    <w:rsid w:val="008509C8"/>
    <w:rsid w:val="008518F1"/>
    <w:rsid w:val="00851D1E"/>
    <w:rsid w:val="00851E20"/>
    <w:rsid w:val="00852D32"/>
    <w:rsid w:val="00852DB5"/>
    <w:rsid w:val="00852F29"/>
    <w:rsid w:val="00853990"/>
    <w:rsid w:val="00856513"/>
    <w:rsid w:val="00856F40"/>
    <w:rsid w:val="00857505"/>
    <w:rsid w:val="008604BE"/>
    <w:rsid w:val="00860587"/>
    <w:rsid w:val="00862F2C"/>
    <w:rsid w:val="0086387A"/>
    <w:rsid w:val="008646DD"/>
    <w:rsid w:val="00864E72"/>
    <w:rsid w:val="0086725E"/>
    <w:rsid w:val="00870BD7"/>
    <w:rsid w:val="00870EA6"/>
    <w:rsid w:val="00871517"/>
    <w:rsid w:val="00871B36"/>
    <w:rsid w:val="00871FD5"/>
    <w:rsid w:val="00872AF0"/>
    <w:rsid w:val="00873607"/>
    <w:rsid w:val="008737DF"/>
    <w:rsid w:val="00873EB6"/>
    <w:rsid w:val="00874491"/>
    <w:rsid w:val="0087473B"/>
    <w:rsid w:val="00876056"/>
    <w:rsid w:val="00876A1C"/>
    <w:rsid w:val="008770E1"/>
    <w:rsid w:val="00877587"/>
    <w:rsid w:val="008801C3"/>
    <w:rsid w:val="00880523"/>
    <w:rsid w:val="00880791"/>
    <w:rsid w:val="008857CA"/>
    <w:rsid w:val="00885A71"/>
    <w:rsid w:val="00887762"/>
    <w:rsid w:val="008878BC"/>
    <w:rsid w:val="00887932"/>
    <w:rsid w:val="00890246"/>
    <w:rsid w:val="00890C42"/>
    <w:rsid w:val="00891F39"/>
    <w:rsid w:val="008932F9"/>
    <w:rsid w:val="00893A65"/>
    <w:rsid w:val="008947CE"/>
    <w:rsid w:val="00895BD7"/>
    <w:rsid w:val="00895F63"/>
    <w:rsid w:val="0089606B"/>
    <w:rsid w:val="00896669"/>
    <w:rsid w:val="008976DD"/>
    <w:rsid w:val="0089770A"/>
    <w:rsid w:val="008A0E9D"/>
    <w:rsid w:val="008A18E1"/>
    <w:rsid w:val="008A200B"/>
    <w:rsid w:val="008A2EB8"/>
    <w:rsid w:val="008A3675"/>
    <w:rsid w:val="008A52F1"/>
    <w:rsid w:val="008A55F3"/>
    <w:rsid w:val="008A5766"/>
    <w:rsid w:val="008B15B1"/>
    <w:rsid w:val="008B2D10"/>
    <w:rsid w:val="008B32B4"/>
    <w:rsid w:val="008B4C93"/>
    <w:rsid w:val="008B7924"/>
    <w:rsid w:val="008B79C8"/>
    <w:rsid w:val="008C01C5"/>
    <w:rsid w:val="008C0560"/>
    <w:rsid w:val="008C0626"/>
    <w:rsid w:val="008C0F2E"/>
    <w:rsid w:val="008C1821"/>
    <w:rsid w:val="008C4885"/>
    <w:rsid w:val="008C6917"/>
    <w:rsid w:val="008D0384"/>
    <w:rsid w:val="008D0FEF"/>
    <w:rsid w:val="008D155E"/>
    <w:rsid w:val="008D29E2"/>
    <w:rsid w:val="008D3970"/>
    <w:rsid w:val="008D5382"/>
    <w:rsid w:val="008D621B"/>
    <w:rsid w:val="008D659F"/>
    <w:rsid w:val="008D69BF"/>
    <w:rsid w:val="008D735F"/>
    <w:rsid w:val="008D7A20"/>
    <w:rsid w:val="008D7C6F"/>
    <w:rsid w:val="008E1B67"/>
    <w:rsid w:val="008E25B0"/>
    <w:rsid w:val="008E2B18"/>
    <w:rsid w:val="008E3ADB"/>
    <w:rsid w:val="008E3D43"/>
    <w:rsid w:val="008E408D"/>
    <w:rsid w:val="008E7213"/>
    <w:rsid w:val="008F0881"/>
    <w:rsid w:val="008F12E8"/>
    <w:rsid w:val="008F1DE6"/>
    <w:rsid w:val="008F1FBC"/>
    <w:rsid w:val="008F20E5"/>
    <w:rsid w:val="008F276D"/>
    <w:rsid w:val="008F31B9"/>
    <w:rsid w:val="008F3CDC"/>
    <w:rsid w:val="008F3E94"/>
    <w:rsid w:val="008F3FD5"/>
    <w:rsid w:val="008F46F6"/>
    <w:rsid w:val="008F5006"/>
    <w:rsid w:val="008F5CD8"/>
    <w:rsid w:val="008F6386"/>
    <w:rsid w:val="008F6F75"/>
    <w:rsid w:val="008F751D"/>
    <w:rsid w:val="00900302"/>
    <w:rsid w:val="0090127E"/>
    <w:rsid w:val="00903219"/>
    <w:rsid w:val="00903949"/>
    <w:rsid w:val="00904A23"/>
    <w:rsid w:val="00904E59"/>
    <w:rsid w:val="00906751"/>
    <w:rsid w:val="00906E40"/>
    <w:rsid w:val="009101B7"/>
    <w:rsid w:val="00910556"/>
    <w:rsid w:val="00913077"/>
    <w:rsid w:val="009137BA"/>
    <w:rsid w:val="0091488D"/>
    <w:rsid w:val="0091489D"/>
    <w:rsid w:val="00914D8B"/>
    <w:rsid w:val="00916D38"/>
    <w:rsid w:val="00916F35"/>
    <w:rsid w:val="009170A0"/>
    <w:rsid w:val="009174B5"/>
    <w:rsid w:val="00923E92"/>
    <w:rsid w:val="00924278"/>
    <w:rsid w:val="00924671"/>
    <w:rsid w:val="00924BDB"/>
    <w:rsid w:val="00925C3B"/>
    <w:rsid w:val="00926295"/>
    <w:rsid w:val="00926D11"/>
    <w:rsid w:val="00927C94"/>
    <w:rsid w:val="00927C97"/>
    <w:rsid w:val="009304BC"/>
    <w:rsid w:val="00931619"/>
    <w:rsid w:val="00932B39"/>
    <w:rsid w:val="00932FC5"/>
    <w:rsid w:val="009356F4"/>
    <w:rsid w:val="009358F0"/>
    <w:rsid w:val="0093666B"/>
    <w:rsid w:val="00937798"/>
    <w:rsid w:val="00937E44"/>
    <w:rsid w:val="009429F7"/>
    <w:rsid w:val="00943D7D"/>
    <w:rsid w:val="00943F38"/>
    <w:rsid w:val="009448D3"/>
    <w:rsid w:val="009468DE"/>
    <w:rsid w:val="00946DC7"/>
    <w:rsid w:val="0094759B"/>
    <w:rsid w:val="00947C0D"/>
    <w:rsid w:val="009504C5"/>
    <w:rsid w:val="00950B43"/>
    <w:rsid w:val="009510C7"/>
    <w:rsid w:val="00954D8C"/>
    <w:rsid w:val="00957784"/>
    <w:rsid w:val="00960CAB"/>
    <w:rsid w:val="00962F07"/>
    <w:rsid w:val="009636B6"/>
    <w:rsid w:val="00964413"/>
    <w:rsid w:val="00966295"/>
    <w:rsid w:val="00971C18"/>
    <w:rsid w:val="00972172"/>
    <w:rsid w:val="00972BC6"/>
    <w:rsid w:val="0097400F"/>
    <w:rsid w:val="00975120"/>
    <w:rsid w:val="00975301"/>
    <w:rsid w:val="009759B7"/>
    <w:rsid w:val="00975E6F"/>
    <w:rsid w:val="00976A25"/>
    <w:rsid w:val="00977839"/>
    <w:rsid w:val="00981A86"/>
    <w:rsid w:val="009830E4"/>
    <w:rsid w:val="00984463"/>
    <w:rsid w:val="009847E2"/>
    <w:rsid w:val="009858DB"/>
    <w:rsid w:val="009860CD"/>
    <w:rsid w:val="0099055D"/>
    <w:rsid w:val="009930D4"/>
    <w:rsid w:val="009931B8"/>
    <w:rsid w:val="009937C8"/>
    <w:rsid w:val="00993BC4"/>
    <w:rsid w:val="00994499"/>
    <w:rsid w:val="00996721"/>
    <w:rsid w:val="00996918"/>
    <w:rsid w:val="00996DE9"/>
    <w:rsid w:val="0099720B"/>
    <w:rsid w:val="00997501"/>
    <w:rsid w:val="009A1E30"/>
    <w:rsid w:val="009A2049"/>
    <w:rsid w:val="009A21EA"/>
    <w:rsid w:val="009A2361"/>
    <w:rsid w:val="009A28E0"/>
    <w:rsid w:val="009A35FE"/>
    <w:rsid w:val="009A38FA"/>
    <w:rsid w:val="009A42BA"/>
    <w:rsid w:val="009A4EF0"/>
    <w:rsid w:val="009A5934"/>
    <w:rsid w:val="009A64C9"/>
    <w:rsid w:val="009A6869"/>
    <w:rsid w:val="009B0502"/>
    <w:rsid w:val="009B0C7C"/>
    <w:rsid w:val="009B419E"/>
    <w:rsid w:val="009B4546"/>
    <w:rsid w:val="009B551D"/>
    <w:rsid w:val="009B74D8"/>
    <w:rsid w:val="009C0472"/>
    <w:rsid w:val="009C0938"/>
    <w:rsid w:val="009C0B23"/>
    <w:rsid w:val="009C1A34"/>
    <w:rsid w:val="009C1B6C"/>
    <w:rsid w:val="009C22D3"/>
    <w:rsid w:val="009C2429"/>
    <w:rsid w:val="009C2FA1"/>
    <w:rsid w:val="009C38B4"/>
    <w:rsid w:val="009C4811"/>
    <w:rsid w:val="009C5EDA"/>
    <w:rsid w:val="009C72EF"/>
    <w:rsid w:val="009D3A24"/>
    <w:rsid w:val="009D4138"/>
    <w:rsid w:val="009D5FBB"/>
    <w:rsid w:val="009D6144"/>
    <w:rsid w:val="009D6CAD"/>
    <w:rsid w:val="009D7619"/>
    <w:rsid w:val="009D78FC"/>
    <w:rsid w:val="009E0CCA"/>
    <w:rsid w:val="009E1C53"/>
    <w:rsid w:val="009E1E0A"/>
    <w:rsid w:val="009E4807"/>
    <w:rsid w:val="009E557B"/>
    <w:rsid w:val="009E5E5E"/>
    <w:rsid w:val="009E6907"/>
    <w:rsid w:val="009F099D"/>
    <w:rsid w:val="009F0EFD"/>
    <w:rsid w:val="009F27B0"/>
    <w:rsid w:val="009F2AA4"/>
    <w:rsid w:val="009F4B66"/>
    <w:rsid w:val="009F7918"/>
    <w:rsid w:val="009F7B0A"/>
    <w:rsid w:val="00A00BC8"/>
    <w:rsid w:val="00A023DD"/>
    <w:rsid w:val="00A03554"/>
    <w:rsid w:val="00A0633C"/>
    <w:rsid w:val="00A063DD"/>
    <w:rsid w:val="00A065C2"/>
    <w:rsid w:val="00A06E65"/>
    <w:rsid w:val="00A0781D"/>
    <w:rsid w:val="00A110AA"/>
    <w:rsid w:val="00A11711"/>
    <w:rsid w:val="00A11980"/>
    <w:rsid w:val="00A11C1B"/>
    <w:rsid w:val="00A14203"/>
    <w:rsid w:val="00A156AD"/>
    <w:rsid w:val="00A16127"/>
    <w:rsid w:val="00A20A70"/>
    <w:rsid w:val="00A24420"/>
    <w:rsid w:val="00A244FA"/>
    <w:rsid w:val="00A248EF"/>
    <w:rsid w:val="00A24E50"/>
    <w:rsid w:val="00A256A0"/>
    <w:rsid w:val="00A25917"/>
    <w:rsid w:val="00A3015C"/>
    <w:rsid w:val="00A301B2"/>
    <w:rsid w:val="00A31426"/>
    <w:rsid w:val="00A3191E"/>
    <w:rsid w:val="00A324A4"/>
    <w:rsid w:val="00A325AE"/>
    <w:rsid w:val="00A35868"/>
    <w:rsid w:val="00A36E2E"/>
    <w:rsid w:val="00A40451"/>
    <w:rsid w:val="00A404F6"/>
    <w:rsid w:val="00A40D57"/>
    <w:rsid w:val="00A411F5"/>
    <w:rsid w:val="00A425A6"/>
    <w:rsid w:val="00A425D7"/>
    <w:rsid w:val="00A447E4"/>
    <w:rsid w:val="00A456EE"/>
    <w:rsid w:val="00A46365"/>
    <w:rsid w:val="00A46D86"/>
    <w:rsid w:val="00A524BF"/>
    <w:rsid w:val="00A5283D"/>
    <w:rsid w:val="00A530A0"/>
    <w:rsid w:val="00A531AB"/>
    <w:rsid w:val="00A5369C"/>
    <w:rsid w:val="00A54D08"/>
    <w:rsid w:val="00A55BDD"/>
    <w:rsid w:val="00A608FE"/>
    <w:rsid w:val="00A62119"/>
    <w:rsid w:val="00A63213"/>
    <w:rsid w:val="00A64452"/>
    <w:rsid w:val="00A657EF"/>
    <w:rsid w:val="00A66763"/>
    <w:rsid w:val="00A670AB"/>
    <w:rsid w:val="00A678E7"/>
    <w:rsid w:val="00A70477"/>
    <w:rsid w:val="00A71971"/>
    <w:rsid w:val="00A72C83"/>
    <w:rsid w:val="00A7458A"/>
    <w:rsid w:val="00A74C97"/>
    <w:rsid w:val="00A755C4"/>
    <w:rsid w:val="00A765E8"/>
    <w:rsid w:val="00A772BC"/>
    <w:rsid w:val="00A807A1"/>
    <w:rsid w:val="00A8374B"/>
    <w:rsid w:val="00A85FF3"/>
    <w:rsid w:val="00A86732"/>
    <w:rsid w:val="00A8799C"/>
    <w:rsid w:val="00A9127E"/>
    <w:rsid w:val="00A912DA"/>
    <w:rsid w:val="00A93A1B"/>
    <w:rsid w:val="00A9630B"/>
    <w:rsid w:val="00A9642F"/>
    <w:rsid w:val="00AA0971"/>
    <w:rsid w:val="00AA130F"/>
    <w:rsid w:val="00AA4B97"/>
    <w:rsid w:val="00AA5AC7"/>
    <w:rsid w:val="00AA5D45"/>
    <w:rsid w:val="00AA622C"/>
    <w:rsid w:val="00AA7D64"/>
    <w:rsid w:val="00AB2421"/>
    <w:rsid w:val="00AB300A"/>
    <w:rsid w:val="00AB3DB5"/>
    <w:rsid w:val="00AB413F"/>
    <w:rsid w:val="00AB41AA"/>
    <w:rsid w:val="00AB58EB"/>
    <w:rsid w:val="00AB608B"/>
    <w:rsid w:val="00AB76A5"/>
    <w:rsid w:val="00AC0324"/>
    <w:rsid w:val="00AC041D"/>
    <w:rsid w:val="00AC0876"/>
    <w:rsid w:val="00AC2430"/>
    <w:rsid w:val="00AC497C"/>
    <w:rsid w:val="00AC5DD4"/>
    <w:rsid w:val="00AC6691"/>
    <w:rsid w:val="00AC6B4C"/>
    <w:rsid w:val="00AC79AF"/>
    <w:rsid w:val="00AC7C4C"/>
    <w:rsid w:val="00AD097F"/>
    <w:rsid w:val="00AD1358"/>
    <w:rsid w:val="00AD239E"/>
    <w:rsid w:val="00AD2A28"/>
    <w:rsid w:val="00AD2C31"/>
    <w:rsid w:val="00AD2E6C"/>
    <w:rsid w:val="00AD3DE9"/>
    <w:rsid w:val="00AD66E6"/>
    <w:rsid w:val="00AD7345"/>
    <w:rsid w:val="00AD7CDC"/>
    <w:rsid w:val="00AE0F03"/>
    <w:rsid w:val="00AE4F50"/>
    <w:rsid w:val="00AE753C"/>
    <w:rsid w:val="00AE776B"/>
    <w:rsid w:val="00AF0CA8"/>
    <w:rsid w:val="00AF1745"/>
    <w:rsid w:val="00AF1FCB"/>
    <w:rsid w:val="00AF243C"/>
    <w:rsid w:val="00AF4A34"/>
    <w:rsid w:val="00AF4D69"/>
    <w:rsid w:val="00AF4DB6"/>
    <w:rsid w:val="00AF4DC0"/>
    <w:rsid w:val="00AF5CAD"/>
    <w:rsid w:val="00AF6E96"/>
    <w:rsid w:val="00AF734E"/>
    <w:rsid w:val="00B00187"/>
    <w:rsid w:val="00B00293"/>
    <w:rsid w:val="00B01494"/>
    <w:rsid w:val="00B01B02"/>
    <w:rsid w:val="00B02901"/>
    <w:rsid w:val="00B02ADF"/>
    <w:rsid w:val="00B0308A"/>
    <w:rsid w:val="00B03307"/>
    <w:rsid w:val="00B03BBB"/>
    <w:rsid w:val="00B04A12"/>
    <w:rsid w:val="00B04E85"/>
    <w:rsid w:val="00B052E5"/>
    <w:rsid w:val="00B0579C"/>
    <w:rsid w:val="00B0613A"/>
    <w:rsid w:val="00B064C2"/>
    <w:rsid w:val="00B07828"/>
    <w:rsid w:val="00B11A9D"/>
    <w:rsid w:val="00B12595"/>
    <w:rsid w:val="00B139FD"/>
    <w:rsid w:val="00B13D1B"/>
    <w:rsid w:val="00B14581"/>
    <w:rsid w:val="00B17628"/>
    <w:rsid w:val="00B204E3"/>
    <w:rsid w:val="00B21320"/>
    <w:rsid w:val="00B213D3"/>
    <w:rsid w:val="00B22775"/>
    <w:rsid w:val="00B227B8"/>
    <w:rsid w:val="00B241BB"/>
    <w:rsid w:val="00B244EB"/>
    <w:rsid w:val="00B245B9"/>
    <w:rsid w:val="00B247D9"/>
    <w:rsid w:val="00B24B4C"/>
    <w:rsid w:val="00B25C95"/>
    <w:rsid w:val="00B267A7"/>
    <w:rsid w:val="00B268E8"/>
    <w:rsid w:val="00B26A02"/>
    <w:rsid w:val="00B273DE"/>
    <w:rsid w:val="00B27510"/>
    <w:rsid w:val="00B27742"/>
    <w:rsid w:val="00B307EB"/>
    <w:rsid w:val="00B31EB6"/>
    <w:rsid w:val="00B3234C"/>
    <w:rsid w:val="00B32980"/>
    <w:rsid w:val="00B34DE3"/>
    <w:rsid w:val="00B36AC4"/>
    <w:rsid w:val="00B409AA"/>
    <w:rsid w:val="00B40C17"/>
    <w:rsid w:val="00B41241"/>
    <w:rsid w:val="00B41B45"/>
    <w:rsid w:val="00B44571"/>
    <w:rsid w:val="00B44BCA"/>
    <w:rsid w:val="00B44C2A"/>
    <w:rsid w:val="00B44F34"/>
    <w:rsid w:val="00B4682E"/>
    <w:rsid w:val="00B46E7D"/>
    <w:rsid w:val="00B47767"/>
    <w:rsid w:val="00B47C45"/>
    <w:rsid w:val="00B50380"/>
    <w:rsid w:val="00B50763"/>
    <w:rsid w:val="00B517B9"/>
    <w:rsid w:val="00B518F4"/>
    <w:rsid w:val="00B5431B"/>
    <w:rsid w:val="00B5602D"/>
    <w:rsid w:val="00B57ADF"/>
    <w:rsid w:val="00B57BEA"/>
    <w:rsid w:val="00B603DB"/>
    <w:rsid w:val="00B6098F"/>
    <w:rsid w:val="00B6162A"/>
    <w:rsid w:val="00B61F90"/>
    <w:rsid w:val="00B62DE4"/>
    <w:rsid w:val="00B635D0"/>
    <w:rsid w:val="00B63D0E"/>
    <w:rsid w:val="00B63EED"/>
    <w:rsid w:val="00B64B53"/>
    <w:rsid w:val="00B64D73"/>
    <w:rsid w:val="00B666ED"/>
    <w:rsid w:val="00B670A2"/>
    <w:rsid w:val="00B70755"/>
    <w:rsid w:val="00B71068"/>
    <w:rsid w:val="00B7184D"/>
    <w:rsid w:val="00B72CF8"/>
    <w:rsid w:val="00B72F1C"/>
    <w:rsid w:val="00B73386"/>
    <w:rsid w:val="00B74E15"/>
    <w:rsid w:val="00B752B3"/>
    <w:rsid w:val="00B76DC5"/>
    <w:rsid w:val="00B815FF"/>
    <w:rsid w:val="00B81997"/>
    <w:rsid w:val="00B81A94"/>
    <w:rsid w:val="00B829C0"/>
    <w:rsid w:val="00B82B29"/>
    <w:rsid w:val="00B83562"/>
    <w:rsid w:val="00B84D37"/>
    <w:rsid w:val="00B84EC3"/>
    <w:rsid w:val="00B85AD3"/>
    <w:rsid w:val="00B8654D"/>
    <w:rsid w:val="00B86D4E"/>
    <w:rsid w:val="00B8743B"/>
    <w:rsid w:val="00B8783D"/>
    <w:rsid w:val="00B87A89"/>
    <w:rsid w:val="00B87AB2"/>
    <w:rsid w:val="00B90BDF"/>
    <w:rsid w:val="00B90F07"/>
    <w:rsid w:val="00B91170"/>
    <w:rsid w:val="00B912B0"/>
    <w:rsid w:val="00B91384"/>
    <w:rsid w:val="00B91692"/>
    <w:rsid w:val="00B9297E"/>
    <w:rsid w:val="00B9412B"/>
    <w:rsid w:val="00B94E80"/>
    <w:rsid w:val="00B9500C"/>
    <w:rsid w:val="00B951D0"/>
    <w:rsid w:val="00B955A6"/>
    <w:rsid w:val="00B9659A"/>
    <w:rsid w:val="00B97794"/>
    <w:rsid w:val="00BA22D5"/>
    <w:rsid w:val="00BA2789"/>
    <w:rsid w:val="00BA281A"/>
    <w:rsid w:val="00BA2FB7"/>
    <w:rsid w:val="00BA3639"/>
    <w:rsid w:val="00BA3B1C"/>
    <w:rsid w:val="00BA46B3"/>
    <w:rsid w:val="00BA4A41"/>
    <w:rsid w:val="00BA67EB"/>
    <w:rsid w:val="00BA7DCB"/>
    <w:rsid w:val="00BB0807"/>
    <w:rsid w:val="00BB16AC"/>
    <w:rsid w:val="00BB28F8"/>
    <w:rsid w:val="00BB34D9"/>
    <w:rsid w:val="00BB3C41"/>
    <w:rsid w:val="00BB4C09"/>
    <w:rsid w:val="00BB5136"/>
    <w:rsid w:val="00BB524E"/>
    <w:rsid w:val="00BB5722"/>
    <w:rsid w:val="00BB6657"/>
    <w:rsid w:val="00BB736C"/>
    <w:rsid w:val="00BC1566"/>
    <w:rsid w:val="00BC36A5"/>
    <w:rsid w:val="00BC460D"/>
    <w:rsid w:val="00BC4BAE"/>
    <w:rsid w:val="00BC625F"/>
    <w:rsid w:val="00BC631E"/>
    <w:rsid w:val="00BC67B0"/>
    <w:rsid w:val="00BC6B2C"/>
    <w:rsid w:val="00BC786B"/>
    <w:rsid w:val="00BD1294"/>
    <w:rsid w:val="00BD1BAD"/>
    <w:rsid w:val="00BD331A"/>
    <w:rsid w:val="00BD3CF3"/>
    <w:rsid w:val="00BD46E3"/>
    <w:rsid w:val="00BD484F"/>
    <w:rsid w:val="00BD5BE9"/>
    <w:rsid w:val="00BD6F19"/>
    <w:rsid w:val="00BE111D"/>
    <w:rsid w:val="00BE11D3"/>
    <w:rsid w:val="00BE1567"/>
    <w:rsid w:val="00BE1CE5"/>
    <w:rsid w:val="00BE1EBF"/>
    <w:rsid w:val="00BE4F35"/>
    <w:rsid w:val="00BE5379"/>
    <w:rsid w:val="00BE5384"/>
    <w:rsid w:val="00BE5845"/>
    <w:rsid w:val="00BE58E5"/>
    <w:rsid w:val="00BE6893"/>
    <w:rsid w:val="00BE72B4"/>
    <w:rsid w:val="00BF0622"/>
    <w:rsid w:val="00BF0BC4"/>
    <w:rsid w:val="00BF1B09"/>
    <w:rsid w:val="00BF31D7"/>
    <w:rsid w:val="00BF3F9C"/>
    <w:rsid w:val="00BF43D3"/>
    <w:rsid w:val="00BF4450"/>
    <w:rsid w:val="00BF4E1F"/>
    <w:rsid w:val="00BF6594"/>
    <w:rsid w:val="00BF7E7A"/>
    <w:rsid w:val="00C013EF"/>
    <w:rsid w:val="00C03355"/>
    <w:rsid w:val="00C0512E"/>
    <w:rsid w:val="00C077DC"/>
    <w:rsid w:val="00C077F0"/>
    <w:rsid w:val="00C11320"/>
    <w:rsid w:val="00C12211"/>
    <w:rsid w:val="00C122EC"/>
    <w:rsid w:val="00C12921"/>
    <w:rsid w:val="00C13BEC"/>
    <w:rsid w:val="00C153EA"/>
    <w:rsid w:val="00C1587E"/>
    <w:rsid w:val="00C16D8C"/>
    <w:rsid w:val="00C17945"/>
    <w:rsid w:val="00C2021F"/>
    <w:rsid w:val="00C20871"/>
    <w:rsid w:val="00C21CD8"/>
    <w:rsid w:val="00C227B2"/>
    <w:rsid w:val="00C24553"/>
    <w:rsid w:val="00C25292"/>
    <w:rsid w:val="00C25BEE"/>
    <w:rsid w:val="00C2719A"/>
    <w:rsid w:val="00C27D3C"/>
    <w:rsid w:val="00C27D44"/>
    <w:rsid w:val="00C308A6"/>
    <w:rsid w:val="00C34385"/>
    <w:rsid w:val="00C34A95"/>
    <w:rsid w:val="00C35B2E"/>
    <w:rsid w:val="00C35F0D"/>
    <w:rsid w:val="00C37F28"/>
    <w:rsid w:val="00C41388"/>
    <w:rsid w:val="00C42C84"/>
    <w:rsid w:val="00C44E39"/>
    <w:rsid w:val="00C45114"/>
    <w:rsid w:val="00C45CAF"/>
    <w:rsid w:val="00C45E84"/>
    <w:rsid w:val="00C46D1D"/>
    <w:rsid w:val="00C478F8"/>
    <w:rsid w:val="00C50587"/>
    <w:rsid w:val="00C50A93"/>
    <w:rsid w:val="00C513B8"/>
    <w:rsid w:val="00C5247D"/>
    <w:rsid w:val="00C52CC0"/>
    <w:rsid w:val="00C54675"/>
    <w:rsid w:val="00C54FE1"/>
    <w:rsid w:val="00C55252"/>
    <w:rsid w:val="00C55951"/>
    <w:rsid w:val="00C55AD3"/>
    <w:rsid w:val="00C55F48"/>
    <w:rsid w:val="00C56816"/>
    <w:rsid w:val="00C57782"/>
    <w:rsid w:val="00C57B46"/>
    <w:rsid w:val="00C60A89"/>
    <w:rsid w:val="00C6348B"/>
    <w:rsid w:val="00C646B8"/>
    <w:rsid w:val="00C647CF"/>
    <w:rsid w:val="00C65B6C"/>
    <w:rsid w:val="00C670F3"/>
    <w:rsid w:val="00C67713"/>
    <w:rsid w:val="00C708C6"/>
    <w:rsid w:val="00C71406"/>
    <w:rsid w:val="00C71577"/>
    <w:rsid w:val="00C717D3"/>
    <w:rsid w:val="00C72A7C"/>
    <w:rsid w:val="00C72E96"/>
    <w:rsid w:val="00C73EE9"/>
    <w:rsid w:val="00C747EE"/>
    <w:rsid w:val="00C74882"/>
    <w:rsid w:val="00C74DDC"/>
    <w:rsid w:val="00C75152"/>
    <w:rsid w:val="00C757CC"/>
    <w:rsid w:val="00C75845"/>
    <w:rsid w:val="00C758CA"/>
    <w:rsid w:val="00C75972"/>
    <w:rsid w:val="00C76128"/>
    <w:rsid w:val="00C8187B"/>
    <w:rsid w:val="00C8195B"/>
    <w:rsid w:val="00C82173"/>
    <w:rsid w:val="00C824A3"/>
    <w:rsid w:val="00C825F1"/>
    <w:rsid w:val="00C826E8"/>
    <w:rsid w:val="00C851AC"/>
    <w:rsid w:val="00C86173"/>
    <w:rsid w:val="00C86E1B"/>
    <w:rsid w:val="00C8784A"/>
    <w:rsid w:val="00C90815"/>
    <w:rsid w:val="00C90A67"/>
    <w:rsid w:val="00C9118C"/>
    <w:rsid w:val="00C915CD"/>
    <w:rsid w:val="00C91878"/>
    <w:rsid w:val="00C92738"/>
    <w:rsid w:val="00C94660"/>
    <w:rsid w:val="00C94A76"/>
    <w:rsid w:val="00C9726E"/>
    <w:rsid w:val="00C97861"/>
    <w:rsid w:val="00CA09BB"/>
    <w:rsid w:val="00CA2F91"/>
    <w:rsid w:val="00CA426C"/>
    <w:rsid w:val="00CA5FA8"/>
    <w:rsid w:val="00CA604E"/>
    <w:rsid w:val="00CA6426"/>
    <w:rsid w:val="00CA7932"/>
    <w:rsid w:val="00CB1167"/>
    <w:rsid w:val="00CB2C88"/>
    <w:rsid w:val="00CB2F79"/>
    <w:rsid w:val="00CB3411"/>
    <w:rsid w:val="00CB3946"/>
    <w:rsid w:val="00CB3ABF"/>
    <w:rsid w:val="00CB3EBF"/>
    <w:rsid w:val="00CB509C"/>
    <w:rsid w:val="00CB63DF"/>
    <w:rsid w:val="00CB7F67"/>
    <w:rsid w:val="00CC1E5C"/>
    <w:rsid w:val="00CC2786"/>
    <w:rsid w:val="00CC2DB7"/>
    <w:rsid w:val="00CC4ED5"/>
    <w:rsid w:val="00CC5D4A"/>
    <w:rsid w:val="00CD0BBF"/>
    <w:rsid w:val="00CD264C"/>
    <w:rsid w:val="00CD2B75"/>
    <w:rsid w:val="00CD4B41"/>
    <w:rsid w:val="00CD64C0"/>
    <w:rsid w:val="00CD71B3"/>
    <w:rsid w:val="00CE0811"/>
    <w:rsid w:val="00CE0B19"/>
    <w:rsid w:val="00CE0B54"/>
    <w:rsid w:val="00CE226A"/>
    <w:rsid w:val="00CE263F"/>
    <w:rsid w:val="00CE39B6"/>
    <w:rsid w:val="00CE465F"/>
    <w:rsid w:val="00CE4A8B"/>
    <w:rsid w:val="00CE5318"/>
    <w:rsid w:val="00CE763C"/>
    <w:rsid w:val="00CE7717"/>
    <w:rsid w:val="00CF174B"/>
    <w:rsid w:val="00CF1CB8"/>
    <w:rsid w:val="00CF1D1A"/>
    <w:rsid w:val="00CF35E1"/>
    <w:rsid w:val="00CF3DFE"/>
    <w:rsid w:val="00CF3E3E"/>
    <w:rsid w:val="00CF4CAE"/>
    <w:rsid w:val="00CF543E"/>
    <w:rsid w:val="00CF5802"/>
    <w:rsid w:val="00CF713E"/>
    <w:rsid w:val="00D002F3"/>
    <w:rsid w:val="00D00416"/>
    <w:rsid w:val="00D00F48"/>
    <w:rsid w:val="00D02E35"/>
    <w:rsid w:val="00D059D9"/>
    <w:rsid w:val="00D078DE"/>
    <w:rsid w:val="00D07963"/>
    <w:rsid w:val="00D07C0E"/>
    <w:rsid w:val="00D107E5"/>
    <w:rsid w:val="00D13772"/>
    <w:rsid w:val="00D13BCF"/>
    <w:rsid w:val="00D148EA"/>
    <w:rsid w:val="00D15AAA"/>
    <w:rsid w:val="00D16507"/>
    <w:rsid w:val="00D170C0"/>
    <w:rsid w:val="00D172CC"/>
    <w:rsid w:val="00D174E9"/>
    <w:rsid w:val="00D176F2"/>
    <w:rsid w:val="00D178D7"/>
    <w:rsid w:val="00D20956"/>
    <w:rsid w:val="00D209D5"/>
    <w:rsid w:val="00D20C26"/>
    <w:rsid w:val="00D20D7D"/>
    <w:rsid w:val="00D22006"/>
    <w:rsid w:val="00D2267C"/>
    <w:rsid w:val="00D24B76"/>
    <w:rsid w:val="00D25177"/>
    <w:rsid w:val="00D25263"/>
    <w:rsid w:val="00D26587"/>
    <w:rsid w:val="00D26B6F"/>
    <w:rsid w:val="00D276CC"/>
    <w:rsid w:val="00D27E53"/>
    <w:rsid w:val="00D3141F"/>
    <w:rsid w:val="00D32CA6"/>
    <w:rsid w:val="00D3434D"/>
    <w:rsid w:val="00D3516E"/>
    <w:rsid w:val="00D35C38"/>
    <w:rsid w:val="00D36728"/>
    <w:rsid w:val="00D36C0A"/>
    <w:rsid w:val="00D376D6"/>
    <w:rsid w:val="00D405E5"/>
    <w:rsid w:val="00D40C21"/>
    <w:rsid w:val="00D4222C"/>
    <w:rsid w:val="00D435AF"/>
    <w:rsid w:val="00D4458E"/>
    <w:rsid w:val="00D44D96"/>
    <w:rsid w:val="00D45167"/>
    <w:rsid w:val="00D4652C"/>
    <w:rsid w:val="00D4677D"/>
    <w:rsid w:val="00D46CD0"/>
    <w:rsid w:val="00D4723F"/>
    <w:rsid w:val="00D5087C"/>
    <w:rsid w:val="00D50C22"/>
    <w:rsid w:val="00D54799"/>
    <w:rsid w:val="00D54DF7"/>
    <w:rsid w:val="00D55207"/>
    <w:rsid w:val="00D553C0"/>
    <w:rsid w:val="00D56791"/>
    <w:rsid w:val="00D569A7"/>
    <w:rsid w:val="00D6408F"/>
    <w:rsid w:val="00D6418F"/>
    <w:rsid w:val="00D64408"/>
    <w:rsid w:val="00D6622F"/>
    <w:rsid w:val="00D66597"/>
    <w:rsid w:val="00D6659F"/>
    <w:rsid w:val="00D66D0F"/>
    <w:rsid w:val="00D702A5"/>
    <w:rsid w:val="00D70461"/>
    <w:rsid w:val="00D70BF8"/>
    <w:rsid w:val="00D70D97"/>
    <w:rsid w:val="00D712DB"/>
    <w:rsid w:val="00D728BE"/>
    <w:rsid w:val="00D72AA4"/>
    <w:rsid w:val="00D72DA6"/>
    <w:rsid w:val="00D7385C"/>
    <w:rsid w:val="00D73D7F"/>
    <w:rsid w:val="00D76455"/>
    <w:rsid w:val="00D76F29"/>
    <w:rsid w:val="00D8407D"/>
    <w:rsid w:val="00D874A3"/>
    <w:rsid w:val="00D90314"/>
    <w:rsid w:val="00D90E99"/>
    <w:rsid w:val="00D91282"/>
    <w:rsid w:val="00D91F7D"/>
    <w:rsid w:val="00D92B80"/>
    <w:rsid w:val="00D92EAB"/>
    <w:rsid w:val="00D92EEB"/>
    <w:rsid w:val="00D93F79"/>
    <w:rsid w:val="00D93FB3"/>
    <w:rsid w:val="00D94722"/>
    <w:rsid w:val="00D9573A"/>
    <w:rsid w:val="00D96ABF"/>
    <w:rsid w:val="00D96C74"/>
    <w:rsid w:val="00DA1223"/>
    <w:rsid w:val="00DA139E"/>
    <w:rsid w:val="00DA1583"/>
    <w:rsid w:val="00DA1D99"/>
    <w:rsid w:val="00DA206E"/>
    <w:rsid w:val="00DA3E00"/>
    <w:rsid w:val="00DA4EB0"/>
    <w:rsid w:val="00DA5094"/>
    <w:rsid w:val="00DA555F"/>
    <w:rsid w:val="00DA66ED"/>
    <w:rsid w:val="00DB07F8"/>
    <w:rsid w:val="00DB2790"/>
    <w:rsid w:val="00DB30E8"/>
    <w:rsid w:val="00DB3DEF"/>
    <w:rsid w:val="00DB42DE"/>
    <w:rsid w:val="00DB5E45"/>
    <w:rsid w:val="00DB6001"/>
    <w:rsid w:val="00DB6D77"/>
    <w:rsid w:val="00DB6D8D"/>
    <w:rsid w:val="00DB6E7B"/>
    <w:rsid w:val="00DB6F02"/>
    <w:rsid w:val="00DB732A"/>
    <w:rsid w:val="00DC0556"/>
    <w:rsid w:val="00DC187D"/>
    <w:rsid w:val="00DC395F"/>
    <w:rsid w:val="00DC6674"/>
    <w:rsid w:val="00DD169F"/>
    <w:rsid w:val="00DD2D59"/>
    <w:rsid w:val="00DD3F2F"/>
    <w:rsid w:val="00DD4231"/>
    <w:rsid w:val="00DD539A"/>
    <w:rsid w:val="00DE0294"/>
    <w:rsid w:val="00DE1FAC"/>
    <w:rsid w:val="00DE2C60"/>
    <w:rsid w:val="00DE2E4E"/>
    <w:rsid w:val="00DE2F1A"/>
    <w:rsid w:val="00DE4FAA"/>
    <w:rsid w:val="00DE5835"/>
    <w:rsid w:val="00DE5BD9"/>
    <w:rsid w:val="00DE7026"/>
    <w:rsid w:val="00DE72DD"/>
    <w:rsid w:val="00DF253E"/>
    <w:rsid w:val="00DF46C9"/>
    <w:rsid w:val="00DF4CBD"/>
    <w:rsid w:val="00DF5138"/>
    <w:rsid w:val="00DF525A"/>
    <w:rsid w:val="00DF6D10"/>
    <w:rsid w:val="00E0006C"/>
    <w:rsid w:val="00E00350"/>
    <w:rsid w:val="00E00A3A"/>
    <w:rsid w:val="00E00E90"/>
    <w:rsid w:val="00E01191"/>
    <w:rsid w:val="00E0219F"/>
    <w:rsid w:val="00E05187"/>
    <w:rsid w:val="00E06C13"/>
    <w:rsid w:val="00E07997"/>
    <w:rsid w:val="00E107A9"/>
    <w:rsid w:val="00E10919"/>
    <w:rsid w:val="00E11B32"/>
    <w:rsid w:val="00E1290F"/>
    <w:rsid w:val="00E12F7F"/>
    <w:rsid w:val="00E1331E"/>
    <w:rsid w:val="00E14C6F"/>
    <w:rsid w:val="00E15E6C"/>
    <w:rsid w:val="00E161AD"/>
    <w:rsid w:val="00E161D1"/>
    <w:rsid w:val="00E16C38"/>
    <w:rsid w:val="00E214F3"/>
    <w:rsid w:val="00E21AFE"/>
    <w:rsid w:val="00E2356D"/>
    <w:rsid w:val="00E24450"/>
    <w:rsid w:val="00E248DC"/>
    <w:rsid w:val="00E255DA"/>
    <w:rsid w:val="00E258ED"/>
    <w:rsid w:val="00E27659"/>
    <w:rsid w:val="00E27829"/>
    <w:rsid w:val="00E27C20"/>
    <w:rsid w:val="00E315CC"/>
    <w:rsid w:val="00E31750"/>
    <w:rsid w:val="00E31F5A"/>
    <w:rsid w:val="00E32744"/>
    <w:rsid w:val="00E34AD7"/>
    <w:rsid w:val="00E3567A"/>
    <w:rsid w:val="00E357D3"/>
    <w:rsid w:val="00E37A95"/>
    <w:rsid w:val="00E37CFC"/>
    <w:rsid w:val="00E37F78"/>
    <w:rsid w:val="00E40468"/>
    <w:rsid w:val="00E41461"/>
    <w:rsid w:val="00E41904"/>
    <w:rsid w:val="00E43010"/>
    <w:rsid w:val="00E43B64"/>
    <w:rsid w:val="00E44CB3"/>
    <w:rsid w:val="00E460A8"/>
    <w:rsid w:val="00E4699A"/>
    <w:rsid w:val="00E52252"/>
    <w:rsid w:val="00E53248"/>
    <w:rsid w:val="00E543E8"/>
    <w:rsid w:val="00E548DE"/>
    <w:rsid w:val="00E54A01"/>
    <w:rsid w:val="00E54EA4"/>
    <w:rsid w:val="00E55E53"/>
    <w:rsid w:val="00E56566"/>
    <w:rsid w:val="00E56E89"/>
    <w:rsid w:val="00E571D3"/>
    <w:rsid w:val="00E57933"/>
    <w:rsid w:val="00E60AB4"/>
    <w:rsid w:val="00E60E03"/>
    <w:rsid w:val="00E61D6E"/>
    <w:rsid w:val="00E6393A"/>
    <w:rsid w:val="00E64106"/>
    <w:rsid w:val="00E64DC0"/>
    <w:rsid w:val="00E65AAA"/>
    <w:rsid w:val="00E66B60"/>
    <w:rsid w:val="00E66FFC"/>
    <w:rsid w:val="00E67B2F"/>
    <w:rsid w:val="00E67C68"/>
    <w:rsid w:val="00E70767"/>
    <w:rsid w:val="00E72692"/>
    <w:rsid w:val="00E73702"/>
    <w:rsid w:val="00E7394F"/>
    <w:rsid w:val="00E73982"/>
    <w:rsid w:val="00E74757"/>
    <w:rsid w:val="00E80DD9"/>
    <w:rsid w:val="00E81390"/>
    <w:rsid w:val="00E83BE9"/>
    <w:rsid w:val="00E84926"/>
    <w:rsid w:val="00E84E3C"/>
    <w:rsid w:val="00E84EDD"/>
    <w:rsid w:val="00E85C6B"/>
    <w:rsid w:val="00E86B00"/>
    <w:rsid w:val="00E928C7"/>
    <w:rsid w:val="00E93139"/>
    <w:rsid w:val="00E93185"/>
    <w:rsid w:val="00E93FB2"/>
    <w:rsid w:val="00E95B12"/>
    <w:rsid w:val="00E9629E"/>
    <w:rsid w:val="00E9715F"/>
    <w:rsid w:val="00E977DD"/>
    <w:rsid w:val="00EA18AD"/>
    <w:rsid w:val="00EA236E"/>
    <w:rsid w:val="00EA3506"/>
    <w:rsid w:val="00EA3BC4"/>
    <w:rsid w:val="00EA48BD"/>
    <w:rsid w:val="00EA5C14"/>
    <w:rsid w:val="00EA5CCB"/>
    <w:rsid w:val="00EA641E"/>
    <w:rsid w:val="00EA64B4"/>
    <w:rsid w:val="00EA6A28"/>
    <w:rsid w:val="00EA6CA5"/>
    <w:rsid w:val="00EB02DE"/>
    <w:rsid w:val="00EB29D2"/>
    <w:rsid w:val="00EB2DF2"/>
    <w:rsid w:val="00EB2FD4"/>
    <w:rsid w:val="00EB3597"/>
    <w:rsid w:val="00EB3F27"/>
    <w:rsid w:val="00EB41E9"/>
    <w:rsid w:val="00EB6097"/>
    <w:rsid w:val="00EB680B"/>
    <w:rsid w:val="00EB6E20"/>
    <w:rsid w:val="00EB76ED"/>
    <w:rsid w:val="00EC02EC"/>
    <w:rsid w:val="00EC35C7"/>
    <w:rsid w:val="00EC36B3"/>
    <w:rsid w:val="00EC3E4E"/>
    <w:rsid w:val="00EC4E48"/>
    <w:rsid w:val="00EC5240"/>
    <w:rsid w:val="00EC536D"/>
    <w:rsid w:val="00EC5573"/>
    <w:rsid w:val="00EC6ACB"/>
    <w:rsid w:val="00EC7201"/>
    <w:rsid w:val="00EC7DF2"/>
    <w:rsid w:val="00ED0866"/>
    <w:rsid w:val="00ED26CD"/>
    <w:rsid w:val="00ED2C88"/>
    <w:rsid w:val="00ED3EDA"/>
    <w:rsid w:val="00ED3F53"/>
    <w:rsid w:val="00ED6669"/>
    <w:rsid w:val="00ED67A7"/>
    <w:rsid w:val="00ED6B2A"/>
    <w:rsid w:val="00ED6CE0"/>
    <w:rsid w:val="00ED7768"/>
    <w:rsid w:val="00ED77A9"/>
    <w:rsid w:val="00ED7919"/>
    <w:rsid w:val="00ED7D1D"/>
    <w:rsid w:val="00EE2E55"/>
    <w:rsid w:val="00EE3319"/>
    <w:rsid w:val="00EE46A9"/>
    <w:rsid w:val="00EE4AC8"/>
    <w:rsid w:val="00EE4E5A"/>
    <w:rsid w:val="00EF0154"/>
    <w:rsid w:val="00EF1C86"/>
    <w:rsid w:val="00EF2B3D"/>
    <w:rsid w:val="00EF2DE5"/>
    <w:rsid w:val="00EF3AD0"/>
    <w:rsid w:val="00EF3AF3"/>
    <w:rsid w:val="00EF3DBB"/>
    <w:rsid w:val="00EF60DB"/>
    <w:rsid w:val="00EF615A"/>
    <w:rsid w:val="00EF6336"/>
    <w:rsid w:val="00F003D6"/>
    <w:rsid w:val="00F00598"/>
    <w:rsid w:val="00F00F3A"/>
    <w:rsid w:val="00F027DD"/>
    <w:rsid w:val="00F03004"/>
    <w:rsid w:val="00F03920"/>
    <w:rsid w:val="00F04C1C"/>
    <w:rsid w:val="00F050ED"/>
    <w:rsid w:val="00F0541B"/>
    <w:rsid w:val="00F056D5"/>
    <w:rsid w:val="00F063D8"/>
    <w:rsid w:val="00F064CD"/>
    <w:rsid w:val="00F07413"/>
    <w:rsid w:val="00F112DF"/>
    <w:rsid w:val="00F113FA"/>
    <w:rsid w:val="00F12E20"/>
    <w:rsid w:val="00F12E8F"/>
    <w:rsid w:val="00F13E8B"/>
    <w:rsid w:val="00F147CE"/>
    <w:rsid w:val="00F15070"/>
    <w:rsid w:val="00F15CD0"/>
    <w:rsid w:val="00F16045"/>
    <w:rsid w:val="00F16A74"/>
    <w:rsid w:val="00F21978"/>
    <w:rsid w:val="00F21FCB"/>
    <w:rsid w:val="00F23B44"/>
    <w:rsid w:val="00F24072"/>
    <w:rsid w:val="00F257D4"/>
    <w:rsid w:val="00F26B97"/>
    <w:rsid w:val="00F27FE9"/>
    <w:rsid w:val="00F32004"/>
    <w:rsid w:val="00F32075"/>
    <w:rsid w:val="00F3282B"/>
    <w:rsid w:val="00F33448"/>
    <w:rsid w:val="00F35F54"/>
    <w:rsid w:val="00F41BC3"/>
    <w:rsid w:val="00F41E5D"/>
    <w:rsid w:val="00F42CD1"/>
    <w:rsid w:val="00F4364D"/>
    <w:rsid w:val="00F44677"/>
    <w:rsid w:val="00F447DE"/>
    <w:rsid w:val="00F4669A"/>
    <w:rsid w:val="00F5038B"/>
    <w:rsid w:val="00F53E41"/>
    <w:rsid w:val="00F53E7A"/>
    <w:rsid w:val="00F55C70"/>
    <w:rsid w:val="00F56BBA"/>
    <w:rsid w:val="00F61783"/>
    <w:rsid w:val="00F63F73"/>
    <w:rsid w:val="00F643D6"/>
    <w:rsid w:val="00F65E9A"/>
    <w:rsid w:val="00F673DE"/>
    <w:rsid w:val="00F679C6"/>
    <w:rsid w:val="00F67D15"/>
    <w:rsid w:val="00F704DE"/>
    <w:rsid w:val="00F705EF"/>
    <w:rsid w:val="00F70605"/>
    <w:rsid w:val="00F71C70"/>
    <w:rsid w:val="00F71DB7"/>
    <w:rsid w:val="00F723C7"/>
    <w:rsid w:val="00F73DD6"/>
    <w:rsid w:val="00F73EF8"/>
    <w:rsid w:val="00F7530F"/>
    <w:rsid w:val="00F75398"/>
    <w:rsid w:val="00F75578"/>
    <w:rsid w:val="00F75E68"/>
    <w:rsid w:val="00F76C68"/>
    <w:rsid w:val="00F81607"/>
    <w:rsid w:val="00F818AD"/>
    <w:rsid w:val="00F82071"/>
    <w:rsid w:val="00F82CD9"/>
    <w:rsid w:val="00F832AA"/>
    <w:rsid w:val="00F83EE3"/>
    <w:rsid w:val="00F84BF3"/>
    <w:rsid w:val="00F84FF6"/>
    <w:rsid w:val="00F855AE"/>
    <w:rsid w:val="00F85A99"/>
    <w:rsid w:val="00F865E3"/>
    <w:rsid w:val="00F86666"/>
    <w:rsid w:val="00F872CE"/>
    <w:rsid w:val="00F87F3E"/>
    <w:rsid w:val="00F900A4"/>
    <w:rsid w:val="00F91883"/>
    <w:rsid w:val="00F91ACA"/>
    <w:rsid w:val="00F9236E"/>
    <w:rsid w:val="00F926ED"/>
    <w:rsid w:val="00F9506F"/>
    <w:rsid w:val="00F967BE"/>
    <w:rsid w:val="00F97753"/>
    <w:rsid w:val="00FA054B"/>
    <w:rsid w:val="00FA12B1"/>
    <w:rsid w:val="00FA1B31"/>
    <w:rsid w:val="00FA1C3D"/>
    <w:rsid w:val="00FA1D4C"/>
    <w:rsid w:val="00FA24A2"/>
    <w:rsid w:val="00FA2B67"/>
    <w:rsid w:val="00FA3426"/>
    <w:rsid w:val="00FA41A9"/>
    <w:rsid w:val="00FA5102"/>
    <w:rsid w:val="00FA5387"/>
    <w:rsid w:val="00FA53E1"/>
    <w:rsid w:val="00FA59D2"/>
    <w:rsid w:val="00FA615F"/>
    <w:rsid w:val="00FA6383"/>
    <w:rsid w:val="00FA6814"/>
    <w:rsid w:val="00FA729C"/>
    <w:rsid w:val="00FB18D0"/>
    <w:rsid w:val="00FB2349"/>
    <w:rsid w:val="00FB2F75"/>
    <w:rsid w:val="00FB3CDA"/>
    <w:rsid w:val="00FB3FAB"/>
    <w:rsid w:val="00FB4055"/>
    <w:rsid w:val="00FB5416"/>
    <w:rsid w:val="00FB69D6"/>
    <w:rsid w:val="00FB6A98"/>
    <w:rsid w:val="00FB7358"/>
    <w:rsid w:val="00FB763A"/>
    <w:rsid w:val="00FC1B30"/>
    <w:rsid w:val="00FC1CE0"/>
    <w:rsid w:val="00FC2A73"/>
    <w:rsid w:val="00FC2C2F"/>
    <w:rsid w:val="00FC3CAA"/>
    <w:rsid w:val="00FC44A9"/>
    <w:rsid w:val="00FC54B6"/>
    <w:rsid w:val="00FC54FF"/>
    <w:rsid w:val="00FC5774"/>
    <w:rsid w:val="00FC5CBD"/>
    <w:rsid w:val="00FD003E"/>
    <w:rsid w:val="00FD377C"/>
    <w:rsid w:val="00FD6E4E"/>
    <w:rsid w:val="00FD6F26"/>
    <w:rsid w:val="00FD7572"/>
    <w:rsid w:val="00FD7FC8"/>
    <w:rsid w:val="00FE048C"/>
    <w:rsid w:val="00FE0C08"/>
    <w:rsid w:val="00FE3494"/>
    <w:rsid w:val="00FE3E58"/>
    <w:rsid w:val="00FE40E2"/>
    <w:rsid w:val="00FE44AA"/>
    <w:rsid w:val="00FE4A61"/>
    <w:rsid w:val="00FE5534"/>
    <w:rsid w:val="00FE572F"/>
    <w:rsid w:val="00FE6BBB"/>
    <w:rsid w:val="00FE733D"/>
    <w:rsid w:val="00FE7637"/>
    <w:rsid w:val="00FF13E0"/>
    <w:rsid w:val="00FF302B"/>
    <w:rsid w:val="00FF38C6"/>
    <w:rsid w:val="00FF44FA"/>
    <w:rsid w:val="00FF55AB"/>
    <w:rsid w:val="00FF58B0"/>
    <w:rsid w:val="00FF5A70"/>
    <w:rsid w:val="00FF5D5F"/>
    <w:rsid w:val="00FF6570"/>
    <w:rsid w:val="00FF6C5F"/>
    <w:rsid w:val="00FF7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CE0811"/>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nhideWhenUsed/>
    <w:qFormat/>
    <w:rsid w:val="000E40D1"/>
    <w:pPr>
      <w:widowControl w:val="0"/>
      <w:spacing w:after="0"/>
    </w:pPr>
    <w:rPr>
      <w:sz w:val="20"/>
      <w:szCs w:val="20"/>
    </w:rPr>
  </w:style>
  <w:style w:type="character" w:customStyle="1" w:styleId="FootnoteTextChar">
    <w:name w:val="Footnote Text Char"/>
    <w:basedOn w:val="DefaultParagraphFont"/>
    <w:link w:val="FootnoteText"/>
    <w:rsid w:val="000E40D1"/>
    <w:rPr>
      <w:sz w:val="20"/>
      <w:szCs w:val="20"/>
    </w:rPr>
  </w:style>
  <w:style w:type="character" w:styleId="FootnoteReference">
    <w:name w:val="footnote reference"/>
    <w:aliases w:val="4_G,Footnote number,Footnotes refss,Style 10,ftref,16 Point,Superscript 6 Point,Endnote Text1,Rimando nota a pièdi pagina1,Footnote symbol,Знак сноски 1,callout,Footnote Refernece,Footnote Reference Number,Fußnotenzeichen_Rax"/>
    <w:basedOn w:val="DefaultParagraphFont"/>
    <w:link w:val="Char2"/>
    <w:uiPriority w:val="99"/>
    <w:unhideWhenUsed/>
    <w:qFormat/>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3"/>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3"/>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CE0811"/>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6"/>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D706D"/>
    <w:pPr>
      <w:numPr>
        <w:numId w:val="7"/>
      </w:numPr>
      <w:ind w:left="1349" w:hanging="357"/>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paragraph" w:styleId="NormalWeb">
    <w:name w:val="Normal (Web)"/>
    <w:basedOn w:val="Normal"/>
    <w:uiPriority w:val="99"/>
    <w:semiHidden/>
    <w:unhideWhenUsed/>
    <w:rsid w:val="004C1990"/>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F673DE"/>
  </w:style>
  <w:style w:type="character" w:styleId="Strong">
    <w:name w:val="Strong"/>
    <w:basedOn w:val="DefaultParagraphFont"/>
    <w:uiPriority w:val="22"/>
    <w:qFormat/>
    <w:rsid w:val="009B4546"/>
    <w:rPr>
      <w:b/>
      <w:bCs/>
    </w:rPr>
  </w:style>
  <w:style w:type="paragraph" w:customStyle="1" w:styleId="story-bodyintroduction1">
    <w:name w:val="story-body__introduction1"/>
    <w:basedOn w:val="Normal"/>
    <w:rsid w:val="00005804"/>
    <w:pPr>
      <w:spacing w:before="360" w:after="100" w:afterAutospacing="1"/>
    </w:pPr>
    <w:rPr>
      <w:rFonts w:ascii="Times New Roman" w:eastAsia="Times New Roman" w:hAnsi="Times New Roman" w:cs="Times New Roman"/>
      <w:b/>
      <w:bCs/>
      <w:color w:val="404040"/>
      <w:szCs w:val="24"/>
      <w:lang w:eastAsia="en-GB"/>
    </w:rPr>
  </w:style>
  <w:style w:type="paragraph" w:customStyle="1" w:styleId="Char2">
    <w:name w:val="Char2"/>
    <w:basedOn w:val="Normal"/>
    <w:link w:val="FootnoteReference"/>
    <w:uiPriority w:val="99"/>
    <w:rsid w:val="00643AD3"/>
    <w:pPr>
      <w:spacing w:after="160" w:line="240" w:lineRule="exact"/>
    </w:pPr>
    <w:rPr>
      <w:vertAlign w:val="superscript"/>
    </w:rPr>
  </w:style>
  <w:style w:type="paragraph" w:styleId="EndnoteText">
    <w:name w:val="endnote text"/>
    <w:basedOn w:val="Normal"/>
    <w:link w:val="EndnoteTextChar"/>
    <w:uiPriority w:val="99"/>
    <w:semiHidden/>
    <w:unhideWhenUsed/>
    <w:rsid w:val="00171E7A"/>
    <w:pPr>
      <w:spacing w:after="0"/>
    </w:pPr>
    <w:rPr>
      <w:sz w:val="20"/>
      <w:szCs w:val="20"/>
    </w:rPr>
  </w:style>
  <w:style w:type="character" w:customStyle="1" w:styleId="EndnoteTextChar">
    <w:name w:val="Endnote Text Char"/>
    <w:basedOn w:val="DefaultParagraphFont"/>
    <w:link w:val="EndnoteText"/>
    <w:uiPriority w:val="99"/>
    <w:semiHidden/>
    <w:rsid w:val="00171E7A"/>
    <w:rPr>
      <w:sz w:val="20"/>
      <w:szCs w:val="20"/>
    </w:rPr>
  </w:style>
  <w:style w:type="character" w:styleId="EndnoteReference">
    <w:name w:val="endnote reference"/>
    <w:basedOn w:val="DefaultParagraphFont"/>
    <w:uiPriority w:val="99"/>
    <w:semiHidden/>
    <w:unhideWhenUsed/>
    <w:rsid w:val="00171E7A"/>
    <w:rPr>
      <w:vertAlign w:val="superscript"/>
    </w:rPr>
  </w:style>
  <w:style w:type="character" w:styleId="Emphasis">
    <w:name w:val="Emphasis"/>
    <w:basedOn w:val="DefaultParagraphFont"/>
    <w:uiPriority w:val="20"/>
    <w:qFormat/>
    <w:rsid w:val="008F1F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7790">
      <w:bodyDiv w:val="1"/>
      <w:marLeft w:val="0"/>
      <w:marRight w:val="0"/>
      <w:marTop w:val="0"/>
      <w:marBottom w:val="0"/>
      <w:divBdr>
        <w:top w:val="none" w:sz="0" w:space="0" w:color="auto"/>
        <w:left w:val="none" w:sz="0" w:space="0" w:color="auto"/>
        <w:bottom w:val="none" w:sz="0" w:space="0" w:color="auto"/>
        <w:right w:val="none" w:sz="0" w:space="0" w:color="auto"/>
      </w:divBdr>
      <w:divsChild>
        <w:div w:id="1298028387">
          <w:marLeft w:val="0"/>
          <w:marRight w:val="0"/>
          <w:marTop w:val="0"/>
          <w:marBottom w:val="0"/>
          <w:divBdr>
            <w:top w:val="none" w:sz="0" w:space="0" w:color="auto"/>
            <w:left w:val="none" w:sz="0" w:space="0" w:color="auto"/>
            <w:bottom w:val="none" w:sz="0" w:space="0" w:color="auto"/>
            <w:right w:val="none" w:sz="0" w:space="0" w:color="auto"/>
          </w:divBdr>
          <w:divsChild>
            <w:div w:id="1184899637">
              <w:marLeft w:val="0"/>
              <w:marRight w:val="0"/>
              <w:marTop w:val="0"/>
              <w:marBottom w:val="0"/>
              <w:divBdr>
                <w:top w:val="none" w:sz="0" w:space="0" w:color="auto"/>
                <w:left w:val="none" w:sz="0" w:space="0" w:color="auto"/>
                <w:bottom w:val="none" w:sz="0" w:space="0" w:color="auto"/>
                <w:right w:val="none" w:sz="0" w:space="0" w:color="auto"/>
              </w:divBdr>
              <w:divsChild>
                <w:div w:id="416483721">
                  <w:marLeft w:val="-300"/>
                  <w:marRight w:val="0"/>
                  <w:marTop w:val="0"/>
                  <w:marBottom w:val="0"/>
                  <w:divBdr>
                    <w:top w:val="none" w:sz="0" w:space="0" w:color="auto"/>
                    <w:left w:val="none" w:sz="0" w:space="0" w:color="auto"/>
                    <w:bottom w:val="none" w:sz="0" w:space="0" w:color="auto"/>
                    <w:right w:val="none" w:sz="0" w:space="0" w:color="auto"/>
                  </w:divBdr>
                  <w:divsChild>
                    <w:div w:id="1082986651">
                      <w:marLeft w:val="0"/>
                      <w:marRight w:val="0"/>
                      <w:marTop w:val="0"/>
                      <w:marBottom w:val="0"/>
                      <w:divBdr>
                        <w:top w:val="none" w:sz="0" w:space="0" w:color="auto"/>
                        <w:left w:val="none" w:sz="0" w:space="0" w:color="auto"/>
                        <w:bottom w:val="none" w:sz="0" w:space="0" w:color="auto"/>
                        <w:right w:val="none" w:sz="0" w:space="0" w:color="auto"/>
                      </w:divBdr>
                      <w:divsChild>
                        <w:div w:id="521287315">
                          <w:marLeft w:val="0"/>
                          <w:marRight w:val="0"/>
                          <w:marTop w:val="0"/>
                          <w:marBottom w:val="0"/>
                          <w:divBdr>
                            <w:top w:val="none" w:sz="0" w:space="0" w:color="auto"/>
                            <w:left w:val="none" w:sz="0" w:space="0" w:color="auto"/>
                            <w:bottom w:val="none" w:sz="0" w:space="0" w:color="auto"/>
                            <w:right w:val="none" w:sz="0" w:space="0" w:color="auto"/>
                          </w:divBdr>
                          <w:divsChild>
                            <w:div w:id="1103695827">
                              <w:marLeft w:val="0"/>
                              <w:marRight w:val="0"/>
                              <w:marTop w:val="0"/>
                              <w:marBottom w:val="0"/>
                              <w:divBdr>
                                <w:top w:val="none" w:sz="0" w:space="0" w:color="auto"/>
                                <w:left w:val="none" w:sz="0" w:space="0" w:color="auto"/>
                                <w:bottom w:val="none" w:sz="0" w:space="0" w:color="auto"/>
                                <w:right w:val="none" w:sz="0" w:space="0" w:color="auto"/>
                              </w:divBdr>
                              <w:divsChild>
                                <w:div w:id="16999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1966">
      <w:bodyDiv w:val="1"/>
      <w:marLeft w:val="0"/>
      <w:marRight w:val="0"/>
      <w:marTop w:val="0"/>
      <w:marBottom w:val="0"/>
      <w:divBdr>
        <w:top w:val="none" w:sz="0" w:space="0" w:color="auto"/>
        <w:left w:val="none" w:sz="0" w:space="0" w:color="auto"/>
        <w:bottom w:val="none" w:sz="0" w:space="0" w:color="auto"/>
        <w:right w:val="none" w:sz="0" w:space="0" w:color="auto"/>
      </w:divBdr>
      <w:divsChild>
        <w:div w:id="1749421844">
          <w:marLeft w:val="0"/>
          <w:marRight w:val="0"/>
          <w:marTop w:val="0"/>
          <w:marBottom w:val="0"/>
          <w:divBdr>
            <w:top w:val="none" w:sz="0" w:space="0" w:color="auto"/>
            <w:left w:val="none" w:sz="0" w:space="0" w:color="auto"/>
            <w:bottom w:val="none" w:sz="0" w:space="0" w:color="auto"/>
            <w:right w:val="none" w:sz="0" w:space="0" w:color="auto"/>
          </w:divBdr>
          <w:divsChild>
            <w:div w:id="1340738697">
              <w:marLeft w:val="0"/>
              <w:marRight w:val="0"/>
              <w:marTop w:val="0"/>
              <w:marBottom w:val="0"/>
              <w:divBdr>
                <w:top w:val="none" w:sz="0" w:space="0" w:color="auto"/>
                <w:left w:val="none" w:sz="0" w:space="0" w:color="auto"/>
                <w:bottom w:val="none" w:sz="0" w:space="0" w:color="auto"/>
                <w:right w:val="none" w:sz="0" w:space="0" w:color="auto"/>
              </w:divBdr>
              <w:divsChild>
                <w:div w:id="938371762">
                  <w:marLeft w:val="0"/>
                  <w:marRight w:val="0"/>
                  <w:marTop w:val="0"/>
                  <w:marBottom w:val="0"/>
                  <w:divBdr>
                    <w:top w:val="none" w:sz="0" w:space="0" w:color="auto"/>
                    <w:left w:val="none" w:sz="0" w:space="0" w:color="auto"/>
                    <w:bottom w:val="none" w:sz="0" w:space="0" w:color="auto"/>
                    <w:right w:val="none" w:sz="0" w:space="0" w:color="auto"/>
                  </w:divBdr>
                  <w:divsChild>
                    <w:div w:id="2015840833">
                      <w:marLeft w:val="-225"/>
                      <w:marRight w:val="-225"/>
                      <w:marTop w:val="0"/>
                      <w:marBottom w:val="0"/>
                      <w:divBdr>
                        <w:top w:val="none" w:sz="0" w:space="0" w:color="auto"/>
                        <w:left w:val="none" w:sz="0" w:space="0" w:color="auto"/>
                        <w:bottom w:val="none" w:sz="0" w:space="0" w:color="auto"/>
                        <w:right w:val="none" w:sz="0" w:space="0" w:color="auto"/>
                      </w:divBdr>
                      <w:divsChild>
                        <w:div w:id="1408453320">
                          <w:marLeft w:val="0"/>
                          <w:marRight w:val="0"/>
                          <w:marTop w:val="0"/>
                          <w:marBottom w:val="0"/>
                          <w:divBdr>
                            <w:top w:val="none" w:sz="0" w:space="0" w:color="auto"/>
                            <w:left w:val="none" w:sz="0" w:space="0" w:color="auto"/>
                            <w:bottom w:val="none" w:sz="0" w:space="0" w:color="auto"/>
                            <w:right w:val="none" w:sz="0" w:space="0" w:color="auto"/>
                          </w:divBdr>
                          <w:divsChild>
                            <w:div w:id="1883860041">
                              <w:marLeft w:val="0"/>
                              <w:marRight w:val="0"/>
                              <w:marTop w:val="0"/>
                              <w:marBottom w:val="0"/>
                              <w:divBdr>
                                <w:top w:val="none" w:sz="0" w:space="0" w:color="auto"/>
                                <w:left w:val="none" w:sz="0" w:space="0" w:color="auto"/>
                                <w:bottom w:val="none" w:sz="0" w:space="0" w:color="auto"/>
                                <w:right w:val="none" w:sz="0" w:space="0" w:color="auto"/>
                              </w:divBdr>
                              <w:divsChild>
                                <w:div w:id="1400715104">
                                  <w:marLeft w:val="0"/>
                                  <w:marRight w:val="0"/>
                                  <w:marTop w:val="0"/>
                                  <w:marBottom w:val="0"/>
                                  <w:divBdr>
                                    <w:top w:val="none" w:sz="0" w:space="0" w:color="auto"/>
                                    <w:left w:val="none" w:sz="0" w:space="0" w:color="auto"/>
                                    <w:bottom w:val="none" w:sz="0" w:space="0" w:color="auto"/>
                                    <w:right w:val="none" w:sz="0" w:space="0" w:color="auto"/>
                                  </w:divBdr>
                                  <w:divsChild>
                                    <w:div w:id="2398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35502">
      <w:bodyDiv w:val="1"/>
      <w:marLeft w:val="0"/>
      <w:marRight w:val="0"/>
      <w:marTop w:val="0"/>
      <w:marBottom w:val="0"/>
      <w:divBdr>
        <w:top w:val="none" w:sz="0" w:space="0" w:color="auto"/>
        <w:left w:val="none" w:sz="0" w:space="0" w:color="auto"/>
        <w:bottom w:val="none" w:sz="0" w:space="0" w:color="auto"/>
        <w:right w:val="none" w:sz="0" w:space="0" w:color="auto"/>
      </w:divBdr>
    </w:div>
    <w:div w:id="157888275">
      <w:bodyDiv w:val="1"/>
      <w:marLeft w:val="0"/>
      <w:marRight w:val="0"/>
      <w:marTop w:val="0"/>
      <w:marBottom w:val="0"/>
      <w:divBdr>
        <w:top w:val="none" w:sz="0" w:space="0" w:color="auto"/>
        <w:left w:val="none" w:sz="0" w:space="0" w:color="auto"/>
        <w:bottom w:val="none" w:sz="0" w:space="0" w:color="auto"/>
        <w:right w:val="none" w:sz="0" w:space="0" w:color="auto"/>
      </w:divBdr>
      <w:divsChild>
        <w:div w:id="1700085838">
          <w:marLeft w:val="0"/>
          <w:marRight w:val="0"/>
          <w:marTop w:val="0"/>
          <w:marBottom w:val="0"/>
          <w:divBdr>
            <w:top w:val="none" w:sz="0" w:space="0" w:color="auto"/>
            <w:left w:val="none" w:sz="0" w:space="0" w:color="auto"/>
            <w:bottom w:val="none" w:sz="0" w:space="0" w:color="auto"/>
            <w:right w:val="none" w:sz="0" w:space="0" w:color="auto"/>
          </w:divBdr>
          <w:divsChild>
            <w:div w:id="1550610869">
              <w:marLeft w:val="0"/>
              <w:marRight w:val="0"/>
              <w:marTop w:val="0"/>
              <w:marBottom w:val="0"/>
              <w:divBdr>
                <w:top w:val="none" w:sz="0" w:space="0" w:color="auto"/>
                <w:left w:val="none" w:sz="0" w:space="0" w:color="auto"/>
                <w:bottom w:val="none" w:sz="0" w:space="0" w:color="auto"/>
                <w:right w:val="none" w:sz="0" w:space="0" w:color="auto"/>
              </w:divBdr>
              <w:divsChild>
                <w:div w:id="59253074">
                  <w:marLeft w:val="0"/>
                  <w:marRight w:val="0"/>
                  <w:marTop w:val="0"/>
                  <w:marBottom w:val="0"/>
                  <w:divBdr>
                    <w:top w:val="none" w:sz="0" w:space="0" w:color="auto"/>
                    <w:left w:val="none" w:sz="0" w:space="0" w:color="auto"/>
                    <w:bottom w:val="none" w:sz="0" w:space="0" w:color="auto"/>
                    <w:right w:val="none" w:sz="0" w:space="0" w:color="auto"/>
                  </w:divBdr>
                  <w:divsChild>
                    <w:div w:id="1096289488">
                      <w:marLeft w:val="0"/>
                      <w:marRight w:val="0"/>
                      <w:marTop w:val="0"/>
                      <w:marBottom w:val="0"/>
                      <w:divBdr>
                        <w:top w:val="none" w:sz="0" w:space="0" w:color="auto"/>
                        <w:left w:val="none" w:sz="0" w:space="0" w:color="auto"/>
                        <w:bottom w:val="none" w:sz="0" w:space="0" w:color="auto"/>
                        <w:right w:val="none" w:sz="0" w:space="0" w:color="auto"/>
                      </w:divBdr>
                      <w:divsChild>
                        <w:div w:id="307587061">
                          <w:marLeft w:val="0"/>
                          <w:marRight w:val="0"/>
                          <w:marTop w:val="0"/>
                          <w:marBottom w:val="0"/>
                          <w:divBdr>
                            <w:top w:val="none" w:sz="0" w:space="0" w:color="auto"/>
                            <w:left w:val="none" w:sz="0" w:space="0" w:color="auto"/>
                            <w:bottom w:val="none" w:sz="0" w:space="0" w:color="auto"/>
                            <w:right w:val="none" w:sz="0" w:space="0" w:color="auto"/>
                          </w:divBdr>
                          <w:divsChild>
                            <w:div w:id="200828425">
                              <w:marLeft w:val="0"/>
                              <w:marRight w:val="0"/>
                              <w:marTop w:val="0"/>
                              <w:marBottom w:val="0"/>
                              <w:divBdr>
                                <w:top w:val="none" w:sz="0" w:space="0" w:color="auto"/>
                                <w:left w:val="none" w:sz="0" w:space="0" w:color="auto"/>
                                <w:bottom w:val="none" w:sz="0" w:space="0" w:color="auto"/>
                                <w:right w:val="none" w:sz="0" w:space="0" w:color="auto"/>
                              </w:divBdr>
                              <w:divsChild>
                                <w:div w:id="749813648">
                                  <w:marLeft w:val="0"/>
                                  <w:marRight w:val="0"/>
                                  <w:marTop w:val="0"/>
                                  <w:marBottom w:val="0"/>
                                  <w:divBdr>
                                    <w:top w:val="none" w:sz="0" w:space="0" w:color="auto"/>
                                    <w:left w:val="none" w:sz="0" w:space="0" w:color="auto"/>
                                    <w:bottom w:val="none" w:sz="0" w:space="0" w:color="auto"/>
                                    <w:right w:val="none" w:sz="0" w:space="0" w:color="auto"/>
                                  </w:divBdr>
                                  <w:divsChild>
                                    <w:div w:id="1284656198">
                                      <w:marLeft w:val="0"/>
                                      <w:marRight w:val="0"/>
                                      <w:marTop w:val="0"/>
                                      <w:marBottom w:val="0"/>
                                      <w:divBdr>
                                        <w:top w:val="none" w:sz="0" w:space="0" w:color="auto"/>
                                        <w:left w:val="none" w:sz="0" w:space="0" w:color="auto"/>
                                        <w:bottom w:val="none" w:sz="0" w:space="0" w:color="auto"/>
                                        <w:right w:val="none" w:sz="0" w:space="0" w:color="auto"/>
                                      </w:divBdr>
                                      <w:divsChild>
                                        <w:div w:id="971864648">
                                          <w:marLeft w:val="0"/>
                                          <w:marRight w:val="0"/>
                                          <w:marTop w:val="0"/>
                                          <w:marBottom w:val="0"/>
                                          <w:divBdr>
                                            <w:top w:val="none" w:sz="0" w:space="0" w:color="auto"/>
                                            <w:left w:val="none" w:sz="0" w:space="0" w:color="auto"/>
                                            <w:bottom w:val="none" w:sz="0" w:space="0" w:color="auto"/>
                                            <w:right w:val="none" w:sz="0" w:space="0" w:color="auto"/>
                                          </w:divBdr>
                                          <w:divsChild>
                                            <w:div w:id="6738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40248">
      <w:bodyDiv w:val="1"/>
      <w:marLeft w:val="0"/>
      <w:marRight w:val="0"/>
      <w:marTop w:val="0"/>
      <w:marBottom w:val="0"/>
      <w:divBdr>
        <w:top w:val="none" w:sz="0" w:space="0" w:color="auto"/>
        <w:left w:val="none" w:sz="0" w:space="0" w:color="auto"/>
        <w:bottom w:val="none" w:sz="0" w:space="0" w:color="auto"/>
        <w:right w:val="none" w:sz="0" w:space="0" w:color="auto"/>
      </w:divBdr>
      <w:divsChild>
        <w:div w:id="411241740">
          <w:marLeft w:val="0"/>
          <w:marRight w:val="0"/>
          <w:marTop w:val="0"/>
          <w:marBottom w:val="0"/>
          <w:divBdr>
            <w:top w:val="none" w:sz="0" w:space="0" w:color="auto"/>
            <w:left w:val="none" w:sz="0" w:space="0" w:color="auto"/>
            <w:bottom w:val="none" w:sz="0" w:space="0" w:color="auto"/>
            <w:right w:val="none" w:sz="0" w:space="0" w:color="auto"/>
          </w:divBdr>
          <w:divsChild>
            <w:div w:id="1547374580">
              <w:marLeft w:val="0"/>
              <w:marRight w:val="0"/>
              <w:marTop w:val="0"/>
              <w:marBottom w:val="0"/>
              <w:divBdr>
                <w:top w:val="none" w:sz="0" w:space="0" w:color="auto"/>
                <w:left w:val="none" w:sz="0" w:space="0" w:color="auto"/>
                <w:bottom w:val="none" w:sz="0" w:space="0" w:color="auto"/>
                <w:right w:val="none" w:sz="0" w:space="0" w:color="auto"/>
              </w:divBdr>
              <w:divsChild>
                <w:div w:id="32119485">
                  <w:marLeft w:val="0"/>
                  <w:marRight w:val="0"/>
                  <w:marTop w:val="0"/>
                  <w:marBottom w:val="0"/>
                  <w:divBdr>
                    <w:top w:val="none" w:sz="0" w:space="0" w:color="auto"/>
                    <w:left w:val="none" w:sz="0" w:space="0" w:color="auto"/>
                    <w:bottom w:val="none" w:sz="0" w:space="0" w:color="auto"/>
                    <w:right w:val="none" w:sz="0" w:space="0" w:color="auto"/>
                  </w:divBdr>
                  <w:divsChild>
                    <w:div w:id="2099789855">
                      <w:marLeft w:val="0"/>
                      <w:marRight w:val="0"/>
                      <w:marTop w:val="0"/>
                      <w:marBottom w:val="0"/>
                      <w:divBdr>
                        <w:top w:val="none" w:sz="0" w:space="0" w:color="auto"/>
                        <w:left w:val="none" w:sz="0" w:space="0" w:color="auto"/>
                        <w:bottom w:val="none" w:sz="0" w:space="0" w:color="auto"/>
                        <w:right w:val="none" w:sz="0" w:space="0" w:color="auto"/>
                      </w:divBdr>
                      <w:divsChild>
                        <w:div w:id="917010777">
                          <w:marLeft w:val="0"/>
                          <w:marRight w:val="0"/>
                          <w:marTop w:val="0"/>
                          <w:marBottom w:val="0"/>
                          <w:divBdr>
                            <w:top w:val="none" w:sz="0" w:space="0" w:color="auto"/>
                            <w:left w:val="none" w:sz="0" w:space="0" w:color="auto"/>
                            <w:bottom w:val="none" w:sz="0" w:space="0" w:color="auto"/>
                            <w:right w:val="none" w:sz="0" w:space="0" w:color="auto"/>
                          </w:divBdr>
                          <w:divsChild>
                            <w:div w:id="1989094338">
                              <w:marLeft w:val="0"/>
                              <w:marRight w:val="0"/>
                              <w:marTop w:val="0"/>
                              <w:marBottom w:val="0"/>
                              <w:divBdr>
                                <w:top w:val="none" w:sz="0" w:space="0" w:color="auto"/>
                                <w:left w:val="none" w:sz="0" w:space="0" w:color="auto"/>
                                <w:bottom w:val="none" w:sz="0" w:space="0" w:color="auto"/>
                                <w:right w:val="none" w:sz="0" w:space="0" w:color="auto"/>
                              </w:divBdr>
                              <w:divsChild>
                                <w:div w:id="2016031894">
                                  <w:marLeft w:val="0"/>
                                  <w:marRight w:val="0"/>
                                  <w:marTop w:val="0"/>
                                  <w:marBottom w:val="0"/>
                                  <w:divBdr>
                                    <w:top w:val="none" w:sz="0" w:space="0" w:color="auto"/>
                                    <w:left w:val="none" w:sz="0" w:space="0" w:color="auto"/>
                                    <w:bottom w:val="none" w:sz="0" w:space="0" w:color="auto"/>
                                    <w:right w:val="none" w:sz="0" w:space="0" w:color="auto"/>
                                  </w:divBdr>
                                  <w:divsChild>
                                    <w:div w:id="1097364785">
                                      <w:marLeft w:val="0"/>
                                      <w:marRight w:val="0"/>
                                      <w:marTop w:val="0"/>
                                      <w:marBottom w:val="0"/>
                                      <w:divBdr>
                                        <w:top w:val="none" w:sz="0" w:space="0" w:color="auto"/>
                                        <w:left w:val="none" w:sz="0" w:space="0" w:color="auto"/>
                                        <w:bottom w:val="none" w:sz="0" w:space="0" w:color="auto"/>
                                        <w:right w:val="none" w:sz="0" w:space="0" w:color="auto"/>
                                      </w:divBdr>
                                      <w:divsChild>
                                        <w:div w:id="1060327645">
                                          <w:marLeft w:val="0"/>
                                          <w:marRight w:val="0"/>
                                          <w:marTop w:val="0"/>
                                          <w:marBottom w:val="0"/>
                                          <w:divBdr>
                                            <w:top w:val="none" w:sz="0" w:space="0" w:color="auto"/>
                                            <w:left w:val="none" w:sz="0" w:space="0" w:color="auto"/>
                                            <w:bottom w:val="none" w:sz="0" w:space="0" w:color="auto"/>
                                            <w:right w:val="none" w:sz="0" w:space="0" w:color="auto"/>
                                          </w:divBdr>
                                          <w:divsChild>
                                            <w:div w:id="15396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030452">
      <w:bodyDiv w:val="1"/>
      <w:marLeft w:val="0"/>
      <w:marRight w:val="0"/>
      <w:marTop w:val="0"/>
      <w:marBottom w:val="0"/>
      <w:divBdr>
        <w:top w:val="none" w:sz="0" w:space="0" w:color="auto"/>
        <w:left w:val="none" w:sz="0" w:space="0" w:color="auto"/>
        <w:bottom w:val="none" w:sz="0" w:space="0" w:color="auto"/>
        <w:right w:val="none" w:sz="0" w:space="0" w:color="auto"/>
      </w:divBdr>
    </w:div>
    <w:div w:id="297106343">
      <w:bodyDiv w:val="1"/>
      <w:marLeft w:val="0"/>
      <w:marRight w:val="0"/>
      <w:marTop w:val="0"/>
      <w:marBottom w:val="0"/>
      <w:divBdr>
        <w:top w:val="none" w:sz="0" w:space="0" w:color="auto"/>
        <w:left w:val="none" w:sz="0" w:space="0" w:color="auto"/>
        <w:bottom w:val="none" w:sz="0" w:space="0" w:color="auto"/>
        <w:right w:val="none" w:sz="0" w:space="0" w:color="auto"/>
      </w:divBdr>
    </w:div>
    <w:div w:id="336226729">
      <w:bodyDiv w:val="1"/>
      <w:marLeft w:val="0"/>
      <w:marRight w:val="0"/>
      <w:marTop w:val="0"/>
      <w:marBottom w:val="0"/>
      <w:divBdr>
        <w:top w:val="none" w:sz="0" w:space="0" w:color="auto"/>
        <w:left w:val="none" w:sz="0" w:space="0" w:color="auto"/>
        <w:bottom w:val="none" w:sz="0" w:space="0" w:color="auto"/>
        <w:right w:val="none" w:sz="0" w:space="0" w:color="auto"/>
      </w:divBdr>
    </w:div>
    <w:div w:id="404881436">
      <w:bodyDiv w:val="1"/>
      <w:marLeft w:val="0"/>
      <w:marRight w:val="0"/>
      <w:marTop w:val="0"/>
      <w:marBottom w:val="0"/>
      <w:divBdr>
        <w:top w:val="none" w:sz="0" w:space="0" w:color="auto"/>
        <w:left w:val="none" w:sz="0" w:space="0" w:color="auto"/>
        <w:bottom w:val="none" w:sz="0" w:space="0" w:color="auto"/>
        <w:right w:val="none" w:sz="0" w:space="0" w:color="auto"/>
      </w:divBdr>
      <w:divsChild>
        <w:div w:id="809517845">
          <w:marLeft w:val="0"/>
          <w:marRight w:val="0"/>
          <w:marTop w:val="0"/>
          <w:marBottom w:val="0"/>
          <w:divBdr>
            <w:top w:val="none" w:sz="0" w:space="0" w:color="auto"/>
            <w:left w:val="none" w:sz="0" w:space="0" w:color="auto"/>
            <w:bottom w:val="none" w:sz="0" w:space="0" w:color="auto"/>
            <w:right w:val="none" w:sz="0" w:space="0" w:color="auto"/>
          </w:divBdr>
          <w:divsChild>
            <w:div w:id="55016711">
              <w:marLeft w:val="0"/>
              <w:marRight w:val="0"/>
              <w:marTop w:val="0"/>
              <w:marBottom w:val="0"/>
              <w:divBdr>
                <w:top w:val="none" w:sz="0" w:space="0" w:color="auto"/>
                <w:left w:val="none" w:sz="0" w:space="0" w:color="auto"/>
                <w:bottom w:val="none" w:sz="0" w:space="0" w:color="auto"/>
                <w:right w:val="none" w:sz="0" w:space="0" w:color="auto"/>
              </w:divBdr>
              <w:divsChild>
                <w:div w:id="2023970929">
                  <w:marLeft w:val="0"/>
                  <w:marRight w:val="0"/>
                  <w:marTop w:val="0"/>
                  <w:marBottom w:val="0"/>
                  <w:divBdr>
                    <w:top w:val="none" w:sz="0" w:space="0" w:color="auto"/>
                    <w:left w:val="none" w:sz="0" w:space="0" w:color="auto"/>
                    <w:bottom w:val="none" w:sz="0" w:space="0" w:color="auto"/>
                    <w:right w:val="none" w:sz="0" w:space="0" w:color="auto"/>
                  </w:divBdr>
                  <w:divsChild>
                    <w:div w:id="355079826">
                      <w:marLeft w:val="-225"/>
                      <w:marRight w:val="-225"/>
                      <w:marTop w:val="0"/>
                      <w:marBottom w:val="0"/>
                      <w:divBdr>
                        <w:top w:val="none" w:sz="0" w:space="0" w:color="auto"/>
                        <w:left w:val="none" w:sz="0" w:space="0" w:color="auto"/>
                        <w:bottom w:val="none" w:sz="0" w:space="0" w:color="auto"/>
                        <w:right w:val="none" w:sz="0" w:space="0" w:color="auto"/>
                      </w:divBdr>
                      <w:divsChild>
                        <w:div w:id="609582136">
                          <w:marLeft w:val="0"/>
                          <w:marRight w:val="0"/>
                          <w:marTop w:val="0"/>
                          <w:marBottom w:val="0"/>
                          <w:divBdr>
                            <w:top w:val="none" w:sz="0" w:space="0" w:color="auto"/>
                            <w:left w:val="none" w:sz="0" w:space="0" w:color="auto"/>
                            <w:bottom w:val="none" w:sz="0" w:space="0" w:color="auto"/>
                            <w:right w:val="none" w:sz="0" w:space="0" w:color="auto"/>
                          </w:divBdr>
                          <w:divsChild>
                            <w:div w:id="20486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048871">
      <w:bodyDiv w:val="1"/>
      <w:marLeft w:val="0"/>
      <w:marRight w:val="0"/>
      <w:marTop w:val="0"/>
      <w:marBottom w:val="0"/>
      <w:divBdr>
        <w:top w:val="none" w:sz="0" w:space="0" w:color="auto"/>
        <w:left w:val="none" w:sz="0" w:space="0" w:color="auto"/>
        <w:bottom w:val="none" w:sz="0" w:space="0" w:color="auto"/>
        <w:right w:val="none" w:sz="0" w:space="0" w:color="auto"/>
      </w:divBdr>
    </w:div>
    <w:div w:id="558399305">
      <w:bodyDiv w:val="1"/>
      <w:marLeft w:val="0"/>
      <w:marRight w:val="0"/>
      <w:marTop w:val="0"/>
      <w:marBottom w:val="0"/>
      <w:divBdr>
        <w:top w:val="none" w:sz="0" w:space="0" w:color="auto"/>
        <w:left w:val="none" w:sz="0" w:space="0" w:color="auto"/>
        <w:bottom w:val="none" w:sz="0" w:space="0" w:color="auto"/>
        <w:right w:val="none" w:sz="0" w:space="0" w:color="auto"/>
      </w:divBdr>
    </w:div>
    <w:div w:id="762456485">
      <w:bodyDiv w:val="1"/>
      <w:marLeft w:val="0"/>
      <w:marRight w:val="0"/>
      <w:marTop w:val="0"/>
      <w:marBottom w:val="0"/>
      <w:divBdr>
        <w:top w:val="none" w:sz="0" w:space="0" w:color="auto"/>
        <w:left w:val="none" w:sz="0" w:space="0" w:color="auto"/>
        <w:bottom w:val="none" w:sz="0" w:space="0" w:color="auto"/>
        <w:right w:val="none" w:sz="0" w:space="0" w:color="auto"/>
      </w:divBdr>
    </w:div>
    <w:div w:id="769198352">
      <w:bodyDiv w:val="1"/>
      <w:marLeft w:val="0"/>
      <w:marRight w:val="0"/>
      <w:marTop w:val="0"/>
      <w:marBottom w:val="0"/>
      <w:divBdr>
        <w:top w:val="none" w:sz="0" w:space="0" w:color="auto"/>
        <w:left w:val="none" w:sz="0" w:space="0" w:color="auto"/>
        <w:bottom w:val="none" w:sz="0" w:space="0" w:color="auto"/>
        <w:right w:val="none" w:sz="0" w:space="0" w:color="auto"/>
      </w:divBdr>
      <w:divsChild>
        <w:div w:id="599877460">
          <w:marLeft w:val="0"/>
          <w:marRight w:val="0"/>
          <w:marTop w:val="0"/>
          <w:marBottom w:val="0"/>
          <w:divBdr>
            <w:top w:val="none" w:sz="0" w:space="0" w:color="auto"/>
            <w:left w:val="none" w:sz="0" w:space="0" w:color="auto"/>
            <w:bottom w:val="none" w:sz="0" w:space="0" w:color="auto"/>
            <w:right w:val="none" w:sz="0" w:space="0" w:color="auto"/>
          </w:divBdr>
          <w:divsChild>
            <w:div w:id="254437107">
              <w:marLeft w:val="-225"/>
              <w:marRight w:val="-225"/>
              <w:marTop w:val="0"/>
              <w:marBottom w:val="0"/>
              <w:divBdr>
                <w:top w:val="none" w:sz="0" w:space="0" w:color="auto"/>
                <w:left w:val="none" w:sz="0" w:space="0" w:color="auto"/>
                <w:bottom w:val="none" w:sz="0" w:space="0" w:color="auto"/>
                <w:right w:val="none" w:sz="0" w:space="0" w:color="auto"/>
              </w:divBdr>
              <w:divsChild>
                <w:div w:id="553394882">
                  <w:marLeft w:val="0"/>
                  <w:marRight w:val="0"/>
                  <w:marTop w:val="0"/>
                  <w:marBottom w:val="0"/>
                  <w:divBdr>
                    <w:top w:val="none" w:sz="0" w:space="0" w:color="auto"/>
                    <w:left w:val="none" w:sz="0" w:space="0" w:color="auto"/>
                    <w:bottom w:val="none" w:sz="0" w:space="0" w:color="auto"/>
                    <w:right w:val="none" w:sz="0" w:space="0" w:color="auto"/>
                  </w:divBdr>
                  <w:divsChild>
                    <w:div w:id="342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265832">
      <w:bodyDiv w:val="1"/>
      <w:marLeft w:val="0"/>
      <w:marRight w:val="0"/>
      <w:marTop w:val="0"/>
      <w:marBottom w:val="0"/>
      <w:divBdr>
        <w:top w:val="none" w:sz="0" w:space="0" w:color="auto"/>
        <w:left w:val="none" w:sz="0" w:space="0" w:color="auto"/>
        <w:bottom w:val="none" w:sz="0" w:space="0" w:color="auto"/>
        <w:right w:val="none" w:sz="0" w:space="0" w:color="auto"/>
      </w:divBdr>
    </w:div>
    <w:div w:id="938486259">
      <w:bodyDiv w:val="1"/>
      <w:marLeft w:val="0"/>
      <w:marRight w:val="0"/>
      <w:marTop w:val="0"/>
      <w:marBottom w:val="0"/>
      <w:divBdr>
        <w:top w:val="none" w:sz="0" w:space="0" w:color="auto"/>
        <w:left w:val="none" w:sz="0" w:space="0" w:color="auto"/>
        <w:bottom w:val="none" w:sz="0" w:space="0" w:color="auto"/>
        <w:right w:val="none" w:sz="0" w:space="0" w:color="auto"/>
      </w:divBdr>
    </w:div>
    <w:div w:id="974216660">
      <w:bodyDiv w:val="1"/>
      <w:marLeft w:val="0"/>
      <w:marRight w:val="0"/>
      <w:marTop w:val="0"/>
      <w:marBottom w:val="0"/>
      <w:divBdr>
        <w:top w:val="none" w:sz="0" w:space="0" w:color="auto"/>
        <w:left w:val="none" w:sz="0" w:space="0" w:color="auto"/>
        <w:bottom w:val="none" w:sz="0" w:space="0" w:color="auto"/>
        <w:right w:val="none" w:sz="0" w:space="0" w:color="auto"/>
      </w:divBdr>
    </w:div>
    <w:div w:id="996155015">
      <w:bodyDiv w:val="1"/>
      <w:marLeft w:val="0"/>
      <w:marRight w:val="0"/>
      <w:marTop w:val="0"/>
      <w:marBottom w:val="0"/>
      <w:divBdr>
        <w:top w:val="none" w:sz="0" w:space="0" w:color="auto"/>
        <w:left w:val="none" w:sz="0" w:space="0" w:color="auto"/>
        <w:bottom w:val="none" w:sz="0" w:space="0" w:color="auto"/>
        <w:right w:val="none" w:sz="0" w:space="0" w:color="auto"/>
      </w:divBdr>
      <w:divsChild>
        <w:div w:id="743065023">
          <w:marLeft w:val="0"/>
          <w:marRight w:val="0"/>
          <w:marTop w:val="0"/>
          <w:marBottom w:val="0"/>
          <w:divBdr>
            <w:top w:val="none" w:sz="0" w:space="0" w:color="auto"/>
            <w:left w:val="none" w:sz="0" w:space="0" w:color="auto"/>
            <w:bottom w:val="none" w:sz="0" w:space="0" w:color="auto"/>
            <w:right w:val="none" w:sz="0" w:space="0" w:color="auto"/>
          </w:divBdr>
          <w:divsChild>
            <w:div w:id="235407552">
              <w:marLeft w:val="0"/>
              <w:marRight w:val="0"/>
              <w:marTop w:val="0"/>
              <w:marBottom w:val="0"/>
              <w:divBdr>
                <w:top w:val="none" w:sz="0" w:space="0" w:color="auto"/>
                <w:left w:val="none" w:sz="0" w:space="0" w:color="auto"/>
                <w:bottom w:val="none" w:sz="0" w:space="0" w:color="auto"/>
                <w:right w:val="none" w:sz="0" w:space="0" w:color="auto"/>
              </w:divBdr>
              <w:divsChild>
                <w:div w:id="1653682410">
                  <w:marLeft w:val="0"/>
                  <w:marRight w:val="0"/>
                  <w:marTop w:val="0"/>
                  <w:marBottom w:val="0"/>
                  <w:divBdr>
                    <w:top w:val="none" w:sz="0" w:space="0" w:color="auto"/>
                    <w:left w:val="none" w:sz="0" w:space="0" w:color="auto"/>
                    <w:bottom w:val="none" w:sz="0" w:space="0" w:color="auto"/>
                    <w:right w:val="none" w:sz="0" w:space="0" w:color="auto"/>
                  </w:divBdr>
                  <w:divsChild>
                    <w:div w:id="2023437565">
                      <w:marLeft w:val="0"/>
                      <w:marRight w:val="0"/>
                      <w:marTop w:val="0"/>
                      <w:marBottom w:val="0"/>
                      <w:divBdr>
                        <w:top w:val="none" w:sz="0" w:space="0" w:color="auto"/>
                        <w:left w:val="none" w:sz="0" w:space="0" w:color="auto"/>
                        <w:bottom w:val="none" w:sz="0" w:space="0" w:color="auto"/>
                        <w:right w:val="none" w:sz="0" w:space="0" w:color="auto"/>
                      </w:divBdr>
                      <w:divsChild>
                        <w:div w:id="1078676632">
                          <w:marLeft w:val="0"/>
                          <w:marRight w:val="0"/>
                          <w:marTop w:val="0"/>
                          <w:marBottom w:val="0"/>
                          <w:divBdr>
                            <w:top w:val="none" w:sz="0" w:space="0" w:color="auto"/>
                            <w:left w:val="none" w:sz="0" w:space="0" w:color="auto"/>
                            <w:bottom w:val="none" w:sz="0" w:space="0" w:color="auto"/>
                            <w:right w:val="none" w:sz="0" w:space="0" w:color="auto"/>
                          </w:divBdr>
                          <w:divsChild>
                            <w:div w:id="83840851">
                              <w:marLeft w:val="0"/>
                              <w:marRight w:val="0"/>
                              <w:marTop w:val="450"/>
                              <w:marBottom w:val="450"/>
                              <w:divBdr>
                                <w:top w:val="none" w:sz="0" w:space="0" w:color="auto"/>
                                <w:left w:val="none" w:sz="0" w:space="0" w:color="auto"/>
                                <w:bottom w:val="none" w:sz="0" w:space="0" w:color="auto"/>
                                <w:right w:val="none" w:sz="0" w:space="0" w:color="auto"/>
                              </w:divBdr>
                              <w:divsChild>
                                <w:div w:id="1610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361907">
      <w:bodyDiv w:val="1"/>
      <w:marLeft w:val="0"/>
      <w:marRight w:val="0"/>
      <w:marTop w:val="0"/>
      <w:marBottom w:val="0"/>
      <w:divBdr>
        <w:top w:val="none" w:sz="0" w:space="0" w:color="auto"/>
        <w:left w:val="none" w:sz="0" w:space="0" w:color="auto"/>
        <w:bottom w:val="none" w:sz="0" w:space="0" w:color="auto"/>
        <w:right w:val="none" w:sz="0" w:space="0" w:color="auto"/>
      </w:divBdr>
    </w:div>
    <w:div w:id="1062679347">
      <w:bodyDiv w:val="1"/>
      <w:marLeft w:val="0"/>
      <w:marRight w:val="0"/>
      <w:marTop w:val="0"/>
      <w:marBottom w:val="0"/>
      <w:divBdr>
        <w:top w:val="none" w:sz="0" w:space="0" w:color="auto"/>
        <w:left w:val="none" w:sz="0" w:space="0" w:color="auto"/>
        <w:bottom w:val="none" w:sz="0" w:space="0" w:color="auto"/>
        <w:right w:val="none" w:sz="0" w:space="0" w:color="auto"/>
      </w:divBdr>
      <w:divsChild>
        <w:div w:id="1847478022">
          <w:marLeft w:val="0"/>
          <w:marRight w:val="0"/>
          <w:marTop w:val="0"/>
          <w:marBottom w:val="0"/>
          <w:divBdr>
            <w:top w:val="none" w:sz="0" w:space="0" w:color="auto"/>
            <w:left w:val="none" w:sz="0" w:space="0" w:color="auto"/>
            <w:bottom w:val="none" w:sz="0" w:space="0" w:color="auto"/>
            <w:right w:val="none" w:sz="0" w:space="0" w:color="auto"/>
          </w:divBdr>
          <w:divsChild>
            <w:div w:id="891884391">
              <w:marLeft w:val="0"/>
              <w:marRight w:val="0"/>
              <w:marTop w:val="0"/>
              <w:marBottom w:val="0"/>
              <w:divBdr>
                <w:top w:val="none" w:sz="0" w:space="0" w:color="auto"/>
                <w:left w:val="none" w:sz="0" w:space="0" w:color="auto"/>
                <w:bottom w:val="none" w:sz="0" w:space="0" w:color="auto"/>
                <w:right w:val="none" w:sz="0" w:space="0" w:color="auto"/>
              </w:divBdr>
              <w:divsChild>
                <w:div w:id="1218080680">
                  <w:marLeft w:val="0"/>
                  <w:marRight w:val="0"/>
                  <w:marTop w:val="0"/>
                  <w:marBottom w:val="0"/>
                  <w:divBdr>
                    <w:top w:val="none" w:sz="0" w:space="0" w:color="auto"/>
                    <w:left w:val="none" w:sz="0" w:space="0" w:color="auto"/>
                    <w:bottom w:val="none" w:sz="0" w:space="0" w:color="auto"/>
                    <w:right w:val="none" w:sz="0" w:space="0" w:color="auto"/>
                  </w:divBdr>
                  <w:divsChild>
                    <w:div w:id="17061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603985">
      <w:bodyDiv w:val="1"/>
      <w:marLeft w:val="0"/>
      <w:marRight w:val="0"/>
      <w:marTop w:val="0"/>
      <w:marBottom w:val="0"/>
      <w:divBdr>
        <w:top w:val="none" w:sz="0" w:space="0" w:color="auto"/>
        <w:left w:val="none" w:sz="0" w:space="0" w:color="auto"/>
        <w:bottom w:val="none" w:sz="0" w:space="0" w:color="auto"/>
        <w:right w:val="none" w:sz="0" w:space="0" w:color="auto"/>
      </w:divBdr>
      <w:divsChild>
        <w:div w:id="1159614768">
          <w:marLeft w:val="0"/>
          <w:marRight w:val="0"/>
          <w:marTop w:val="0"/>
          <w:marBottom w:val="0"/>
          <w:divBdr>
            <w:top w:val="none" w:sz="0" w:space="0" w:color="auto"/>
            <w:left w:val="none" w:sz="0" w:space="0" w:color="auto"/>
            <w:bottom w:val="none" w:sz="0" w:space="0" w:color="auto"/>
            <w:right w:val="none" w:sz="0" w:space="0" w:color="auto"/>
          </w:divBdr>
          <w:divsChild>
            <w:div w:id="779910705">
              <w:marLeft w:val="0"/>
              <w:marRight w:val="0"/>
              <w:marTop w:val="0"/>
              <w:marBottom w:val="0"/>
              <w:divBdr>
                <w:top w:val="none" w:sz="0" w:space="0" w:color="auto"/>
                <w:left w:val="none" w:sz="0" w:space="0" w:color="auto"/>
                <w:bottom w:val="none" w:sz="0" w:space="0" w:color="auto"/>
                <w:right w:val="none" w:sz="0" w:space="0" w:color="auto"/>
              </w:divBdr>
              <w:divsChild>
                <w:div w:id="55131815">
                  <w:marLeft w:val="0"/>
                  <w:marRight w:val="0"/>
                  <w:marTop w:val="0"/>
                  <w:marBottom w:val="0"/>
                  <w:divBdr>
                    <w:top w:val="none" w:sz="0" w:space="0" w:color="auto"/>
                    <w:left w:val="none" w:sz="0" w:space="0" w:color="auto"/>
                    <w:bottom w:val="none" w:sz="0" w:space="0" w:color="auto"/>
                    <w:right w:val="none" w:sz="0" w:space="0" w:color="auto"/>
                  </w:divBdr>
                  <w:divsChild>
                    <w:div w:id="1488282921">
                      <w:marLeft w:val="-225"/>
                      <w:marRight w:val="-225"/>
                      <w:marTop w:val="0"/>
                      <w:marBottom w:val="0"/>
                      <w:divBdr>
                        <w:top w:val="none" w:sz="0" w:space="0" w:color="auto"/>
                        <w:left w:val="none" w:sz="0" w:space="0" w:color="auto"/>
                        <w:bottom w:val="none" w:sz="0" w:space="0" w:color="auto"/>
                        <w:right w:val="none" w:sz="0" w:space="0" w:color="auto"/>
                      </w:divBdr>
                      <w:divsChild>
                        <w:div w:id="1091321325">
                          <w:marLeft w:val="0"/>
                          <w:marRight w:val="0"/>
                          <w:marTop w:val="0"/>
                          <w:marBottom w:val="0"/>
                          <w:divBdr>
                            <w:top w:val="none" w:sz="0" w:space="0" w:color="auto"/>
                            <w:left w:val="none" w:sz="0" w:space="0" w:color="auto"/>
                            <w:bottom w:val="none" w:sz="0" w:space="0" w:color="auto"/>
                            <w:right w:val="none" w:sz="0" w:space="0" w:color="auto"/>
                          </w:divBdr>
                          <w:divsChild>
                            <w:div w:id="20769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939754">
      <w:bodyDiv w:val="1"/>
      <w:marLeft w:val="0"/>
      <w:marRight w:val="0"/>
      <w:marTop w:val="0"/>
      <w:marBottom w:val="0"/>
      <w:divBdr>
        <w:top w:val="none" w:sz="0" w:space="0" w:color="auto"/>
        <w:left w:val="none" w:sz="0" w:space="0" w:color="auto"/>
        <w:bottom w:val="none" w:sz="0" w:space="0" w:color="auto"/>
        <w:right w:val="none" w:sz="0" w:space="0" w:color="auto"/>
      </w:divBdr>
      <w:divsChild>
        <w:div w:id="525674791">
          <w:marLeft w:val="0"/>
          <w:marRight w:val="0"/>
          <w:marTop w:val="0"/>
          <w:marBottom w:val="0"/>
          <w:divBdr>
            <w:top w:val="none" w:sz="0" w:space="0" w:color="auto"/>
            <w:left w:val="none" w:sz="0" w:space="0" w:color="auto"/>
            <w:bottom w:val="none" w:sz="0" w:space="0" w:color="auto"/>
            <w:right w:val="none" w:sz="0" w:space="0" w:color="auto"/>
          </w:divBdr>
          <w:divsChild>
            <w:div w:id="164828436">
              <w:marLeft w:val="0"/>
              <w:marRight w:val="0"/>
              <w:marTop w:val="0"/>
              <w:marBottom w:val="0"/>
              <w:divBdr>
                <w:top w:val="none" w:sz="0" w:space="0" w:color="auto"/>
                <w:left w:val="none" w:sz="0" w:space="0" w:color="auto"/>
                <w:bottom w:val="none" w:sz="0" w:space="0" w:color="auto"/>
                <w:right w:val="none" w:sz="0" w:space="0" w:color="auto"/>
              </w:divBdr>
              <w:divsChild>
                <w:div w:id="662664063">
                  <w:marLeft w:val="0"/>
                  <w:marRight w:val="0"/>
                  <w:marTop w:val="0"/>
                  <w:marBottom w:val="0"/>
                  <w:divBdr>
                    <w:top w:val="none" w:sz="0" w:space="0" w:color="auto"/>
                    <w:left w:val="none" w:sz="0" w:space="0" w:color="auto"/>
                    <w:bottom w:val="none" w:sz="0" w:space="0" w:color="auto"/>
                    <w:right w:val="none" w:sz="0" w:space="0" w:color="auto"/>
                  </w:divBdr>
                  <w:divsChild>
                    <w:div w:id="778447739">
                      <w:marLeft w:val="0"/>
                      <w:marRight w:val="0"/>
                      <w:marTop w:val="0"/>
                      <w:marBottom w:val="0"/>
                      <w:divBdr>
                        <w:top w:val="none" w:sz="0" w:space="0" w:color="auto"/>
                        <w:left w:val="none" w:sz="0" w:space="0" w:color="auto"/>
                        <w:bottom w:val="none" w:sz="0" w:space="0" w:color="auto"/>
                        <w:right w:val="none" w:sz="0" w:space="0" w:color="auto"/>
                      </w:divBdr>
                      <w:divsChild>
                        <w:div w:id="3214985">
                          <w:marLeft w:val="0"/>
                          <w:marRight w:val="0"/>
                          <w:marTop w:val="0"/>
                          <w:marBottom w:val="0"/>
                          <w:divBdr>
                            <w:top w:val="none" w:sz="0" w:space="0" w:color="auto"/>
                            <w:left w:val="none" w:sz="0" w:space="0" w:color="auto"/>
                            <w:bottom w:val="none" w:sz="0" w:space="0" w:color="auto"/>
                            <w:right w:val="none" w:sz="0" w:space="0" w:color="auto"/>
                          </w:divBdr>
                          <w:divsChild>
                            <w:div w:id="1308319193">
                              <w:marLeft w:val="0"/>
                              <w:marRight w:val="0"/>
                              <w:marTop w:val="0"/>
                              <w:marBottom w:val="0"/>
                              <w:divBdr>
                                <w:top w:val="none" w:sz="0" w:space="0" w:color="auto"/>
                                <w:left w:val="none" w:sz="0" w:space="0" w:color="auto"/>
                                <w:bottom w:val="none" w:sz="0" w:space="0" w:color="auto"/>
                                <w:right w:val="none" w:sz="0" w:space="0" w:color="auto"/>
                              </w:divBdr>
                              <w:divsChild>
                                <w:div w:id="1492477731">
                                  <w:marLeft w:val="0"/>
                                  <w:marRight w:val="0"/>
                                  <w:marTop w:val="0"/>
                                  <w:marBottom w:val="0"/>
                                  <w:divBdr>
                                    <w:top w:val="none" w:sz="0" w:space="0" w:color="auto"/>
                                    <w:left w:val="none" w:sz="0" w:space="0" w:color="auto"/>
                                    <w:bottom w:val="none" w:sz="0" w:space="0" w:color="auto"/>
                                    <w:right w:val="none" w:sz="0" w:space="0" w:color="auto"/>
                                  </w:divBdr>
                                  <w:divsChild>
                                    <w:div w:id="652835714">
                                      <w:marLeft w:val="0"/>
                                      <w:marRight w:val="0"/>
                                      <w:marTop w:val="0"/>
                                      <w:marBottom w:val="0"/>
                                      <w:divBdr>
                                        <w:top w:val="none" w:sz="0" w:space="0" w:color="auto"/>
                                        <w:left w:val="none" w:sz="0" w:space="0" w:color="auto"/>
                                        <w:bottom w:val="none" w:sz="0" w:space="0" w:color="auto"/>
                                        <w:right w:val="none" w:sz="0" w:space="0" w:color="auto"/>
                                      </w:divBdr>
                                      <w:divsChild>
                                        <w:div w:id="324407184">
                                          <w:marLeft w:val="0"/>
                                          <w:marRight w:val="0"/>
                                          <w:marTop w:val="0"/>
                                          <w:marBottom w:val="0"/>
                                          <w:divBdr>
                                            <w:top w:val="none" w:sz="0" w:space="0" w:color="auto"/>
                                            <w:left w:val="none" w:sz="0" w:space="0" w:color="auto"/>
                                            <w:bottom w:val="none" w:sz="0" w:space="0" w:color="auto"/>
                                            <w:right w:val="none" w:sz="0" w:space="0" w:color="auto"/>
                                          </w:divBdr>
                                          <w:divsChild>
                                            <w:div w:id="130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785617">
      <w:bodyDiv w:val="1"/>
      <w:marLeft w:val="0"/>
      <w:marRight w:val="0"/>
      <w:marTop w:val="0"/>
      <w:marBottom w:val="0"/>
      <w:divBdr>
        <w:top w:val="none" w:sz="0" w:space="0" w:color="auto"/>
        <w:left w:val="none" w:sz="0" w:space="0" w:color="auto"/>
        <w:bottom w:val="none" w:sz="0" w:space="0" w:color="auto"/>
        <w:right w:val="none" w:sz="0" w:space="0" w:color="auto"/>
      </w:divBdr>
      <w:divsChild>
        <w:div w:id="389354172">
          <w:marLeft w:val="0"/>
          <w:marRight w:val="0"/>
          <w:marTop w:val="0"/>
          <w:marBottom w:val="0"/>
          <w:divBdr>
            <w:top w:val="none" w:sz="0" w:space="0" w:color="auto"/>
            <w:left w:val="none" w:sz="0" w:space="0" w:color="auto"/>
            <w:bottom w:val="none" w:sz="0" w:space="0" w:color="auto"/>
            <w:right w:val="none" w:sz="0" w:space="0" w:color="auto"/>
          </w:divBdr>
          <w:divsChild>
            <w:div w:id="1191600536">
              <w:marLeft w:val="0"/>
              <w:marRight w:val="0"/>
              <w:marTop w:val="0"/>
              <w:marBottom w:val="0"/>
              <w:divBdr>
                <w:top w:val="none" w:sz="0" w:space="0" w:color="auto"/>
                <w:left w:val="none" w:sz="0" w:space="0" w:color="auto"/>
                <w:bottom w:val="none" w:sz="0" w:space="0" w:color="auto"/>
                <w:right w:val="none" w:sz="0" w:space="0" w:color="auto"/>
              </w:divBdr>
              <w:divsChild>
                <w:div w:id="1869104078">
                  <w:marLeft w:val="0"/>
                  <w:marRight w:val="0"/>
                  <w:marTop w:val="0"/>
                  <w:marBottom w:val="0"/>
                  <w:divBdr>
                    <w:top w:val="none" w:sz="0" w:space="0" w:color="auto"/>
                    <w:left w:val="none" w:sz="0" w:space="0" w:color="auto"/>
                    <w:bottom w:val="none" w:sz="0" w:space="0" w:color="auto"/>
                    <w:right w:val="none" w:sz="0" w:space="0" w:color="auto"/>
                  </w:divBdr>
                  <w:divsChild>
                    <w:div w:id="1905214481">
                      <w:marLeft w:val="0"/>
                      <w:marRight w:val="0"/>
                      <w:marTop w:val="0"/>
                      <w:marBottom w:val="0"/>
                      <w:divBdr>
                        <w:top w:val="none" w:sz="0" w:space="0" w:color="auto"/>
                        <w:left w:val="none" w:sz="0" w:space="0" w:color="auto"/>
                        <w:bottom w:val="none" w:sz="0" w:space="0" w:color="auto"/>
                        <w:right w:val="none" w:sz="0" w:space="0" w:color="auto"/>
                      </w:divBdr>
                      <w:divsChild>
                        <w:div w:id="857475169">
                          <w:marLeft w:val="0"/>
                          <w:marRight w:val="0"/>
                          <w:marTop w:val="0"/>
                          <w:marBottom w:val="0"/>
                          <w:divBdr>
                            <w:top w:val="none" w:sz="0" w:space="0" w:color="auto"/>
                            <w:left w:val="none" w:sz="0" w:space="0" w:color="auto"/>
                            <w:bottom w:val="none" w:sz="0" w:space="0" w:color="auto"/>
                            <w:right w:val="none" w:sz="0" w:space="0" w:color="auto"/>
                          </w:divBdr>
                          <w:divsChild>
                            <w:div w:id="1428035050">
                              <w:marLeft w:val="0"/>
                              <w:marRight w:val="0"/>
                              <w:marTop w:val="0"/>
                              <w:marBottom w:val="0"/>
                              <w:divBdr>
                                <w:top w:val="none" w:sz="0" w:space="0" w:color="auto"/>
                                <w:left w:val="none" w:sz="0" w:space="0" w:color="auto"/>
                                <w:bottom w:val="none" w:sz="0" w:space="0" w:color="auto"/>
                                <w:right w:val="none" w:sz="0" w:space="0" w:color="auto"/>
                              </w:divBdr>
                              <w:divsChild>
                                <w:div w:id="1726753297">
                                  <w:marLeft w:val="0"/>
                                  <w:marRight w:val="0"/>
                                  <w:marTop w:val="0"/>
                                  <w:marBottom w:val="0"/>
                                  <w:divBdr>
                                    <w:top w:val="none" w:sz="0" w:space="0" w:color="auto"/>
                                    <w:left w:val="none" w:sz="0" w:space="0" w:color="auto"/>
                                    <w:bottom w:val="none" w:sz="0" w:space="0" w:color="auto"/>
                                    <w:right w:val="none" w:sz="0" w:space="0" w:color="auto"/>
                                  </w:divBdr>
                                  <w:divsChild>
                                    <w:div w:id="1381324355">
                                      <w:marLeft w:val="0"/>
                                      <w:marRight w:val="0"/>
                                      <w:marTop w:val="195"/>
                                      <w:marBottom w:val="195"/>
                                      <w:divBdr>
                                        <w:top w:val="none" w:sz="0" w:space="0" w:color="auto"/>
                                        <w:left w:val="none" w:sz="0" w:space="0" w:color="auto"/>
                                        <w:bottom w:val="none" w:sz="0" w:space="0" w:color="auto"/>
                                        <w:right w:val="none" w:sz="0" w:space="0" w:color="auto"/>
                                      </w:divBdr>
                                      <w:divsChild>
                                        <w:div w:id="1903712451">
                                          <w:marLeft w:val="0"/>
                                          <w:marRight w:val="0"/>
                                          <w:marTop w:val="0"/>
                                          <w:marBottom w:val="0"/>
                                          <w:divBdr>
                                            <w:top w:val="none" w:sz="0" w:space="0" w:color="auto"/>
                                            <w:left w:val="none" w:sz="0" w:space="0" w:color="auto"/>
                                            <w:bottom w:val="none" w:sz="0" w:space="0" w:color="auto"/>
                                            <w:right w:val="none" w:sz="0" w:space="0" w:color="auto"/>
                                          </w:divBdr>
                                          <w:divsChild>
                                            <w:div w:id="6791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820968">
      <w:bodyDiv w:val="1"/>
      <w:marLeft w:val="0"/>
      <w:marRight w:val="0"/>
      <w:marTop w:val="0"/>
      <w:marBottom w:val="0"/>
      <w:divBdr>
        <w:top w:val="none" w:sz="0" w:space="0" w:color="auto"/>
        <w:left w:val="none" w:sz="0" w:space="0" w:color="auto"/>
        <w:bottom w:val="none" w:sz="0" w:space="0" w:color="auto"/>
        <w:right w:val="none" w:sz="0" w:space="0" w:color="auto"/>
      </w:divBdr>
      <w:divsChild>
        <w:div w:id="893926877">
          <w:marLeft w:val="0"/>
          <w:marRight w:val="0"/>
          <w:marTop w:val="0"/>
          <w:marBottom w:val="0"/>
          <w:divBdr>
            <w:top w:val="none" w:sz="0" w:space="0" w:color="auto"/>
            <w:left w:val="none" w:sz="0" w:space="0" w:color="auto"/>
            <w:bottom w:val="none" w:sz="0" w:space="0" w:color="auto"/>
            <w:right w:val="none" w:sz="0" w:space="0" w:color="auto"/>
          </w:divBdr>
          <w:divsChild>
            <w:div w:id="268395542">
              <w:marLeft w:val="0"/>
              <w:marRight w:val="0"/>
              <w:marTop w:val="0"/>
              <w:marBottom w:val="0"/>
              <w:divBdr>
                <w:top w:val="none" w:sz="0" w:space="0" w:color="auto"/>
                <w:left w:val="none" w:sz="0" w:space="0" w:color="auto"/>
                <w:bottom w:val="none" w:sz="0" w:space="0" w:color="auto"/>
                <w:right w:val="none" w:sz="0" w:space="0" w:color="auto"/>
              </w:divBdr>
              <w:divsChild>
                <w:div w:id="784466114">
                  <w:marLeft w:val="0"/>
                  <w:marRight w:val="0"/>
                  <w:marTop w:val="0"/>
                  <w:marBottom w:val="0"/>
                  <w:divBdr>
                    <w:top w:val="none" w:sz="0" w:space="0" w:color="auto"/>
                    <w:left w:val="none" w:sz="0" w:space="0" w:color="auto"/>
                    <w:bottom w:val="none" w:sz="0" w:space="0" w:color="auto"/>
                    <w:right w:val="none" w:sz="0" w:space="0" w:color="auto"/>
                  </w:divBdr>
                  <w:divsChild>
                    <w:div w:id="1260287709">
                      <w:marLeft w:val="-225"/>
                      <w:marRight w:val="-225"/>
                      <w:marTop w:val="0"/>
                      <w:marBottom w:val="0"/>
                      <w:divBdr>
                        <w:top w:val="none" w:sz="0" w:space="0" w:color="auto"/>
                        <w:left w:val="none" w:sz="0" w:space="0" w:color="auto"/>
                        <w:bottom w:val="none" w:sz="0" w:space="0" w:color="auto"/>
                        <w:right w:val="none" w:sz="0" w:space="0" w:color="auto"/>
                      </w:divBdr>
                      <w:divsChild>
                        <w:div w:id="1016883723">
                          <w:marLeft w:val="0"/>
                          <w:marRight w:val="0"/>
                          <w:marTop w:val="0"/>
                          <w:marBottom w:val="0"/>
                          <w:divBdr>
                            <w:top w:val="none" w:sz="0" w:space="0" w:color="auto"/>
                            <w:left w:val="none" w:sz="0" w:space="0" w:color="auto"/>
                            <w:bottom w:val="none" w:sz="0" w:space="0" w:color="auto"/>
                            <w:right w:val="none" w:sz="0" w:space="0" w:color="auto"/>
                          </w:divBdr>
                          <w:divsChild>
                            <w:div w:id="3602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387294">
      <w:bodyDiv w:val="1"/>
      <w:marLeft w:val="0"/>
      <w:marRight w:val="0"/>
      <w:marTop w:val="0"/>
      <w:marBottom w:val="0"/>
      <w:divBdr>
        <w:top w:val="none" w:sz="0" w:space="0" w:color="auto"/>
        <w:left w:val="none" w:sz="0" w:space="0" w:color="auto"/>
        <w:bottom w:val="none" w:sz="0" w:space="0" w:color="auto"/>
        <w:right w:val="none" w:sz="0" w:space="0" w:color="auto"/>
      </w:divBdr>
      <w:divsChild>
        <w:div w:id="1575505484">
          <w:marLeft w:val="0"/>
          <w:marRight w:val="0"/>
          <w:marTop w:val="0"/>
          <w:marBottom w:val="0"/>
          <w:divBdr>
            <w:top w:val="none" w:sz="0" w:space="0" w:color="auto"/>
            <w:left w:val="none" w:sz="0" w:space="0" w:color="auto"/>
            <w:bottom w:val="none" w:sz="0" w:space="0" w:color="auto"/>
            <w:right w:val="none" w:sz="0" w:space="0" w:color="auto"/>
          </w:divBdr>
          <w:divsChild>
            <w:div w:id="1286692903">
              <w:marLeft w:val="0"/>
              <w:marRight w:val="0"/>
              <w:marTop w:val="0"/>
              <w:marBottom w:val="0"/>
              <w:divBdr>
                <w:top w:val="none" w:sz="0" w:space="0" w:color="auto"/>
                <w:left w:val="none" w:sz="0" w:space="0" w:color="auto"/>
                <w:bottom w:val="none" w:sz="0" w:space="0" w:color="auto"/>
                <w:right w:val="none" w:sz="0" w:space="0" w:color="auto"/>
              </w:divBdr>
              <w:divsChild>
                <w:div w:id="1284582362">
                  <w:marLeft w:val="0"/>
                  <w:marRight w:val="0"/>
                  <w:marTop w:val="0"/>
                  <w:marBottom w:val="0"/>
                  <w:divBdr>
                    <w:top w:val="none" w:sz="0" w:space="0" w:color="auto"/>
                    <w:left w:val="none" w:sz="0" w:space="0" w:color="auto"/>
                    <w:bottom w:val="none" w:sz="0" w:space="0" w:color="auto"/>
                    <w:right w:val="none" w:sz="0" w:space="0" w:color="auto"/>
                  </w:divBdr>
                  <w:divsChild>
                    <w:div w:id="1354185581">
                      <w:marLeft w:val="0"/>
                      <w:marRight w:val="0"/>
                      <w:marTop w:val="0"/>
                      <w:marBottom w:val="0"/>
                      <w:divBdr>
                        <w:top w:val="none" w:sz="0" w:space="0" w:color="auto"/>
                        <w:left w:val="none" w:sz="0" w:space="0" w:color="auto"/>
                        <w:bottom w:val="none" w:sz="0" w:space="0" w:color="auto"/>
                        <w:right w:val="none" w:sz="0" w:space="0" w:color="auto"/>
                      </w:divBdr>
                      <w:divsChild>
                        <w:div w:id="2080440936">
                          <w:marLeft w:val="0"/>
                          <w:marRight w:val="0"/>
                          <w:marTop w:val="0"/>
                          <w:marBottom w:val="0"/>
                          <w:divBdr>
                            <w:top w:val="none" w:sz="0" w:space="0" w:color="auto"/>
                            <w:left w:val="none" w:sz="0" w:space="0" w:color="auto"/>
                            <w:bottom w:val="none" w:sz="0" w:space="0" w:color="auto"/>
                            <w:right w:val="none" w:sz="0" w:space="0" w:color="auto"/>
                          </w:divBdr>
                          <w:divsChild>
                            <w:div w:id="442461258">
                              <w:marLeft w:val="0"/>
                              <w:marRight w:val="0"/>
                              <w:marTop w:val="0"/>
                              <w:marBottom w:val="0"/>
                              <w:divBdr>
                                <w:top w:val="none" w:sz="0" w:space="0" w:color="auto"/>
                                <w:left w:val="none" w:sz="0" w:space="0" w:color="auto"/>
                                <w:bottom w:val="none" w:sz="0" w:space="0" w:color="auto"/>
                                <w:right w:val="none" w:sz="0" w:space="0" w:color="auto"/>
                              </w:divBdr>
                              <w:divsChild>
                                <w:div w:id="887451006">
                                  <w:marLeft w:val="0"/>
                                  <w:marRight w:val="0"/>
                                  <w:marTop w:val="0"/>
                                  <w:marBottom w:val="0"/>
                                  <w:divBdr>
                                    <w:top w:val="none" w:sz="0" w:space="0" w:color="auto"/>
                                    <w:left w:val="none" w:sz="0" w:space="0" w:color="auto"/>
                                    <w:bottom w:val="none" w:sz="0" w:space="0" w:color="auto"/>
                                    <w:right w:val="none" w:sz="0" w:space="0" w:color="auto"/>
                                  </w:divBdr>
                                  <w:divsChild>
                                    <w:div w:id="26831687">
                                      <w:marLeft w:val="0"/>
                                      <w:marRight w:val="0"/>
                                      <w:marTop w:val="0"/>
                                      <w:marBottom w:val="0"/>
                                      <w:divBdr>
                                        <w:top w:val="none" w:sz="0" w:space="0" w:color="auto"/>
                                        <w:left w:val="none" w:sz="0" w:space="0" w:color="auto"/>
                                        <w:bottom w:val="none" w:sz="0" w:space="0" w:color="auto"/>
                                        <w:right w:val="none" w:sz="0" w:space="0" w:color="auto"/>
                                      </w:divBdr>
                                      <w:divsChild>
                                        <w:div w:id="1582249037">
                                          <w:marLeft w:val="0"/>
                                          <w:marRight w:val="0"/>
                                          <w:marTop w:val="0"/>
                                          <w:marBottom w:val="0"/>
                                          <w:divBdr>
                                            <w:top w:val="none" w:sz="0" w:space="0" w:color="auto"/>
                                            <w:left w:val="none" w:sz="0" w:space="0" w:color="auto"/>
                                            <w:bottom w:val="none" w:sz="0" w:space="0" w:color="auto"/>
                                            <w:right w:val="none" w:sz="0" w:space="0" w:color="auto"/>
                                          </w:divBdr>
                                          <w:divsChild>
                                            <w:div w:id="1272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772760">
      <w:bodyDiv w:val="1"/>
      <w:marLeft w:val="0"/>
      <w:marRight w:val="0"/>
      <w:marTop w:val="0"/>
      <w:marBottom w:val="0"/>
      <w:divBdr>
        <w:top w:val="none" w:sz="0" w:space="0" w:color="auto"/>
        <w:left w:val="none" w:sz="0" w:space="0" w:color="auto"/>
        <w:bottom w:val="none" w:sz="0" w:space="0" w:color="auto"/>
        <w:right w:val="none" w:sz="0" w:space="0" w:color="auto"/>
      </w:divBdr>
      <w:divsChild>
        <w:div w:id="1627080648">
          <w:marLeft w:val="0"/>
          <w:marRight w:val="0"/>
          <w:marTop w:val="0"/>
          <w:marBottom w:val="0"/>
          <w:divBdr>
            <w:top w:val="none" w:sz="0" w:space="0" w:color="auto"/>
            <w:left w:val="none" w:sz="0" w:space="0" w:color="auto"/>
            <w:bottom w:val="none" w:sz="0" w:space="0" w:color="auto"/>
            <w:right w:val="none" w:sz="0" w:space="0" w:color="auto"/>
          </w:divBdr>
          <w:divsChild>
            <w:div w:id="417562252">
              <w:marLeft w:val="0"/>
              <w:marRight w:val="0"/>
              <w:marTop w:val="0"/>
              <w:marBottom w:val="0"/>
              <w:divBdr>
                <w:top w:val="none" w:sz="0" w:space="0" w:color="auto"/>
                <w:left w:val="none" w:sz="0" w:space="0" w:color="auto"/>
                <w:bottom w:val="none" w:sz="0" w:space="0" w:color="auto"/>
                <w:right w:val="none" w:sz="0" w:space="0" w:color="auto"/>
              </w:divBdr>
              <w:divsChild>
                <w:div w:id="955403156">
                  <w:marLeft w:val="0"/>
                  <w:marRight w:val="0"/>
                  <w:marTop w:val="0"/>
                  <w:marBottom w:val="0"/>
                  <w:divBdr>
                    <w:top w:val="none" w:sz="0" w:space="0" w:color="auto"/>
                    <w:left w:val="none" w:sz="0" w:space="0" w:color="auto"/>
                    <w:bottom w:val="none" w:sz="0" w:space="0" w:color="auto"/>
                    <w:right w:val="none" w:sz="0" w:space="0" w:color="auto"/>
                  </w:divBdr>
                  <w:divsChild>
                    <w:div w:id="304506435">
                      <w:marLeft w:val="0"/>
                      <w:marRight w:val="0"/>
                      <w:marTop w:val="0"/>
                      <w:marBottom w:val="0"/>
                      <w:divBdr>
                        <w:top w:val="none" w:sz="0" w:space="0" w:color="auto"/>
                        <w:left w:val="none" w:sz="0" w:space="0" w:color="auto"/>
                        <w:bottom w:val="none" w:sz="0" w:space="0" w:color="auto"/>
                        <w:right w:val="none" w:sz="0" w:space="0" w:color="auto"/>
                      </w:divBdr>
                      <w:divsChild>
                        <w:div w:id="1369599067">
                          <w:marLeft w:val="0"/>
                          <w:marRight w:val="0"/>
                          <w:marTop w:val="0"/>
                          <w:marBottom w:val="0"/>
                          <w:divBdr>
                            <w:top w:val="none" w:sz="0" w:space="0" w:color="auto"/>
                            <w:left w:val="none" w:sz="0" w:space="0" w:color="auto"/>
                            <w:bottom w:val="none" w:sz="0" w:space="0" w:color="auto"/>
                            <w:right w:val="none" w:sz="0" w:space="0" w:color="auto"/>
                          </w:divBdr>
                          <w:divsChild>
                            <w:div w:id="721633483">
                              <w:marLeft w:val="0"/>
                              <w:marRight w:val="0"/>
                              <w:marTop w:val="0"/>
                              <w:marBottom w:val="0"/>
                              <w:divBdr>
                                <w:top w:val="none" w:sz="0" w:space="0" w:color="auto"/>
                                <w:left w:val="none" w:sz="0" w:space="0" w:color="auto"/>
                                <w:bottom w:val="none" w:sz="0" w:space="0" w:color="auto"/>
                                <w:right w:val="none" w:sz="0" w:space="0" w:color="auto"/>
                              </w:divBdr>
                              <w:divsChild>
                                <w:div w:id="725103340">
                                  <w:marLeft w:val="0"/>
                                  <w:marRight w:val="0"/>
                                  <w:marTop w:val="0"/>
                                  <w:marBottom w:val="0"/>
                                  <w:divBdr>
                                    <w:top w:val="none" w:sz="0" w:space="0" w:color="auto"/>
                                    <w:left w:val="none" w:sz="0" w:space="0" w:color="auto"/>
                                    <w:bottom w:val="none" w:sz="0" w:space="0" w:color="auto"/>
                                    <w:right w:val="none" w:sz="0" w:space="0" w:color="auto"/>
                                  </w:divBdr>
                                  <w:divsChild>
                                    <w:div w:id="618029741">
                                      <w:marLeft w:val="0"/>
                                      <w:marRight w:val="0"/>
                                      <w:marTop w:val="0"/>
                                      <w:marBottom w:val="0"/>
                                      <w:divBdr>
                                        <w:top w:val="none" w:sz="0" w:space="0" w:color="auto"/>
                                        <w:left w:val="none" w:sz="0" w:space="0" w:color="auto"/>
                                        <w:bottom w:val="none" w:sz="0" w:space="0" w:color="auto"/>
                                        <w:right w:val="none" w:sz="0" w:space="0" w:color="auto"/>
                                      </w:divBdr>
                                      <w:divsChild>
                                        <w:div w:id="1420247529">
                                          <w:marLeft w:val="0"/>
                                          <w:marRight w:val="0"/>
                                          <w:marTop w:val="0"/>
                                          <w:marBottom w:val="0"/>
                                          <w:divBdr>
                                            <w:top w:val="none" w:sz="0" w:space="0" w:color="auto"/>
                                            <w:left w:val="none" w:sz="0" w:space="0" w:color="auto"/>
                                            <w:bottom w:val="none" w:sz="0" w:space="0" w:color="auto"/>
                                            <w:right w:val="none" w:sz="0" w:space="0" w:color="auto"/>
                                          </w:divBdr>
                                          <w:divsChild>
                                            <w:div w:id="20921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07230">
      <w:bodyDiv w:val="1"/>
      <w:marLeft w:val="0"/>
      <w:marRight w:val="0"/>
      <w:marTop w:val="0"/>
      <w:marBottom w:val="0"/>
      <w:divBdr>
        <w:top w:val="none" w:sz="0" w:space="0" w:color="auto"/>
        <w:left w:val="none" w:sz="0" w:space="0" w:color="auto"/>
        <w:bottom w:val="none" w:sz="0" w:space="0" w:color="auto"/>
        <w:right w:val="none" w:sz="0" w:space="0" w:color="auto"/>
      </w:divBdr>
    </w:div>
    <w:div w:id="1541895201">
      <w:bodyDiv w:val="1"/>
      <w:marLeft w:val="0"/>
      <w:marRight w:val="0"/>
      <w:marTop w:val="0"/>
      <w:marBottom w:val="0"/>
      <w:divBdr>
        <w:top w:val="none" w:sz="0" w:space="0" w:color="auto"/>
        <w:left w:val="none" w:sz="0" w:space="0" w:color="auto"/>
        <w:bottom w:val="none" w:sz="0" w:space="0" w:color="auto"/>
        <w:right w:val="none" w:sz="0" w:space="0" w:color="auto"/>
      </w:divBdr>
      <w:divsChild>
        <w:div w:id="197668142">
          <w:marLeft w:val="0"/>
          <w:marRight w:val="0"/>
          <w:marTop w:val="0"/>
          <w:marBottom w:val="0"/>
          <w:divBdr>
            <w:top w:val="none" w:sz="0" w:space="0" w:color="auto"/>
            <w:left w:val="none" w:sz="0" w:space="0" w:color="auto"/>
            <w:bottom w:val="none" w:sz="0" w:space="0" w:color="auto"/>
            <w:right w:val="none" w:sz="0" w:space="0" w:color="auto"/>
          </w:divBdr>
          <w:divsChild>
            <w:div w:id="1011568032">
              <w:marLeft w:val="0"/>
              <w:marRight w:val="0"/>
              <w:marTop w:val="0"/>
              <w:marBottom w:val="0"/>
              <w:divBdr>
                <w:top w:val="none" w:sz="0" w:space="0" w:color="auto"/>
                <w:left w:val="none" w:sz="0" w:space="0" w:color="auto"/>
                <w:bottom w:val="none" w:sz="0" w:space="0" w:color="auto"/>
                <w:right w:val="none" w:sz="0" w:space="0" w:color="auto"/>
              </w:divBdr>
              <w:divsChild>
                <w:div w:id="1238134393">
                  <w:marLeft w:val="0"/>
                  <w:marRight w:val="0"/>
                  <w:marTop w:val="0"/>
                  <w:marBottom w:val="0"/>
                  <w:divBdr>
                    <w:top w:val="none" w:sz="0" w:space="0" w:color="auto"/>
                    <w:left w:val="none" w:sz="0" w:space="0" w:color="auto"/>
                    <w:bottom w:val="none" w:sz="0" w:space="0" w:color="auto"/>
                    <w:right w:val="none" w:sz="0" w:space="0" w:color="auto"/>
                  </w:divBdr>
                  <w:divsChild>
                    <w:div w:id="441804786">
                      <w:marLeft w:val="0"/>
                      <w:marRight w:val="0"/>
                      <w:marTop w:val="0"/>
                      <w:marBottom w:val="0"/>
                      <w:divBdr>
                        <w:top w:val="none" w:sz="0" w:space="0" w:color="auto"/>
                        <w:left w:val="none" w:sz="0" w:space="0" w:color="auto"/>
                        <w:bottom w:val="none" w:sz="0" w:space="0" w:color="auto"/>
                        <w:right w:val="none" w:sz="0" w:space="0" w:color="auto"/>
                      </w:divBdr>
                      <w:divsChild>
                        <w:div w:id="693270283">
                          <w:marLeft w:val="0"/>
                          <w:marRight w:val="0"/>
                          <w:marTop w:val="0"/>
                          <w:marBottom w:val="0"/>
                          <w:divBdr>
                            <w:top w:val="none" w:sz="0" w:space="0" w:color="auto"/>
                            <w:left w:val="none" w:sz="0" w:space="0" w:color="auto"/>
                            <w:bottom w:val="none" w:sz="0" w:space="0" w:color="auto"/>
                            <w:right w:val="none" w:sz="0" w:space="0" w:color="auto"/>
                          </w:divBdr>
                          <w:divsChild>
                            <w:div w:id="1528106119">
                              <w:marLeft w:val="0"/>
                              <w:marRight w:val="0"/>
                              <w:marTop w:val="0"/>
                              <w:marBottom w:val="0"/>
                              <w:divBdr>
                                <w:top w:val="none" w:sz="0" w:space="0" w:color="auto"/>
                                <w:left w:val="none" w:sz="0" w:space="0" w:color="auto"/>
                                <w:bottom w:val="none" w:sz="0" w:space="0" w:color="auto"/>
                                <w:right w:val="none" w:sz="0" w:space="0" w:color="auto"/>
                              </w:divBdr>
                              <w:divsChild>
                                <w:div w:id="1474176038">
                                  <w:marLeft w:val="0"/>
                                  <w:marRight w:val="0"/>
                                  <w:marTop w:val="0"/>
                                  <w:marBottom w:val="0"/>
                                  <w:divBdr>
                                    <w:top w:val="none" w:sz="0" w:space="0" w:color="auto"/>
                                    <w:left w:val="none" w:sz="0" w:space="0" w:color="auto"/>
                                    <w:bottom w:val="none" w:sz="0" w:space="0" w:color="auto"/>
                                    <w:right w:val="none" w:sz="0" w:space="0" w:color="auto"/>
                                  </w:divBdr>
                                  <w:divsChild>
                                    <w:div w:id="355154477">
                                      <w:marLeft w:val="0"/>
                                      <w:marRight w:val="0"/>
                                      <w:marTop w:val="0"/>
                                      <w:marBottom w:val="0"/>
                                      <w:divBdr>
                                        <w:top w:val="none" w:sz="0" w:space="0" w:color="auto"/>
                                        <w:left w:val="none" w:sz="0" w:space="0" w:color="auto"/>
                                        <w:bottom w:val="none" w:sz="0" w:space="0" w:color="auto"/>
                                        <w:right w:val="none" w:sz="0" w:space="0" w:color="auto"/>
                                      </w:divBdr>
                                      <w:divsChild>
                                        <w:div w:id="1275559041">
                                          <w:marLeft w:val="0"/>
                                          <w:marRight w:val="0"/>
                                          <w:marTop w:val="0"/>
                                          <w:marBottom w:val="0"/>
                                          <w:divBdr>
                                            <w:top w:val="none" w:sz="0" w:space="0" w:color="auto"/>
                                            <w:left w:val="none" w:sz="0" w:space="0" w:color="auto"/>
                                            <w:bottom w:val="none" w:sz="0" w:space="0" w:color="auto"/>
                                            <w:right w:val="none" w:sz="0" w:space="0" w:color="auto"/>
                                          </w:divBdr>
                                          <w:divsChild>
                                            <w:div w:id="10943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208984">
      <w:bodyDiv w:val="1"/>
      <w:marLeft w:val="0"/>
      <w:marRight w:val="0"/>
      <w:marTop w:val="0"/>
      <w:marBottom w:val="0"/>
      <w:divBdr>
        <w:top w:val="none" w:sz="0" w:space="0" w:color="auto"/>
        <w:left w:val="none" w:sz="0" w:space="0" w:color="auto"/>
        <w:bottom w:val="none" w:sz="0" w:space="0" w:color="auto"/>
        <w:right w:val="none" w:sz="0" w:space="0" w:color="auto"/>
      </w:divBdr>
      <w:divsChild>
        <w:div w:id="960651396">
          <w:marLeft w:val="0"/>
          <w:marRight w:val="0"/>
          <w:marTop w:val="0"/>
          <w:marBottom w:val="0"/>
          <w:divBdr>
            <w:top w:val="none" w:sz="0" w:space="0" w:color="auto"/>
            <w:left w:val="none" w:sz="0" w:space="0" w:color="auto"/>
            <w:bottom w:val="none" w:sz="0" w:space="0" w:color="auto"/>
            <w:right w:val="none" w:sz="0" w:space="0" w:color="auto"/>
          </w:divBdr>
          <w:divsChild>
            <w:div w:id="2033802381">
              <w:marLeft w:val="0"/>
              <w:marRight w:val="0"/>
              <w:marTop w:val="0"/>
              <w:marBottom w:val="0"/>
              <w:divBdr>
                <w:top w:val="none" w:sz="0" w:space="0" w:color="auto"/>
                <w:left w:val="none" w:sz="0" w:space="0" w:color="auto"/>
                <w:bottom w:val="none" w:sz="0" w:space="0" w:color="auto"/>
                <w:right w:val="none" w:sz="0" w:space="0" w:color="auto"/>
              </w:divBdr>
              <w:divsChild>
                <w:div w:id="453133977">
                  <w:marLeft w:val="0"/>
                  <w:marRight w:val="0"/>
                  <w:marTop w:val="0"/>
                  <w:marBottom w:val="0"/>
                  <w:divBdr>
                    <w:top w:val="none" w:sz="0" w:space="0" w:color="auto"/>
                    <w:left w:val="none" w:sz="0" w:space="0" w:color="auto"/>
                    <w:bottom w:val="none" w:sz="0" w:space="0" w:color="auto"/>
                    <w:right w:val="none" w:sz="0" w:space="0" w:color="auto"/>
                  </w:divBdr>
                  <w:divsChild>
                    <w:div w:id="1730349167">
                      <w:marLeft w:val="0"/>
                      <w:marRight w:val="0"/>
                      <w:marTop w:val="0"/>
                      <w:marBottom w:val="0"/>
                      <w:divBdr>
                        <w:top w:val="none" w:sz="0" w:space="0" w:color="auto"/>
                        <w:left w:val="none" w:sz="0" w:space="0" w:color="auto"/>
                        <w:bottom w:val="none" w:sz="0" w:space="0" w:color="auto"/>
                        <w:right w:val="none" w:sz="0" w:space="0" w:color="auto"/>
                      </w:divBdr>
                      <w:divsChild>
                        <w:div w:id="1704674989">
                          <w:marLeft w:val="0"/>
                          <w:marRight w:val="0"/>
                          <w:marTop w:val="0"/>
                          <w:marBottom w:val="0"/>
                          <w:divBdr>
                            <w:top w:val="none" w:sz="0" w:space="0" w:color="auto"/>
                            <w:left w:val="none" w:sz="0" w:space="0" w:color="auto"/>
                            <w:bottom w:val="none" w:sz="0" w:space="0" w:color="auto"/>
                            <w:right w:val="none" w:sz="0" w:space="0" w:color="auto"/>
                          </w:divBdr>
                          <w:divsChild>
                            <w:div w:id="1085108101">
                              <w:marLeft w:val="0"/>
                              <w:marRight w:val="0"/>
                              <w:marTop w:val="0"/>
                              <w:marBottom w:val="0"/>
                              <w:divBdr>
                                <w:top w:val="none" w:sz="0" w:space="0" w:color="auto"/>
                                <w:left w:val="none" w:sz="0" w:space="0" w:color="auto"/>
                                <w:bottom w:val="none" w:sz="0" w:space="0" w:color="auto"/>
                                <w:right w:val="none" w:sz="0" w:space="0" w:color="auto"/>
                              </w:divBdr>
                              <w:divsChild>
                                <w:div w:id="271977234">
                                  <w:marLeft w:val="0"/>
                                  <w:marRight w:val="0"/>
                                  <w:marTop w:val="0"/>
                                  <w:marBottom w:val="0"/>
                                  <w:divBdr>
                                    <w:top w:val="none" w:sz="0" w:space="0" w:color="auto"/>
                                    <w:left w:val="none" w:sz="0" w:space="0" w:color="auto"/>
                                    <w:bottom w:val="none" w:sz="0" w:space="0" w:color="auto"/>
                                    <w:right w:val="none" w:sz="0" w:space="0" w:color="auto"/>
                                  </w:divBdr>
                                  <w:divsChild>
                                    <w:div w:id="976958792">
                                      <w:marLeft w:val="0"/>
                                      <w:marRight w:val="0"/>
                                      <w:marTop w:val="0"/>
                                      <w:marBottom w:val="0"/>
                                      <w:divBdr>
                                        <w:top w:val="none" w:sz="0" w:space="0" w:color="auto"/>
                                        <w:left w:val="none" w:sz="0" w:space="0" w:color="auto"/>
                                        <w:bottom w:val="none" w:sz="0" w:space="0" w:color="auto"/>
                                        <w:right w:val="none" w:sz="0" w:space="0" w:color="auto"/>
                                      </w:divBdr>
                                      <w:divsChild>
                                        <w:div w:id="498083877">
                                          <w:marLeft w:val="0"/>
                                          <w:marRight w:val="0"/>
                                          <w:marTop w:val="0"/>
                                          <w:marBottom w:val="0"/>
                                          <w:divBdr>
                                            <w:top w:val="none" w:sz="0" w:space="0" w:color="auto"/>
                                            <w:left w:val="none" w:sz="0" w:space="0" w:color="auto"/>
                                            <w:bottom w:val="none" w:sz="0" w:space="0" w:color="auto"/>
                                            <w:right w:val="none" w:sz="0" w:space="0" w:color="auto"/>
                                          </w:divBdr>
                                          <w:divsChild>
                                            <w:div w:id="4401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625082">
      <w:bodyDiv w:val="1"/>
      <w:marLeft w:val="0"/>
      <w:marRight w:val="0"/>
      <w:marTop w:val="0"/>
      <w:marBottom w:val="0"/>
      <w:divBdr>
        <w:top w:val="none" w:sz="0" w:space="0" w:color="auto"/>
        <w:left w:val="none" w:sz="0" w:space="0" w:color="auto"/>
        <w:bottom w:val="none" w:sz="0" w:space="0" w:color="auto"/>
        <w:right w:val="none" w:sz="0" w:space="0" w:color="auto"/>
      </w:divBdr>
    </w:div>
    <w:div w:id="1715108602">
      <w:bodyDiv w:val="1"/>
      <w:marLeft w:val="0"/>
      <w:marRight w:val="0"/>
      <w:marTop w:val="0"/>
      <w:marBottom w:val="0"/>
      <w:divBdr>
        <w:top w:val="none" w:sz="0" w:space="0" w:color="auto"/>
        <w:left w:val="none" w:sz="0" w:space="0" w:color="auto"/>
        <w:bottom w:val="none" w:sz="0" w:space="0" w:color="auto"/>
        <w:right w:val="none" w:sz="0" w:space="0" w:color="auto"/>
      </w:divBdr>
    </w:div>
    <w:div w:id="1874348019">
      <w:bodyDiv w:val="1"/>
      <w:marLeft w:val="0"/>
      <w:marRight w:val="0"/>
      <w:marTop w:val="0"/>
      <w:marBottom w:val="0"/>
      <w:divBdr>
        <w:top w:val="none" w:sz="0" w:space="0" w:color="auto"/>
        <w:left w:val="none" w:sz="0" w:space="0" w:color="auto"/>
        <w:bottom w:val="none" w:sz="0" w:space="0" w:color="auto"/>
        <w:right w:val="none" w:sz="0" w:space="0" w:color="auto"/>
      </w:divBdr>
      <w:divsChild>
        <w:div w:id="629828431">
          <w:marLeft w:val="0"/>
          <w:marRight w:val="0"/>
          <w:marTop w:val="0"/>
          <w:marBottom w:val="0"/>
          <w:divBdr>
            <w:top w:val="none" w:sz="0" w:space="0" w:color="auto"/>
            <w:left w:val="none" w:sz="0" w:space="0" w:color="auto"/>
            <w:bottom w:val="none" w:sz="0" w:space="0" w:color="auto"/>
            <w:right w:val="none" w:sz="0" w:space="0" w:color="auto"/>
          </w:divBdr>
          <w:divsChild>
            <w:div w:id="1244872112">
              <w:marLeft w:val="0"/>
              <w:marRight w:val="0"/>
              <w:marTop w:val="0"/>
              <w:marBottom w:val="0"/>
              <w:divBdr>
                <w:top w:val="none" w:sz="0" w:space="0" w:color="auto"/>
                <w:left w:val="none" w:sz="0" w:space="0" w:color="auto"/>
                <w:bottom w:val="none" w:sz="0" w:space="0" w:color="auto"/>
                <w:right w:val="none" w:sz="0" w:space="0" w:color="auto"/>
              </w:divBdr>
              <w:divsChild>
                <w:div w:id="1430395728">
                  <w:marLeft w:val="0"/>
                  <w:marRight w:val="0"/>
                  <w:marTop w:val="0"/>
                  <w:marBottom w:val="0"/>
                  <w:divBdr>
                    <w:top w:val="none" w:sz="0" w:space="0" w:color="auto"/>
                    <w:left w:val="none" w:sz="0" w:space="0" w:color="auto"/>
                    <w:bottom w:val="none" w:sz="0" w:space="0" w:color="auto"/>
                    <w:right w:val="none" w:sz="0" w:space="0" w:color="auto"/>
                  </w:divBdr>
                  <w:divsChild>
                    <w:div w:id="708645404">
                      <w:marLeft w:val="0"/>
                      <w:marRight w:val="0"/>
                      <w:marTop w:val="0"/>
                      <w:marBottom w:val="0"/>
                      <w:divBdr>
                        <w:top w:val="none" w:sz="0" w:space="0" w:color="auto"/>
                        <w:left w:val="none" w:sz="0" w:space="0" w:color="auto"/>
                        <w:bottom w:val="none" w:sz="0" w:space="0" w:color="auto"/>
                        <w:right w:val="none" w:sz="0" w:space="0" w:color="auto"/>
                      </w:divBdr>
                      <w:divsChild>
                        <w:div w:id="940142698">
                          <w:marLeft w:val="0"/>
                          <w:marRight w:val="0"/>
                          <w:marTop w:val="0"/>
                          <w:marBottom w:val="0"/>
                          <w:divBdr>
                            <w:top w:val="none" w:sz="0" w:space="0" w:color="auto"/>
                            <w:left w:val="none" w:sz="0" w:space="0" w:color="auto"/>
                            <w:bottom w:val="none" w:sz="0" w:space="0" w:color="auto"/>
                            <w:right w:val="none" w:sz="0" w:space="0" w:color="auto"/>
                          </w:divBdr>
                          <w:divsChild>
                            <w:div w:id="1812938004">
                              <w:marLeft w:val="0"/>
                              <w:marRight w:val="0"/>
                              <w:marTop w:val="0"/>
                              <w:marBottom w:val="0"/>
                              <w:divBdr>
                                <w:top w:val="none" w:sz="0" w:space="0" w:color="auto"/>
                                <w:left w:val="none" w:sz="0" w:space="0" w:color="auto"/>
                                <w:bottom w:val="none" w:sz="0" w:space="0" w:color="auto"/>
                                <w:right w:val="none" w:sz="0" w:space="0" w:color="auto"/>
                              </w:divBdr>
                              <w:divsChild>
                                <w:div w:id="1213926664">
                                  <w:marLeft w:val="0"/>
                                  <w:marRight w:val="0"/>
                                  <w:marTop w:val="0"/>
                                  <w:marBottom w:val="0"/>
                                  <w:divBdr>
                                    <w:top w:val="none" w:sz="0" w:space="0" w:color="auto"/>
                                    <w:left w:val="none" w:sz="0" w:space="0" w:color="auto"/>
                                    <w:bottom w:val="none" w:sz="0" w:space="0" w:color="auto"/>
                                    <w:right w:val="none" w:sz="0" w:space="0" w:color="auto"/>
                                  </w:divBdr>
                                  <w:divsChild>
                                    <w:div w:id="596989426">
                                      <w:marLeft w:val="0"/>
                                      <w:marRight w:val="0"/>
                                      <w:marTop w:val="0"/>
                                      <w:marBottom w:val="0"/>
                                      <w:divBdr>
                                        <w:top w:val="none" w:sz="0" w:space="0" w:color="auto"/>
                                        <w:left w:val="none" w:sz="0" w:space="0" w:color="auto"/>
                                        <w:bottom w:val="none" w:sz="0" w:space="0" w:color="auto"/>
                                        <w:right w:val="none" w:sz="0" w:space="0" w:color="auto"/>
                                      </w:divBdr>
                                      <w:divsChild>
                                        <w:div w:id="892814989">
                                          <w:marLeft w:val="0"/>
                                          <w:marRight w:val="0"/>
                                          <w:marTop w:val="0"/>
                                          <w:marBottom w:val="0"/>
                                          <w:divBdr>
                                            <w:top w:val="none" w:sz="0" w:space="0" w:color="auto"/>
                                            <w:left w:val="none" w:sz="0" w:space="0" w:color="auto"/>
                                            <w:bottom w:val="none" w:sz="0" w:space="0" w:color="auto"/>
                                            <w:right w:val="none" w:sz="0" w:space="0" w:color="auto"/>
                                          </w:divBdr>
                                          <w:divsChild>
                                            <w:div w:id="1019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091586">
      <w:bodyDiv w:val="1"/>
      <w:marLeft w:val="0"/>
      <w:marRight w:val="0"/>
      <w:marTop w:val="0"/>
      <w:marBottom w:val="0"/>
      <w:divBdr>
        <w:top w:val="none" w:sz="0" w:space="0" w:color="auto"/>
        <w:left w:val="none" w:sz="0" w:space="0" w:color="auto"/>
        <w:bottom w:val="none" w:sz="0" w:space="0" w:color="auto"/>
        <w:right w:val="none" w:sz="0" w:space="0" w:color="auto"/>
      </w:divBdr>
      <w:divsChild>
        <w:div w:id="576355416">
          <w:marLeft w:val="0"/>
          <w:marRight w:val="0"/>
          <w:marTop w:val="0"/>
          <w:marBottom w:val="0"/>
          <w:divBdr>
            <w:top w:val="none" w:sz="0" w:space="0" w:color="auto"/>
            <w:left w:val="none" w:sz="0" w:space="0" w:color="auto"/>
            <w:bottom w:val="none" w:sz="0" w:space="0" w:color="auto"/>
            <w:right w:val="none" w:sz="0" w:space="0" w:color="auto"/>
          </w:divBdr>
          <w:divsChild>
            <w:div w:id="778988169">
              <w:marLeft w:val="0"/>
              <w:marRight w:val="0"/>
              <w:marTop w:val="0"/>
              <w:marBottom w:val="0"/>
              <w:divBdr>
                <w:top w:val="none" w:sz="0" w:space="0" w:color="auto"/>
                <w:left w:val="none" w:sz="0" w:space="0" w:color="auto"/>
                <w:bottom w:val="none" w:sz="0" w:space="0" w:color="auto"/>
                <w:right w:val="none" w:sz="0" w:space="0" w:color="auto"/>
              </w:divBdr>
              <w:divsChild>
                <w:div w:id="484199107">
                  <w:marLeft w:val="0"/>
                  <w:marRight w:val="0"/>
                  <w:marTop w:val="0"/>
                  <w:marBottom w:val="0"/>
                  <w:divBdr>
                    <w:top w:val="none" w:sz="0" w:space="0" w:color="auto"/>
                    <w:left w:val="none" w:sz="0" w:space="0" w:color="auto"/>
                    <w:bottom w:val="none" w:sz="0" w:space="0" w:color="auto"/>
                    <w:right w:val="none" w:sz="0" w:space="0" w:color="auto"/>
                  </w:divBdr>
                  <w:divsChild>
                    <w:div w:id="1212419537">
                      <w:marLeft w:val="-225"/>
                      <w:marRight w:val="-225"/>
                      <w:marTop w:val="0"/>
                      <w:marBottom w:val="0"/>
                      <w:divBdr>
                        <w:top w:val="none" w:sz="0" w:space="0" w:color="auto"/>
                        <w:left w:val="none" w:sz="0" w:space="0" w:color="auto"/>
                        <w:bottom w:val="none" w:sz="0" w:space="0" w:color="auto"/>
                        <w:right w:val="none" w:sz="0" w:space="0" w:color="auto"/>
                      </w:divBdr>
                      <w:divsChild>
                        <w:div w:id="2134786711">
                          <w:marLeft w:val="0"/>
                          <w:marRight w:val="0"/>
                          <w:marTop w:val="0"/>
                          <w:marBottom w:val="0"/>
                          <w:divBdr>
                            <w:top w:val="none" w:sz="0" w:space="0" w:color="auto"/>
                            <w:left w:val="none" w:sz="0" w:space="0" w:color="auto"/>
                            <w:bottom w:val="none" w:sz="0" w:space="0" w:color="auto"/>
                            <w:right w:val="none" w:sz="0" w:space="0" w:color="auto"/>
                          </w:divBdr>
                          <w:divsChild>
                            <w:div w:id="538977309">
                              <w:marLeft w:val="0"/>
                              <w:marRight w:val="0"/>
                              <w:marTop w:val="0"/>
                              <w:marBottom w:val="0"/>
                              <w:divBdr>
                                <w:top w:val="none" w:sz="0" w:space="0" w:color="auto"/>
                                <w:left w:val="none" w:sz="0" w:space="0" w:color="auto"/>
                                <w:bottom w:val="none" w:sz="0" w:space="0" w:color="auto"/>
                                <w:right w:val="none" w:sz="0" w:space="0" w:color="auto"/>
                              </w:divBdr>
                              <w:divsChild>
                                <w:div w:id="950361075">
                                  <w:marLeft w:val="0"/>
                                  <w:marRight w:val="0"/>
                                  <w:marTop w:val="0"/>
                                  <w:marBottom w:val="0"/>
                                  <w:divBdr>
                                    <w:top w:val="none" w:sz="0" w:space="0" w:color="auto"/>
                                    <w:left w:val="none" w:sz="0" w:space="0" w:color="auto"/>
                                    <w:bottom w:val="none" w:sz="0" w:space="0" w:color="auto"/>
                                    <w:right w:val="none" w:sz="0" w:space="0" w:color="auto"/>
                                  </w:divBdr>
                                  <w:divsChild>
                                    <w:div w:id="328750384">
                                      <w:marLeft w:val="0"/>
                                      <w:marRight w:val="0"/>
                                      <w:marTop w:val="0"/>
                                      <w:marBottom w:val="0"/>
                                      <w:divBdr>
                                        <w:top w:val="none" w:sz="0" w:space="0" w:color="auto"/>
                                        <w:left w:val="none" w:sz="0" w:space="0" w:color="auto"/>
                                        <w:bottom w:val="none" w:sz="0" w:space="0" w:color="auto"/>
                                        <w:right w:val="none" w:sz="0" w:space="0" w:color="auto"/>
                                      </w:divBdr>
                                      <w:divsChild>
                                        <w:div w:id="28554986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 w:id="1946882551">
      <w:bodyDiv w:val="1"/>
      <w:marLeft w:val="0"/>
      <w:marRight w:val="0"/>
      <w:marTop w:val="0"/>
      <w:marBottom w:val="0"/>
      <w:divBdr>
        <w:top w:val="none" w:sz="0" w:space="0" w:color="auto"/>
        <w:left w:val="none" w:sz="0" w:space="0" w:color="auto"/>
        <w:bottom w:val="none" w:sz="0" w:space="0" w:color="auto"/>
        <w:right w:val="none" w:sz="0" w:space="0" w:color="auto"/>
      </w:divBdr>
      <w:divsChild>
        <w:div w:id="199585636">
          <w:marLeft w:val="0"/>
          <w:marRight w:val="0"/>
          <w:marTop w:val="0"/>
          <w:marBottom w:val="0"/>
          <w:divBdr>
            <w:top w:val="none" w:sz="0" w:space="0" w:color="auto"/>
            <w:left w:val="none" w:sz="0" w:space="0" w:color="auto"/>
            <w:bottom w:val="none" w:sz="0" w:space="0" w:color="auto"/>
            <w:right w:val="none" w:sz="0" w:space="0" w:color="auto"/>
          </w:divBdr>
          <w:divsChild>
            <w:div w:id="265384478">
              <w:marLeft w:val="0"/>
              <w:marRight w:val="0"/>
              <w:marTop w:val="0"/>
              <w:marBottom w:val="0"/>
              <w:divBdr>
                <w:top w:val="none" w:sz="0" w:space="0" w:color="auto"/>
                <w:left w:val="none" w:sz="0" w:space="0" w:color="auto"/>
                <w:bottom w:val="none" w:sz="0" w:space="0" w:color="auto"/>
                <w:right w:val="none" w:sz="0" w:space="0" w:color="auto"/>
              </w:divBdr>
              <w:divsChild>
                <w:div w:id="2050298471">
                  <w:marLeft w:val="0"/>
                  <w:marRight w:val="0"/>
                  <w:marTop w:val="0"/>
                  <w:marBottom w:val="0"/>
                  <w:divBdr>
                    <w:top w:val="none" w:sz="0" w:space="0" w:color="auto"/>
                    <w:left w:val="none" w:sz="0" w:space="0" w:color="auto"/>
                    <w:bottom w:val="none" w:sz="0" w:space="0" w:color="auto"/>
                    <w:right w:val="none" w:sz="0" w:space="0" w:color="auto"/>
                  </w:divBdr>
                  <w:divsChild>
                    <w:div w:id="1457799853">
                      <w:marLeft w:val="0"/>
                      <w:marRight w:val="0"/>
                      <w:marTop w:val="0"/>
                      <w:marBottom w:val="0"/>
                      <w:divBdr>
                        <w:top w:val="none" w:sz="0" w:space="0" w:color="auto"/>
                        <w:left w:val="none" w:sz="0" w:space="0" w:color="auto"/>
                        <w:bottom w:val="none" w:sz="0" w:space="0" w:color="auto"/>
                        <w:right w:val="none" w:sz="0" w:space="0" w:color="auto"/>
                      </w:divBdr>
                      <w:divsChild>
                        <w:div w:id="1408068925">
                          <w:marLeft w:val="0"/>
                          <w:marRight w:val="0"/>
                          <w:marTop w:val="0"/>
                          <w:marBottom w:val="0"/>
                          <w:divBdr>
                            <w:top w:val="none" w:sz="0" w:space="0" w:color="auto"/>
                            <w:left w:val="none" w:sz="0" w:space="0" w:color="auto"/>
                            <w:bottom w:val="none" w:sz="0" w:space="0" w:color="auto"/>
                            <w:right w:val="none" w:sz="0" w:space="0" w:color="auto"/>
                          </w:divBdr>
                          <w:divsChild>
                            <w:div w:id="1680965339">
                              <w:marLeft w:val="0"/>
                              <w:marRight w:val="0"/>
                              <w:marTop w:val="0"/>
                              <w:marBottom w:val="0"/>
                              <w:divBdr>
                                <w:top w:val="none" w:sz="0" w:space="0" w:color="auto"/>
                                <w:left w:val="none" w:sz="0" w:space="0" w:color="auto"/>
                                <w:bottom w:val="none" w:sz="0" w:space="0" w:color="auto"/>
                                <w:right w:val="none" w:sz="0" w:space="0" w:color="auto"/>
                              </w:divBdr>
                              <w:divsChild>
                                <w:div w:id="1959097405">
                                  <w:marLeft w:val="0"/>
                                  <w:marRight w:val="0"/>
                                  <w:marTop w:val="0"/>
                                  <w:marBottom w:val="0"/>
                                  <w:divBdr>
                                    <w:top w:val="none" w:sz="0" w:space="0" w:color="auto"/>
                                    <w:left w:val="none" w:sz="0" w:space="0" w:color="auto"/>
                                    <w:bottom w:val="none" w:sz="0" w:space="0" w:color="auto"/>
                                    <w:right w:val="none" w:sz="0" w:space="0" w:color="auto"/>
                                  </w:divBdr>
                                  <w:divsChild>
                                    <w:div w:id="481702048">
                                      <w:marLeft w:val="0"/>
                                      <w:marRight w:val="0"/>
                                      <w:marTop w:val="0"/>
                                      <w:marBottom w:val="0"/>
                                      <w:divBdr>
                                        <w:top w:val="none" w:sz="0" w:space="0" w:color="auto"/>
                                        <w:left w:val="none" w:sz="0" w:space="0" w:color="auto"/>
                                        <w:bottom w:val="none" w:sz="0" w:space="0" w:color="auto"/>
                                        <w:right w:val="none" w:sz="0" w:space="0" w:color="auto"/>
                                      </w:divBdr>
                                      <w:divsChild>
                                        <w:div w:id="1004209260">
                                          <w:marLeft w:val="0"/>
                                          <w:marRight w:val="0"/>
                                          <w:marTop w:val="0"/>
                                          <w:marBottom w:val="0"/>
                                          <w:divBdr>
                                            <w:top w:val="none" w:sz="0" w:space="0" w:color="auto"/>
                                            <w:left w:val="none" w:sz="0" w:space="0" w:color="auto"/>
                                            <w:bottom w:val="none" w:sz="0" w:space="0" w:color="auto"/>
                                            <w:right w:val="none" w:sz="0" w:space="0" w:color="auto"/>
                                          </w:divBdr>
                                          <w:divsChild>
                                            <w:div w:id="12212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495812">
      <w:bodyDiv w:val="1"/>
      <w:marLeft w:val="0"/>
      <w:marRight w:val="0"/>
      <w:marTop w:val="0"/>
      <w:marBottom w:val="0"/>
      <w:divBdr>
        <w:top w:val="none" w:sz="0" w:space="0" w:color="auto"/>
        <w:left w:val="none" w:sz="0" w:space="0" w:color="auto"/>
        <w:bottom w:val="none" w:sz="0" w:space="0" w:color="auto"/>
        <w:right w:val="none" w:sz="0" w:space="0" w:color="auto"/>
      </w:divBdr>
      <w:divsChild>
        <w:div w:id="1892304784">
          <w:marLeft w:val="0"/>
          <w:marRight w:val="0"/>
          <w:marTop w:val="0"/>
          <w:marBottom w:val="0"/>
          <w:divBdr>
            <w:top w:val="none" w:sz="0" w:space="0" w:color="auto"/>
            <w:left w:val="none" w:sz="0" w:space="0" w:color="auto"/>
            <w:bottom w:val="none" w:sz="0" w:space="0" w:color="auto"/>
            <w:right w:val="none" w:sz="0" w:space="0" w:color="auto"/>
          </w:divBdr>
          <w:divsChild>
            <w:div w:id="622616275">
              <w:marLeft w:val="0"/>
              <w:marRight w:val="0"/>
              <w:marTop w:val="0"/>
              <w:marBottom w:val="0"/>
              <w:divBdr>
                <w:top w:val="none" w:sz="0" w:space="0" w:color="auto"/>
                <w:left w:val="none" w:sz="0" w:space="0" w:color="auto"/>
                <w:bottom w:val="none" w:sz="0" w:space="0" w:color="auto"/>
                <w:right w:val="none" w:sz="0" w:space="0" w:color="auto"/>
              </w:divBdr>
              <w:divsChild>
                <w:div w:id="561259286">
                  <w:marLeft w:val="0"/>
                  <w:marRight w:val="0"/>
                  <w:marTop w:val="0"/>
                  <w:marBottom w:val="0"/>
                  <w:divBdr>
                    <w:top w:val="none" w:sz="0" w:space="0" w:color="auto"/>
                    <w:left w:val="none" w:sz="0" w:space="0" w:color="auto"/>
                    <w:bottom w:val="none" w:sz="0" w:space="0" w:color="auto"/>
                    <w:right w:val="none" w:sz="0" w:space="0" w:color="auto"/>
                  </w:divBdr>
                  <w:divsChild>
                    <w:div w:id="2124379722">
                      <w:marLeft w:val="0"/>
                      <w:marRight w:val="0"/>
                      <w:marTop w:val="0"/>
                      <w:marBottom w:val="0"/>
                      <w:divBdr>
                        <w:top w:val="none" w:sz="0" w:space="0" w:color="auto"/>
                        <w:left w:val="none" w:sz="0" w:space="0" w:color="auto"/>
                        <w:bottom w:val="none" w:sz="0" w:space="0" w:color="auto"/>
                        <w:right w:val="none" w:sz="0" w:space="0" w:color="auto"/>
                      </w:divBdr>
                      <w:divsChild>
                        <w:div w:id="118112314">
                          <w:marLeft w:val="0"/>
                          <w:marRight w:val="0"/>
                          <w:marTop w:val="0"/>
                          <w:marBottom w:val="0"/>
                          <w:divBdr>
                            <w:top w:val="none" w:sz="0" w:space="0" w:color="auto"/>
                            <w:left w:val="none" w:sz="0" w:space="0" w:color="auto"/>
                            <w:bottom w:val="none" w:sz="0" w:space="0" w:color="auto"/>
                            <w:right w:val="none" w:sz="0" w:space="0" w:color="auto"/>
                          </w:divBdr>
                          <w:divsChild>
                            <w:div w:id="1989286280">
                              <w:marLeft w:val="0"/>
                              <w:marRight w:val="0"/>
                              <w:marTop w:val="0"/>
                              <w:marBottom w:val="0"/>
                              <w:divBdr>
                                <w:top w:val="none" w:sz="0" w:space="0" w:color="auto"/>
                                <w:left w:val="none" w:sz="0" w:space="0" w:color="auto"/>
                                <w:bottom w:val="none" w:sz="0" w:space="0" w:color="auto"/>
                                <w:right w:val="none" w:sz="0" w:space="0" w:color="auto"/>
                              </w:divBdr>
                              <w:divsChild>
                                <w:div w:id="549343771">
                                  <w:marLeft w:val="0"/>
                                  <w:marRight w:val="0"/>
                                  <w:marTop w:val="0"/>
                                  <w:marBottom w:val="0"/>
                                  <w:divBdr>
                                    <w:top w:val="none" w:sz="0" w:space="0" w:color="auto"/>
                                    <w:left w:val="none" w:sz="0" w:space="0" w:color="auto"/>
                                    <w:bottom w:val="none" w:sz="0" w:space="0" w:color="auto"/>
                                    <w:right w:val="none" w:sz="0" w:space="0" w:color="auto"/>
                                  </w:divBdr>
                                  <w:divsChild>
                                    <w:div w:id="1528716625">
                                      <w:marLeft w:val="0"/>
                                      <w:marRight w:val="0"/>
                                      <w:marTop w:val="0"/>
                                      <w:marBottom w:val="0"/>
                                      <w:divBdr>
                                        <w:top w:val="none" w:sz="0" w:space="0" w:color="auto"/>
                                        <w:left w:val="none" w:sz="0" w:space="0" w:color="auto"/>
                                        <w:bottom w:val="none" w:sz="0" w:space="0" w:color="auto"/>
                                        <w:right w:val="none" w:sz="0" w:space="0" w:color="auto"/>
                                      </w:divBdr>
                                      <w:divsChild>
                                        <w:div w:id="155342846">
                                          <w:marLeft w:val="0"/>
                                          <w:marRight w:val="0"/>
                                          <w:marTop w:val="0"/>
                                          <w:marBottom w:val="0"/>
                                          <w:divBdr>
                                            <w:top w:val="none" w:sz="0" w:space="0" w:color="auto"/>
                                            <w:left w:val="none" w:sz="0" w:space="0" w:color="auto"/>
                                            <w:bottom w:val="none" w:sz="0" w:space="0" w:color="auto"/>
                                            <w:right w:val="none" w:sz="0" w:space="0" w:color="auto"/>
                                          </w:divBdr>
                                          <w:divsChild>
                                            <w:div w:id="17212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497750">
      <w:bodyDiv w:val="1"/>
      <w:marLeft w:val="0"/>
      <w:marRight w:val="0"/>
      <w:marTop w:val="0"/>
      <w:marBottom w:val="0"/>
      <w:divBdr>
        <w:top w:val="none" w:sz="0" w:space="0" w:color="auto"/>
        <w:left w:val="none" w:sz="0" w:space="0" w:color="auto"/>
        <w:bottom w:val="none" w:sz="0" w:space="0" w:color="auto"/>
        <w:right w:val="none" w:sz="0" w:space="0" w:color="auto"/>
      </w:divBdr>
      <w:divsChild>
        <w:div w:id="1992825668">
          <w:marLeft w:val="0"/>
          <w:marRight w:val="0"/>
          <w:marTop w:val="0"/>
          <w:marBottom w:val="0"/>
          <w:divBdr>
            <w:top w:val="none" w:sz="0" w:space="0" w:color="auto"/>
            <w:left w:val="none" w:sz="0" w:space="0" w:color="auto"/>
            <w:bottom w:val="none" w:sz="0" w:space="0" w:color="auto"/>
            <w:right w:val="none" w:sz="0" w:space="0" w:color="auto"/>
          </w:divBdr>
          <w:divsChild>
            <w:div w:id="730075944">
              <w:marLeft w:val="0"/>
              <w:marRight w:val="0"/>
              <w:marTop w:val="0"/>
              <w:marBottom w:val="0"/>
              <w:divBdr>
                <w:top w:val="none" w:sz="0" w:space="0" w:color="auto"/>
                <w:left w:val="none" w:sz="0" w:space="0" w:color="auto"/>
                <w:bottom w:val="none" w:sz="0" w:space="0" w:color="auto"/>
                <w:right w:val="none" w:sz="0" w:space="0" w:color="auto"/>
              </w:divBdr>
              <w:divsChild>
                <w:div w:id="2111583220">
                  <w:marLeft w:val="0"/>
                  <w:marRight w:val="0"/>
                  <w:marTop w:val="0"/>
                  <w:marBottom w:val="0"/>
                  <w:divBdr>
                    <w:top w:val="none" w:sz="0" w:space="0" w:color="auto"/>
                    <w:left w:val="none" w:sz="0" w:space="0" w:color="auto"/>
                    <w:bottom w:val="none" w:sz="0" w:space="0" w:color="auto"/>
                    <w:right w:val="none" w:sz="0" w:space="0" w:color="auto"/>
                  </w:divBdr>
                  <w:divsChild>
                    <w:div w:id="17426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1281">
      <w:bodyDiv w:val="1"/>
      <w:marLeft w:val="0"/>
      <w:marRight w:val="0"/>
      <w:marTop w:val="0"/>
      <w:marBottom w:val="0"/>
      <w:divBdr>
        <w:top w:val="none" w:sz="0" w:space="0" w:color="auto"/>
        <w:left w:val="none" w:sz="0" w:space="0" w:color="auto"/>
        <w:bottom w:val="none" w:sz="0" w:space="0" w:color="auto"/>
        <w:right w:val="none" w:sz="0" w:space="0" w:color="auto"/>
      </w:divBdr>
      <w:divsChild>
        <w:div w:id="2022580803">
          <w:marLeft w:val="0"/>
          <w:marRight w:val="0"/>
          <w:marTop w:val="0"/>
          <w:marBottom w:val="0"/>
          <w:divBdr>
            <w:top w:val="none" w:sz="0" w:space="0" w:color="auto"/>
            <w:left w:val="none" w:sz="0" w:space="0" w:color="auto"/>
            <w:bottom w:val="none" w:sz="0" w:space="0" w:color="auto"/>
            <w:right w:val="none" w:sz="0" w:space="0" w:color="auto"/>
          </w:divBdr>
          <w:divsChild>
            <w:div w:id="1635256570">
              <w:marLeft w:val="0"/>
              <w:marRight w:val="0"/>
              <w:marTop w:val="0"/>
              <w:marBottom w:val="0"/>
              <w:divBdr>
                <w:top w:val="none" w:sz="0" w:space="0" w:color="auto"/>
                <w:left w:val="none" w:sz="0" w:space="0" w:color="auto"/>
                <w:bottom w:val="none" w:sz="0" w:space="0" w:color="auto"/>
                <w:right w:val="none" w:sz="0" w:space="0" w:color="auto"/>
              </w:divBdr>
              <w:divsChild>
                <w:div w:id="1806893996">
                  <w:marLeft w:val="0"/>
                  <w:marRight w:val="0"/>
                  <w:marTop w:val="0"/>
                  <w:marBottom w:val="0"/>
                  <w:divBdr>
                    <w:top w:val="none" w:sz="0" w:space="0" w:color="auto"/>
                    <w:left w:val="none" w:sz="0" w:space="0" w:color="auto"/>
                    <w:bottom w:val="none" w:sz="0" w:space="0" w:color="auto"/>
                    <w:right w:val="none" w:sz="0" w:space="0" w:color="auto"/>
                  </w:divBdr>
                  <w:divsChild>
                    <w:div w:id="229771834">
                      <w:marLeft w:val="0"/>
                      <w:marRight w:val="0"/>
                      <w:marTop w:val="0"/>
                      <w:marBottom w:val="0"/>
                      <w:divBdr>
                        <w:top w:val="none" w:sz="0" w:space="0" w:color="auto"/>
                        <w:left w:val="none" w:sz="0" w:space="0" w:color="auto"/>
                        <w:bottom w:val="none" w:sz="0" w:space="0" w:color="auto"/>
                        <w:right w:val="none" w:sz="0" w:space="0" w:color="auto"/>
                      </w:divBdr>
                      <w:divsChild>
                        <w:div w:id="1474831519">
                          <w:marLeft w:val="0"/>
                          <w:marRight w:val="0"/>
                          <w:marTop w:val="0"/>
                          <w:marBottom w:val="0"/>
                          <w:divBdr>
                            <w:top w:val="none" w:sz="0" w:space="0" w:color="auto"/>
                            <w:left w:val="none" w:sz="0" w:space="0" w:color="auto"/>
                            <w:bottom w:val="none" w:sz="0" w:space="0" w:color="auto"/>
                            <w:right w:val="none" w:sz="0" w:space="0" w:color="auto"/>
                          </w:divBdr>
                          <w:divsChild>
                            <w:div w:id="862481381">
                              <w:marLeft w:val="0"/>
                              <w:marRight w:val="0"/>
                              <w:marTop w:val="0"/>
                              <w:marBottom w:val="0"/>
                              <w:divBdr>
                                <w:top w:val="none" w:sz="0" w:space="0" w:color="auto"/>
                                <w:left w:val="none" w:sz="0" w:space="0" w:color="auto"/>
                                <w:bottom w:val="none" w:sz="0" w:space="0" w:color="auto"/>
                                <w:right w:val="none" w:sz="0" w:space="0" w:color="auto"/>
                              </w:divBdr>
                              <w:divsChild>
                                <w:div w:id="1578053997">
                                  <w:marLeft w:val="0"/>
                                  <w:marRight w:val="0"/>
                                  <w:marTop w:val="0"/>
                                  <w:marBottom w:val="0"/>
                                  <w:divBdr>
                                    <w:top w:val="none" w:sz="0" w:space="0" w:color="auto"/>
                                    <w:left w:val="none" w:sz="0" w:space="0" w:color="auto"/>
                                    <w:bottom w:val="none" w:sz="0" w:space="0" w:color="auto"/>
                                    <w:right w:val="none" w:sz="0" w:space="0" w:color="auto"/>
                                  </w:divBdr>
                                  <w:divsChild>
                                    <w:div w:id="2114204254">
                                      <w:marLeft w:val="0"/>
                                      <w:marRight w:val="0"/>
                                      <w:marTop w:val="0"/>
                                      <w:marBottom w:val="0"/>
                                      <w:divBdr>
                                        <w:top w:val="none" w:sz="0" w:space="0" w:color="auto"/>
                                        <w:left w:val="none" w:sz="0" w:space="0" w:color="auto"/>
                                        <w:bottom w:val="none" w:sz="0" w:space="0" w:color="auto"/>
                                        <w:right w:val="none" w:sz="0" w:space="0" w:color="auto"/>
                                      </w:divBdr>
                                      <w:divsChild>
                                        <w:div w:id="182940870">
                                          <w:marLeft w:val="0"/>
                                          <w:marRight w:val="0"/>
                                          <w:marTop w:val="0"/>
                                          <w:marBottom w:val="0"/>
                                          <w:divBdr>
                                            <w:top w:val="none" w:sz="0" w:space="0" w:color="auto"/>
                                            <w:left w:val="none" w:sz="0" w:space="0" w:color="auto"/>
                                            <w:bottom w:val="none" w:sz="0" w:space="0" w:color="auto"/>
                                            <w:right w:val="none" w:sz="0" w:space="0" w:color="auto"/>
                                          </w:divBdr>
                                          <w:divsChild>
                                            <w:div w:id="17333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nsidering-asylum-claims-and-assessing-credibility-instruction" TargetMode="External"/><Relationship Id="rId117" Type="http://schemas.openxmlformats.org/officeDocument/2006/relationships/hyperlink" Target="https://www.crisisgroup.org/europe-central-asia/western-europemediterranean/turkey/assessing-fatalities-turkeys-pkk-conflict" TargetMode="External"/><Relationship Id="rId21" Type="http://schemas.openxmlformats.org/officeDocument/2006/relationships/hyperlink" Target="https://www.gov.uk/government/publications/visa-matches-handling-asylum-claims-from-uk-visa-applicants-instruction" TargetMode="External"/><Relationship Id="rId42" Type="http://schemas.openxmlformats.org/officeDocument/2006/relationships/hyperlink" Target="http://www.hurriyetdailynews.com/search/Turkey" TargetMode="External"/><Relationship Id="rId47" Type="http://schemas.openxmlformats.org/officeDocument/2006/relationships/hyperlink" Target="https://www.gov.uk/government/publications/turkey-country-policy-and-information-notes" TargetMode="External"/><Relationship Id="rId63" Type="http://schemas.openxmlformats.org/officeDocument/2006/relationships/hyperlink" Target="https://www.article19.org/resources/turkey-stop-excessive-use-of-force-in-peaceful-protests/" TargetMode="External"/><Relationship Id="rId68" Type="http://schemas.openxmlformats.org/officeDocument/2006/relationships/hyperlink" Target="https://www.bbc.co.uk/news/world-europe-45450622" TargetMode="External"/><Relationship Id="rId84" Type="http://schemas.openxmlformats.org/officeDocument/2006/relationships/hyperlink" Target="https://coi.easo.europa.eu/administration/&#8204;easo/PLib/EASOCOI_Turkey_Nov2016.pdf" TargetMode="External"/><Relationship Id="rId89" Type="http://schemas.openxmlformats.org/officeDocument/2006/relationships/hyperlink" Target="https://www.hrw.org/news/2020/02/07/turkey-kurdish-mayors-removal-violates-voters-rights" TargetMode="External"/><Relationship Id="rId112" Type="http://schemas.openxmlformats.org/officeDocument/2006/relationships/hyperlink" Target="https://www.trtworld.com/turkey/turkey-elections-2018-understanding-political-parties-18224" TargetMode="External"/><Relationship Id="rId16" Type="http://schemas.openxmlformats.org/officeDocument/2006/relationships/hyperlink" Target="mailto:cipu@homeoffice.gov.uk" TargetMode="External"/><Relationship Id="rId107" Type="http://schemas.openxmlformats.org/officeDocument/2006/relationships/hyperlink" Target="https://www.rudaw.net/english/middleeast/turkey/04082019" TargetMode="External"/><Relationship Id="rId11" Type="http://schemas.openxmlformats.org/officeDocument/2006/relationships/endnotes" Target="endnotes.xml"/><Relationship Id="rId32" Type="http://schemas.openxmlformats.org/officeDocument/2006/relationships/hyperlink" Target="https://www.gov.uk/government/publications/visa-matches-handling-asylum-claims-from-uk-visa-applicants-instruction" TargetMode="External"/><Relationship Id="rId37" Type="http://schemas.openxmlformats.org/officeDocument/2006/relationships/hyperlink" Target="https://www.legislationline.org/download/id/6453/file/Turkey_CC_2004_am2016_en.pdf" TargetMode="External"/><Relationship Id="rId53" Type="http://schemas.openxmlformats.org/officeDocument/2006/relationships/hyperlink" Target="http://en.tihv.org.tr/" TargetMode="External"/><Relationship Id="rId58" Type="http://schemas.openxmlformats.org/officeDocument/2006/relationships/hyperlink" Target="https://www.aljazeera.com/news/2019/12/turkey-protesters-call-return-abducted-pkk-191228142812777.html" TargetMode="External"/><Relationship Id="rId74" Type="http://schemas.openxmlformats.org/officeDocument/2006/relationships/hyperlink" Target="https://www.bbc.&#8204;co.uk/news/uk-wales-48412885" TargetMode="External"/><Relationship Id="rId79" Type="http://schemas.openxmlformats.org/officeDocument/2006/relationships/hyperlink" Target="https://www.refworld.org/docid/577b74214.html" TargetMode="External"/><Relationship Id="rId102" Type="http://schemas.openxmlformats.org/officeDocument/2006/relationships/hyperlink" Target="https://peaceinkurdistancampaign.com/" TargetMode="External"/><Relationship Id="rId123"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amnesty.org/download/Documents/EUR4413352019ENGLISH.pdf" TargetMode="External"/><Relationship Id="rId82" Type="http://schemas.openxmlformats.org/officeDocument/2006/relationships/hyperlink" Target="https://www.duvarenglish.com/politics/2019/12/02/former-hdp-co-chair-selahattin-demirtas-lost-consciousness-not-taken-to-hospital-despite-critical-condition-lawyer/" TargetMode="External"/><Relationship Id="rId90" Type="http://schemas.openxmlformats.org/officeDocument/2006/relationships/hyperlink" Target="https://www.hrw.org/world-report/2020/country-chapters/turkey" TargetMode="External"/><Relationship Id="rId95" Type="http://schemas.openxmlformats.org/officeDocument/2006/relationships/hyperlink" Target="https://observatoryihr.org/2018-in-review-human-rights-violations-in-turkey/" TargetMode="External"/><Relationship Id="rId19" Type="http://schemas.openxmlformats.org/officeDocument/2006/relationships/hyperlink" Target="https://www.gov.uk/government/organisations/independent-chief-inspector-of-borders-and-immigration/about/research" TargetMode="External"/><Relationship Id="rId14" Type="http://schemas.openxmlformats.org/officeDocument/2006/relationships/hyperlink" Target="https://ukhomeoffice.sharepoint.com/sites/PROC975/SharedDocuments/Countries/Bangladesh/CPINs/AoP%20and%20Internal%20relocation/Archive/Bangladesh-Actors%20of%20protection-CPIN-v1.0(draft).docx"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s://tribunalsdecisions.service.gov.uk/utiac/decisions/38718" TargetMode="External"/><Relationship Id="rId30" Type="http://schemas.openxmlformats.org/officeDocument/2006/relationships/hyperlink" Target="https://www.gov.uk/government/publications/turkey-country-policy-and-information-notes" TargetMode="External"/><Relationship Id="rId35" Type="http://schemas.openxmlformats.org/officeDocument/2006/relationships/hyperlink" Target="https://www.gov.uk/government/publications/considering-asylum-claims-and-assessing-credibility-instruction" TargetMode="External"/><Relationship Id="rId43" Type="http://schemas.openxmlformats.org/officeDocument/2006/relationships/hyperlink" Target="http://www.hurriyetdailynews.com/search/Diyarbak&#305;r" TargetMode="External"/><Relationship Id="rId48" Type="http://schemas.openxmlformats.org/officeDocument/2006/relationships/hyperlink" Target="https://www.gov.uk/government/publications/turkey-country-policy-and-information-notes" TargetMode="External"/><Relationship Id="rId56" Type="http://schemas.openxmlformats.org/officeDocument/2006/relationships/hyperlink" Target="https://www.aljazeera.com/news/2019/08/turkey-removes-pro-kurdish-mayors-arrests-400-190819090927327.html" TargetMode="External"/><Relationship Id="rId64" Type="http://schemas.openxmlformats.org/officeDocument/2006/relationships/hyperlink" Target="https://www.bbc.co.uk/news/world-europe-37868441" TargetMode="External"/><Relationship Id="rId69" Type="http://schemas.openxmlformats.org/officeDocument/2006/relationships/hyperlink" Target="https://www.bbc.co.uk/news/world-europe-46274330" TargetMode="External"/><Relationship Id="rId77" Type="http://schemas.openxmlformats.org/officeDocument/2006/relationships/hyperlink" Target="https://www.bbc.co.uk/news/world-europe-50053526" TargetMode="External"/><Relationship Id="rId100" Type="http://schemas.openxmlformats.org/officeDocument/2006/relationships/hyperlink" Target="https://newsaboutturkey.com/2019/03/10/news-about-turkey-police-raid-hdp-diyarbakir-offices-detain-7-party-officials-on-hunger-strike/" TargetMode="External"/><Relationship Id="rId105" Type="http://schemas.openxmlformats.org/officeDocument/2006/relationships/hyperlink" Target="https://uk.reuters.com/article/uk-turkey-security-kurds/turkish-police-use-water-cannon-batons-on-kurdish-protesters-idUKKCN1VA1EI" TargetMode="External"/><Relationship Id="rId113" Type="http://schemas.openxmlformats.org/officeDocument/2006/relationships/hyperlink" Target="https://www.trtworld.com/turkey/operation-peace-spring-in-a-nutshell-30779" TargetMode="External"/><Relationship Id="rId11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gov.uk/government/publications/turkey-country-policy-and-information-notes" TargetMode="External"/><Relationship Id="rId72" Type="http://schemas.openxmlformats.org/officeDocument/2006/relationships/hyperlink" Target="https://www.bbc.co.uk/news/world-europe-48190351?intlink_from_url=&#8204;https://www.bbc.co.uk/news/topics/cwwwnvp4e4pt/turkish-local-elections-2019&amp;link_location=live-reporting-story" TargetMode="External"/><Relationship Id="rId80" Type="http://schemas.openxmlformats.org/officeDocument/2006/relationships/hyperlink" Target="https://www.americanprogress.org/issues/security/reports/&#8204;2019/08/12/473508/state-turkish-kurdish-conflict/" TargetMode="External"/><Relationship Id="rId85" Type="http://schemas.openxmlformats.org/officeDocument/2006/relationships/hyperlink" Target="https://ec.europa.eu/neighbourhood-enlargement/countries/detailed-country-information/turkey_en" TargetMode="External"/><Relationship Id="rId93" Type="http://schemas.openxmlformats.org/officeDocument/2006/relationships/hyperlink" Target="http://www.hurriyetdailynews.com/families-stage-sit-in-outside-hdp-office-in-se-turkey-146281" TargetMode="External"/><Relationship Id="rId98" Type="http://schemas.openxmlformats.org/officeDocument/2006/relationships/hyperlink" Target="https://www.middleeasteye.net/news/rise-and-near-fall-turkeys-pro-kurdish-hdp" TargetMode="External"/><Relationship Id="rId12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restricted-leave-asylum-casework-instruction"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https://www.hdp.org.tr/en/who-we-are/peoples-democratic-party/8760" TargetMode="External"/><Relationship Id="rId46" Type="http://schemas.openxmlformats.org/officeDocument/2006/relationships/hyperlink" Target="https://ihd.org.tr/en/?p=2054" TargetMode="External"/><Relationship Id="rId59" Type="http://schemas.openxmlformats.org/officeDocument/2006/relationships/hyperlink" Target="https://www.al-monitor.com/pulse/originals/2019/09/turkey-pkk-conflict-mothers-pressure-on-hdp-mounting" TargetMode="External"/><Relationship Id="rId67" Type="http://schemas.openxmlformats.org/officeDocument/2006/relationships/hyperlink" Target="https:&#8204;//www.bbc.co.uk/news/world-europe-44596072" TargetMode="External"/><Relationship Id="rId103" Type="http://schemas.openxmlformats.org/officeDocument/2006/relationships/hyperlink" Target="https://www.hdp.org.tr/en/who-we-are/peoples-democratic-party/8760" TargetMode="External"/><Relationship Id="rId108" Type="http://schemas.openxmlformats.org/officeDocument/2006/relationships/hyperlink" Target="https://sputniknews.com/&#8204;middleeast/201910171077067850-live-updates-turkey-continues-operation-peace-spring-in-northeastern-syria/" TargetMode="External"/><Relationship Id="rId116" Type="http://schemas.openxmlformats.org/officeDocument/2006/relationships/hyperlink" Target="https://www.state.gov/reports/2018-country-reports-on-human-rights-practices/turkey/" TargetMode="External"/><Relationship Id="rId124" Type="http://schemas.openxmlformats.org/officeDocument/2006/relationships/fontTable" Target="fontTable.xml"/><Relationship Id="rId20"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www.hurriyetdailynews.com/search/HDP" TargetMode="External"/><Relationship Id="rId54" Type="http://schemas.openxmlformats.org/officeDocument/2006/relationships/hyperlink" Target="https://ahvalnews.com/dismissed-hdp-mayors/turkey-removes-four-more-hdp-mayors-southeast" TargetMode="External"/><Relationship Id="rId62" Type="http://schemas.openxmlformats.org/officeDocument/2006/relationships/hyperlink" Target="https://www.aa.com.tr/en/turkey/turkey-opposition-dbp-member-jailed-for-terrorism/1381420" TargetMode="External"/><Relationship Id="rId70" Type="http://schemas.openxmlformats.org/officeDocument/2006/relationships/hyperlink" Target="https://www.bbc.co.uk/news/world-europe-46960947" TargetMode="External"/><Relationship Id="rId75" Type="http://schemas.openxmlformats.org/officeDocument/2006/relationships/hyperlink" Target="https://www.bbc.co.uk/news/world-europe-17994865" TargetMode="External"/><Relationship Id="rId83" Type="http://schemas.openxmlformats.org/officeDocument/2006/relationships/hyperlink" Target="https://m.bianet.org/english/politics/218685-hdp-says-government-responsible-for-attack-on-its-istanbul-office" TargetMode="External"/><Relationship Id="rId88" Type="http://schemas.openxmlformats.org/officeDocument/2006/relationships/hyperlink" Target="https://hakikatadalethafiza.org/en/about-hafiza-merkezi/" TargetMode="External"/><Relationship Id="rId91" Type="http://schemas.openxmlformats.org/officeDocument/2006/relationships/hyperlink" Target="https://www.hrw.org/world-report/2019/country-chapters/turkey" TargetMode="External"/><Relationship Id="rId96" Type="http://schemas.openxmlformats.org/officeDocument/2006/relationships/hyperlink" Target="https://ipa.news/&#8204;2019/03/30/hdp-campaign-bus-attacked-in-izmir/" TargetMode="External"/><Relationship Id="rId111" Type="http://schemas.openxmlformats.org/officeDocument/2006/relationships/hyperlink" Target="https://www.alaraby.co.uk/english/news/2019/8/19/turkey-removes-elected-pro-kurdish-mayors-for-second-time"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ukhomeoffice.sharepoint.com/sites/PROC975/SharedDocuments/Countries/Bangladesh/CPINs/AoP%20and%20Internal%20relocation/Archive/Bangladesh-Actors%20of%20protection-CPIN-v1.0(draft).docx" TargetMode="External"/><Relationship Id="rId23" Type="http://schemas.openxmlformats.org/officeDocument/2006/relationships/hyperlink" Target="https://www.gov.uk/government/publications/turkey-country-information-and-guidance" TargetMode="External"/><Relationship Id="rId28" Type="http://schemas.openxmlformats.org/officeDocument/2006/relationships/hyperlink" Target="https://tribunalsdecisions.service.gov.uk/utiac/38718" TargetMode="External"/><Relationship Id="rId36" Type="http://schemas.openxmlformats.org/officeDocument/2006/relationships/hyperlink" Target="https://www.gov.uk/government/publications/non-suspensive-appeals-certification-under-section-94-of-the-nia-act-2002-process" TargetMode="External"/><Relationship Id="rId49" Type="http://schemas.openxmlformats.org/officeDocument/2006/relationships/hyperlink" Target="https://www.gov.uk/government/publications/turkey-country-policy-and-information-notes" TargetMode="External"/><Relationship Id="rId57" Type="http://schemas.openxmlformats.org/officeDocument/2006/relationships/hyperlink" Target="https://www.aljazeera.com/news/2019/10/syrian-democratic-forces-191015080247945.html" TargetMode="External"/><Relationship Id="rId106" Type="http://schemas.openxmlformats.org/officeDocument/2006/relationships/hyperlink" Target="https://uk.reuters.com/article/uk-syria-security-turkey-kurds/syria-offensive-feeds-disenchantment-among-turkeys-kurds-idUKKBN1X21PA" TargetMode="External"/><Relationship Id="rId114" Type="http://schemas.openxmlformats.org/officeDocument/2006/relationships/hyperlink" Target="https://www.gov.uk/government/publications/turkey-country-policy-and-information-notes" TargetMode="External"/><Relationship Id="rId119"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s://www.gov.uk/government/publications/considering-asylum-claims-and-assessing-credibility-instruction" TargetMode="External"/><Relationship Id="rId44" Type="http://schemas.openxmlformats.org/officeDocument/2006/relationships/hyperlink" Target="https://www.refworld.org/docid/577b74214.html" TargetMode="External"/><Relationship Id="rId52" Type="http://schemas.openxmlformats.org/officeDocument/2006/relationships/hyperlink" Target="https://www.gov.uk/government/publications/turkey-country-policy-and-information-notes" TargetMode="External"/><Relationship Id="rId60" Type="http://schemas.openxmlformats.org/officeDocument/2006/relationships/hyperlink" Target="https://www.ecoi.net/en/file/local/2014849/EUR4409332019ENGLISH.PDF" TargetMode="External"/><Relationship Id="rId65" Type="http://schemas.openxmlformats.org/officeDocument/2006/relationships/hyperlink" Target="https://www.bbc.co.uk/news/world-middle-east-39708909" TargetMode="External"/><Relationship Id="rId73" Type="http://schemas.openxmlformats.org/officeDocument/2006/relationships/hyperlink" Target="https://www.bbc.co.uk/news/world-europe-48184149" TargetMode="External"/><Relationship Id="rId78" Type="http://schemas.openxmlformats.org/officeDocument/2006/relationships/hyperlink" Target="https://www.bloomberg.com/news/articles/2019-10-07/who-are-the-syrian-kurds-the-u-s-is-abandoning-quicktake" TargetMode="External"/><Relationship Id="rId81" Type="http://schemas.openxmlformats.org/officeDocument/2006/relationships/hyperlink" Target="https://edition.cnn.com/2014/08/18/&#8204;world/kurdish-people-fast-facts/index.html" TargetMode="External"/><Relationship Id="rId86" Type="http://schemas.openxmlformats.org/officeDocument/2006/relationships/hyperlink" Target="https://freedom&#8204;house.&#8204;org/report/freedom-world/2019/turkey" TargetMode="External"/><Relationship Id="rId94" Type="http://schemas.openxmlformats.org/officeDocument/2006/relationships/hyperlink" Target="https://www.crisisgroup.org/europe-central-asia/western-europemediterranean/turkey/243-managing-turkeys-pkk-conflict-case-nusaybin" TargetMode="External"/><Relationship Id="rId99" Type="http://schemas.openxmlformats.org/officeDocument/2006/relationships/hyperlink" Target="https://morningstaronline.co.uk/article/third-attack-in-as-many-days-on-turkeys-hdp-party-as-officials-warn-of-a-political-genocide" TargetMode="External"/><Relationship Id="rId101" Type="http://schemas.openxmlformats.org/officeDocument/2006/relationships/hyperlink" Target="https://www.osce.org/odihr/elections/&#8204;turkey/385671?download=true" TargetMode="External"/><Relationship Id="rId12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oi-training.net/researching-coi/" TargetMode="External"/><Relationship Id="rId18" Type="http://schemas.openxmlformats.org/officeDocument/2006/relationships/hyperlink" Target="mailto:chiefinspector@icibi.gov.uk" TargetMode="External"/><Relationship Id="rId39" Type="http://schemas.openxmlformats.org/officeDocument/2006/relationships/hyperlink" Target="http://secim.aa.com.tr/" TargetMode="External"/><Relationship Id="rId109" Type="http://schemas.openxmlformats.org/officeDocument/2006/relationships/hyperlink" Target="https://www.theguardian.com/world/live/2018/jun/24/turkey-elections-muharrem-ince-recep-tayyip-erdogan-polls-live-updates-2018" TargetMode="External"/><Relationship Id="rId34" Type="http://schemas.openxmlformats.org/officeDocument/2006/relationships/hyperlink" Target="https://www.gov.uk/government/publications/turkey-country-information-and-guidance" TargetMode="External"/><Relationship Id="rId50" Type="http://schemas.openxmlformats.org/officeDocument/2006/relationships/hyperlink" Target="https://hakikatadalethafiza.org/en/about-hafiza-merkezi/" TargetMode="External"/><Relationship Id="rId55" Type="http://schemas.openxmlformats.org/officeDocument/2006/relationships/hyperlink" Target="https://www.aljazeera.com/news/2019/08/jailed-pkk-leader-ocalan-ready-solution-turkey-190809003125441.html" TargetMode="External"/><Relationship Id="rId76" Type="http://schemas.openxmlformats.org/officeDocument/2006/relationships/hyperlink" Target="https://www.bbc.co.uk/news/world-middle-east-49973218" TargetMode="External"/><Relationship Id="rId97" Type="http://schemas.openxmlformats.org/officeDocument/2006/relationships/hyperlink" Target="https://www.kurdistan24.net/&#8204;en/news/334c2f9e-60d8-4092-8bf9-b51523ab5c5d" TargetMode="External"/><Relationship Id="rId104" Type="http://schemas.openxmlformats.org/officeDocument/2006/relationships/hyperlink" Target="https://www.reuters.com/article/us-turkey-security/turkeys-emergency-rule-expires-as-erdogans-powers-expand-idUSKBN1K824E" TargetMode="External"/><Relationship Id="rId120" Type="http://schemas.openxmlformats.org/officeDocument/2006/relationships/footer" Target="footer1.xml"/><Relationship Id="rId125"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bbc.co.uk/news/world-europe-47785095?intlink_from_url=https://www.bbc.co.uk/news/topics/cwwwnvp4e4pt/turkish-local-elections-2019&amp;link_location=live-reporting-story" TargetMode="External"/><Relationship Id="rId92" Type="http://schemas.openxmlformats.org/officeDocument/2006/relationships/hyperlink" Target="http://www.hurriyetdailynews.com/turkish-authorities-impose-176-new-curfews-on-villages-towns-in-diyarbakir-127318" TargetMode="External"/><Relationship Id="rId2" Type="http://schemas.openxmlformats.org/officeDocument/2006/relationships/customXml" Target="../customXml/item2.xml"/><Relationship Id="rId29" Type="http://schemas.openxmlformats.org/officeDocument/2006/relationships/hyperlink" Target="https://tribunalsdecisions.service.gov.uk/utiac/38718" TargetMode="External"/><Relationship Id="rId24" Type="http://schemas.openxmlformats.org/officeDocument/2006/relationships/hyperlink" Target="https://www.gov.uk/government/publications/asylum-instruction-exclusion-article-1f-of-the-refugee-convention" TargetMode="External"/><Relationship Id="rId40" Type="http://schemas.openxmlformats.org/officeDocument/2006/relationships/hyperlink" Target="https://horizon.fcos.gsi.gov.uk/section/work-tools-and-guides/topic/immigration-borders-and-nationality-guidance/guidance-theme/country-policy-and-information/turkey" TargetMode="External"/><Relationship Id="rId45" Type="http://schemas.openxmlformats.org/officeDocument/2006/relationships/hyperlink" Target="https://www.gov.uk/government/publications/turkey-country-policy-and-information-notes" TargetMode="External"/><Relationship Id="rId66" Type="http://schemas.openxmlformats.org/officeDocument/2006/relationships/hyperlink" Target="https://www.bbc.co.uk/news/world-middle-east-42704542" TargetMode="External"/><Relationship Id="rId87" Type="http://schemas.openxmlformats.org/officeDocument/2006/relationships/hyperlink" Target="https://www.globalsecurity.org/&#8204;military/world/europe/tu-political-parties.htm" TargetMode="External"/><Relationship Id="rId110" Type="http://schemas.openxmlformats.org/officeDocument/2006/relationships/hyperlink" Target="https://thekurdishproject.org/history-and-culture/kurdish-nationalism/peoples-protection-units-ypg/" TargetMode="External"/><Relationship Id="rId115" Type="http://schemas.openxmlformats.org/officeDocument/2006/relationships/hyperlink" Target="https://crsreports.congress.gov/product/pdf/download/IF/IF10350/IF10350.pdf/"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gov.uk/government/publications/turkey-country-policy-and-information-notes" TargetMode="External"/><Relationship Id="rId21" Type="http://schemas.openxmlformats.org/officeDocument/2006/relationships/hyperlink" Target="https://www.bbc.co.uk/news/world-europe-46274330" TargetMode="External"/><Relationship Id="rId42" Type="http://schemas.openxmlformats.org/officeDocument/2006/relationships/hyperlink" Target="https://freedomhouse.org/report/freedom-world/2019/turkey" TargetMode="External"/><Relationship Id="rId63" Type="http://schemas.openxmlformats.org/officeDocument/2006/relationships/hyperlink" Target="https://www.gov.uk/government/publications/turkey-country-policy-and-information-notes" TargetMode="External"/><Relationship Id="rId84" Type="http://schemas.openxmlformats.org/officeDocument/2006/relationships/hyperlink" Target="https://www.hrw.org/world-report/2020/country-chapters/turkey" TargetMode="External"/><Relationship Id="rId138" Type="http://schemas.openxmlformats.org/officeDocument/2006/relationships/hyperlink" Target="https://www.gov.uk/government/publications/turkey-country-policy-and-information-notes" TargetMode="External"/><Relationship Id="rId159" Type="http://schemas.openxmlformats.org/officeDocument/2006/relationships/hyperlink" Target="https://www.gov.uk/government/publications/turkey-country-policy-and-information-notes" TargetMode="External"/><Relationship Id="rId170" Type="http://schemas.openxmlformats.org/officeDocument/2006/relationships/hyperlink" Target="https://www.gov.uk/government/publications/turkey-country-policy-and-information-notes" TargetMode="External"/><Relationship Id="rId191" Type="http://schemas.openxmlformats.org/officeDocument/2006/relationships/hyperlink" Target="https://www.gov.uk/government/publications/turkey-country-policy-and-information-notes" TargetMode="External"/><Relationship Id="rId205" Type="http://schemas.openxmlformats.org/officeDocument/2006/relationships/hyperlink" Target="https://www.hrw.org/world-report/2020/country-chapters/turkey" TargetMode="External"/><Relationship Id="rId226" Type="http://schemas.openxmlformats.org/officeDocument/2006/relationships/hyperlink" Target="https://www.gov.uk/government/publications/turkey-country-policy-and-information-notes" TargetMode="External"/><Relationship Id="rId247" Type="http://schemas.openxmlformats.org/officeDocument/2006/relationships/hyperlink" Target="https://www.gov.uk/government/publications/turkey-country-policy-and-information-notes" TargetMode="External"/><Relationship Id="rId107" Type="http://schemas.openxmlformats.org/officeDocument/2006/relationships/hyperlink" Target="https://www.gov.uk/government/publications/turkey-country-policy-and-information-notes" TargetMode="External"/><Relationship Id="rId11" Type="http://schemas.openxmlformats.org/officeDocument/2006/relationships/hyperlink" Target="https://www.alaraby.co.uk/english/news/2019/8/19/turkey-removes-elected-pro-kurdish-mayors-for-second-time" TargetMode="External"/><Relationship Id="rId32" Type="http://schemas.openxmlformats.org/officeDocument/2006/relationships/hyperlink" Target="https://uk.reuters.com/article/uk-syria-security-turkey-kurds/syria-offensive-feeds-disenchantment-among-turkeys-kurds-idUKKBN1X21PA" TargetMode="External"/><Relationship Id="rId53" Type="http://schemas.openxmlformats.org/officeDocument/2006/relationships/hyperlink" Target="https://crsreports.congress.gov/product/pdf/download/IF/IF10350/IF10350.pdf/" TargetMode="External"/><Relationship Id="rId74" Type="http://schemas.openxmlformats.org/officeDocument/2006/relationships/hyperlink" Target="https://www.bbc.co.uk/news/world-europe-48190351?intlink_from_url=https://www.bbc.co.uk/news/topics/cwwwnvp4e4pt/turkish-local-elections-2019&amp;link_location=live-reporting-story" TargetMode="External"/><Relationship Id="rId128" Type="http://schemas.openxmlformats.org/officeDocument/2006/relationships/hyperlink" Target="https://crsreports.congress.gov/product/pdf/download/IF/IF10350/IF10350.pdf/" TargetMode="External"/><Relationship Id="rId149" Type="http://schemas.openxmlformats.org/officeDocument/2006/relationships/hyperlink" Target="https://www.state.gov/reports/2018-country-reports-on-human-rights-practices/turkey/" TargetMode="External"/><Relationship Id="rId5" Type="http://schemas.openxmlformats.org/officeDocument/2006/relationships/hyperlink" Target="https://www.bbc.co.uk/news/world-europe-37868441" TargetMode="External"/><Relationship Id="rId95" Type="http://schemas.openxmlformats.org/officeDocument/2006/relationships/hyperlink" Target="https://www.bbc.co.uk/news/world-europe-50053526" TargetMode="External"/><Relationship Id="rId160" Type="http://schemas.openxmlformats.org/officeDocument/2006/relationships/hyperlink" Target="https://www.hrw.org/world-report/2019/country-chapters/turkey" TargetMode="External"/><Relationship Id="rId181" Type="http://schemas.openxmlformats.org/officeDocument/2006/relationships/hyperlink" Target="https://freedomhouse.org/report/freedom-world/2019/turkey" TargetMode="External"/><Relationship Id="rId216" Type="http://schemas.openxmlformats.org/officeDocument/2006/relationships/hyperlink" Target="https://www.gov.uk/government/publications/turkey-country-policy-and-information-notes" TargetMode="External"/><Relationship Id="rId237" Type="http://schemas.openxmlformats.org/officeDocument/2006/relationships/hyperlink" Target="https://www.gov.uk/government/publications/turkey-country-policy-and-information-notes" TargetMode="External"/><Relationship Id="rId258" Type="http://schemas.openxmlformats.org/officeDocument/2006/relationships/hyperlink" Target="https://www.gov.uk/government/publications/turkey-country-policy-and-information-notes" TargetMode="External"/><Relationship Id="rId22" Type="http://schemas.openxmlformats.org/officeDocument/2006/relationships/hyperlink" Target="https://www.bbc.co.uk/news/world-europe-46960947" TargetMode="External"/><Relationship Id="rId43" Type="http://schemas.openxmlformats.org/officeDocument/2006/relationships/hyperlink" Target="https://ec.europa.eu/neighbourhood-enlargement/countries/detailed-country-information/turkey_en" TargetMode="External"/><Relationship Id="rId64" Type="http://schemas.openxmlformats.org/officeDocument/2006/relationships/hyperlink" Target="https://www.gov.uk/government/publications/turkey-country-policy-and-information-notes" TargetMode="External"/><Relationship Id="rId118" Type="http://schemas.openxmlformats.org/officeDocument/2006/relationships/hyperlink" Target="https://www.gov.uk/government/publications/turkey-country-policy-and-information-notes" TargetMode="External"/><Relationship Id="rId139" Type="http://schemas.openxmlformats.org/officeDocument/2006/relationships/hyperlink" Target="https://www.gov.uk/government/publications/turkey-country-policy-and-information-notes" TargetMode="External"/><Relationship Id="rId85" Type="http://schemas.openxmlformats.org/officeDocument/2006/relationships/hyperlink" Target="https://ec.europa.eu/neighbourhood-enlargement/sites/near/files/20190529-turkey-report.pdf" TargetMode="External"/><Relationship Id="rId150" Type="http://schemas.openxmlformats.org/officeDocument/2006/relationships/hyperlink" Target="https://www.state.gov/reports/2018-country-reports-on-human-rights-practices/turkey/" TargetMode="External"/><Relationship Id="rId171" Type="http://schemas.openxmlformats.org/officeDocument/2006/relationships/hyperlink" Target="https://www.state.gov/reports/2018-country-reports-on-human-rights-practices/turkey/" TargetMode="External"/><Relationship Id="rId192" Type="http://schemas.openxmlformats.org/officeDocument/2006/relationships/hyperlink" Target="https://www.gov.uk/government/publications/turkey-country-policy-and-information-notes" TargetMode="External"/><Relationship Id="rId206" Type="http://schemas.openxmlformats.org/officeDocument/2006/relationships/hyperlink" Target="https://freedomhouse.org/report/freedom-world/2019/turkey" TargetMode="External"/><Relationship Id="rId227" Type="http://schemas.openxmlformats.org/officeDocument/2006/relationships/hyperlink" Target="https://www.gov.uk/government/publications/turkey-country-policy-and-information-notes" TargetMode="External"/><Relationship Id="rId248" Type="http://schemas.openxmlformats.org/officeDocument/2006/relationships/hyperlink" Target="https://www.gov.uk/government/publications/turkey-country-policy-and-information-notes" TargetMode="External"/><Relationship Id="rId12" Type="http://schemas.openxmlformats.org/officeDocument/2006/relationships/hyperlink" Target="https://www.bbc.co.uk/news/world-europe-17994865" TargetMode="External"/><Relationship Id="rId33" Type="http://schemas.openxmlformats.org/officeDocument/2006/relationships/hyperlink" Target="https://sputniknews.com/middleeast/201910171077067850-live-updates-turkey-continues-operation-peace-spring-in-northeastern-syria/" TargetMode="External"/><Relationship Id="rId108" Type="http://schemas.openxmlformats.org/officeDocument/2006/relationships/hyperlink" Target="https://www.state.gov/reports/2018-country-reports-on-human-rights-practices/turkey/" TargetMode="External"/><Relationship Id="rId129" Type="http://schemas.openxmlformats.org/officeDocument/2006/relationships/hyperlink" Target="https://www.gov.uk/government/publications/turkey-country-policy-and-information-notes" TargetMode="External"/><Relationship Id="rId54" Type="http://schemas.openxmlformats.org/officeDocument/2006/relationships/hyperlink" Target="http://www.middleeasteye.net/news/rise-and-falter-turkeys-hdp-1149857874" TargetMode="External"/><Relationship Id="rId75" Type="http://schemas.openxmlformats.org/officeDocument/2006/relationships/hyperlink" Target="https://ec.europa.eu/neighbourhood-enlargement/sites/near/files/20190529-turkey-report.pdf" TargetMode="External"/><Relationship Id="rId96" Type="http://schemas.openxmlformats.org/officeDocument/2006/relationships/hyperlink" Target="https://www.ecoi.net/en/file/local/2014849/EUR4409332019ENGLISH.PDF" TargetMode="External"/><Relationship Id="rId140" Type="http://schemas.openxmlformats.org/officeDocument/2006/relationships/hyperlink" Target="https://www.gov.uk/government/publications/turkey-country-policy-and-information-notes" TargetMode="External"/><Relationship Id="rId161" Type="http://schemas.openxmlformats.org/officeDocument/2006/relationships/hyperlink" Target="https://www.hrw.org/world-report/2020/country-chapters/turkey" TargetMode="External"/><Relationship Id="rId182" Type="http://schemas.openxmlformats.org/officeDocument/2006/relationships/hyperlink" Target="https://www.hrw.org/world-report/2020/country-chapters/turkey" TargetMode="External"/><Relationship Id="rId217" Type="http://schemas.openxmlformats.org/officeDocument/2006/relationships/hyperlink" Target="https://www.gov.uk/government/publications/turkey-country-policy-and-information-notes" TargetMode="External"/><Relationship Id="rId6" Type="http://schemas.openxmlformats.org/officeDocument/2006/relationships/hyperlink" Target="https://www.bbc.co.uk/news/world-europe-17994865" TargetMode="External"/><Relationship Id="rId238" Type="http://schemas.openxmlformats.org/officeDocument/2006/relationships/hyperlink" Target="https://www.gov.uk/government/publications/turkey-country-policy-and-information-notes" TargetMode="External"/><Relationship Id="rId259" Type="http://schemas.openxmlformats.org/officeDocument/2006/relationships/hyperlink" Target="https://www.gov.uk/government/publications/turkey-country-policy-and-information-notes" TargetMode="External"/><Relationship Id="rId23" Type="http://schemas.openxmlformats.org/officeDocument/2006/relationships/hyperlink" Target="https://www.bbc.co.uk/news/world-europe-47785095?intlink_from_url=https://www.bbc.co.uk/news/topics/cwwwnvp4e4pt/turkish-local-elections-2019&amp;link_location=live-reporting-story" TargetMode="External"/><Relationship Id="rId28" Type="http://schemas.openxmlformats.org/officeDocument/2006/relationships/hyperlink" Target="https://www.alaraby.co.uk/english/news/2019/8/19/turkey-removes-elected-pro-kurdish-mayors-for-second-time" TargetMode="External"/><Relationship Id="rId49" Type="http://schemas.openxmlformats.org/officeDocument/2006/relationships/hyperlink" Target="https://www.gov.uk/government/publications/turkey-country-policy-and-information-notes" TargetMode="External"/><Relationship Id="rId114" Type="http://schemas.openxmlformats.org/officeDocument/2006/relationships/hyperlink" Target="https://www.gov.uk/government/publications/turkey-country-policy-and-information-notes" TargetMode="External"/><Relationship Id="rId119" Type="http://schemas.openxmlformats.org/officeDocument/2006/relationships/hyperlink" Target="https://www.gov.uk/government/publications/turkey-country-policy-and-information-notes" TargetMode="External"/><Relationship Id="rId44" Type="http://schemas.openxmlformats.org/officeDocument/2006/relationships/hyperlink" Target="https://www.hrw.org/world-report/2019/country-chapters/turkey" TargetMode="External"/><Relationship Id="rId60" Type="http://schemas.openxmlformats.org/officeDocument/2006/relationships/hyperlink" Target="https://www.gov.uk/government/publications/turkey-country-policy-and-information-notes" TargetMode="External"/><Relationship Id="rId65" Type="http://schemas.openxmlformats.org/officeDocument/2006/relationships/hyperlink" Target="https://www.gov.uk/government/publications/turkey-country-policy-and-information-notes" TargetMode="External"/><Relationship Id="rId81" Type="http://schemas.openxmlformats.org/officeDocument/2006/relationships/hyperlink" Target="https://www.crisisgroup.org/europe-central-asia/western-europemediterranean/turkey/243-managing-turkeys-pkk-conflict-case-nusaybin" TargetMode="External"/><Relationship Id="rId86" Type="http://schemas.openxmlformats.org/officeDocument/2006/relationships/hyperlink" Target="https://www.gov.uk/government/publications/turkey-country-policy-and-information-notes" TargetMode="External"/><Relationship Id="rId130" Type="http://schemas.openxmlformats.org/officeDocument/2006/relationships/hyperlink" Target="http://www.refworld.org/docid/577b74214.html" TargetMode="External"/><Relationship Id="rId135" Type="http://schemas.openxmlformats.org/officeDocument/2006/relationships/hyperlink" Target="https://www.al-monitor.com/pulse/originals/2019/09/turkey-pkk-conflict-mothers-pressure-on-hdp-mounting" TargetMode="External"/><Relationship Id="rId151" Type="http://schemas.openxmlformats.org/officeDocument/2006/relationships/hyperlink" Target="https://www.gov.uk/government/publications/turkey-country-policy-and-information-notes" TargetMode="External"/><Relationship Id="rId156" Type="http://schemas.openxmlformats.org/officeDocument/2006/relationships/hyperlink" Target="https://www.gov.uk/government/publications/turkey-country-policy-and-information-notes" TargetMode="External"/><Relationship Id="rId177" Type="http://schemas.openxmlformats.org/officeDocument/2006/relationships/hyperlink" Target="https://www.gov.uk/government/publications/turkey-country-policy-and-information-notes" TargetMode="External"/><Relationship Id="rId198" Type="http://schemas.openxmlformats.org/officeDocument/2006/relationships/hyperlink" Target="https://www.ecoi.net/en/file/local/2014849/EUR4409332019ENGLISH.PDF" TargetMode="External"/><Relationship Id="rId172" Type="http://schemas.openxmlformats.org/officeDocument/2006/relationships/hyperlink" Target="https://freedomhouse.org/report/freedom-world/2019/turkey" TargetMode="External"/><Relationship Id="rId193" Type="http://schemas.openxmlformats.org/officeDocument/2006/relationships/hyperlink" Target="https://www.gov.uk/government/publications/turkey-country-policy-and-information-notes" TargetMode="External"/><Relationship Id="rId202" Type="http://schemas.openxmlformats.org/officeDocument/2006/relationships/hyperlink" Target="https://www.state.gov/reports/2018-country-reports-on-human-rights-practices/turkey/" TargetMode="External"/><Relationship Id="rId207" Type="http://schemas.openxmlformats.org/officeDocument/2006/relationships/hyperlink" Target="https://www.gov.uk/government/publications/turkey-country-policy-and-information-notes" TargetMode="External"/><Relationship Id="rId223" Type="http://schemas.openxmlformats.org/officeDocument/2006/relationships/hyperlink" Target="https://www.gov.uk/government/publications/turkey-country-policy-and-information-notes" TargetMode="External"/><Relationship Id="rId228" Type="http://schemas.openxmlformats.org/officeDocument/2006/relationships/hyperlink" Target="https://www.gov.uk/government/publications/turkey-country-policy-and-information-notes" TargetMode="External"/><Relationship Id="rId244" Type="http://schemas.openxmlformats.org/officeDocument/2006/relationships/hyperlink" Target="https://www.gov.uk/government/publications/turkey-country-policy-and-information-notes" TargetMode="External"/><Relationship Id="rId249" Type="http://schemas.openxmlformats.org/officeDocument/2006/relationships/hyperlink" Target="https://www.gov.uk/government/publications/turkey-country-policy-and-information-notes" TargetMode="External"/><Relationship Id="rId13" Type="http://schemas.openxmlformats.org/officeDocument/2006/relationships/hyperlink" Target="https://www.bbc.co.uk/news/world-middle-east-39708909" TargetMode="External"/><Relationship Id="rId18" Type="http://schemas.openxmlformats.org/officeDocument/2006/relationships/hyperlink" Target="https://www.reuters.com/article/us-turkey-security/turkeys-emergency-rule-expires-as-erdogans-powers-expand-idUSKBN1K824E" TargetMode="External"/><Relationship Id="rId39" Type="http://schemas.openxmlformats.org/officeDocument/2006/relationships/hyperlink" Target="https://www.state.gov/reports/2018-country-reports-on-human-rights-practices/turkey/" TargetMode="External"/><Relationship Id="rId109" Type="http://schemas.openxmlformats.org/officeDocument/2006/relationships/hyperlink" Target="https://uk.reuters.com/article/uk-turkey-security-kurds/turkish-police-use-water-cannon-batons-on-kurdish-protesters-idUKKCN1VA1EI" TargetMode="External"/><Relationship Id="rId260" Type="http://schemas.openxmlformats.org/officeDocument/2006/relationships/hyperlink" Target="https://www.gov.uk/government/publications/turkey-country-policy-and-information-notes" TargetMode="External"/><Relationship Id="rId265" Type="http://schemas.openxmlformats.org/officeDocument/2006/relationships/hyperlink" Target="https://ipa.news/2019/03/30/hdp-campaign-bus-attacked-in-izmir/" TargetMode="External"/><Relationship Id="rId34" Type="http://schemas.openxmlformats.org/officeDocument/2006/relationships/hyperlink" Target="https://www.bbc.co.uk/news/world-middle-east-49973218" TargetMode="External"/><Relationship Id="rId50" Type="http://schemas.openxmlformats.org/officeDocument/2006/relationships/hyperlink" Target="https://www.gov.uk/government/publications/turkey-country-policy-and-information-notes" TargetMode="External"/><Relationship Id="rId55" Type="http://schemas.openxmlformats.org/officeDocument/2006/relationships/hyperlink" Target="http://www.middleeasteye.net/news/rise-and-falter-turkeys-hdp-1149857874" TargetMode="External"/><Relationship Id="rId76" Type="http://schemas.openxmlformats.org/officeDocument/2006/relationships/hyperlink" Target="https://ec.europa.eu/neighbourhood-enlargement/sites/near/files/20190529-turkey-report.pdf" TargetMode="External"/><Relationship Id="rId97" Type="http://schemas.openxmlformats.org/officeDocument/2006/relationships/hyperlink" Target="https://www.state.gov/reports/2018-country-reports-on-human-rights-practices/turkey/" TargetMode="External"/><Relationship Id="rId104" Type="http://schemas.openxmlformats.org/officeDocument/2006/relationships/hyperlink" Target="https://www.hrw.org/world-report/2019/country-chapters/turkey" TargetMode="External"/><Relationship Id="rId120" Type="http://schemas.openxmlformats.org/officeDocument/2006/relationships/hyperlink" Target="https://www.hrw.org/world-report/2020/country-chapters/turkey" TargetMode="External"/><Relationship Id="rId125" Type="http://schemas.openxmlformats.org/officeDocument/2006/relationships/hyperlink" Target="https://www.gov.uk/government/publications/turkey-country-policy-and-information-notes" TargetMode="External"/><Relationship Id="rId141" Type="http://schemas.openxmlformats.org/officeDocument/2006/relationships/hyperlink" Target="https://www.gov.uk/government/publications/turkey-country-policy-and-information-notes" TargetMode="External"/><Relationship Id="rId146" Type="http://schemas.openxmlformats.org/officeDocument/2006/relationships/hyperlink" Target="https://freedomhouse.org/report/freedom-world/2019/turkey" TargetMode="External"/><Relationship Id="rId167" Type="http://schemas.openxmlformats.org/officeDocument/2006/relationships/hyperlink" Target="https://www.gov.uk/government/publications/turkey-country-policy-and-information-notes" TargetMode="External"/><Relationship Id="rId188" Type="http://schemas.openxmlformats.org/officeDocument/2006/relationships/hyperlink" Target="https://www.gov.uk/government/publications/turkey-country-policy-and-information-notes" TargetMode="External"/><Relationship Id="rId7" Type="http://schemas.openxmlformats.org/officeDocument/2006/relationships/hyperlink" Target="https://www.bbc.co.uk/news/world-europe-17994865" TargetMode="External"/><Relationship Id="rId71" Type="http://schemas.openxmlformats.org/officeDocument/2006/relationships/hyperlink" Target="https://freedomhouse.org/report/freedom-world/2019/turkey" TargetMode="External"/><Relationship Id="rId92" Type="http://schemas.openxmlformats.org/officeDocument/2006/relationships/hyperlink" Target="https://www.article19.org/resources/turkey-stop-excessive-use-of-force-in-peaceful-protests/" TargetMode="External"/><Relationship Id="rId162" Type="http://schemas.openxmlformats.org/officeDocument/2006/relationships/hyperlink" Target="https://www.state.gov/reports/2018-country-reports-on-human-rights-practices/turkey/" TargetMode="External"/><Relationship Id="rId183" Type="http://schemas.openxmlformats.org/officeDocument/2006/relationships/hyperlink" Target="https://www.gov.uk/government/publications/turkey-country-policy-and-information-notes" TargetMode="External"/><Relationship Id="rId213" Type="http://schemas.openxmlformats.org/officeDocument/2006/relationships/hyperlink" Target="https://www.gov.uk/government/publications/turkey-country-policy-and-information-notes" TargetMode="External"/><Relationship Id="rId218" Type="http://schemas.openxmlformats.org/officeDocument/2006/relationships/hyperlink" Target="https://www.gov.uk/government/publications/turkey-country-policy-and-information-notes" TargetMode="External"/><Relationship Id="rId234" Type="http://schemas.openxmlformats.org/officeDocument/2006/relationships/hyperlink" Target="https://www.state.gov/reports/2018-country-reports-on-human-rights-practices/turkey/" TargetMode="External"/><Relationship Id="rId239" Type="http://schemas.openxmlformats.org/officeDocument/2006/relationships/hyperlink" Target="https://www.gov.uk/government/publications/turkey-country-policy-and-information-notes" TargetMode="External"/><Relationship Id="rId2" Type="http://schemas.openxmlformats.org/officeDocument/2006/relationships/hyperlink" Target="https://www.bbc.co.uk/news/world-europe-17994865" TargetMode="External"/><Relationship Id="rId29" Type="http://schemas.openxmlformats.org/officeDocument/2006/relationships/hyperlink" Target="https://www.ecoi.net/en/file/local/2014849/EUR4409332019ENGLISH.PDF" TargetMode="External"/><Relationship Id="rId250" Type="http://schemas.openxmlformats.org/officeDocument/2006/relationships/hyperlink" Target="https://www.gov.uk/government/publications/turkey-country-policy-and-information-notes" TargetMode="External"/><Relationship Id="rId255" Type="http://schemas.openxmlformats.org/officeDocument/2006/relationships/hyperlink" Target="https://www.gov.uk/government/publications/turkey-country-policy-and-information-notes" TargetMode="External"/><Relationship Id="rId24" Type="http://schemas.openxmlformats.org/officeDocument/2006/relationships/hyperlink" Target="https://newsaboutturkey.com/2019/03/10/news-about-turkey-police-raid-hdp-diyarbakir-offices-detain-7-party-officials-on-hunger-strike/" TargetMode="External"/><Relationship Id="rId40" Type="http://schemas.openxmlformats.org/officeDocument/2006/relationships/hyperlink" Target="https://www.gov.uk/government/publications/turkey-country-policy-and-information-notes" TargetMode="External"/><Relationship Id="rId45" Type="http://schemas.openxmlformats.org/officeDocument/2006/relationships/hyperlink" Target="https://www.hrw.org/world-report/2020/country-chapters/turkey" TargetMode="External"/><Relationship Id="rId66" Type="http://schemas.openxmlformats.org/officeDocument/2006/relationships/hyperlink" Target="https://www.gov.uk/government/publications/turkey-country-policy-and-information-notes" TargetMode="External"/><Relationship Id="rId87" Type="http://schemas.openxmlformats.org/officeDocument/2006/relationships/hyperlink" Target="https://www.gov.uk/government/publications/turkey-country-policy-and-information-notes" TargetMode="External"/><Relationship Id="rId110" Type="http://schemas.openxmlformats.org/officeDocument/2006/relationships/hyperlink" Target="https://www.ecoi.net/en/file/local/2014849/EUR4409332019ENGLISH.PDF" TargetMode="External"/><Relationship Id="rId115" Type="http://schemas.openxmlformats.org/officeDocument/2006/relationships/hyperlink" Target="https://crsreports.congress.gov/product/pdf/download/IF/IF10350/IF10350.pdf/" TargetMode="External"/><Relationship Id="rId131" Type="http://schemas.openxmlformats.org/officeDocument/2006/relationships/hyperlink" Target="https://www.aljazeera.com/news/2019/08/jailed-pkk-leader-ocalan-ready-solution-turkey-190809003125441.html" TargetMode="External"/><Relationship Id="rId136" Type="http://schemas.openxmlformats.org/officeDocument/2006/relationships/hyperlink" Target="https://www.aljazeera.com/news/2019/12/turkey-protesters-call-return-abducted-pkk-191228142812777.html" TargetMode="External"/><Relationship Id="rId157" Type="http://schemas.openxmlformats.org/officeDocument/2006/relationships/hyperlink" Target="https://www.gov.uk/government/publications/turkey-country-policy-and-information-notes" TargetMode="External"/><Relationship Id="rId178" Type="http://schemas.openxmlformats.org/officeDocument/2006/relationships/hyperlink" Target="https://www.gov.uk/government/publications/turkey-country-policy-and-information-notes" TargetMode="External"/><Relationship Id="rId61" Type="http://schemas.openxmlformats.org/officeDocument/2006/relationships/hyperlink" Target="https://www.gov.uk/government/publications/turkey-country-policy-and-information-notes" TargetMode="External"/><Relationship Id="rId82" Type="http://schemas.openxmlformats.org/officeDocument/2006/relationships/hyperlink" Target="https://www.crisisgroup.org/europe-central-asia/western-europemediterranean/turkey/243-managing-turkeys-pkk-conflict-case-nusaybin" TargetMode="External"/><Relationship Id="rId152" Type="http://schemas.openxmlformats.org/officeDocument/2006/relationships/hyperlink" Target="https://www.gov.uk/government/publications/turkey-country-policy-and-information-notes" TargetMode="External"/><Relationship Id="rId173" Type="http://schemas.openxmlformats.org/officeDocument/2006/relationships/hyperlink" Target="https://www.hrw.org/world-report/2019/country-chapters/turkey" TargetMode="External"/><Relationship Id="rId194" Type="http://schemas.openxmlformats.org/officeDocument/2006/relationships/hyperlink" Target="https://www.gov.uk/government/publications/turkey-country-policy-and-information-notes" TargetMode="External"/><Relationship Id="rId199" Type="http://schemas.openxmlformats.org/officeDocument/2006/relationships/hyperlink" Target="https://newsaboutturkey.com/2019/03/10/news-about-turkey-police-raid-hdp-diyarbakir-offices-detain-7-party-officials-on-hunger-strike/" TargetMode="External"/><Relationship Id="rId203" Type="http://schemas.openxmlformats.org/officeDocument/2006/relationships/hyperlink" Target="https://www.kurdistan24.net/en/news/334c2f9e-60d8-4092-8bf9-b51523ab5c5d" TargetMode="External"/><Relationship Id="rId208" Type="http://schemas.openxmlformats.org/officeDocument/2006/relationships/hyperlink" Target="https://www.gov.uk/government/publications/turkey-country-policy-and-information-notes" TargetMode="External"/><Relationship Id="rId229" Type="http://schemas.openxmlformats.org/officeDocument/2006/relationships/hyperlink" Target="https://www.gov.uk/government/publications/turkey-country-policy-and-information-notes" TargetMode="External"/><Relationship Id="rId19" Type="http://schemas.openxmlformats.org/officeDocument/2006/relationships/hyperlink" Target="https://www.bbc.co.uk/news/world-europe-45450622" TargetMode="External"/><Relationship Id="rId224" Type="http://schemas.openxmlformats.org/officeDocument/2006/relationships/hyperlink" Target="https://www.gov.uk/government/publications/turkey-country-policy-and-information-notes" TargetMode="External"/><Relationship Id="rId240" Type="http://schemas.openxmlformats.org/officeDocument/2006/relationships/hyperlink" Target="https://www.gov.uk/government/publications/turkey-country-policy-and-information-notes" TargetMode="External"/><Relationship Id="rId245" Type="http://schemas.openxmlformats.org/officeDocument/2006/relationships/hyperlink" Target="https://www.gov.uk/government/publications/turkey-country-policy-and-information-notes" TargetMode="External"/><Relationship Id="rId261" Type="http://schemas.openxmlformats.org/officeDocument/2006/relationships/hyperlink" Target="https://hakikatadalethafiza.org/en/about-hafiza-merkezi/" TargetMode="External"/><Relationship Id="rId266" Type="http://schemas.openxmlformats.org/officeDocument/2006/relationships/hyperlink" Target="https://m.bianet.org/english/politics/218685-hdp-says-government-responsible-for-attack-on-its-istanbul-office" TargetMode="External"/><Relationship Id="rId14" Type="http://schemas.openxmlformats.org/officeDocument/2006/relationships/hyperlink" Target="https://www.bbc.co.uk/news/world-europe-17994865" TargetMode="External"/><Relationship Id="rId30" Type="http://schemas.openxmlformats.org/officeDocument/2006/relationships/hyperlink" Target="https://uk.reuters.com/article/uk-turkey-security-kurds/turkish-police-use-water-cannon-batons-on-kurdish-protesters-idUKKCN1VA1EI" TargetMode="External"/><Relationship Id="rId35" Type="http://schemas.openxmlformats.org/officeDocument/2006/relationships/hyperlink" Target="https://ahvalnews.com/dismissed-hdp-mayors/turkey-removes-four-more-hdp-mayors-southeast" TargetMode="External"/><Relationship Id="rId56" Type="http://schemas.openxmlformats.org/officeDocument/2006/relationships/hyperlink" Target="https://www.rudaw.net/english/middleeast/turkey/04082019" TargetMode="External"/><Relationship Id="rId77" Type="http://schemas.openxmlformats.org/officeDocument/2006/relationships/hyperlink" Target="https://coi.easo.europa.eu/administration/easo/PLib/EASOCOI_Turkey_Nov2016.pdf" TargetMode="External"/><Relationship Id="rId100" Type="http://schemas.openxmlformats.org/officeDocument/2006/relationships/hyperlink" Target="https://www.aljazeera.com/news/2019/08/turkey-removes-pro-kurdish-mayors-arrests-400-190819090927327.html" TargetMode="External"/><Relationship Id="rId105" Type="http://schemas.openxmlformats.org/officeDocument/2006/relationships/hyperlink" Target="https://observatoryihr.org/2018-in-review-human-rights-violations-in-turkey/" TargetMode="External"/><Relationship Id="rId126" Type="http://schemas.openxmlformats.org/officeDocument/2006/relationships/hyperlink" Target="https://freedomhouse.org/report/freedom-world/2019/turkey" TargetMode="External"/><Relationship Id="rId147" Type="http://schemas.openxmlformats.org/officeDocument/2006/relationships/hyperlink" Target="https://observatoryihr.org/2018-in-review-human-rights-violations-in-turkey/" TargetMode="External"/><Relationship Id="rId168" Type="http://schemas.openxmlformats.org/officeDocument/2006/relationships/hyperlink" Target="https://www.gov.uk/government/publications/turkey-country-policy-and-information-notes" TargetMode="External"/><Relationship Id="rId8" Type="http://schemas.openxmlformats.org/officeDocument/2006/relationships/hyperlink" Target="https://www.state.gov/reports/2018-country-reports-on-human-rights-practices/turkey/" TargetMode="External"/><Relationship Id="rId51" Type="http://schemas.openxmlformats.org/officeDocument/2006/relationships/hyperlink" Target="https://www.globalsecurity.org/military/world/europe/tu-political-parties.htm" TargetMode="External"/><Relationship Id="rId72" Type="http://schemas.openxmlformats.org/officeDocument/2006/relationships/hyperlink" Target="https://www.osce.org/odihr/elections/turkey/385671?download=true" TargetMode="External"/><Relationship Id="rId93" Type="http://schemas.openxmlformats.org/officeDocument/2006/relationships/hyperlink" Target="https://www.amnesty.org/download/Documents/EUR4413352019ENGLISH.pdf" TargetMode="External"/><Relationship Id="rId98" Type="http://schemas.openxmlformats.org/officeDocument/2006/relationships/hyperlink" Target="https://www.gov.uk/government/publications/turkey-country-policy-and-information-notes" TargetMode="External"/><Relationship Id="rId121" Type="http://schemas.openxmlformats.org/officeDocument/2006/relationships/hyperlink" Target="https://www.gov.uk/government/publications/turkey-country-policy-and-information-notes" TargetMode="External"/><Relationship Id="rId142" Type="http://schemas.openxmlformats.org/officeDocument/2006/relationships/hyperlink" Target="https://www.gov.uk/government/publications/turkey-country-policy-and-information-notes" TargetMode="External"/><Relationship Id="rId163" Type="http://schemas.openxmlformats.org/officeDocument/2006/relationships/hyperlink" Target="https://www.state.gov/reports/2018-country-reports-on-human-rights-practices/turkey/" TargetMode="External"/><Relationship Id="rId184" Type="http://schemas.openxmlformats.org/officeDocument/2006/relationships/hyperlink" Target="https://www.gov.uk/government/publications/turkey-country-policy-and-information-notes" TargetMode="External"/><Relationship Id="rId189" Type="http://schemas.openxmlformats.org/officeDocument/2006/relationships/hyperlink" Target="https://www.gov.uk/government/publications/turkey-country-policy-and-information-notes" TargetMode="External"/><Relationship Id="rId219" Type="http://schemas.openxmlformats.org/officeDocument/2006/relationships/hyperlink" Target="https://www.gov.uk/government/publications/turkey-country-policy-and-information-notes" TargetMode="External"/><Relationship Id="rId3" Type="http://schemas.openxmlformats.org/officeDocument/2006/relationships/hyperlink" Target="https://www.bbc.co.uk/news/world-europe-17994865" TargetMode="External"/><Relationship Id="rId214" Type="http://schemas.openxmlformats.org/officeDocument/2006/relationships/hyperlink" Target="https://www.gov.uk/government/publications/turkey-country-policy-and-information-notes" TargetMode="External"/><Relationship Id="rId230" Type="http://schemas.openxmlformats.org/officeDocument/2006/relationships/hyperlink" Target="https://www.gov.uk/government/publications/turkey-country-policy-and-information-notes" TargetMode="External"/><Relationship Id="rId235" Type="http://schemas.openxmlformats.org/officeDocument/2006/relationships/hyperlink" Target="https://ec.europa.eu/neighbourhood-enlargement/sites/near/files/20190529-turkey-report.pdf" TargetMode="External"/><Relationship Id="rId251" Type="http://schemas.openxmlformats.org/officeDocument/2006/relationships/hyperlink" Target="https://www.gov.uk/government/publications/turkey-country-policy-and-information-notes" TargetMode="External"/><Relationship Id="rId256" Type="http://schemas.openxmlformats.org/officeDocument/2006/relationships/hyperlink" Target="https://www.gov.uk/government/publications/turkey-country-policy-and-information-notes" TargetMode="External"/><Relationship Id="rId25" Type="http://schemas.openxmlformats.org/officeDocument/2006/relationships/hyperlink" Target="https://www.bbc.co.uk/news/uk-wales-48412885" TargetMode="External"/><Relationship Id="rId46" Type="http://schemas.openxmlformats.org/officeDocument/2006/relationships/hyperlink" Target="https://www.gov.uk/government/publications/turkey-country-policy-and-information-notes" TargetMode="External"/><Relationship Id="rId67" Type="http://schemas.openxmlformats.org/officeDocument/2006/relationships/hyperlink" Target="https://www.state.gov/reports/2018-country-reports-on-human-rights-practices/turkey/" TargetMode="External"/><Relationship Id="rId116" Type="http://schemas.openxmlformats.org/officeDocument/2006/relationships/hyperlink" Target="https://www.gov.uk/government/publications/turkey-country-policy-and-information-notes" TargetMode="External"/><Relationship Id="rId137" Type="http://schemas.openxmlformats.org/officeDocument/2006/relationships/hyperlink" Target="https://www.hrw.org/world-report/2020/country-chapters/turkey" TargetMode="External"/><Relationship Id="rId158" Type="http://schemas.openxmlformats.org/officeDocument/2006/relationships/hyperlink" Target="https://www.gov.uk/government/publications/turkey-country-policy-and-information-notes" TargetMode="External"/><Relationship Id="rId20" Type="http://schemas.openxmlformats.org/officeDocument/2006/relationships/hyperlink" Target="https://www.kurdistan24.net/en/news/334c2f9e-60d8-4092-8bf9-b51523ab5c5d" TargetMode="External"/><Relationship Id="rId41" Type="http://schemas.openxmlformats.org/officeDocument/2006/relationships/hyperlink" Target="https://www.gov.uk/government/publications/turkey-country-policy-and-information-notes" TargetMode="External"/><Relationship Id="rId62" Type="http://schemas.openxmlformats.org/officeDocument/2006/relationships/hyperlink" Target="https://www.gov.uk/government/publications/turkey-country-policy-and-information-notes" TargetMode="External"/><Relationship Id="rId83" Type="http://schemas.openxmlformats.org/officeDocument/2006/relationships/hyperlink" Target="https://www.state.gov/reports/2018-country-reports-on-human-rights-practices/turkey/" TargetMode="External"/><Relationship Id="rId88" Type="http://schemas.openxmlformats.org/officeDocument/2006/relationships/hyperlink" Target="https://www.gov.uk/government/publications/turkey-country-policy-and-information-notes" TargetMode="External"/><Relationship Id="rId111" Type="http://schemas.openxmlformats.org/officeDocument/2006/relationships/hyperlink" Target="https://www.gov.uk/government/publications/turkey-country-policy-and-information-notes" TargetMode="External"/><Relationship Id="rId132" Type="http://schemas.openxmlformats.org/officeDocument/2006/relationships/hyperlink" Target="https://www.gov.uk/government/publications/turkey-country-policy-and-information-notes" TargetMode="External"/><Relationship Id="rId153" Type="http://schemas.openxmlformats.org/officeDocument/2006/relationships/hyperlink" Target="https://www.gov.uk/government/publications/turkey-country-policy-and-information-notes" TargetMode="External"/><Relationship Id="rId174" Type="http://schemas.openxmlformats.org/officeDocument/2006/relationships/hyperlink" Target="https://www.gov.uk/government/publications/turkey-country-policy-and-information-notes" TargetMode="External"/><Relationship Id="rId179" Type="http://schemas.openxmlformats.org/officeDocument/2006/relationships/hyperlink" Target="https://freedomhouse.org/report/freedom-world/2019/turkey" TargetMode="External"/><Relationship Id="rId195" Type="http://schemas.openxmlformats.org/officeDocument/2006/relationships/hyperlink" Target="https://www.amnesty.org/download/Documents/EUR4413352019ENGLISH.pdf" TargetMode="External"/><Relationship Id="rId209" Type="http://schemas.openxmlformats.org/officeDocument/2006/relationships/hyperlink" Target="https://www.gov.uk/government/publications/turkey-country-policy-and-information-notes" TargetMode="External"/><Relationship Id="rId190" Type="http://schemas.openxmlformats.org/officeDocument/2006/relationships/hyperlink" Target="https://www.gov.uk/government/publications/turkey-country-policy-and-information-notes" TargetMode="External"/><Relationship Id="rId204" Type="http://schemas.openxmlformats.org/officeDocument/2006/relationships/hyperlink" Target="https://www.morningstaronline.co.uk/article/third-attack-in-as-many-days-on-turkeys-hdp-party-as-officials-warn-of-a-political-genocide" TargetMode="External"/><Relationship Id="rId220" Type="http://schemas.openxmlformats.org/officeDocument/2006/relationships/hyperlink" Target="https://www.gov.uk/government/publications/turkey-country-policy-and-information-notes" TargetMode="External"/><Relationship Id="rId225" Type="http://schemas.openxmlformats.org/officeDocument/2006/relationships/hyperlink" Target="https://www.gov.uk/government/publications/turkey-country-policy-and-information-notes" TargetMode="External"/><Relationship Id="rId241" Type="http://schemas.openxmlformats.org/officeDocument/2006/relationships/hyperlink" Target="https://www.gov.uk/government/publications/turkey-country-policy-and-information-notes" TargetMode="External"/><Relationship Id="rId246" Type="http://schemas.openxmlformats.org/officeDocument/2006/relationships/hyperlink" Target="https://www.gov.uk/government/publications/turkey-country-policy-and-information-notes" TargetMode="External"/><Relationship Id="rId15" Type="http://schemas.openxmlformats.org/officeDocument/2006/relationships/hyperlink" Target="https://www.bbc.co.uk/news/world-middle-east-42704542" TargetMode="External"/><Relationship Id="rId36" Type="http://schemas.openxmlformats.org/officeDocument/2006/relationships/hyperlink" Target="https://www.duvarenglish.com/politics/2019/12/02/former-hdp-co-chair-selahattin-demirtas-lost-consciousness-not-taken-to-hospital-despite-critical-condition-lawyer/" TargetMode="External"/><Relationship Id="rId57" Type="http://schemas.openxmlformats.org/officeDocument/2006/relationships/hyperlink" Target="https://peaceinkurdistancampaign.com/" TargetMode="External"/><Relationship Id="rId106" Type="http://schemas.openxmlformats.org/officeDocument/2006/relationships/hyperlink" Target="https://www.hrw.org/news/2020/02/07/turkey-kurdish-mayors-removal-violates-voters-rights" TargetMode="External"/><Relationship Id="rId127" Type="http://schemas.openxmlformats.org/officeDocument/2006/relationships/hyperlink" Target="https://www.state.gov/reports/2018-country-reports-on-human-rights-practices/turkey/" TargetMode="External"/><Relationship Id="rId262" Type="http://schemas.openxmlformats.org/officeDocument/2006/relationships/hyperlink" Target="https://www.gov.uk/government/publications/turkey-country-policy-and-information-notes" TargetMode="External"/><Relationship Id="rId10" Type="http://schemas.openxmlformats.org/officeDocument/2006/relationships/hyperlink" Target="https://www.bbc.co.uk/news/world-europe-46274330" TargetMode="External"/><Relationship Id="rId31" Type="http://schemas.openxmlformats.org/officeDocument/2006/relationships/hyperlink" Target="https://www.al-monitor.com/pulse/originals/2019/09/turkey-pkk-conflict-mothers-pressure-on-hdp-mounting.html" TargetMode="External"/><Relationship Id="rId52" Type="http://schemas.openxmlformats.org/officeDocument/2006/relationships/hyperlink" Target="https://coi.easo.europa.eu/administration/easo/PLib/EASOCOI_Turkey_Nov2016.pdf" TargetMode="External"/><Relationship Id="rId73" Type="http://schemas.openxmlformats.org/officeDocument/2006/relationships/hyperlink" Target="https://www.bbc.co.uk/news/world-europe-47785095?intlink_from_url=https://www.bbc.co.uk/news/topics/cwwwnvp4e4pt/turkish-local-elections-2019&amp;link_location=live-reporting-story" TargetMode="External"/><Relationship Id="rId78" Type="http://schemas.openxmlformats.org/officeDocument/2006/relationships/hyperlink" Target="https://www.trtworld.com/turkey/turkey-elections-2018-understanding-political-parties-18224" TargetMode="External"/><Relationship Id="rId94" Type="http://schemas.openxmlformats.org/officeDocument/2006/relationships/hyperlink" Target="https://www.amnesty.org/download/Documents/EUR4413352019ENGLISH.pdf" TargetMode="External"/><Relationship Id="rId99" Type="http://schemas.openxmlformats.org/officeDocument/2006/relationships/hyperlink" Target="https://ahvalnews.com/dismissed-hdp-mayors/turkey-removes-four-more-hdp-mayors-southeast" TargetMode="External"/><Relationship Id="rId101" Type="http://schemas.openxmlformats.org/officeDocument/2006/relationships/hyperlink" Target="https://www.state.gov/reports/2018-country-reports-on-human-rights-practices/turkey/" TargetMode="External"/><Relationship Id="rId122" Type="http://schemas.openxmlformats.org/officeDocument/2006/relationships/hyperlink" Target="https://www.gov.uk/government/publications/turkey-country-policy-and-information-notes" TargetMode="External"/><Relationship Id="rId143" Type="http://schemas.openxmlformats.org/officeDocument/2006/relationships/hyperlink" Target="https://www.amnesty.org/download/Documents/EUR4413352019ENGLISH.pdf" TargetMode="External"/><Relationship Id="rId148" Type="http://schemas.openxmlformats.org/officeDocument/2006/relationships/hyperlink" Target="https://observatoryihr.org/2018-in-review-human-rights-violations-in-turkey/" TargetMode="External"/><Relationship Id="rId164" Type="http://schemas.openxmlformats.org/officeDocument/2006/relationships/hyperlink" Target="https://www.gov.uk/government/publications/turkey-country-policy-and-information-notes" TargetMode="External"/><Relationship Id="rId169" Type="http://schemas.openxmlformats.org/officeDocument/2006/relationships/hyperlink" Target="https://www.gov.uk/government/publications/turkey-country-policy-and-information-notes" TargetMode="External"/><Relationship Id="rId185" Type="http://schemas.openxmlformats.org/officeDocument/2006/relationships/hyperlink" Target="https://www.gov.uk/government/publications/turkey-country-policy-and-information-notes" TargetMode="External"/><Relationship Id="rId4" Type="http://schemas.openxmlformats.org/officeDocument/2006/relationships/hyperlink" Target="https://www.bbc.co.uk/news/world-europe-17994865" TargetMode="External"/><Relationship Id="rId9" Type="http://schemas.openxmlformats.org/officeDocument/2006/relationships/hyperlink" Target="https://edition.cnn.com/2014/08/18/world/kurdish-people-fast-facts/index.html" TargetMode="External"/><Relationship Id="rId180" Type="http://schemas.openxmlformats.org/officeDocument/2006/relationships/hyperlink" Target="https://freedomhouse.org/report/freedom-world/2019/turkey" TargetMode="External"/><Relationship Id="rId210" Type="http://schemas.openxmlformats.org/officeDocument/2006/relationships/hyperlink" Target="https://www.gov.uk/government/publications/turkey-country-policy-and-information-notes" TargetMode="External"/><Relationship Id="rId215" Type="http://schemas.openxmlformats.org/officeDocument/2006/relationships/hyperlink" Target="https://www.gov.uk/government/publications/turkey-country-policy-and-information-notes" TargetMode="External"/><Relationship Id="rId236" Type="http://schemas.openxmlformats.org/officeDocument/2006/relationships/hyperlink" Target="https://www.hrw.org/world-report/2020/country-chapters/turkey" TargetMode="External"/><Relationship Id="rId257" Type="http://schemas.openxmlformats.org/officeDocument/2006/relationships/hyperlink" Target="https://www.gov.uk/government/publications/turkey-country-policy-and-information-notes" TargetMode="External"/><Relationship Id="rId26" Type="http://schemas.openxmlformats.org/officeDocument/2006/relationships/hyperlink" Target="https://www.bbc.co.uk/news/world-europe-17994865" TargetMode="External"/><Relationship Id="rId231" Type="http://schemas.openxmlformats.org/officeDocument/2006/relationships/hyperlink" Target="https://www.duvarenglish.com/politics/2019/12/02/former-hdp-co-chair-selahattin-demirtas-lost-consciousness-not-taken-to-hospital-despite-critical-condition-lawyer/" TargetMode="External"/><Relationship Id="rId252" Type="http://schemas.openxmlformats.org/officeDocument/2006/relationships/hyperlink" Target="https://www.gov.uk/government/publications/turkey-country-policy-and-information-notes" TargetMode="External"/><Relationship Id="rId47" Type="http://schemas.openxmlformats.org/officeDocument/2006/relationships/hyperlink" Target="https://www.gov.uk/government/publications/turkey-country-policy-and-information-notes" TargetMode="External"/><Relationship Id="rId68" Type="http://schemas.openxmlformats.org/officeDocument/2006/relationships/hyperlink" Target="https://www.theguardian.com/world/live/2018/jun/24/turkey-elections-muharrem-ince-recep-tayyip-erdogan-polls-live-updates-2018" TargetMode="External"/><Relationship Id="rId89" Type="http://schemas.openxmlformats.org/officeDocument/2006/relationships/hyperlink" Target="https://www.gov.uk/government/publications/turkey-country-policy-and-information-notes" TargetMode="External"/><Relationship Id="rId112" Type="http://schemas.openxmlformats.org/officeDocument/2006/relationships/hyperlink" Target="https://www.gov.uk/government/publications/turkey-country-policy-and-information-notes" TargetMode="External"/><Relationship Id="rId133" Type="http://schemas.openxmlformats.org/officeDocument/2006/relationships/hyperlink" Target="https://www.americanprogress.org/issues/security/reports/2019/08/12/473508/state-turkish-kurdish-conflict/" TargetMode="External"/><Relationship Id="rId154" Type="http://schemas.openxmlformats.org/officeDocument/2006/relationships/hyperlink" Target="https://www.gov.uk/government/publications/turkey-country-policy-and-information-notes" TargetMode="External"/><Relationship Id="rId175" Type="http://schemas.openxmlformats.org/officeDocument/2006/relationships/hyperlink" Target="https://www.gov.uk/government/publications/turkey-country-policy-and-information-notes" TargetMode="External"/><Relationship Id="rId196" Type="http://schemas.openxmlformats.org/officeDocument/2006/relationships/hyperlink" Target="https://www.amnesty.org/download/Documents/EUR4413352019ENGLISH.pdf" TargetMode="External"/><Relationship Id="rId200" Type="http://schemas.openxmlformats.org/officeDocument/2006/relationships/hyperlink" Target="https://www.hrw.org/world-report/2019/country-chapters/turkey" TargetMode="External"/><Relationship Id="rId16" Type="http://schemas.openxmlformats.org/officeDocument/2006/relationships/hyperlink" Target="http://www.hurriyetdailynews.com/turkish-authorities-impose-176-new-curfews-on-villages-towns-in-diyarbakir-127318" TargetMode="External"/><Relationship Id="rId221" Type="http://schemas.openxmlformats.org/officeDocument/2006/relationships/hyperlink" Target="https://www.gov.uk/government/publications/turkey-country-policy-and-information-notes" TargetMode="External"/><Relationship Id="rId242" Type="http://schemas.openxmlformats.org/officeDocument/2006/relationships/hyperlink" Target="https://www.gov.uk/government/publications/turkey-country-policy-and-information-notes" TargetMode="External"/><Relationship Id="rId263" Type="http://schemas.openxmlformats.org/officeDocument/2006/relationships/hyperlink" Target="https://www.gov.uk/government/publications/turkey-country-policy-and-information-notes" TargetMode="External"/><Relationship Id="rId37" Type="http://schemas.openxmlformats.org/officeDocument/2006/relationships/hyperlink" Target="https://m.bianet.org/english/politics/218685-hdp-says-government-responsible-for-attack-on-its-istanbul-office" TargetMode="External"/><Relationship Id="rId58" Type="http://schemas.openxmlformats.org/officeDocument/2006/relationships/hyperlink" Target="https://www.gov.uk/government/publications/turkey-country-policy-and-information-notes" TargetMode="External"/><Relationship Id="rId79" Type="http://schemas.openxmlformats.org/officeDocument/2006/relationships/hyperlink" Target="https://www.refworld.org/docid/577b74214.html" TargetMode="External"/><Relationship Id="rId102" Type="http://schemas.openxmlformats.org/officeDocument/2006/relationships/hyperlink" Target="https://www.state.gov/reports/2018-country-reports-on-human-rights-practices/turkey/" TargetMode="External"/><Relationship Id="rId123" Type="http://schemas.openxmlformats.org/officeDocument/2006/relationships/hyperlink" Target="https://www.gov.uk/government/publications/turkey-country-policy-and-information-notes" TargetMode="External"/><Relationship Id="rId144" Type="http://schemas.openxmlformats.org/officeDocument/2006/relationships/hyperlink" Target="https://freedomhouse.org/report/freedom-world/2019/turkey" TargetMode="External"/><Relationship Id="rId90" Type="http://schemas.openxmlformats.org/officeDocument/2006/relationships/hyperlink" Target="https://www.gov.uk/government/publications/turkey-country-policy-and-information-notes" TargetMode="External"/><Relationship Id="rId165" Type="http://schemas.openxmlformats.org/officeDocument/2006/relationships/hyperlink" Target="https://www.gov.uk/government/publications/turkey-country-policy-and-information-notes" TargetMode="External"/><Relationship Id="rId186" Type="http://schemas.openxmlformats.org/officeDocument/2006/relationships/hyperlink" Target="https://ec.europa.eu/neighbourhood-enlargement/sites/near/files/20190529-turkey-report.pdf" TargetMode="External"/><Relationship Id="rId211" Type="http://schemas.openxmlformats.org/officeDocument/2006/relationships/hyperlink" Target="https://www.gov.uk/government/publications/turkey-country-policy-and-information-notes" TargetMode="External"/><Relationship Id="rId232" Type="http://schemas.openxmlformats.org/officeDocument/2006/relationships/hyperlink" Target="https://www.gov.uk/government/publications/turkey-country-policy-and-information-notes" TargetMode="External"/><Relationship Id="rId253" Type="http://schemas.openxmlformats.org/officeDocument/2006/relationships/hyperlink" Target="https://www.gov.uk/government/publications/turkey-country-policy-and-information-notes" TargetMode="External"/><Relationship Id="rId27" Type="http://schemas.openxmlformats.org/officeDocument/2006/relationships/hyperlink" Target="https://www.bbc.co.uk/news/world-europe-48184149" TargetMode="External"/><Relationship Id="rId48" Type="http://schemas.openxmlformats.org/officeDocument/2006/relationships/hyperlink" Target="https://www.gov.uk/government/publications/turkey-country-policy-and-information-notes" TargetMode="External"/><Relationship Id="rId69" Type="http://schemas.openxmlformats.org/officeDocument/2006/relationships/hyperlink" Target="https://www.yenisafak.com/en/secim-2018/secim-sonuclari" TargetMode="External"/><Relationship Id="rId113" Type="http://schemas.openxmlformats.org/officeDocument/2006/relationships/hyperlink" Target="https://www.gov.uk/government/publications/turkey-country-policy-and-information-notes" TargetMode="External"/><Relationship Id="rId134" Type="http://schemas.openxmlformats.org/officeDocument/2006/relationships/hyperlink" Target="http://www.hurriyetdailynews.com/families-stage-sit-in-outside-hdp-office-in-se-turkey-146281" TargetMode="External"/><Relationship Id="rId80" Type="http://schemas.openxmlformats.org/officeDocument/2006/relationships/hyperlink" Target="https://www.aa.com.tr/en/turkey/turkey-opposition-dbp-member-jailed-for-terrorism/1381420" TargetMode="External"/><Relationship Id="rId155" Type="http://schemas.openxmlformats.org/officeDocument/2006/relationships/hyperlink" Target="https://www.gov.uk/government/publications/turkey-country-policy-and-information-notes" TargetMode="External"/><Relationship Id="rId176" Type="http://schemas.openxmlformats.org/officeDocument/2006/relationships/hyperlink" Target="https://www.gov.uk/government/publications/turkey-country-policy-and-information-notes" TargetMode="External"/><Relationship Id="rId197" Type="http://schemas.openxmlformats.org/officeDocument/2006/relationships/hyperlink" Target="https://uk.reuters.com/article/uk-turkey-security-kurds/turkish-police-use-water-cannon-batons-on-kurdish-protesters-idUKKCN1VA1EI" TargetMode="External"/><Relationship Id="rId201" Type="http://schemas.openxmlformats.org/officeDocument/2006/relationships/hyperlink" Target="https://www.hrw.org/world-report/2019/country-chapters/turkey" TargetMode="External"/><Relationship Id="rId222" Type="http://schemas.openxmlformats.org/officeDocument/2006/relationships/hyperlink" Target="https://www.state.gov/reports/2018-country-reports-on-human-rights-practices/turkey/" TargetMode="External"/><Relationship Id="rId243" Type="http://schemas.openxmlformats.org/officeDocument/2006/relationships/hyperlink" Target="https://www.gov.uk/government/publications/turkey-country-policy-and-information-notes" TargetMode="External"/><Relationship Id="rId264" Type="http://schemas.openxmlformats.org/officeDocument/2006/relationships/hyperlink" Target="https://www.state.gov/reports/2018-country-reports-on-human-rights-practices/turkey/" TargetMode="External"/><Relationship Id="rId17" Type="http://schemas.openxmlformats.org/officeDocument/2006/relationships/hyperlink" Target="https://www.bbc.co.uk/news/world-europe-44596072" TargetMode="External"/><Relationship Id="rId38" Type="http://schemas.openxmlformats.org/officeDocument/2006/relationships/hyperlink" Target="https://www.state.gov/reports/2018-country-reports-on-human-rights-practices/turkey/" TargetMode="External"/><Relationship Id="rId59" Type="http://schemas.openxmlformats.org/officeDocument/2006/relationships/hyperlink" Target="https://www.hdp.org.tr/en/who-we-are/peoples-democratic-party/8760" TargetMode="External"/><Relationship Id="rId103" Type="http://schemas.openxmlformats.org/officeDocument/2006/relationships/hyperlink" Target="https://freedomhouse.org/report/freedom-world/2019/turkey" TargetMode="External"/><Relationship Id="rId124" Type="http://schemas.openxmlformats.org/officeDocument/2006/relationships/hyperlink" Target="https://www.gov.uk/government/publications/turkey-country-policy-and-information-notes" TargetMode="External"/><Relationship Id="rId70" Type="http://schemas.openxmlformats.org/officeDocument/2006/relationships/hyperlink" Target="https://www.state.gov/reports/2018-country-reports-on-human-rights-practices/turkey/" TargetMode="External"/><Relationship Id="rId91" Type="http://schemas.openxmlformats.org/officeDocument/2006/relationships/hyperlink" Target="https://www.gov.uk/government/publications/turkey-country-policy-and-information-notes" TargetMode="External"/><Relationship Id="rId145" Type="http://schemas.openxmlformats.org/officeDocument/2006/relationships/hyperlink" Target="https://www.state.gov/reports/2018-country-reports-on-human-rights-practices/turkey/" TargetMode="External"/><Relationship Id="rId166" Type="http://schemas.openxmlformats.org/officeDocument/2006/relationships/hyperlink" Target="https://www.gov.uk/government/publications/turkey-country-policy-and-information-notes" TargetMode="External"/><Relationship Id="rId187" Type="http://schemas.openxmlformats.org/officeDocument/2006/relationships/hyperlink" Target="https://www.gov.uk/government/publications/turkey-country-policy-and-information-notes" TargetMode="External"/><Relationship Id="rId1" Type="http://schemas.openxmlformats.org/officeDocument/2006/relationships/hyperlink" Target="https://www.bbc.co.uk/news/world-europe-17994865" TargetMode="External"/><Relationship Id="rId212" Type="http://schemas.openxmlformats.org/officeDocument/2006/relationships/hyperlink" Target="https://www.gov.uk/government/publications/turkey-country-policy-and-information-notes" TargetMode="External"/><Relationship Id="rId233" Type="http://schemas.openxmlformats.org/officeDocument/2006/relationships/hyperlink" Target="https://www.gov.uk/government/publications/turkey-country-policy-and-information-notes" TargetMode="External"/><Relationship Id="rId254" Type="http://schemas.openxmlformats.org/officeDocument/2006/relationships/hyperlink" Target="https://www.gov.uk/government/publications/turkey-country-policy-and-information-not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lcf76f155ced4ddcb4097134ff3c332f xmlns="e53deb5b-328f-428d-9c73-d307b6dc79c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20" ma:contentTypeDescription="Create a new document." ma:contentTypeScope="" ma:versionID="1a2cd12ba0fa89c0af521984e2ca2edb">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5f6669a5b72751c2c67b742330653c39"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2.xml><?xml version="1.0" encoding="utf-8"?>
<ds:datastoreItem xmlns:ds="http://schemas.openxmlformats.org/officeDocument/2006/customXml" ds:itemID="{6F258B22-A639-47A9-A562-A97F34CB45FB}">
  <ds:schemaRefs>
    <ds:schemaRef ds:uri="Microsoft.SharePoint.Taxonomy.ContentTypeSync"/>
  </ds:schemaRefs>
</ds:datastoreItem>
</file>

<file path=customXml/itemProps3.xml><?xml version="1.0" encoding="utf-8"?>
<ds:datastoreItem xmlns:ds="http://schemas.openxmlformats.org/officeDocument/2006/customXml" ds:itemID="{267FE511-B5F5-42AD-89A3-E87566B76E80}">
  <ds:schemaRefs>
    <ds:schemaRef ds:uri="http://schemas.openxmlformats.org/officeDocument/2006/bibliography"/>
  </ds:schemaRefs>
</ds:datastoreItem>
</file>

<file path=customXml/itemProps4.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4e9417ab-6472-4075-af16-7dc6074df91e"/>
    <ds:schemaRef ds:uri="e53deb5b-328f-428d-9c73-d307b6dc79c5"/>
  </ds:schemaRefs>
</ds:datastoreItem>
</file>

<file path=customXml/itemProps5.xml><?xml version="1.0" encoding="utf-8"?>
<ds:datastoreItem xmlns:ds="http://schemas.openxmlformats.org/officeDocument/2006/customXml" ds:itemID="{CA44E1C2-4491-42B8-BCE5-307130FCE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25687</Words>
  <Characters>146421</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CPIN Template 2018 - v3</vt:lpstr>
    </vt:vector>
  </TitlesOfParts>
  <Company>Home Office</Company>
  <LinksUpToDate>false</LinksUpToDate>
  <CharactersWithSpaces>171765</CharactersWithSpaces>
  <SharedDoc>false</SharedDoc>
  <HLinks>
    <vt:vector size="3234" baseType="variant">
      <vt:variant>
        <vt:i4>393244</vt:i4>
      </vt:variant>
      <vt:variant>
        <vt:i4>1014</vt:i4>
      </vt:variant>
      <vt:variant>
        <vt:i4>0</vt:i4>
      </vt:variant>
      <vt:variant>
        <vt:i4>5</vt:i4>
      </vt:variant>
      <vt:variant>
        <vt:lpwstr/>
      </vt:variant>
      <vt:variant>
        <vt:lpwstr>contents</vt:lpwstr>
      </vt:variant>
      <vt:variant>
        <vt:i4>393244</vt:i4>
      </vt:variant>
      <vt:variant>
        <vt:i4>1011</vt:i4>
      </vt:variant>
      <vt:variant>
        <vt:i4>0</vt:i4>
      </vt:variant>
      <vt:variant>
        <vt:i4>5</vt:i4>
      </vt:variant>
      <vt:variant>
        <vt:lpwstr/>
      </vt:variant>
      <vt:variant>
        <vt:lpwstr>contents</vt:lpwstr>
      </vt:variant>
      <vt:variant>
        <vt:i4>6094923</vt:i4>
      </vt:variant>
      <vt:variant>
        <vt:i4>1008</vt:i4>
      </vt:variant>
      <vt:variant>
        <vt:i4>0</vt:i4>
      </vt:variant>
      <vt:variant>
        <vt:i4>5</vt:i4>
      </vt:variant>
      <vt:variant>
        <vt:lpwstr>https://www.crisisgroup.org/europe-central-asia/western-europemediterranean/turkey/assessing-fatalities-turkeys-pkk-conflict</vt:lpwstr>
      </vt:variant>
      <vt:variant>
        <vt:lpwstr/>
      </vt:variant>
      <vt:variant>
        <vt:i4>393244</vt:i4>
      </vt:variant>
      <vt:variant>
        <vt:i4>1005</vt:i4>
      </vt:variant>
      <vt:variant>
        <vt:i4>0</vt:i4>
      </vt:variant>
      <vt:variant>
        <vt:i4>5</vt:i4>
      </vt:variant>
      <vt:variant>
        <vt:lpwstr/>
      </vt:variant>
      <vt:variant>
        <vt:lpwstr>contents</vt:lpwstr>
      </vt:variant>
      <vt:variant>
        <vt:i4>5701658</vt:i4>
      </vt:variant>
      <vt:variant>
        <vt:i4>1002</vt:i4>
      </vt:variant>
      <vt:variant>
        <vt:i4>0</vt:i4>
      </vt:variant>
      <vt:variant>
        <vt:i4>5</vt:i4>
      </vt:variant>
      <vt:variant>
        <vt:lpwstr>https://www.state.gov/reports/2018-country-reports-on-human-rights-practices/turkey/</vt:lpwstr>
      </vt:variant>
      <vt:variant>
        <vt:lpwstr/>
      </vt:variant>
      <vt:variant>
        <vt:i4>1376326</vt:i4>
      </vt:variant>
      <vt:variant>
        <vt:i4>999</vt:i4>
      </vt:variant>
      <vt:variant>
        <vt:i4>0</vt:i4>
      </vt:variant>
      <vt:variant>
        <vt:i4>5</vt:i4>
      </vt:variant>
      <vt:variant>
        <vt:lpwstr>https://crsreports.congress.gov/product/pdf/download/IF/IF10350/IF10350.pdf/</vt:lpwstr>
      </vt:variant>
      <vt:variant>
        <vt:lpwstr/>
      </vt:variant>
      <vt:variant>
        <vt:i4>2556017</vt:i4>
      </vt:variant>
      <vt:variant>
        <vt:i4>996</vt:i4>
      </vt:variant>
      <vt:variant>
        <vt:i4>0</vt:i4>
      </vt:variant>
      <vt:variant>
        <vt:i4>5</vt:i4>
      </vt:variant>
      <vt:variant>
        <vt:lpwstr>https://www.gov.uk/government/publications/turkey-country-policy-and-information-notes</vt:lpwstr>
      </vt:variant>
      <vt:variant>
        <vt:lpwstr/>
      </vt:variant>
      <vt:variant>
        <vt:i4>2293803</vt:i4>
      </vt:variant>
      <vt:variant>
        <vt:i4>993</vt:i4>
      </vt:variant>
      <vt:variant>
        <vt:i4>0</vt:i4>
      </vt:variant>
      <vt:variant>
        <vt:i4>5</vt:i4>
      </vt:variant>
      <vt:variant>
        <vt:lpwstr>https://www.trtworld.com/turkey/operation-peace-spring-in-a-nutshell-30779</vt:lpwstr>
      </vt:variant>
      <vt:variant>
        <vt:lpwstr/>
      </vt:variant>
      <vt:variant>
        <vt:i4>7471138</vt:i4>
      </vt:variant>
      <vt:variant>
        <vt:i4>990</vt:i4>
      </vt:variant>
      <vt:variant>
        <vt:i4>0</vt:i4>
      </vt:variant>
      <vt:variant>
        <vt:i4>5</vt:i4>
      </vt:variant>
      <vt:variant>
        <vt:lpwstr>https://www.trtworld.com/turkey/turkey-elections-2018-understanding-political-parties-18224</vt:lpwstr>
      </vt:variant>
      <vt:variant>
        <vt:lpwstr/>
      </vt:variant>
      <vt:variant>
        <vt:i4>3145840</vt:i4>
      </vt:variant>
      <vt:variant>
        <vt:i4>987</vt:i4>
      </vt:variant>
      <vt:variant>
        <vt:i4>0</vt:i4>
      </vt:variant>
      <vt:variant>
        <vt:i4>5</vt:i4>
      </vt:variant>
      <vt:variant>
        <vt:lpwstr>https://www.alaraby.co.uk/english/news/2019/8/19/turkey-removes-elected-pro-kurdish-mayors-for-second-time</vt:lpwstr>
      </vt:variant>
      <vt:variant>
        <vt:lpwstr/>
      </vt:variant>
      <vt:variant>
        <vt:i4>6488097</vt:i4>
      </vt:variant>
      <vt:variant>
        <vt:i4>984</vt:i4>
      </vt:variant>
      <vt:variant>
        <vt:i4>0</vt:i4>
      </vt:variant>
      <vt:variant>
        <vt:i4>5</vt:i4>
      </vt:variant>
      <vt:variant>
        <vt:lpwstr>https://thekurdishproject.org/history-and-culture/kurdish-nationalism/peoples-protection-units-ypg/</vt:lpwstr>
      </vt:variant>
      <vt:variant>
        <vt:lpwstr/>
      </vt:variant>
      <vt:variant>
        <vt:i4>2883695</vt:i4>
      </vt:variant>
      <vt:variant>
        <vt:i4>981</vt:i4>
      </vt:variant>
      <vt:variant>
        <vt:i4>0</vt:i4>
      </vt:variant>
      <vt:variant>
        <vt:i4>5</vt:i4>
      </vt:variant>
      <vt:variant>
        <vt:lpwstr>https://www.theguardian.com/world/live/2018/jun/24/turkey-elections-muharrem-ince-recep-tayyip-erdogan-polls-live-updates-2018</vt:lpwstr>
      </vt:variant>
      <vt:variant>
        <vt:lpwstr/>
      </vt:variant>
      <vt:variant>
        <vt:i4>4071450</vt:i4>
      </vt:variant>
      <vt:variant>
        <vt:i4>978</vt:i4>
      </vt:variant>
      <vt:variant>
        <vt:i4>0</vt:i4>
      </vt:variant>
      <vt:variant>
        <vt:i4>5</vt:i4>
      </vt:variant>
      <vt:variant>
        <vt:lpwstr>https://sputniknews.com/‌middleeast/201910171077067850-live-updates-turkey-continues-operation-peace-spring-in-northeastern-syria/</vt:lpwstr>
      </vt:variant>
      <vt:variant>
        <vt:lpwstr/>
      </vt:variant>
      <vt:variant>
        <vt:i4>5373952</vt:i4>
      </vt:variant>
      <vt:variant>
        <vt:i4>975</vt:i4>
      </vt:variant>
      <vt:variant>
        <vt:i4>0</vt:i4>
      </vt:variant>
      <vt:variant>
        <vt:i4>5</vt:i4>
      </vt:variant>
      <vt:variant>
        <vt:lpwstr>https://www.rudaw.net/english/middleeast/turkey/04082019</vt:lpwstr>
      </vt:variant>
      <vt:variant>
        <vt:lpwstr/>
      </vt:variant>
      <vt:variant>
        <vt:i4>1048607</vt:i4>
      </vt:variant>
      <vt:variant>
        <vt:i4>972</vt:i4>
      </vt:variant>
      <vt:variant>
        <vt:i4>0</vt:i4>
      </vt:variant>
      <vt:variant>
        <vt:i4>5</vt:i4>
      </vt:variant>
      <vt:variant>
        <vt:lpwstr>https://uk.reuters.com/article/uk-syria-security-turkey-kurds/syria-offensive-feeds-disenchantment-among-turkeys-kurds-idUKKBN1X21PA</vt:lpwstr>
      </vt:variant>
      <vt:variant>
        <vt:lpwstr/>
      </vt:variant>
      <vt:variant>
        <vt:i4>6619241</vt:i4>
      </vt:variant>
      <vt:variant>
        <vt:i4>969</vt:i4>
      </vt:variant>
      <vt:variant>
        <vt:i4>0</vt:i4>
      </vt:variant>
      <vt:variant>
        <vt:i4>5</vt:i4>
      </vt:variant>
      <vt:variant>
        <vt:lpwstr>https://uk.reuters.com/article/uk-turkey-security-kurds/turkish-police-use-water-cannon-batons-on-kurdish-protesters-idUKKCN1VA1EI</vt:lpwstr>
      </vt:variant>
      <vt:variant>
        <vt:lpwstr/>
      </vt:variant>
      <vt:variant>
        <vt:i4>1769494</vt:i4>
      </vt:variant>
      <vt:variant>
        <vt:i4>966</vt:i4>
      </vt:variant>
      <vt:variant>
        <vt:i4>0</vt:i4>
      </vt:variant>
      <vt:variant>
        <vt:i4>5</vt:i4>
      </vt:variant>
      <vt:variant>
        <vt:lpwstr>https://www.reuters.com/article/us-turkey-security/turkeys-emergency-rule-expires-as-erdogans-powers-expand-idUSKBN1K824E</vt:lpwstr>
      </vt:variant>
      <vt:variant>
        <vt:lpwstr/>
      </vt:variant>
      <vt:variant>
        <vt:i4>3145789</vt:i4>
      </vt:variant>
      <vt:variant>
        <vt:i4>963</vt:i4>
      </vt:variant>
      <vt:variant>
        <vt:i4>0</vt:i4>
      </vt:variant>
      <vt:variant>
        <vt:i4>5</vt:i4>
      </vt:variant>
      <vt:variant>
        <vt:lpwstr>https://www.hdp.org.tr/en/who-we-are/peoples-democratic-party/8760</vt:lpwstr>
      </vt:variant>
      <vt:variant>
        <vt:lpwstr/>
      </vt:variant>
      <vt:variant>
        <vt:i4>786448</vt:i4>
      </vt:variant>
      <vt:variant>
        <vt:i4>960</vt:i4>
      </vt:variant>
      <vt:variant>
        <vt:i4>0</vt:i4>
      </vt:variant>
      <vt:variant>
        <vt:i4>5</vt:i4>
      </vt:variant>
      <vt:variant>
        <vt:lpwstr>https://peaceinkurdistancampaign.com/</vt:lpwstr>
      </vt:variant>
      <vt:variant>
        <vt:lpwstr/>
      </vt:variant>
      <vt:variant>
        <vt:i4>539230233</vt:i4>
      </vt:variant>
      <vt:variant>
        <vt:i4>957</vt:i4>
      </vt:variant>
      <vt:variant>
        <vt:i4>0</vt:i4>
      </vt:variant>
      <vt:variant>
        <vt:i4>5</vt:i4>
      </vt:variant>
      <vt:variant>
        <vt:lpwstr>https://www.osce.org/odihr/elections/‌turkey/385671?download=true</vt:lpwstr>
      </vt:variant>
      <vt:variant>
        <vt:lpwstr/>
      </vt:variant>
      <vt:variant>
        <vt:i4>2687009</vt:i4>
      </vt:variant>
      <vt:variant>
        <vt:i4>954</vt:i4>
      </vt:variant>
      <vt:variant>
        <vt:i4>0</vt:i4>
      </vt:variant>
      <vt:variant>
        <vt:i4>5</vt:i4>
      </vt:variant>
      <vt:variant>
        <vt:lpwstr>https://newsaboutturkey.com/2019/03/10/news-about-turkey-police-raid-hdp-diyarbakir-offices-detain-7-party-officials-on-hunger-strike/</vt:lpwstr>
      </vt:variant>
      <vt:variant>
        <vt:lpwstr/>
      </vt:variant>
      <vt:variant>
        <vt:i4>3407998</vt:i4>
      </vt:variant>
      <vt:variant>
        <vt:i4>951</vt:i4>
      </vt:variant>
      <vt:variant>
        <vt:i4>0</vt:i4>
      </vt:variant>
      <vt:variant>
        <vt:i4>5</vt:i4>
      </vt:variant>
      <vt:variant>
        <vt:lpwstr>https://morningstaronline.co.uk/article/third-attack-in-as-many-days-on-turkeys-hdp-party-as-officials-warn-of-a-political-genocide</vt:lpwstr>
      </vt:variant>
      <vt:variant>
        <vt:lpwstr/>
      </vt:variant>
      <vt:variant>
        <vt:i4>6225990</vt:i4>
      </vt:variant>
      <vt:variant>
        <vt:i4>948</vt:i4>
      </vt:variant>
      <vt:variant>
        <vt:i4>0</vt:i4>
      </vt:variant>
      <vt:variant>
        <vt:i4>5</vt:i4>
      </vt:variant>
      <vt:variant>
        <vt:lpwstr>https://www.middleeasteye.net/news/rise-and-near-fall-turkeys-pro-kurdish-hdp</vt:lpwstr>
      </vt:variant>
      <vt:variant>
        <vt:lpwstr/>
      </vt:variant>
      <vt:variant>
        <vt:i4>1253439</vt:i4>
      </vt:variant>
      <vt:variant>
        <vt:i4>945</vt:i4>
      </vt:variant>
      <vt:variant>
        <vt:i4>0</vt:i4>
      </vt:variant>
      <vt:variant>
        <vt:i4>5</vt:i4>
      </vt:variant>
      <vt:variant>
        <vt:lpwstr>https://www.kurdistan24.net/‌en/news/334c2f9e-60d8-4092-8bf9-b51523ab5c5d</vt:lpwstr>
      </vt:variant>
      <vt:variant>
        <vt:lpwstr/>
      </vt:variant>
      <vt:variant>
        <vt:i4>544473109</vt:i4>
      </vt:variant>
      <vt:variant>
        <vt:i4>942</vt:i4>
      </vt:variant>
      <vt:variant>
        <vt:i4>0</vt:i4>
      </vt:variant>
      <vt:variant>
        <vt:i4>5</vt:i4>
      </vt:variant>
      <vt:variant>
        <vt:lpwstr>https://ipa.news/‌2019/03/30/hdp-campaign-bus-attacked-in-izmir/</vt:lpwstr>
      </vt:variant>
      <vt:variant>
        <vt:lpwstr/>
      </vt:variant>
      <vt:variant>
        <vt:i4>4325404</vt:i4>
      </vt:variant>
      <vt:variant>
        <vt:i4>939</vt:i4>
      </vt:variant>
      <vt:variant>
        <vt:i4>0</vt:i4>
      </vt:variant>
      <vt:variant>
        <vt:i4>5</vt:i4>
      </vt:variant>
      <vt:variant>
        <vt:lpwstr>https://observatoryihr.org/2018-in-review-human-rights-violations-in-turkey/</vt:lpwstr>
      </vt:variant>
      <vt:variant>
        <vt:lpwstr/>
      </vt:variant>
      <vt:variant>
        <vt:i4>7536685</vt:i4>
      </vt:variant>
      <vt:variant>
        <vt:i4>936</vt:i4>
      </vt:variant>
      <vt:variant>
        <vt:i4>0</vt:i4>
      </vt:variant>
      <vt:variant>
        <vt:i4>5</vt:i4>
      </vt:variant>
      <vt:variant>
        <vt:lpwstr>https://www.crisisgroup.org/europe-central-asia/western-europemediterranean/turkey/243-managing-turkeys-pkk-conflict-case-nusaybin</vt:lpwstr>
      </vt:variant>
      <vt:variant>
        <vt:lpwstr/>
      </vt:variant>
      <vt:variant>
        <vt:i4>4849667</vt:i4>
      </vt:variant>
      <vt:variant>
        <vt:i4>933</vt:i4>
      </vt:variant>
      <vt:variant>
        <vt:i4>0</vt:i4>
      </vt:variant>
      <vt:variant>
        <vt:i4>5</vt:i4>
      </vt:variant>
      <vt:variant>
        <vt:lpwstr>http://www.hurriyetdailynews.com/families-stage-sit-in-outside-hdp-office-in-se-turkey-146281</vt:lpwstr>
      </vt:variant>
      <vt:variant>
        <vt:lpwstr/>
      </vt:variant>
      <vt:variant>
        <vt:i4>7274606</vt:i4>
      </vt:variant>
      <vt:variant>
        <vt:i4>930</vt:i4>
      </vt:variant>
      <vt:variant>
        <vt:i4>0</vt:i4>
      </vt:variant>
      <vt:variant>
        <vt:i4>5</vt:i4>
      </vt:variant>
      <vt:variant>
        <vt:lpwstr>http://www.hurriyetdailynews.com/turkish-authorities-impose-176-new-curfews-on-villages-towns-in-diyarbakir-127318</vt:lpwstr>
      </vt:variant>
      <vt:variant>
        <vt:lpwstr/>
      </vt:variant>
      <vt:variant>
        <vt:i4>393294</vt:i4>
      </vt:variant>
      <vt:variant>
        <vt:i4>927</vt:i4>
      </vt:variant>
      <vt:variant>
        <vt:i4>0</vt:i4>
      </vt:variant>
      <vt:variant>
        <vt:i4>5</vt:i4>
      </vt:variant>
      <vt:variant>
        <vt:lpwstr>https://www.hrw.org/world-report/2019/country-chapters/turkey</vt:lpwstr>
      </vt:variant>
      <vt:variant>
        <vt:lpwstr/>
      </vt:variant>
      <vt:variant>
        <vt:i4>327751</vt:i4>
      </vt:variant>
      <vt:variant>
        <vt:i4>924</vt:i4>
      </vt:variant>
      <vt:variant>
        <vt:i4>0</vt:i4>
      </vt:variant>
      <vt:variant>
        <vt:i4>5</vt:i4>
      </vt:variant>
      <vt:variant>
        <vt:lpwstr>https://www.hrw.org/world-report/2020/country-chapters/turkey</vt:lpwstr>
      </vt:variant>
      <vt:variant>
        <vt:lpwstr/>
      </vt:variant>
      <vt:variant>
        <vt:i4>131096</vt:i4>
      </vt:variant>
      <vt:variant>
        <vt:i4>921</vt:i4>
      </vt:variant>
      <vt:variant>
        <vt:i4>0</vt:i4>
      </vt:variant>
      <vt:variant>
        <vt:i4>5</vt:i4>
      </vt:variant>
      <vt:variant>
        <vt:lpwstr>https://www.hrw.org/news/2020/02/07/turkey-kurdish-mayors-removal-violates-voters-rights</vt:lpwstr>
      </vt:variant>
      <vt:variant>
        <vt:lpwstr/>
      </vt:variant>
      <vt:variant>
        <vt:i4>786507</vt:i4>
      </vt:variant>
      <vt:variant>
        <vt:i4>918</vt:i4>
      </vt:variant>
      <vt:variant>
        <vt:i4>0</vt:i4>
      </vt:variant>
      <vt:variant>
        <vt:i4>5</vt:i4>
      </vt:variant>
      <vt:variant>
        <vt:lpwstr>https://hakikatadalethafiza.org/en/about-hafiza-merkezi/</vt:lpwstr>
      </vt:variant>
      <vt:variant>
        <vt:lpwstr/>
      </vt:variant>
      <vt:variant>
        <vt:i4>537919591</vt:i4>
      </vt:variant>
      <vt:variant>
        <vt:i4>915</vt:i4>
      </vt:variant>
      <vt:variant>
        <vt:i4>0</vt:i4>
      </vt:variant>
      <vt:variant>
        <vt:i4>5</vt:i4>
      </vt:variant>
      <vt:variant>
        <vt:lpwstr>https://www.globalsecurity.org/‌military/world/europe/tu-political-parties.htm</vt:lpwstr>
      </vt:variant>
      <vt:variant>
        <vt:lpwstr/>
      </vt:variant>
      <vt:variant>
        <vt:i4>5570562</vt:i4>
      </vt:variant>
      <vt:variant>
        <vt:i4>912</vt:i4>
      </vt:variant>
      <vt:variant>
        <vt:i4>0</vt:i4>
      </vt:variant>
      <vt:variant>
        <vt:i4>5</vt:i4>
      </vt:variant>
      <vt:variant>
        <vt:lpwstr>https://freedomhouse.org/report/freedom-world/2019/turkey</vt:lpwstr>
      </vt:variant>
      <vt:variant>
        <vt:lpwstr/>
      </vt:variant>
      <vt:variant>
        <vt:i4>7667784</vt:i4>
      </vt:variant>
      <vt:variant>
        <vt:i4>909</vt:i4>
      </vt:variant>
      <vt:variant>
        <vt:i4>0</vt:i4>
      </vt:variant>
      <vt:variant>
        <vt:i4>5</vt:i4>
      </vt:variant>
      <vt:variant>
        <vt:lpwstr>https://ec.europa.eu/neighbourhood-enlargement/countries/detailed-country-information/turkey_en</vt:lpwstr>
      </vt:variant>
      <vt:variant>
        <vt:lpwstr/>
      </vt:variant>
      <vt:variant>
        <vt:i4>270390</vt:i4>
      </vt:variant>
      <vt:variant>
        <vt:i4>906</vt:i4>
      </vt:variant>
      <vt:variant>
        <vt:i4>0</vt:i4>
      </vt:variant>
      <vt:variant>
        <vt:i4>5</vt:i4>
      </vt:variant>
      <vt:variant>
        <vt:lpwstr>https://coi.easo.europa.eu/administration/‌easo/PLib/EASOCOI_Turkey_Nov2016.pdf</vt:lpwstr>
      </vt:variant>
      <vt:variant>
        <vt:lpwstr/>
      </vt:variant>
      <vt:variant>
        <vt:i4>8061041</vt:i4>
      </vt:variant>
      <vt:variant>
        <vt:i4>903</vt:i4>
      </vt:variant>
      <vt:variant>
        <vt:i4>0</vt:i4>
      </vt:variant>
      <vt:variant>
        <vt:i4>5</vt:i4>
      </vt:variant>
      <vt:variant>
        <vt:lpwstr>https://m.bianet.org/english/politics/218685-hdp-says-government-responsible-for-attack-on-its-istanbul-office</vt:lpwstr>
      </vt:variant>
      <vt:variant>
        <vt:lpwstr/>
      </vt:variant>
      <vt:variant>
        <vt:i4>5832777</vt:i4>
      </vt:variant>
      <vt:variant>
        <vt:i4>900</vt:i4>
      </vt:variant>
      <vt:variant>
        <vt:i4>0</vt:i4>
      </vt:variant>
      <vt:variant>
        <vt:i4>5</vt:i4>
      </vt:variant>
      <vt:variant>
        <vt:lpwstr>https://www.duvarenglish.com/politics/2019/12/02/former-hdp-co-chair-selahattin-demirtas-lost-consciousness-not-taken-to-hospital-despite-critical-condition-lawyer/</vt:lpwstr>
      </vt:variant>
      <vt:variant>
        <vt:lpwstr/>
      </vt:variant>
      <vt:variant>
        <vt:i4>541261942</vt:i4>
      </vt:variant>
      <vt:variant>
        <vt:i4>897</vt:i4>
      </vt:variant>
      <vt:variant>
        <vt:i4>0</vt:i4>
      </vt:variant>
      <vt:variant>
        <vt:i4>5</vt:i4>
      </vt:variant>
      <vt:variant>
        <vt:lpwstr>https://edition.cnn.com/2014/08/18/‌world/kurdish-people-fast-facts/index.html</vt:lpwstr>
      </vt:variant>
      <vt:variant>
        <vt:lpwstr/>
      </vt:variant>
      <vt:variant>
        <vt:i4>537133158</vt:i4>
      </vt:variant>
      <vt:variant>
        <vt:i4>894</vt:i4>
      </vt:variant>
      <vt:variant>
        <vt:i4>0</vt:i4>
      </vt:variant>
      <vt:variant>
        <vt:i4>5</vt:i4>
      </vt:variant>
      <vt:variant>
        <vt:lpwstr>https://www.americanprogress.org/issues/security/reports/‌2019/08/12/473508/state-turkish-kurdish-conflict/</vt:lpwstr>
      </vt:variant>
      <vt:variant>
        <vt:lpwstr/>
      </vt:variant>
      <vt:variant>
        <vt:i4>1114119</vt:i4>
      </vt:variant>
      <vt:variant>
        <vt:i4>891</vt:i4>
      </vt:variant>
      <vt:variant>
        <vt:i4>0</vt:i4>
      </vt:variant>
      <vt:variant>
        <vt:i4>5</vt:i4>
      </vt:variant>
      <vt:variant>
        <vt:lpwstr>https://www.refworld.org/docid/577b74214.html</vt:lpwstr>
      </vt:variant>
      <vt:variant>
        <vt:lpwstr/>
      </vt:variant>
      <vt:variant>
        <vt:i4>3604600</vt:i4>
      </vt:variant>
      <vt:variant>
        <vt:i4>888</vt:i4>
      </vt:variant>
      <vt:variant>
        <vt:i4>0</vt:i4>
      </vt:variant>
      <vt:variant>
        <vt:i4>5</vt:i4>
      </vt:variant>
      <vt:variant>
        <vt:lpwstr>https://www.bloomberg.com/news/articles/2019-10-07/who-are-the-syrian-kurds-the-u-s-is-abandoning-quicktake</vt:lpwstr>
      </vt:variant>
      <vt:variant>
        <vt:lpwstr/>
      </vt:variant>
      <vt:variant>
        <vt:i4>655364</vt:i4>
      </vt:variant>
      <vt:variant>
        <vt:i4>885</vt:i4>
      </vt:variant>
      <vt:variant>
        <vt:i4>0</vt:i4>
      </vt:variant>
      <vt:variant>
        <vt:i4>5</vt:i4>
      </vt:variant>
      <vt:variant>
        <vt:lpwstr>https://www.bbc.co.uk/news/world-europe-50053526</vt:lpwstr>
      </vt:variant>
      <vt:variant>
        <vt:lpwstr/>
      </vt:variant>
      <vt:variant>
        <vt:i4>1310736</vt:i4>
      </vt:variant>
      <vt:variant>
        <vt:i4>882</vt:i4>
      </vt:variant>
      <vt:variant>
        <vt:i4>0</vt:i4>
      </vt:variant>
      <vt:variant>
        <vt:i4>5</vt:i4>
      </vt:variant>
      <vt:variant>
        <vt:lpwstr>https://www.bbc.co.uk/news/world-middle-east-49973218</vt:lpwstr>
      </vt:variant>
      <vt:variant>
        <vt:lpwstr/>
      </vt:variant>
      <vt:variant>
        <vt:i4>983050</vt:i4>
      </vt:variant>
      <vt:variant>
        <vt:i4>879</vt:i4>
      </vt:variant>
      <vt:variant>
        <vt:i4>0</vt:i4>
      </vt:variant>
      <vt:variant>
        <vt:i4>5</vt:i4>
      </vt:variant>
      <vt:variant>
        <vt:lpwstr>https://www.bbc.co.uk/news/world-europe-17994865</vt:lpwstr>
      </vt:variant>
      <vt:variant>
        <vt:lpwstr/>
      </vt:variant>
      <vt:variant>
        <vt:i4>5374040</vt:i4>
      </vt:variant>
      <vt:variant>
        <vt:i4>876</vt:i4>
      </vt:variant>
      <vt:variant>
        <vt:i4>0</vt:i4>
      </vt:variant>
      <vt:variant>
        <vt:i4>5</vt:i4>
      </vt:variant>
      <vt:variant>
        <vt:lpwstr>https://www.bbc.co.uk/news/uk-wales-48412885</vt:lpwstr>
      </vt:variant>
      <vt:variant>
        <vt:lpwstr/>
      </vt:variant>
      <vt:variant>
        <vt:i4>262149</vt:i4>
      </vt:variant>
      <vt:variant>
        <vt:i4>873</vt:i4>
      </vt:variant>
      <vt:variant>
        <vt:i4>0</vt:i4>
      </vt:variant>
      <vt:variant>
        <vt:i4>5</vt:i4>
      </vt:variant>
      <vt:variant>
        <vt:lpwstr>https://www.bbc.co.uk/news/world-europe-48184149</vt:lpwstr>
      </vt:variant>
      <vt:variant>
        <vt:lpwstr/>
      </vt:variant>
      <vt:variant>
        <vt:i4>663559</vt:i4>
      </vt:variant>
      <vt:variant>
        <vt:i4>870</vt:i4>
      </vt:variant>
      <vt:variant>
        <vt:i4>0</vt:i4>
      </vt:variant>
      <vt:variant>
        <vt:i4>5</vt:i4>
      </vt:variant>
      <vt:variant>
        <vt:lpwstr>https://www.bbc.co.uk/news/world-europe-48190351?intlink_from_url=‌https://www.bbc.co.uk/news/topics/cwwwnvp4e4pt/turkish-local-elections-2019&amp;link_location=live-reporting-story</vt:lpwstr>
      </vt:variant>
      <vt:variant>
        <vt:lpwstr/>
      </vt:variant>
      <vt:variant>
        <vt:i4>7864326</vt:i4>
      </vt:variant>
      <vt:variant>
        <vt:i4>867</vt:i4>
      </vt:variant>
      <vt:variant>
        <vt:i4>0</vt:i4>
      </vt:variant>
      <vt:variant>
        <vt:i4>5</vt:i4>
      </vt:variant>
      <vt:variant>
        <vt:lpwstr>https://www.bbc.co.uk/news/world-europe-47785095?intlink_from_url=https://www.bbc.co.uk/news/topics/cwwwnvp4e4pt/turkish-local-elections-2019&amp;link_location=live-reporting-story</vt:lpwstr>
      </vt:variant>
      <vt:variant>
        <vt:lpwstr/>
      </vt:variant>
      <vt:variant>
        <vt:i4>131081</vt:i4>
      </vt:variant>
      <vt:variant>
        <vt:i4>864</vt:i4>
      </vt:variant>
      <vt:variant>
        <vt:i4>0</vt:i4>
      </vt:variant>
      <vt:variant>
        <vt:i4>5</vt:i4>
      </vt:variant>
      <vt:variant>
        <vt:lpwstr>https://www.bbc.co.uk/news/world-europe-46960947</vt:lpwstr>
      </vt:variant>
      <vt:variant>
        <vt:lpwstr/>
      </vt:variant>
      <vt:variant>
        <vt:i4>917505</vt:i4>
      </vt:variant>
      <vt:variant>
        <vt:i4>861</vt:i4>
      </vt:variant>
      <vt:variant>
        <vt:i4>0</vt:i4>
      </vt:variant>
      <vt:variant>
        <vt:i4>5</vt:i4>
      </vt:variant>
      <vt:variant>
        <vt:lpwstr>https://www.bbc.co.uk/news/world-europe-46274330</vt:lpwstr>
      </vt:variant>
      <vt:variant>
        <vt:lpwstr/>
      </vt:variant>
      <vt:variant>
        <vt:i4>524290</vt:i4>
      </vt:variant>
      <vt:variant>
        <vt:i4>858</vt:i4>
      </vt:variant>
      <vt:variant>
        <vt:i4>0</vt:i4>
      </vt:variant>
      <vt:variant>
        <vt:i4>5</vt:i4>
      </vt:variant>
      <vt:variant>
        <vt:lpwstr>https://www.bbc.co.uk/news/world-europe-45450622</vt:lpwstr>
      </vt:variant>
      <vt:variant>
        <vt:lpwstr/>
      </vt:variant>
      <vt:variant>
        <vt:i4>5316716</vt:i4>
      </vt:variant>
      <vt:variant>
        <vt:i4>855</vt:i4>
      </vt:variant>
      <vt:variant>
        <vt:i4>0</vt:i4>
      </vt:variant>
      <vt:variant>
        <vt:i4>5</vt:i4>
      </vt:variant>
      <vt:variant>
        <vt:lpwstr>https:‌//www.bbc.co.uk/news/world-europe-44596072</vt:lpwstr>
      </vt:variant>
      <vt:variant>
        <vt:lpwstr/>
      </vt:variant>
      <vt:variant>
        <vt:i4>1572891</vt:i4>
      </vt:variant>
      <vt:variant>
        <vt:i4>852</vt:i4>
      </vt:variant>
      <vt:variant>
        <vt:i4>0</vt:i4>
      </vt:variant>
      <vt:variant>
        <vt:i4>5</vt:i4>
      </vt:variant>
      <vt:variant>
        <vt:lpwstr>https://www.bbc.co.uk/news/world-middle-east-42704542</vt:lpwstr>
      </vt:variant>
      <vt:variant>
        <vt:lpwstr/>
      </vt:variant>
      <vt:variant>
        <vt:i4>1507356</vt:i4>
      </vt:variant>
      <vt:variant>
        <vt:i4>849</vt:i4>
      </vt:variant>
      <vt:variant>
        <vt:i4>0</vt:i4>
      </vt:variant>
      <vt:variant>
        <vt:i4>5</vt:i4>
      </vt:variant>
      <vt:variant>
        <vt:lpwstr>https://www.bbc.co.uk/news/world-middle-east-39708909</vt:lpwstr>
      </vt:variant>
      <vt:variant>
        <vt:lpwstr/>
      </vt:variant>
      <vt:variant>
        <vt:i4>524295</vt:i4>
      </vt:variant>
      <vt:variant>
        <vt:i4>846</vt:i4>
      </vt:variant>
      <vt:variant>
        <vt:i4>0</vt:i4>
      </vt:variant>
      <vt:variant>
        <vt:i4>5</vt:i4>
      </vt:variant>
      <vt:variant>
        <vt:lpwstr>https://www.bbc.co.uk/news/world-europe-37868441</vt:lpwstr>
      </vt:variant>
      <vt:variant>
        <vt:lpwstr/>
      </vt:variant>
      <vt:variant>
        <vt:i4>786434</vt:i4>
      </vt:variant>
      <vt:variant>
        <vt:i4>843</vt:i4>
      </vt:variant>
      <vt:variant>
        <vt:i4>0</vt:i4>
      </vt:variant>
      <vt:variant>
        <vt:i4>5</vt:i4>
      </vt:variant>
      <vt:variant>
        <vt:lpwstr>https://www.article19.org/resources/turkey-stop-excessive-use-of-force-in-peaceful-protests/</vt:lpwstr>
      </vt:variant>
      <vt:variant>
        <vt:lpwstr/>
      </vt:variant>
      <vt:variant>
        <vt:i4>5832799</vt:i4>
      </vt:variant>
      <vt:variant>
        <vt:i4>840</vt:i4>
      </vt:variant>
      <vt:variant>
        <vt:i4>0</vt:i4>
      </vt:variant>
      <vt:variant>
        <vt:i4>5</vt:i4>
      </vt:variant>
      <vt:variant>
        <vt:lpwstr>https://www.aa.com.tr/en/turkey/turkey-opposition-dbp-member-jailed-for-terrorism/1381420</vt:lpwstr>
      </vt:variant>
      <vt:variant>
        <vt:lpwstr/>
      </vt:variant>
      <vt:variant>
        <vt:i4>2949227</vt:i4>
      </vt:variant>
      <vt:variant>
        <vt:i4>837</vt:i4>
      </vt:variant>
      <vt:variant>
        <vt:i4>0</vt:i4>
      </vt:variant>
      <vt:variant>
        <vt:i4>5</vt:i4>
      </vt:variant>
      <vt:variant>
        <vt:lpwstr>https://www.amnesty.org/download/Documents/EUR4413352019ENGLISH.pdf</vt:lpwstr>
      </vt:variant>
      <vt:variant>
        <vt:lpwstr/>
      </vt:variant>
      <vt:variant>
        <vt:i4>6553705</vt:i4>
      </vt:variant>
      <vt:variant>
        <vt:i4>834</vt:i4>
      </vt:variant>
      <vt:variant>
        <vt:i4>0</vt:i4>
      </vt:variant>
      <vt:variant>
        <vt:i4>5</vt:i4>
      </vt:variant>
      <vt:variant>
        <vt:lpwstr>https://www.ecoi.net/en/file/local/2014849/EUR4409332019ENGLISH.PDF</vt:lpwstr>
      </vt:variant>
      <vt:variant>
        <vt:lpwstr/>
      </vt:variant>
      <vt:variant>
        <vt:i4>6291573</vt:i4>
      </vt:variant>
      <vt:variant>
        <vt:i4>831</vt:i4>
      </vt:variant>
      <vt:variant>
        <vt:i4>0</vt:i4>
      </vt:variant>
      <vt:variant>
        <vt:i4>5</vt:i4>
      </vt:variant>
      <vt:variant>
        <vt:lpwstr>https://www.al-monitor.com/pulse/originals/2019/09/turkey-pkk-conflict-mothers-pressure-on-hdp-mounting</vt:lpwstr>
      </vt:variant>
      <vt:variant>
        <vt:lpwstr/>
      </vt:variant>
      <vt:variant>
        <vt:i4>2162785</vt:i4>
      </vt:variant>
      <vt:variant>
        <vt:i4>828</vt:i4>
      </vt:variant>
      <vt:variant>
        <vt:i4>0</vt:i4>
      </vt:variant>
      <vt:variant>
        <vt:i4>5</vt:i4>
      </vt:variant>
      <vt:variant>
        <vt:lpwstr>https://www.aljazeera.com/news/2019/12/turkey-protesters-call-return-abducted-pkk-191228142812777.html</vt:lpwstr>
      </vt:variant>
      <vt:variant>
        <vt:lpwstr/>
      </vt:variant>
      <vt:variant>
        <vt:i4>4915288</vt:i4>
      </vt:variant>
      <vt:variant>
        <vt:i4>825</vt:i4>
      </vt:variant>
      <vt:variant>
        <vt:i4>0</vt:i4>
      </vt:variant>
      <vt:variant>
        <vt:i4>5</vt:i4>
      </vt:variant>
      <vt:variant>
        <vt:lpwstr>https://www.aljazeera.com/news/2019/10/syrian-democratic-forces-191015080247945.html</vt:lpwstr>
      </vt:variant>
      <vt:variant>
        <vt:lpwstr/>
      </vt:variant>
      <vt:variant>
        <vt:i4>4915230</vt:i4>
      </vt:variant>
      <vt:variant>
        <vt:i4>822</vt:i4>
      </vt:variant>
      <vt:variant>
        <vt:i4>0</vt:i4>
      </vt:variant>
      <vt:variant>
        <vt:i4>5</vt:i4>
      </vt:variant>
      <vt:variant>
        <vt:lpwstr>https://www.aljazeera.com/news/2019/08/turkey-removes-pro-kurdish-mayors-arrests-400-190819090927327.html</vt:lpwstr>
      </vt:variant>
      <vt:variant>
        <vt:lpwstr/>
      </vt:variant>
      <vt:variant>
        <vt:i4>7536745</vt:i4>
      </vt:variant>
      <vt:variant>
        <vt:i4>819</vt:i4>
      </vt:variant>
      <vt:variant>
        <vt:i4>0</vt:i4>
      </vt:variant>
      <vt:variant>
        <vt:i4>5</vt:i4>
      </vt:variant>
      <vt:variant>
        <vt:lpwstr>https://www.aljazeera.com/news/2019/08/jailed-pkk-leader-ocalan-ready-solution-turkey-190809003125441.html</vt:lpwstr>
      </vt:variant>
      <vt:variant>
        <vt:lpwstr/>
      </vt:variant>
      <vt:variant>
        <vt:i4>524300</vt:i4>
      </vt:variant>
      <vt:variant>
        <vt:i4>816</vt:i4>
      </vt:variant>
      <vt:variant>
        <vt:i4>0</vt:i4>
      </vt:variant>
      <vt:variant>
        <vt:i4>5</vt:i4>
      </vt:variant>
      <vt:variant>
        <vt:lpwstr>https://ahvalnews.com/dismissed-hdp-mayors/turkey-removes-four-more-hdp-mayors-southeast</vt:lpwstr>
      </vt:variant>
      <vt:variant>
        <vt:lpwstr/>
      </vt:variant>
      <vt:variant>
        <vt:i4>393244</vt:i4>
      </vt:variant>
      <vt:variant>
        <vt:i4>813</vt:i4>
      </vt:variant>
      <vt:variant>
        <vt:i4>0</vt:i4>
      </vt:variant>
      <vt:variant>
        <vt:i4>5</vt:i4>
      </vt:variant>
      <vt:variant>
        <vt:lpwstr/>
      </vt:variant>
      <vt:variant>
        <vt:lpwstr>contents</vt:lpwstr>
      </vt:variant>
      <vt:variant>
        <vt:i4>3211355</vt:i4>
      </vt:variant>
      <vt:variant>
        <vt:i4>810</vt:i4>
      </vt:variant>
      <vt:variant>
        <vt:i4>0</vt:i4>
      </vt:variant>
      <vt:variant>
        <vt:i4>5</vt:i4>
      </vt:variant>
      <vt:variant>
        <vt:lpwstr/>
      </vt:variant>
      <vt:variant>
        <vt:lpwstr>_Country_information_1</vt:lpwstr>
      </vt:variant>
      <vt:variant>
        <vt:i4>393244</vt:i4>
      </vt:variant>
      <vt:variant>
        <vt:i4>807</vt:i4>
      </vt:variant>
      <vt:variant>
        <vt:i4>0</vt:i4>
      </vt:variant>
      <vt:variant>
        <vt:i4>5</vt:i4>
      </vt:variant>
      <vt:variant>
        <vt:lpwstr/>
      </vt:variant>
      <vt:variant>
        <vt:lpwstr>contents</vt:lpwstr>
      </vt:variant>
      <vt:variant>
        <vt:i4>393244</vt:i4>
      </vt:variant>
      <vt:variant>
        <vt:i4>804</vt:i4>
      </vt:variant>
      <vt:variant>
        <vt:i4>0</vt:i4>
      </vt:variant>
      <vt:variant>
        <vt:i4>5</vt:i4>
      </vt:variant>
      <vt:variant>
        <vt:lpwstr/>
      </vt:variant>
      <vt:variant>
        <vt:lpwstr>contents</vt:lpwstr>
      </vt:variant>
      <vt:variant>
        <vt:i4>2883707</vt:i4>
      </vt:variant>
      <vt:variant>
        <vt:i4>801</vt:i4>
      </vt:variant>
      <vt:variant>
        <vt:i4>0</vt:i4>
      </vt:variant>
      <vt:variant>
        <vt:i4>5</vt:i4>
      </vt:variant>
      <vt:variant>
        <vt:lpwstr>http://en.tihv.org.tr/</vt:lpwstr>
      </vt:variant>
      <vt:variant>
        <vt:lpwstr/>
      </vt:variant>
      <vt:variant>
        <vt:i4>2556017</vt:i4>
      </vt:variant>
      <vt:variant>
        <vt:i4>798</vt:i4>
      </vt:variant>
      <vt:variant>
        <vt:i4>0</vt:i4>
      </vt:variant>
      <vt:variant>
        <vt:i4>5</vt:i4>
      </vt:variant>
      <vt:variant>
        <vt:lpwstr>https://www.gov.uk/government/publications/turkey-country-policy-and-information-notes</vt:lpwstr>
      </vt:variant>
      <vt:variant>
        <vt:lpwstr/>
      </vt:variant>
      <vt:variant>
        <vt:i4>393244</vt:i4>
      </vt:variant>
      <vt:variant>
        <vt:i4>795</vt:i4>
      </vt:variant>
      <vt:variant>
        <vt:i4>0</vt:i4>
      </vt:variant>
      <vt:variant>
        <vt:i4>5</vt:i4>
      </vt:variant>
      <vt:variant>
        <vt:lpwstr/>
      </vt:variant>
      <vt:variant>
        <vt:lpwstr>contents</vt:lpwstr>
      </vt:variant>
      <vt:variant>
        <vt:i4>2556017</vt:i4>
      </vt:variant>
      <vt:variant>
        <vt:i4>792</vt:i4>
      </vt:variant>
      <vt:variant>
        <vt:i4>0</vt:i4>
      </vt:variant>
      <vt:variant>
        <vt:i4>5</vt:i4>
      </vt:variant>
      <vt:variant>
        <vt:lpwstr>https://www.gov.uk/government/publications/turkey-country-policy-and-information-notes</vt:lpwstr>
      </vt:variant>
      <vt:variant>
        <vt:lpwstr/>
      </vt:variant>
      <vt:variant>
        <vt:i4>786507</vt:i4>
      </vt:variant>
      <vt:variant>
        <vt:i4>789</vt:i4>
      </vt:variant>
      <vt:variant>
        <vt:i4>0</vt:i4>
      </vt:variant>
      <vt:variant>
        <vt:i4>5</vt:i4>
      </vt:variant>
      <vt:variant>
        <vt:lpwstr>https://hakikatadalethafiza.org/en/about-hafiza-merkezi/</vt:lpwstr>
      </vt:variant>
      <vt:variant>
        <vt:lpwstr/>
      </vt:variant>
      <vt:variant>
        <vt:i4>393244</vt:i4>
      </vt:variant>
      <vt:variant>
        <vt:i4>786</vt:i4>
      </vt:variant>
      <vt:variant>
        <vt:i4>0</vt:i4>
      </vt:variant>
      <vt:variant>
        <vt:i4>5</vt:i4>
      </vt:variant>
      <vt:variant>
        <vt:lpwstr/>
      </vt:variant>
      <vt:variant>
        <vt:lpwstr>contents</vt:lpwstr>
      </vt:variant>
      <vt:variant>
        <vt:i4>2556017</vt:i4>
      </vt:variant>
      <vt:variant>
        <vt:i4>783</vt:i4>
      </vt:variant>
      <vt:variant>
        <vt:i4>0</vt:i4>
      </vt:variant>
      <vt:variant>
        <vt:i4>5</vt:i4>
      </vt:variant>
      <vt:variant>
        <vt:lpwstr>https://www.gov.uk/government/publications/turkey-country-policy-and-information-notes</vt:lpwstr>
      </vt:variant>
      <vt:variant>
        <vt:lpwstr/>
      </vt:variant>
      <vt:variant>
        <vt:i4>2556017</vt:i4>
      </vt:variant>
      <vt:variant>
        <vt:i4>780</vt:i4>
      </vt:variant>
      <vt:variant>
        <vt:i4>0</vt:i4>
      </vt:variant>
      <vt:variant>
        <vt:i4>5</vt:i4>
      </vt:variant>
      <vt:variant>
        <vt:lpwstr>https://www.gov.uk/government/publications/turkey-country-policy-and-information-notes</vt:lpwstr>
      </vt:variant>
      <vt:variant>
        <vt:lpwstr/>
      </vt:variant>
      <vt:variant>
        <vt:i4>2556017</vt:i4>
      </vt:variant>
      <vt:variant>
        <vt:i4>777</vt:i4>
      </vt:variant>
      <vt:variant>
        <vt:i4>0</vt:i4>
      </vt:variant>
      <vt:variant>
        <vt:i4>5</vt:i4>
      </vt:variant>
      <vt:variant>
        <vt:lpwstr>https://www.gov.uk/government/publications/turkey-country-policy-and-information-notes</vt:lpwstr>
      </vt:variant>
      <vt:variant>
        <vt:lpwstr/>
      </vt:variant>
      <vt:variant>
        <vt:i4>393244</vt:i4>
      </vt:variant>
      <vt:variant>
        <vt:i4>774</vt:i4>
      </vt:variant>
      <vt:variant>
        <vt:i4>0</vt:i4>
      </vt:variant>
      <vt:variant>
        <vt:i4>5</vt:i4>
      </vt:variant>
      <vt:variant>
        <vt:lpwstr/>
      </vt:variant>
      <vt:variant>
        <vt:lpwstr>contents</vt:lpwstr>
      </vt:variant>
      <vt:variant>
        <vt:i4>4456514</vt:i4>
      </vt:variant>
      <vt:variant>
        <vt:i4>771</vt:i4>
      </vt:variant>
      <vt:variant>
        <vt:i4>0</vt:i4>
      </vt:variant>
      <vt:variant>
        <vt:i4>5</vt:i4>
      </vt:variant>
      <vt:variant>
        <vt:lpwstr>https://ihd.org.tr/en/?p=2054</vt:lpwstr>
      </vt:variant>
      <vt:variant>
        <vt:lpwstr/>
      </vt:variant>
      <vt:variant>
        <vt:i4>393244</vt:i4>
      </vt:variant>
      <vt:variant>
        <vt:i4>768</vt:i4>
      </vt:variant>
      <vt:variant>
        <vt:i4>0</vt:i4>
      </vt:variant>
      <vt:variant>
        <vt:i4>5</vt:i4>
      </vt:variant>
      <vt:variant>
        <vt:lpwstr/>
      </vt:variant>
      <vt:variant>
        <vt:lpwstr>contents</vt:lpwstr>
      </vt:variant>
      <vt:variant>
        <vt:i4>393244</vt:i4>
      </vt:variant>
      <vt:variant>
        <vt:i4>765</vt:i4>
      </vt:variant>
      <vt:variant>
        <vt:i4>0</vt:i4>
      </vt:variant>
      <vt:variant>
        <vt:i4>5</vt:i4>
      </vt:variant>
      <vt:variant>
        <vt:lpwstr/>
      </vt:variant>
      <vt:variant>
        <vt:lpwstr>contents</vt:lpwstr>
      </vt:variant>
      <vt:variant>
        <vt:i4>393244</vt:i4>
      </vt:variant>
      <vt:variant>
        <vt:i4>762</vt:i4>
      </vt:variant>
      <vt:variant>
        <vt:i4>0</vt:i4>
      </vt:variant>
      <vt:variant>
        <vt:i4>5</vt:i4>
      </vt:variant>
      <vt:variant>
        <vt:lpwstr/>
      </vt:variant>
      <vt:variant>
        <vt:lpwstr>contents</vt:lpwstr>
      </vt:variant>
      <vt:variant>
        <vt:i4>393244</vt:i4>
      </vt:variant>
      <vt:variant>
        <vt:i4>759</vt:i4>
      </vt:variant>
      <vt:variant>
        <vt:i4>0</vt:i4>
      </vt:variant>
      <vt:variant>
        <vt:i4>5</vt:i4>
      </vt:variant>
      <vt:variant>
        <vt:lpwstr/>
      </vt:variant>
      <vt:variant>
        <vt:lpwstr>contents</vt:lpwstr>
      </vt:variant>
      <vt:variant>
        <vt:i4>7209035</vt:i4>
      </vt:variant>
      <vt:variant>
        <vt:i4>756</vt:i4>
      </vt:variant>
      <vt:variant>
        <vt:i4>0</vt:i4>
      </vt:variant>
      <vt:variant>
        <vt:i4>5</vt:i4>
      </vt:variant>
      <vt:variant>
        <vt:lpwstr/>
      </vt:variant>
      <vt:variant>
        <vt:lpwstr>_Suspensions_and_dismissals</vt:lpwstr>
      </vt:variant>
      <vt:variant>
        <vt:i4>4063265</vt:i4>
      </vt:variant>
      <vt:variant>
        <vt:i4>753</vt:i4>
      </vt:variant>
      <vt:variant>
        <vt:i4>0</vt:i4>
      </vt:variant>
      <vt:variant>
        <vt:i4>5</vt:i4>
      </vt:variant>
      <vt:variant>
        <vt:lpwstr/>
      </vt:variant>
      <vt:variant>
        <vt:lpwstr>_Police_response</vt:lpwstr>
      </vt:variant>
      <vt:variant>
        <vt:i4>3670029</vt:i4>
      </vt:variant>
      <vt:variant>
        <vt:i4>750</vt:i4>
      </vt:variant>
      <vt:variant>
        <vt:i4>0</vt:i4>
      </vt:variant>
      <vt:variant>
        <vt:i4>5</vt:i4>
      </vt:variant>
      <vt:variant>
        <vt:lpwstr/>
      </vt:variant>
      <vt:variant>
        <vt:lpwstr>_Key_events_with</vt:lpwstr>
      </vt:variant>
      <vt:variant>
        <vt:i4>393244</vt:i4>
      </vt:variant>
      <vt:variant>
        <vt:i4>747</vt:i4>
      </vt:variant>
      <vt:variant>
        <vt:i4>0</vt:i4>
      </vt:variant>
      <vt:variant>
        <vt:i4>5</vt:i4>
      </vt:variant>
      <vt:variant>
        <vt:lpwstr/>
      </vt:variant>
      <vt:variant>
        <vt:lpwstr>contents</vt:lpwstr>
      </vt:variant>
      <vt:variant>
        <vt:i4>393244</vt:i4>
      </vt:variant>
      <vt:variant>
        <vt:i4>744</vt:i4>
      </vt:variant>
      <vt:variant>
        <vt:i4>0</vt:i4>
      </vt:variant>
      <vt:variant>
        <vt:i4>5</vt:i4>
      </vt:variant>
      <vt:variant>
        <vt:lpwstr/>
      </vt:variant>
      <vt:variant>
        <vt:lpwstr>contents</vt:lpwstr>
      </vt:variant>
      <vt:variant>
        <vt:i4>393244</vt:i4>
      </vt:variant>
      <vt:variant>
        <vt:i4>741</vt:i4>
      </vt:variant>
      <vt:variant>
        <vt:i4>0</vt:i4>
      </vt:variant>
      <vt:variant>
        <vt:i4>5</vt:i4>
      </vt:variant>
      <vt:variant>
        <vt:lpwstr/>
      </vt:variant>
      <vt:variant>
        <vt:lpwstr>contents</vt:lpwstr>
      </vt:variant>
      <vt:variant>
        <vt:i4>393244</vt:i4>
      </vt:variant>
      <vt:variant>
        <vt:i4>738</vt:i4>
      </vt:variant>
      <vt:variant>
        <vt:i4>0</vt:i4>
      </vt:variant>
      <vt:variant>
        <vt:i4>5</vt:i4>
      </vt:variant>
      <vt:variant>
        <vt:lpwstr/>
      </vt:variant>
      <vt:variant>
        <vt:lpwstr>contents</vt:lpwstr>
      </vt:variant>
      <vt:variant>
        <vt:i4>393244</vt:i4>
      </vt:variant>
      <vt:variant>
        <vt:i4>735</vt:i4>
      </vt:variant>
      <vt:variant>
        <vt:i4>0</vt:i4>
      </vt:variant>
      <vt:variant>
        <vt:i4>5</vt:i4>
      </vt:variant>
      <vt:variant>
        <vt:lpwstr/>
      </vt:variant>
      <vt:variant>
        <vt:lpwstr>contents</vt:lpwstr>
      </vt:variant>
      <vt:variant>
        <vt:i4>393244</vt:i4>
      </vt:variant>
      <vt:variant>
        <vt:i4>732</vt:i4>
      </vt:variant>
      <vt:variant>
        <vt:i4>0</vt:i4>
      </vt:variant>
      <vt:variant>
        <vt:i4>5</vt:i4>
      </vt:variant>
      <vt:variant>
        <vt:lpwstr/>
      </vt:variant>
      <vt:variant>
        <vt:lpwstr>contents</vt:lpwstr>
      </vt:variant>
      <vt:variant>
        <vt:i4>2556017</vt:i4>
      </vt:variant>
      <vt:variant>
        <vt:i4>729</vt:i4>
      </vt:variant>
      <vt:variant>
        <vt:i4>0</vt:i4>
      </vt:variant>
      <vt:variant>
        <vt:i4>5</vt:i4>
      </vt:variant>
      <vt:variant>
        <vt:lpwstr>https://www.gov.uk/government/publications/turkey-country-policy-and-information-notes</vt:lpwstr>
      </vt:variant>
      <vt:variant>
        <vt:lpwstr/>
      </vt:variant>
      <vt:variant>
        <vt:i4>1835130</vt:i4>
      </vt:variant>
      <vt:variant>
        <vt:i4>726</vt:i4>
      </vt:variant>
      <vt:variant>
        <vt:i4>0</vt:i4>
      </vt:variant>
      <vt:variant>
        <vt:i4>5</vt:i4>
      </vt:variant>
      <vt:variant>
        <vt:lpwstr/>
      </vt:variant>
      <vt:variant>
        <vt:lpwstr>_Hafiza_Merkezi,_or</vt:lpwstr>
      </vt:variant>
      <vt:variant>
        <vt:i4>393244</vt:i4>
      </vt:variant>
      <vt:variant>
        <vt:i4>723</vt:i4>
      </vt:variant>
      <vt:variant>
        <vt:i4>0</vt:i4>
      </vt:variant>
      <vt:variant>
        <vt:i4>5</vt:i4>
      </vt:variant>
      <vt:variant>
        <vt:lpwstr/>
      </vt:variant>
      <vt:variant>
        <vt:lpwstr>contents</vt:lpwstr>
      </vt:variant>
      <vt:variant>
        <vt:i4>1114119</vt:i4>
      </vt:variant>
      <vt:variant>
        <vt:i4>720</vt:i4>
      </vt:variant>
      <vt:variant>
        <vt:i4>0</vt:i4>
      </vt:variant>
      <vt:variant>
        <vt:i4>5</vt:i4>
      </vt:variant>
      <vt:variant>
        <vt:lpwstr>https://www.refworld.org/docid/577b74214.html</vt:lpwstr>
      </vt:variant>
      <vt:variant>
        <vt:lpwstr/>
      </vt:variant>
      <vt:variant>
        <vt:i4>393244</vt:i4>
      </vt:variant>
      <vt:variant>
        <vt:i4>717</vt:i4>
      </vt:variant>
      <vt:variant>
        <vt:i4>0</vt:i4>
      </vt:variant>
      <vt:variant>
        <vt:i4>5</vt:i4>
      </vt:variant>
      <vt:variant>
        <vt:lpwstr/>
      </vt:variant>
      <vt:variant>
        <vt:lpwstr>contents</vt:lpwstr>
      </vt:variant>
      <vt:variant>
        <vt:i4>3670029</vt:i4>
      </vt:variant>
      <vt:variant>
        <vt:i4>714</vt:i4>
      </vt:variant>
      <vt:variant>
        <vt:i4>0</vt:i4>
      </vt:variant>
      <vt:variant>
        <vt:i4>5</vt:i4>
      </vt:variant>
      <vt:variant>
        <vt:lpwstr/>
      </vt:variant>
      <vt:variant>
        <vt:lpwstr>_Key_events_with</vt:lpwstr>
      </vt:variant>
      <vt:variant>
        <vt:i4>393244</vt:i4>
      </vt:variant>
      <vt:variant>
        <vt:i4>711</vt:i4>
      </vt:variant>
      <vt:variant>
        <vt:i4>0</vt:i4>
      </vt:variant>
      <vt:variant>
        <vt:i4>5</vt:i4>
      </vt:variant>
      <vt:variant>
        <vt:lpwstr/>
      </vt:variant>
      <vt:variant>
        <vt:lpwstr>contents</vt:lpwstr>
      </vt:variant>
      <vt:variant>
        <vt:i4>8126816</vt:i4>
      </vt:variant>
      <vt:variant>
        <vt:i4>708</vt:i4>
      </vt:variant>
      <vt:variant>
        <vt:i4>0</vt:i4>
      </vt:variant>
      <vt:variant>
        <vt:i4>5</vt:i4>
      </vt:variant>
      <vt:variant>
        <vt:lpwstr>http://www.hurriyetdailynews.com/search/Diyarbakır</vt:lpwstr>
      </vt:variant>
      <vt:variant>
        <vt:lpwstr/>
      </vt:variant>
      <vt:variant>
        <vt:i4>6815804</vt:i4>
      </vt:variant>
      <vt:variant>
        <vt:i4>705</vt:i4>
      </vt:variant>
      <vt:variant>
        <vt:i4>0</vt:i4>
      </vt:variant>
      <vt:variant>
        <vt:i4>5</vt:i4>
      </vt:variant>
      <vt:variant>
        <vt:lpwstr>http://www.hurriyetdailynews.com/search/Turkey</vt:lpwstr>
      </vt:variant>
      <vt:variant>
        <vt:lpwstr/>
      </vt:variant>
      <vt:variant>
        <vt:i4>7012407</vt:i4>
      </vt:variant>
      <vt:variant>
        <vt:i4>702</vt:i4>
      </vt:variant>
      <vt:variant>
        <vt:i4>0</vt:i4>
      </vt:variant>
      <vt:variant>
        <vt:i4>5</vt:i4>
      </vt:variant>
      <vt:variant>
        <vt:lpwstr>http://www.hurriyetdailynews.com/search/HDP</vt:lpwstr>
      </vt:variant>
      <vt:variant>
        <vt:lpwstr/>
      </vt:variant>
      <vt:variant>
        <vt:i4>393244</vt:i4>
      </vt:variant>
      <vt:variant>
        <vt:i4>699</vt:i4>
      </vt:variant>
      <vt:variant>
        <vt:i4>0</vt:i4>
      </vt:variant>
      <vt:variant>
        <vt:i4>5</vt:i4>
      </vt:variant>
      <vt:variant>
        <vt:lpwstr/>
      </vt:variant>
      <vt:variant>
        <vt:lpwstr>contents</vt:lpwstr>
      </vt:variant>
      <vt:variant>
        <vt:i4>393244</vt:i4>
      </vt:variant>
      <vt:variant>
        <vt:i4>696</vt:i4>
      </vt:variant>
      <vt:variant>
        <vt:i4>0</vt:i4>
      </vt:variant>
      <vt:variant>
        <vt:i4>5</vt:i4>
      </vt:variant>
      <vt:variant>
        <vt:lpwstr/>
      </vt:variant>
      <vt:variant>
        <vt:lpwstr>contents</vt:lpwstr>
      </vt:variant>
      <vt:variant>
        <vt:i4>393244</vt:i4>
      </vt:variant>
      <vt:variant>
        <vt:i4>693</vt:i4>
      </vt:variant>
      <vt:variant>
        <vt:i4>0</vt:i4>
      </vt:variant>
      <vt:variant>
        <vt:i4>5</vt:i4>
      </vt:variant>
      <vt:variant>
        <vt:lpwstr/>
      </vt:variant>
      <vt:variant>
        <vt:lpwstr>contents</vt:lpwstr>
      </vt:variant>
      <vt:variant>
        <vt:i4>393244</vt:i4>
      </vt:variant>
      <vt:variant>
        <vt:i4>690</vt:i4>
      </vt:variant>
      <vt:variant>
        <vt:i4>0</vt:i4>
      </vt:variant>
      <vt:variant>
        <vt:i4>5</vt:i4>
      </vt:variant>
      <vt:variant>
        <vt:lpwstr/>
      </vt:variant>
      <vt:variant>
        <vt:lpwstr>contents</vt:lpwstr>
      </vt:variant>
      <vt:variant>
        <vt:i4>393244</vt:i4>
      </vt:variant>
      <vt:variant>
        <vt:i4>687</vt:i4>
      </vt:variant>
      <vt:variant>
        <vt:i4>0</vt:i4>
      </vt:variant>
      <vt:variant>
        <vt:i4>5</vt:i4>
      </vt:variant>
      <vt:variant>
        <vt:lpwstr/>
      </vt:variant>
      <vt:variant>
        <vt:lpwstr>contents</vt:lpwstr>
      </vt:variant>
      <vt:variant>
        <vt:i4>393244</vt:i4>
      </vt:variant>
      <vt:variant>
        <vt:i4>684</vt:i4>
      </vt:variant>
      <vt:variant>
        <vt:i4>0</vt:i4>
      </vt:variant>
      <vt:variant>
        <vt:i4>5</vt:i4>
      </vt:variant>
      <vt:variant>
        <vt:lpwstr/>
      </vt:variant>
      <vt:variant>
        <vt:lpwstr>contents</vt:lpwstr>
      </vt:variant>
      <vt:variant>
        <vt:i4>393244</vt:i4>
      </vt:variant>
      <vt:variant>
        <vt:i4>681</vt:i4>
      </vt:variant>
      <vt:variant>
        <vt:i4>0</vt:i4>
      </vt:variant>
      <vt:variant>
        <vt:i4>5</vt:i4>
      </vt:variant>
      <vt:variant>
        <vt:lpwstr/>
      </vt:variant>
      <vt:variant>
        <vt:lpwstr>contents</vt:lpwstr>
      </vt:variant>
      <vt:variant>
        <vt:i4>3604493</vt:i4>
      </vt:variant>
      <vt:variant>
        <vt:i4>678</vt:i4>
      </vt:variant>
      <vt:variant>
        <vt:i4>0</vt:i4>
      </vt:variant>
      <vt:variant>
        <vt:i4>5</vt:i4>
      </vt:variant>
      <vt:variant>
        <vt:lpwstr/>
      </vt:variant>
      <vt:variant>
        <vt:lpwstr>_Freedom_of_assembly</vt:lpwstr>
      </vt:variant>
      <vt:variant>
        <vt:i4>393244</vt:i4>
      </vt:variant>
      <vt:variant>
        <vt:i4>675</vt:i4>
      </vt:variant>
      <vt:variant>
        <vt:i4>0</vt:i4>
      </vt:variant>
      <vt:variant>
        <vt:i4>5</vt:i4>
      </vt:variant>
      <vt:variant>
        <vt:lpwstr/>
      </vt:variant>
      <vt:variant>
        <vt:lpwstr>contents</vt:lpwstr>
      </vt:variant>
      <vt:variant>
        <vt:i4>393244</vt:i4>
      </vt:variant>
      <vt:variant>
        <vt:i4>672</vt:i4>
      </vt:variant>
      <vt:variant>
        <vt:i4>0</vt:i4>
      </vt:variant>
      <vt:variant>
        <vt:i4>5</vt:i4>
      </vt:variant>
      <vt:variant>
        <vt:lpwstr/>
      </vt:variant>
      <vt:variant>
        <vt:lpwstr>contents</vt:lpwstr>
      </vt:variant>
      <vt:variant>
        <vt:i4>393244</vt:i4>
      </vt:variant>
      <vt:variant>
        <vt:i4>669</vt:i4>
      </vt:variant>
      <vt:variant>
        <vt:i4>0</vt:i4>
      </vt:variant>
      <vt:variant>
        <vt:i4>5</vt:i4>
      </vt:variant>
      <vt:variant>
        <vt:lpwstr/>
      </vt:variant>
      <vt:variant>
        <vt:lpwstr>contents</vt:lpwstr>
      </vt:variant>
      <vt:variant>
        <vt:i4>393244</vt:i4>
      </vt:variant>
      <vt:variant>
        <vt:i4>666</vt:i4>
      </vt:variant>
      <vt:variant>
        <vt:i4>0</vt:i4>
      </vt:variant>
      <vt:variant>
        <vt:i4>5</vt:i4>
      </vt:variant>
      <vt:variant>
        <vt:lpwstr/>
      </vt:variant>
      <vt:variant>
        <vt:lpwstr>contents</vt:lpwstr>
      </vt:variant>
      <vt:variant>
        <vt:i4>3670029</vt:i4>
      </vt:variant>
      <vt:variant>
        <vt:i4>663</vt:i4>
      </vt:variant>
      <vt:variant>
        <vt:i4>0</vt:i4>
      </vt:variant>
      <vt:variant>
        <vt:i4>5</vt:i4>
      </vt:variant>
      <vt:variant>
        <vt:lpwstr/>
      </vt:variant>
      <vt:variant>
        <vt:lpwstr>_Key_events_with</vt:lpwstr>
      </vt:variant>
      <vt:variant>
        <vt:i4>4063265</vt:i4>
      </vt:variant>
      <vt:variant>
        <vt:i4>660</vt:i4>
      </vt:variant>
      <vt:variant>
        <vt:i4>0</vt:i4>
      </vt:variant>
      <vt:variant>
        <vt:i4>5</vt:i4>
      </vt:variant>
      <vt:variant>
        <vt:lpwstr/>
      </vt:variant>
      <vt:variant>
        <vt:lpwstr>_Police_response</vt:lpwstr>
      </vt:variant>
      <vt:variant>
        <vt:i4>393244</vt:i4>
      </vt:variant>
      <vt:variant>
        <vt:i4>657</vt:i4>
      </vt:variant>
      <vt:variant>
        <vt:i4>0</vt:i4>
      </vt:variant>
      <vt:variant>
        <vt:i4>5</vt:i4>
      </vt:variant>
      <vt:variant>
        <vt:lpwstr/>
      </vt:variant>
      <vt:variant>
        <vt:lpwstr>contents</vt:lpwstr>
      </vt:variant>
      <vt:variant>
        <vt:i4>2031690</vt:i4>
      </vt:variant>
      <vt:variant>
        <vt:i4>654</vt:i4>
      </vt:variant>
      <vt:variant>
        <vt:i4>0</vt:i4>
      </vt:variant>
      <vt:variant>
        <vt:i4>5</vt:i4>
      </vt:variant>
      <vt:variant>
        <vt:lpwstr>https://horizon.fcos.gsi.gov.uk/section/work-tools-and-guides/topic/immigration-borders-and-nationality-guidance/guidance-theme/country-policy-and-information/turkey</vt:lpwstr>
      </vt:variant>
      <vt:variant>
        <vt:lpwstr/>
      </vt:variant>
      <vt:variant>
        <vt:i4>393244</vt:i4>
      </vt:variant>
      <vt:variant>
        <vt:i4>651</vt:i4>
      </vt:variant>
      <vt:variant>
        <vt:i4>0</vt:i4>
      </vt:variant>
      <vt:variant>
        <vt:i4>5</vt:i4>
      </vt:variant>
      <vt:variant>
        <vt:lpwstr/>
      </vt:variant>
      <vt:variant>
        <vt:lpwstr>contents</vt:lpwstr>
      </vt:variant>
      <vt:variant>
        <vt:i4>393244</vt:i4>
      </vt:variant>
      <vt:variant>
        <vt:i4>648</vt:i4>
      </vt:variant>
      <vt:variant>
        <vt:i4>0</vt:i4>
      </vt:variant>
      <vt:variant>
        <vt:i4>5</vt:i4>
      </vt:variant>
      <vt:variant>
        <vt:lpwstr/>
      </vt:variant>
      <vt:variant>
        <vt:lpwstr>contents</vt:lpwstr>
      </vt:variant>
      <vt:variant>
        <vt:i4>393244</vt:i4>
      </vt:variant>
      <vt:variant>
        <vt:i4>645</vt:i4>
      </vt:variant>
      <vt:variant>
        <vt:i4>0</vt:i4>
      </vt:variant>
      <vt:variant>
        <vt:i4>5</vt:i4>
      </vt:variant>
      <vt:variant>
        <vt:lpwstr/>
      </vt:variant>
      <vt:variant>
        <vt:lpwstr>contents</vt:lpwstr>
      </vt:variant>
      <vt:variant>
        <vt:i4>4456533</vt:i4>
      </vt:variant>
      <vt:variant>
        <vt:i4>642</vt:i4>
      </vt:variant>
      <vt:variant>
        <vt:i4>0</vt:i4>
      </vt:variant>
      <vt:variant>
        <vt:i4>5</vt:i4>
      </vt:variant>
      <vt:variant>
        <vt:lpwstr>http://secim.aa.com.tr/</vt:lpwstr>
      </vt:variant>
      <vt:variant>
        <vt:lpwstr>en</vt:lpwstr>
      </vt:variant>
      <vt:variant>
        <vt:i4>393244</vt:i4>
      </vt:variant>
      <vt:variant>
        <vt:i4>639</vt:i4>
      </vt:variant>
      <vt:variant>
        <vt:i4>0</vt:i4>
      </vt:variant>
      <vt:variant>
        <vt:i4>5</vt:i4>
      </vt:variant>
      <vt:variant>
        <vt:lpwstr/>
      </vt:variant>
      <vt:variant>
        <vt:lpwstr>contents</vt:lpwstr>
      </vt:variant>
      <vt:variant>
        <vt:i4>393244</vt:i4>
      </vt:variant>
      <vt:variant>
        <vt:i4>636</vt:i4>
      </vt:variant>
      <vt:variant>
        <vt:i4>0</vt:i4>
      </vt:variant>
      <vt:variant>
        <vt:i4>5</vt:i4>
      </vt:variant>
      <vt:variant>
        <vt:lpwstr/>
      </vt:variant>
      <vt:variant>
        <vt:lpwstr>contents</vt:lpwstr>
      </vt:variant>
      <vt:variant>
        <vt:i4>393244</vt:i4>
      </vt:variant>
      <vt:variant>
        <vt:i4>633</vt:i4>
      </vt:variant>
      <vt:variant>
        <vt:i4>0</vt:i4>
      </vt:variant>
      <vt:variant>
        <vt:i4>5</vt:i4>
      </vt:variant>
      <vt:variant>
        <vt:lpwstr/>
      </vt:variant>
      <vt:variant>
        <vt:lpwstr>contents</vt:lpwstr>
      </vt:variant>
      <vt:variant>
        <vt:i4>3145789</vt:i4>
      </vt:variant>
      <vt:variant>
        <vt:i4>630</vt:i4>
      </vt:variant>
      <vt:variant>
        <vt:i4>0</vt:i4>
      </vt:variant>
      <vt:variant>
        <vt:i4>5</vt:i4>
      </vt:variant>
      <vt:variant>
        <vt:lpwstr>https://www.hdp.org.tr/en/who-we-are/peoples-democratic-party/8760</vt:lpwstr>
      </vt:variant>
      <vt:variant>
        <vt:lpwstr/>
      </vt:variant>
      <vt:variant>
        <vt:i4>393244</vt:i4>
      </vt:variant>
      <vt:variant>
        <vt:i4>627</vt:i4>
      </vt:variant>
      <vt:variant>
        <vt:i4>0</vt:i4>
      </vt:variant>
      <vt:variant>
        <vt:i4>5</vt:i4>
      </vt:variant>
      <vt:variant>
        <vt:lpwstr/>
      </vt:variant>
      <vt:variant>
        <vt:lpwstr>contents</vt:lpwstr>
      </vt:variant>
      <vt:variant>
        <vt:i4>393244</vt:i4>
      </vt:variant>
      <vt:variant>
        <vt:i4>624</vt:i4>
      </vt:variant>
      <vt:variant>
        <vt:i4>0</vt:i4>
      </vt:variant>
      <vt:variant>
        <vt:i4>5</vt:i4>
      </vt:variant>
      <vt:variant>
        <vt:lpwstr/>
      </vt:variant>
      <vt:variant>
        <vt:lpwstr>contents</vt:lpwstr>
      </vt:variant>
      <vt:variant>
        <vt:i4>3539049</vt:i4>
      </vt:variant>
      <vt:variant>
        <vt:i4>621</vt:i4>
      </vt:variant>
      <vt:variant>
        <vt:i4>0</vt:i4>
      </vt:variant>
      <vt:variant>
        <vt:i4>5</vt:i4>
      </vt:variant>
      <vt:variant>
        <vt:lpwstr>https://www.legislationline.org/download/id/6453/file/Turkey_CC_2004_am2016_en.pdf</vt:lpwstr>
      </vt:variant>
      <vt:variant>
        <vt:lpwstr/>
      </vt:variant>
      <vt:variant>
        <vt:i4>393244</vt:i4>
      </vt:variant>
      <vt:variant>
        <vt:i4>618</vt:i4>
      </vt:variant>
      <vt:variant>
        <vt:i4>0</vt:i4>
      </vt:variant>
      <vt:variant>
        <vt:i4>5</vt:i4>
      </vt:variant>
      <vt:variant>
        <vt:lpwstr/>
      </vt:variant>
      <vt:variant>
        <vt:lpwstr>contents</vt:lpwstr>
      </vt:variant>
      <vt:variant>
        <vt:i4>393244</vt:i4>
      </vt:variant>
      <vt:variant>
        <vt:i4>615</vt:i4>
      </vt:variant>
      <vt:variant>
        <vt:i4>0</vt:i4>
      </vt:variant>
      <vt:variant>
        <vt:i4>5</vt:i4>
      </vt:variant>
      <vt:variant>
        <vt:lpwstr/>
      </vt:variant>
      <vt:variant>
        <vt:lpwstr>contents</vt:lpwstr>
      </vt:variant>
      <vt:variant>
        <vt:i4>393244</vt:i4>
      </vt:variant>
      <vt:variant>
        <vt:i4>612</vt:i4>
      </vt:variant>
      <vt:variant>
        <vt:i4>0</vt:i4>
      </vt:variant>
      <vt:variant>
        <vt:i4>5</vt:i4>
      </vt:variant>
      <vt:variant>
        <vt:lpwstr/>
      </vt:variant>
      <vt:variant>
        <vt:lpwstr>contents</vt:lpwstr>
      </vt:variant>
      <vt:variant>
        <vt:i4>4391005</vt:i4>
      </vt:variant>
      <vt:variant>
        <vt:i4>609</vt:i4>
      </vt:variant>
      <vt:variant>
        <vt:i4>0</vt:i4>
      </vt:variant>
      <vt:variant>
        <vt:i4>5</vt:i4>
      </vt:variant>
      <vt:variant>
        <vt:lpwstr>https://www.gov.uk/government/publications/non-suspensive-appeals-certification-under-section-94-of-the-nia-act-2002-process</vt:lpwstr>
      </vt:variant>
      <vt:variant>
        <vt:lpwstr/>
      </vt:variant>
      <vt:variant>
        <vt:i4>393244</vt:i4>
      </vt:variant>
      <vt:variant>
        <vt:i4>606</vt:i4>
      </vt:variant>
      <vt:variant>
        <vt:i4>0</vt:i4>
      </vt:variant>
      <vt:variant>
        <vt:i4>5</vt:i4>
      </vt:variant>
      <vt:variant>
        <vt:lpwstr/>
      </vt:variant>
      <vt:variant>
        <vt:lpwstr>contents</vt:lpwstr>
      </vt:variant>
      <vt:variant>
        <vt:i4>7733349</vt:i4>
      </vt:variant>
      <vt:variant>
        <vt:i4>603</vt:i4>
      </vt:variant>
      <vt:variant>
        <vt:i4>0</vt:i4>
      </vt:variant>
      <vt:variant>
        <vt:i4>5</vt:i4>
      </vt:variant>
      <vt:variant>
        <vt:lpwstr>https://www.gov.uk/government/publications/considering-asylum-claims-and-assessing-credibility-instruction</vt:lpwstr>
      </vt:variant>
      <vt:variant>
        <vt:lpwstr/>
      </vt:variant>
      <vt:variant>
        <vt:i4>2883618</vt:i4>
      </vt:variant>
      <vt:variant>
        <vt:i4>600</vt:i4>
      </vt:variant>
      <vt:variant>
        <vt:i4>0</vt:i4>
      </vt:variant>
      <vt:variant>
        <vt:i4>5</vt:i4>
      </vt:variant>
      <vt:variant>
        <vt:lpwstr>https://www.gov.uk/government/publications/turkey-country-information-and-guidance</vt:lpwstr>
      </vt:variant>
      <vt:variant>
        <vt:lpwstr/>
      </vt:variant>
      <vt:variant>
        <vt:i4>393244</vt:i4>
      </vt:variant>
      <vt:variant>
        <vt:i4>597</vt:i4>
      </vt:variant>
      <vt:variant>
        <vt:i4>0</vt:i4>
      </vt:variant>
      <vt:variant>
        <vt:i4>5</vt:i4>
      </vt:variant>
      <vt:variant>
        <vt:lpwstr/>
      </vt:variant>
      <vt:variant>
        <vt:lpwstr>contents</vt:lpwstr>
      </vt:variant>
      <vt:variant>
        <vt:i4>7733349</vt:i4>
      </vt:variant>
      <vt:variant>
        <vt:i4>594</vt:i4>
      </vt:variant>
      <vt:variant>
        <vt:i4>0</vt:i4>
      </vt:variant>
      <vt:variant>
        <vt:i4>5</vt:i4>
      </vt:variant>
      <vt:variant>
        <vt:lpwstr>https://www.gov.uk/government/publications/considering-asylum-claims-and-assessing-credibility-instruction</vt:lpwstr>
      </vt:variant>
      <vt:variant>
        <vt:lpwstr/>
      </vt:variant>
      <vt:variant>
        <vt:i4>6881316</vt:i4>
      </vt:variant>
      <vt:variant>
        <vt:i4>591</vt:i4>
      </vt:variant>
      <vt:variant>
        <vt:i4>0</vt:i4>
      </vt:variant>
      <vt:variant>
        <vt:i4>5</vt:i4>
      </vt:variant>
      <vt:variant>
        <vt:lpwstr>https://www.gov.uk/government/publications/visa-matches-handling-asylum-claims-from-uk-visa-applicants-instruction</vt:lpwstr>
      </vt:variant>
      <vt:variant>
        <vt:lpwstr/>
      </vt:variant>
      <vt:variant>
        <vt:i4>2818052</vt:i4>
      </vt:variant>
      <vt:variant>
        <vt:i4>588</vt:i4>
      </vt:variant>
      <vt:variant>
        <vt:i4>0</vt:i4>
      </vt:variant>
      <vt:variant>
        <vt:i4>5</vt:i4>
      </vt:variant>
      <vt:variant>
        <vt:lpwstr/>
      </vt:variant>
      <vt:variant>
        <vt:lpwstr>_Investigations_into_torture</vt:lpwstr>
      </vt:variant>
      <vt:variant>
        <vt:i4>655387</vt:i4>
      </vt:variant>
      <vt:variant>
        <vt:i4>585</vt:i4>
      </vt:variant>
      <vt:variant>
        <vt:i4>0</vt:i4>
      </vt:variant>
      <vt:variant>
        <vt:i4>5</vt:i4>
      </vt:variant>
      <vt:variant>
        <vt:lpwstr/>
      </vt:variant>
      <vt:variant>
        <vt:lpwstr>_Appeals_process</vt:lpwstr>
      </vt:variant>
      <vt:variant>
        <vt:i4>2031650</vt:i4>
      </vt:variant>
      <vt:variant>
        <vt:i4>582</vt:i4>
      </vt:variant>
      <vt:variant>
        <vt:i4>0</vt:i4>
      </vt:variant>
      <vt:variant>
        <vt:i4>5</vt:i4>
      </vt:variant>
      <vt:variant>
        <vt:lpwstr/>
      </vt:variant>
      <vt:variant>
        <vt:lpwstr>_Judicary</vt:lpwstr>
      </vt:variant>
      <vt:variant>
        <vt:i4>393244</vt:i4>
      </vt:variant>
      <vt:variant>
        <vt:i4>579</vt:i4>
      </vt:variant>
      <vt:variant>
        <vt:i4>0</vt:i4>
      </vt:variant>
      <vt:variant>
        <vt:i4>5</vt:i4>
      </vt:variant>
      <vt:variant>
        <vt:lpwstr/>
      </vt:variant>
      <vt:variant>
        <vt:lpwstr>contents</vt:lpwstr>
      </vt:variant>
      <vt:variant>
        <vt:i4>7733349</vt:i4>
      </vt:variant>
      <vt:variant>
        <vt:i4>576</vt:i4>
      </vt:variant>
      <vt:variant>
        <vt:i4>0</vt:i4>
      </vt:variant>
      <vt:variant>
        <vt:i4>5</vt:i4>
      </vt:variant>
      <vt:variant>
        <vt:lpwstr>https://www.gov.uk/government/publications/considering-asylum-claims-and-assessing-credibility-instruction</vt:lpwstr>
      </vt:variant>
      <vt:variant>
        <vt:lpwstr/>
      </vt:variant>
      <vt:variant>
        <vt:i4>2556017</vt:i4>
      </vt:variant>
      <vt:variant>
        <vt:i4>573</vt:i4>
      </vt:variant>
      <vt:variant>
        <vt:i4>0</vt:i4>
      </vt:variant>
      <vt:variant>
        <vt:i4>5</vt:i4>
      </vt:variant>
      <vt:variant>
        <vt:lpwstr>https://www.gov.uk/government/publications/turkey-country-policy-and-information-notes</vt:lpwstr>
      </vt:variant>
      <vt:variant>
        <vt:lpwstr/>
      </vt:variant>
      <vt:variant>
        <vt:i4>2818052</vt:i4>
      </vt:variant>
      <vt:variant>
        <vt:i4>570</vt:i4>
      </vt:variant>
      <vt:variant>
        <vt:i4>0</vt:i4>
      </vt:variant>
      <vt:variant>
        <vt:i4>5</vt:i4>
      </vt:variant>
      <vt:variant>
        <vt:lpwstr/>
      </vt:variant>
      <vt:variant>
        <vt:lpwstr>_Investigations_into_torture</vt:lpwstr>
      </vt:variant>
      <vt:variant>
        <vt:i4>2490368</vt:i4>
      </vt:variant>
      <vt:variant>
        <vt:i4>567</vt:i4>
      </vt:variant>
      <vt:variant>
        <vt:i4>0</vt:i4>
      </vt:variant>
      <vt:variant>
        <vt:i4>5</vt:i4>
      </vt:variant>
      <vt:variant>
        <vt:lpwstr/>
      </vt:variant>
      <vt:variant>
        <vt:lpwstr>_Medical_care_in</vt:lpwstr>
      </vt:variant>
      <vt:variant>
        <vt:i4>5832809</vt:i4>
      </vt:variant>
      <vt:variant>
        <vt:i4>564</vt:i4>
      </vt:variant>
      <vt:variant>
        <vt:i4>0</vt:i4>
      </vt:variant>
      <vt:variant>
        <vt:i4>5</vt:i4>
      </vt:variant>
      <vt:variant>
        <vt:lpwstr/>
      </vt:variant>
      <vt:variant>
        <vt:lpwstr>_Treatment_in_detention</vt:lpwstr>
      </vt:variant>
      <vt:variant>
        <vt:i4>1376302</vt:i4>
      </vt:variant>
      <vt:variant>
        <vt:i4>561</vt:i4>
      </vt:variant>
      <vt:variant>
        <vt:i4>0</vt:i4>
      </vt:variant>
      <vt:variant>
        <vt:i4>5</vt:i4>
      </vt:variant>
      <vt:variant>
        <vt:lpwstr/>
      </vt:variant>
      <vt:variant>
        <vt:lpwstr>_Arrest_and_detention</vt:lpwstr>
      </vt:variant>
      <vt:variant>
        <vt:i4>3866630</vt:i4>
      </vt:variant>
      <vt:variant>
        <vt:i4>558</vt:i4>
      </vt:variant>
      <vt:variant>
        <vt:i4>0</vt:i4>
      </vt:variant>
      <vt:variant>
        <vt:i4>5</vt:i4>
      </vt:variant>
      <vt:variant>
        <vt:lpwstr/>
      </vt:variant>
      <vt:variant>
        <vt:lpwstr>_Relatives_of_HDP</vt:lpwstr>
      </vt:variant>
      <vt:variant>
        <vt:i4>983166</vt:i4>
      </vt:variant>
      <vt:variant>
        <vt:i4>555</vt:i4>
      </vt:variant>
      <vt:variant>
        <vt:i4>0</vt:i4>
      </vt:variant>
      <vt:variant>
        <vt:i4>5</vt:i4>
      </vt:variant>
      <vt:variant>
        <vt:lpwstr/>
      </vt:variant>
      <vt:variant>
        <vt:lpwstr>_Police_response_1</vt:lpwstr>
      </vt:variant>
      <vt:variant>
        <vt:i4>393298</vt:i4>
      </vt:variant>
      <vt:variant>
        <vt:i4>552</vt:i4>
      </vt:variant>
      <vt:variant>
        <vt:i4>0</vt:i4>
      </vt:variant>
      <vt:variant>
        <vt:i4>5</vt:i4>
      </vt:variant>
      <vt:variant>
        <vt:lpwstr/>
      </vt:variant>
      <vt:variant>
        <vt:lpwstr>_Freedom_of_assembly_1</vt:lpwstr>
      </vt:variant>
      <vt:variant>
        <vt:i4>6553689</vt:i4>
      </vt:variant>
      <vt:variant>
        <vt:i4>549</vt:i4>
      </vt:variant>
      <vt:variant>
        <vt:i4>0</vt:i4>
      </vt:variant>
      <vt:variant>
        <vt:i4>5</vt:i4>
      </vt:variant>
      <vt:variant>
        <vt:lpwstr/>
      </vt:variant>
      <vt:variant>
        <vt:lpwstr>_Local_elections_of</vt:lpwstr>
      </vt:variant>
      <vt:variant>
        <vt:i4>3211320</vt:i4>
      </vt:variant>
      <vt:variant>
        <vt:i4>546</vt:i4>
      </vt:variant>
      <vt:variant>
        <vt:i4>0</vt:i4>
      </vt:variant>
      <vt:variant>
        <vt:i4>5</vt:i4>
      </vt:variant>
      <vt:variant>
        <vt:lpwstr/>
      </vt:variant>
      <vt:variant>
        <vt:lpwstr>_Suspensions_and_dismissals_1</vt:lpwstr>
      </vt:variant>
      <vt:variant>
        <vt:i4>524311</vt:i4>
      </vt:variant>
      <vt:variant>
        <vt:i4>543</vt:i4>
      </vt:variant>
      <vt:variant>
        <vt:i4>0</vt:i4>
      </vt:variant>
      <vt:variant>
        <vt:i4>5</vt:i4>
      </vt:variant>
      <vt:variant>
        <vt:lpwstr/>
      </vt:variant>
      <vt:variant>
        <vt:lpwstr>_Due_process</vt:lpwstr>
      </vt:variant>
      <vt:variant>
        <vt:i4>3407895</vt:i4>
      </vt:variant>
      <vt:variant>
        <vt:i4>540</vt:i4>
      </vt:variant>
      <vt:variant>
        <vt:i4>0</vt:i4>
      </vt:variant>
      <vt:variant>
        <vt:i4>5</vt:i4>
      </vt:variant>
      <vt:variant>
        <vt:lpwstr/>
      </vt:variant>
      <vt:variant>
        <vt:lpwstr>_Impact_of_state</vt:lpwstr>
      </vt:variant>
      <vt:variant>
        <vt:i4>543817770</vt:i4>
      </vt:variant>
      <vt:variant>
        <vt:i4>537</vt:i4>
      </vt:variant>
      <vt:variant>
        <vt:i4>0</vt:i4>
      </vt:variant>
      <vt:variant>
        <vt:i4>5</vt:i4>
      </vt:variant>
      <vt:variant>
        <vt:lpwstr/>
      </vt:variant>
      <vt:variant>
        <vt:lpwstr>_Legislation_–_political</vt:lpwstr>
      </vt:variant>
      <vt:variant>
        <vt:i4>917562</vt:i4>
      </vt:variant>
      <vt:variant>
        <vt:i4>534</vt:i4>
      </vt:variant>
      <vt:variant>
        <vt:i4>0</vt:i4>
      </vt:variant>
      <vt:variant>
        <vt:i4>5</vt:i4>
      </vt:variant>
      <vt:variant>
        <vt:lpwstr/>
      </vt:variant>
      <vt:variant>
        <vt:lpwstr>_Internet_and_social</vt:lpwstr>
      </vt:variant>
      <vt:variant>
        <vt:i4>5701689</vt:i4>
      </vt:variant>
      <vt:variant>
        <vt:i4>531</vt:i4>
      </vt:variant>
      <vt:variant>
        <vt:i4>0</vt:i4>
      </vt:variant>
      <vt:variant>
        <vt:i4>5</vt:i4>
      </vt:variant>
      <vt:variant>
        <vt:lpwstr/>
      </vt:variant>
      <vt:variant>
        <vt:lpwstr>_Accusations,_charging_and</vt:lpwstr>
      </vt:variant>
      <vt:variant>
        <vt:i4>6684774</vt:i4>
      </vt:variant>
      <vt:variant>
        <vt:i4>528</vt:i4>
      </vt:variant>
      <vt:variant>
        <vt:i4>0</vt:i4>
      </vt:variant>
      <vt:variant>
        <vt:i4>5</vt:i4>
      </vt:variant>
      <vt:variant>
        <vt:lpwstr/>
      </vt:variant>
      <vt:variant>
        <vt:lpwstr>_Accusations,_charging_and_1</vt:lpwstr>
      </vt:variant>
      <vt:variant>
        <vt:i4>5701689</vt:i4>
      </vt:variant>
      <vt:variant>
        <vt:i4>525</vt:i4>
      </vt:variant>
      <vt:variant>
        <vt:i4>0</vt:i4>
      </vt:variant>
      <vt:variant>
        <vt:i4>5</vt:i4>
      </vt:variant>
      <vt:variant>
        <vt:lpwstr/>
      </vt:variant>
      <vt:variant>
        <vt:lpwstr>_Accusations,_charging_and</vt:lpwstr>
      </vt:variant>
      <vt:variant>
        <vt:i4>3407895</vt:i4>
      </vt:variant>
      <vt:variant>
        <vt:i4>522</vt:i4>
      </vt:variant>
      <vt:variant>
        <vt:i4>0</vt:i4>
      </vt:variant>
      <vt:variant>
        <vt:i4>5</vt:i4>
      </vt:variant>
      <vt:variant>
        <vt:lpwstr/>
      </vt:variant>
      <vt:variant>
        <vt:lpwstr>_Impact_of_state</vt:lpwstr>
      </vt:variant>
      <vt:variant>
        <vt:i4>543817770</vt:i4>
      </vt:variant>
      <vt:variant>
        <vt:i4>519</vt:i4>
      </vt:variant>
      <vt:variant>
        <vt:i4>0</vt:i4>
      </vt:variant>
      <vt:variant>
        <vt:i4>5</vt:i4>
      </vt:variant>
      <vt:variant>
        <vt:lpwstr/>
      </vt:variant>
      <vt:variant>
        <vt:lpwstr>_Legislation_–_political</vt:lpwstr>
      </vt:variant>
      <vt:variant>
        <vt:i4>4259938</vt:i4>
      </vt:variant>
      <vt:variant>
        <vt:i4>516</vt:i4>
      </vt:variant>
      <vt:variant>
        <vt:i4>0</vt:i4>
      </vt:variant>
      <vt:variant>
        <vt:i4>5</vt:i4>
      </vt:variant>
      <vt:variant>
        <vt:lpwstr/>
      </vt:variant>
      <vt:variant>
        <vt:lpwstr>_Recruitment_to_PKK</vt:lpwstr>
      </vt:variant>
      <vt:variant>
        <vt:i4>6750226</vt:i4>
      </vt:variant>
      <vt:variant>
        <vt:i4>513</vt:i4>
      </vt:variant>
      <vt:variant>
        <vt:i4>0</vt:i4>
      </vt:variant>
      <vt:variant>
        <vt:i4>5</vt:i4>
      </vt:variant>
      <vt:variant>
        <vt:lpwstr/>
      </vt:variant>
      <vt:variant>
        <vt:lpwstr>_Impact_of_government/PKK</vt:lpwstr>
      </vt:variant>
      <vt:variant>
        <vt:i4>5439555</vt:i4>
      </vt:variant>
      <vt:variant>
        <vt:i4>510</vt:i4>
      </vt:variant>
      <vt:variant>
        <vt:i4>0</vt:i4>
      </vt:variant>
      <vt:variant>
        <vt:i4>5</vt:i4>
      </vt:variant>
      <vt:variant>
        <vt:lpwstr/>
      </vt:variant>
      <vt:variant>
        <vt:lpwstr>_Governmental_attitude</vt:lpwstr>
      </vt:variant>
      <vt:variant>
        <vt:i4>6881406</vt:i4>
      </vt:variant>
      <vt:variant>
        <vt:i4>507</vt:i4>
      </vt:variant>
      <vt:variant>
        <vt:i4>0</vt:i4>
      </vt:variant>
      <vt:variant>
        <vt:i4>5</vt:i4>
      </vt:variant>
      <vt:variant>
        <vt:lpwstr/>
      </vt:variant>
      <vt:variant>
        <vt:lpwstr>_HDP_stance</vt:lpwstr>
      </vt:variant>
      <vt:variant>
        <vt:i4>4259938</vt:i4>
      </vt:variant>
      <vt:variant>
        <vt:i4>504</vt:i4>
      </vt:variant>
      <vt:variant>
        <vt:i4>0</vt:i4>
      </vt:variant>
      <vt:variant>
        <vt:i4>5</vt:i4>
      </vt:variant>
      <vt:variant>
        <vt:lpwstr/>
      </vt:variant>
      <vt:variant>
        <vt:lpwstr>_Recruitment_to_PKK</vt:lpwstr>
      </vt:variant>
      <vt:variant>
        <vt:i4>6750226</vt:i4>
      </vt:variant>
      <vt:variant>
        <vt:i4>501</vt:i4>
      </vt:variant>
      <vt:variant>
        <vt:i4>0</vt:i4>
      </vt:variant>
      <vt:variant>
        <vt:i4>5</vt:i4>
      </vt:variant>
      <vt:variant>
        <vt:lpwstr/>
      </vt:variant>
      <vt:variant>
        <vt:lpwstr>_Impact_of_government/PKK</vt:lpwstr>
      </vt:variant>
      <vt:variant>
        <vt:i4>5439555</vt:i4>
      </vt:variant>
      <vt:variant>
        <vt:i4>498</vt:i4>
      </vt:variant>
      <vt:variant>
        <vt:i4>0</vt:i4>
      </vt:variant>
      <vt:variant>
        <vt:i4>5</vt:i4>
      </vt:variant>
      <vt:variant>
        <vt:lpwstr/>
      </vt:variant>
      <vt:variant>
        <vt:lpwstr>_Governmental_attitude</vt:lpwstr>
      </vt:variant>
      <vt:variant>
        <vt:i4>6881406</vt:i4>
      </vt:variant>
      <vt:variant>
        <vt:i4>495</vt:i4>
      </vt:variant>
      <vt:variant>
        <vt:i4>0</vt:i4>
      </vt:variant>
      <vt:variant>
        <vt:i4>5</vt:i4>
      </vt:variant>
      <vt:variant>
        <vt:lpwstr/>
      </vt:variant>
      <vt:variant>
        <vt:lpwstr>_HDP_stance</vt:lpwstr>
      </vt:variant>
      <vt:variant>
        <vt:i4>7143517</vt:i4>
      </vt:variant>
      <vt:variant>
        <vt:i4>492</vt:i4>
      </vt:variant>
      <vt:variant>
        <vt:i4>0</vt:i4>
      </vt:variant>
      <vt:variant>
        <vt:i4>5</vt:i4>
      </vt:variant>
      <vt:variant>
        <vt:lpwstr/>
      </vt:variant>
      <vt:variant>
        <vt:lpwstr>_Presidential_and_parliamentary</vt:lpwstr>
      </vt:variant>
      <vt:variant>
        <vt:i4>786491</vt:i4>
      </vt:variant>
      <vt:variant>
        <vt:i4>489</vt:i4>
      </vt:variant>
      <vt:variant>
        <vt:i4>0</vt:i4>
      </vt:variant>
      <vt:variant>
        <vt:i4>5</vt:i4>
      </vt:variant>
      <vt:variant>
        <vt:lpwstr/>
      </vt:variant>
      <vt:variant>
        <vt:lpwstr>_Registration_and_membership</vt:lpwstr>
      </vt:variant>
      <vt:variant>
        <vt:i4>543817770</vt:i4>
      </vt:variant>
      <vt:variant>
        <vt:i4>486</vt:i4>
      </vt:variant>
      <vt:variant>
        <vt:i4>0</vt:i4>
      </vt:variant>
      <vt:variant>
        <vt:i4>5</vt:i4>
      </vt:variant>
      <vt:variant>
        <vt:lpwstr/>
      </vt:variant>
      <vt:variant>
        <vt:lpwstr>_Legislation_–_political</vt:lpwstr>
      </vt:variant>
      <vt:variant>
        <vt:i4>1966096</vt:i4>
      </vt:variant>
      <vt:variant>
        <vt:i4>483</vt:i4>
      </vt:variant>
      <vt:variant>
        <vt:i4>0</vt:i4>
      </vt:variant>
      <vt:variant>
        <vt:i4>5</vt:i4>
      </vt:variant>
      <vt:variant>
        <vt:lpwstr>https://tribunalsdecisions.service.gov.uk/utiac/38718</vt:lpwstr>
      </vt:variant>
      <vt:variant>
        <vt:lpwstr/>
      </vt:variant>
      <vt:variant>
        <vt:i4>1966096</vt:i4>
      </vt:variant>
      <vt:variant>
        <vt:i4>480</vt:i4>
      </vt:variant>
      <vt:variant>
        <vt:i4>0</vt:i4>
      </vt:variant>
      <vt:variant>
        <vt:i4>5</vt:i4>
      </vt:variant>
      <vt:variant>
        <vt:lpwstr>https://tribunalsdecisions.service.gov.uk/utiac/38718</vt:lpwstr>
      </vt:variant>
      <vt:variant>
        <vt:lpwstr/>
      </vt:variant>
      <vt:variant>
        <vt:i4>3801208</vt:i4>
      </vt:variant>
      <vt:variant>
        <vt:i4>477</vt:i4>
      </vt:variant>
      <vt:variant>
        <vt:i4>0</vt:i4>
      </vt:variant>
      <vt:variant>
        <vt:i4>5</vt:i4>
      </vt:variant>
      <vt:variant>
        <vt:lpwstr>https://tribunalsdecisions.service.gov.uk/utiac/decisions/38718</vt:lpwstr>
      </vt:variant>
      <vt:variant>
        <vt:lpwstr/>
      </vt:variant>
      <vt:variant>
        <vt:i4>393244</vt:i4>
      </vt:variant>
      <vt:variant>
        <vt:i4>474</vt:i4>
      </vt:variant>
      <vt:variant>
        <vt:i4>0</vt:i4>
      </vt:variant>
      <vt:variant>
        <vt:i4>5</vt:i4>
      </vt:variant>
      <vt:variant>
        <vt:lpwstr/>
      </vt:variant>
      <vt:variant>
        <vt:lpwstr>contents</vt:lpwstr>
      </vt:variant>
      <vt:variant>
        <vt:i4>7733349</vt:i4>
      </vt:variant>
      <vt:variant>
        <vt:i4>471</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468</vt:i4>
      </vt:variant>
      <vt:variant>
        <vt:i4>0</vt:i4>
      </vt:variant>
      <vt:variant>
        <vt:i4>5</vt:i4>
      </vt:variant>
      <vt:variant>
        <vt:lpwstr/>
      </vt:variant>
      <vt:variant>
        <vt:lpwstr>contents</vt:lpwstr>
      </vt:variant>
      <vt:variant>
        <vt:i4>4718610</vt:i4>
      </vt:variant>
      <vt:variant>
        <vt:i4>465</vt:i4>
      </vt:variant>
      <vt:variant>
        <vt:i4>0</vt:i4>
      </vt:variant>
      <vt:variant>
        <vt:i4>5</vt:i4>
      </vt:variant>
      <vt:variant>
        <vt:lpwstr>http://horizon.gws.gsi.gov.uk/portal/site/horizon-intranet/menuitem.5e9fdfa5b28a104a43757f10466b8a0c/?vgnextoid=0a3933a6e2c4b310VgnVCM2000003cb1a8c0RCRD</vt:lpwstr>
      </vt:variant>
      <vt:variant>
        <vt:lpwstr/>
      </vt:variant>
      <vt:variant>
        <vt:i4>1638465</vt:i4>
      </vt:variant>
      <vt:variant>
        <vt:i4>462</vt:i4>
      </vt:variant>
      <vt:variant>
        <vt:i4>0</vt:i4>
      </vt:variant>
      <vt:variant>
        <vt:i4>5</vt:i4>
      </vt:variant>
      <vt:variant>
        <vt:lpwstr>http://horizon.gws.gsi.gov.uk/portal/site/horizon-intranet/menuitem.5e9fdfa5b28a104a43757f10466b8a0c/?vgnextoid=eb0c2f65586a6310VgnVCM1000002bb1a8c0RCRD</vt:lpwstr>
      </vt:variant>
      <vt:variant>
        <vt:lpwstr/>
      </vt:variant>
      <vt:variant>
        <vt:i4>5177409</vt:i4>
      </vt:variant>
      <vt:variant>
        <vt:i4>459</vt:i4>
      </vt:variant>
      <vt:variant>
        <vt:i4>0</vt:i4>
      </vt:variant>
      <vt:variant>
        <vt:i4>5</vt:i4>
      </vt:variant>
      <vt:variant>
        <vt:lpwstr>http://horizon.gws.gsi.gov.uk/portal/site/horizon-intranet/menuitem.5e9fdfa5b28a104a43757f10466b8a0c/?vgnextoid=07270f433821c210VgnVCM1000002bb1a8c0RCRD</vt:lpwstr>
      </vt:variant>
      <vt:variant>
        <vt:lpwstr/>
      </vt:variant>
      <vt:variant>
        <vt:i4>6750318</vt:i4>
      </vt:variant>
      <vt:variant>
        <vt:i4>456</vt:i4>
      </vt:variant>
      <vt:variant>
        <vt:i4>0</vt:i4>
      </vt:variant>
      <vt:variant>
        <vt:i4>5</vt:i4>
      </vt:variant>
      <vt:variant>
        <vt:lpwstr>https://www.gov.uk/government/publications/restricted-leave-asylum-casework-instruction</vt:lpwstr>
      </vt:variant>
      <vt:variant>
        <vt:lpwstr/>
      </vt:variant>
      <vt:variant>
        <vt:i4>1048667</vt:i4>
      </vt:variant>
      <vt:variant>
        <vt:i4>453</vt:i4>
      </vt:variant>
      <vt:variant>
        <vt:i4>0</vt:i4>
      </vt:variant>
      <vt:variant>
        <vt:i4>5</vt:i4>
      </vt:variant>
      <vt:variant>
        <vt:lpwstr>https://www.gov.uk/government/publications/asylum-instruction-exclusion-article-1f-of-the-refugee-convention</vt:lpwstr>
      </vt:variant>
      <vt:variant>
        <vt:lpwstr/>
      </vt:variant>
      <vt:variant>
        <vt:i4>2883618</vt:i4>
      </vt:variant>
      <vt:variant>
        <vt:i4>450</vt:i4>
      </vt:variant>
      <vt:variant>
        <vt:i4>0</vt:i4>
      </vt:variant>
      <vt:variant>
        <vt:i4>5</vt:i4>
      </vt:variant>
      <vt:variant>
        <vt:lpwstr>https://www.gov.uk/government/publications/turkey-country-information-and-guidance</vt:lpwstr>
      </vt:variant>
      <vt:variant>
        <vt:lpwstr/>
      </vt:variant>
      <vt:variant>
        <vt:i4>393244</vt:i4>
      </vt:variant>
      <vt:variant>
        <vt:i4>447</vt:i4>
      </vt:variant>
      <vt:variant>
        <vt:i4>0</vt:i4>
      </vt:variant>
      <vt:variant>
        <vt:i4>5</vt:i4>
      </vt:variant>
      <vt:variant>
        <vt:lpwstr/>
      </vt:variant>
      <vt:variant>
        <vt:lpwstr>contents</vt:lpwstr>
      </vt:variant>
      <vt:variant>
        <vt:i4>786439</vt:i4>
      </vt:variant>
      <vt:variant>
        <vt:i4>444</vt:i4>
      </vt:variant>
      <vt:variant>
        <vt:i4>0</vt:i4>
      </vt:variant>
      <vt:variant>
        <vt:i4>5</vt:i4>
      </vt:variant>
      <vt:variant>
        <vt:lpwstr>https://www.gov.uk/government/publications/language-analysis-instruction</vt:lpwstr>
      </vt:variant>
      <vt:variant>
        <vt:lpwstr/>
      </vt:variant>
      <vt:variant>
        <vt:i4>6881316</vt:i4>
      </vt:variant>
      <vt:variant>
        <vt:i4>441</vt:i4>
      </vt:variant>
      <vt:variant>
        <vt:i4>0</vt:i4>
      </vt:variant>
      <vt:variant>
        <vt:i4>5</vt:i4>
      </vt:variant>
      <vt:variant>
        <vt:lpwstr>https://www.gov.uk/government/publications/visa-matches-handling-asylum-claims-from-uk-visa-applicants-instruction</vt:lpwstr>
      </vt:variant>
      <vt:variant>
        <vt:lpwstr/>
      </vt:variant>
      <vt:variant>
        <vt:i4>7733349</vt:i4>
      </vt:variant>
      <vt:variant>
        <vt:i4>438</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435</vt:i4>
      </vt:variant>
      <vt:variant>
        <vt:i4>0</vt:i4>
      </vt:variant>
      <vt:variant>
        <vt:i4>5</vt:i4>
      </vt:variant>
      <vt:variant>
        <vt:lpwstr/>
      </vt:variant>
      <vt:variant>
        <vt:lpwstr>contents</vt:lpwstr>
      </vt:variant>
      <vt:variant>
        <vt:i4>3735618</vt:i4>
      </vt:variant>
      <vt:variant>
        <vt:i4>432</vt:i4>
      </vt:variant>
      <vt:variant>
        <vt:i4>0</vt:i4>
      </vt:variant>
      <vt:variant>
        <vt:i4>5</vt:i4>
      </vt:variant>
      <vt:variant>
        <vt:lpwstr/>
      </vt:variant>
      <vt:variant>
        <vt:lpwstr>_Democratic_Regions_Party,</vt:lpwstr>
      </vt:variant>
      <vt:variant>
        <vt:i4>196652</vt:i4>
      </vt:variant>
      <vt:variant>
        <vt:i4>429</vt:i4>
      </vt:variant>
      <vt:variant>
        <vt:i4>0</vt:i4>
      </vt:variant>
      <vt:variant>
        <vt:i4>5</vt:i4>
      </vt:variant>
      <vt:variant>
        <vt:lpwstr/>
      </vt:variant>
      <vt:variant>
        <vt:lpwstr>_Peace_and_Democracy</vt:lpwstr>
      </vt:variant>
      <vt:variant>
        <vt:i4>393244</vt:i4>
      </vt:variant>
      <vt:variant>
        <vt:i4>426</vt:i4>
      </vt:variant>
      <vt:variant>
        <vt:i4>0</vt:i4>
      </vt:variant>
      <vt:variant>
        <vt:i4>5</vt:i4>
      </vt:variant>
      <vt:variant>
        <vt:lpwstr/>
      </vt:variant>
      <vt:variant>
        <vt:lpwstr>contents</vt:lpwstr>
      </vt:variant>
      <vt:variant>
        <vt:i4>1245245</vt:i4>
      </vt:variant>
      <vt:variant>
        <vt:i4>419</vt:i4>
      </vt:variant>
      <vt:variant>
        <vt:i4>0</vt:i4>
      </vt:variant>
      <vt:variant>
        <vt:i4>5</vt:i4>
      </vt:variant>
      <vt:variant>
        <vt:lpwstr/>
      </vt:variant>
      <vt:variant>
        <vt:lpwstr>_Toc34314293</vt:lpwstr>
      </vt:variant>
      <vt:variant>
        <vt:i4>1179709</vt:i4>
      </vt:variant>
      <vt:variant>
        <vt:i4>413</vt:i4>
      </vt:variant>
      <vt:variant>
        <vt:i4>0</vt:i4>
      </vt:variant>
      <vt:variant>
        <vt:i4>5</vt:i4>
      </vt:variant>
      <vt:variant>
        <vt:lpwstr/>
      </vt:variant>
      <vt:variant>
        <vt:lpwstr>_Toc34314292</vt:lpwstr>
      </vt:variant>
      <vt:variant>
        <vt:i4>1114173</vt:i4>
      </vt:variant>
      <vt:variant>
        <vt:i4>407</vt:i4>
      </vt:variant>
      <vt:variant>
        <vt:i4>0</vt:i4>
      </vt:variant>
      <vt:variant>
        <vt:i4>5</vt:i4>
      </vt:variant>
      <vt:variant>
        <vt:lpwstr/>
      </vt:variant>
      <vt:variant>
        <vt:lpwstr>_Toc34314291</vt:lpwstr>
      </vt:variant>
      <vt:variant>
        <vt:i4>1048637</vt:i4>
      </vt:variant>
      <vt:variant>
        <vt:i4>401</vt:i4>
      </vt:variant>
      <vt:variant>
        <vt:i4>0</vt:i4>
      </vt:variant>
      <vt:variant>
        <vt:i4>5</vt:i4>
      </vt:variant>
      <vt:variant>
        <vt:lpwstr/>
      </vt:variant>
      <vt:variant>
        <vt:lpwstr>_Toc34314290</vt:lpwstr>
      </vt:variant>
      <vt:variant>
        <vt:i4>1638460</vt:i4>
      </vt:variant>
      <vt:variant>
        <vt:i4>395</vt:i4>
      </vt:variant>
      <vt:variant>
        <vt:i4>0</vt:i4>
      </vt:variant>
      <vt:variant>
        <vt:i4>5</vt:i4>
      </vt:variant>
      <vt:variant>
        <vt:lpwstr/>
      </vt:variant>
      <vt:variant>
        <vt:lpwstr>_Toc34314289</vt:lpwstr>
      </vt:variant>
      <vt:variant>
        <vt:i4>1572924</vt:i4>
      </vt:variant>
      <vt:variant>
        <vt:i4>389</vt:i4>
      </vt:variant>
      <vt:variant>
        <vt:i4>0</vt:i4>
      </vt:variant>
      <vt:variant>
        <vt:i4>5</vt:i4>
      </vt:variant>
      <vt:variant>
        <vt:lpwstr/>
      </vt:variant>
      <vt:variant>
        <vt:lpwstr>_Toc34314288</vt:lpwstr>
      </vt:variant>
      <vt:variant>
        <vt:i4>1507388</vt:i4>
      </vt:variant>
      <vt:variant>
        <vt:i4>383</vt:i4>
      </vt:variant>
      <vt:variant>
        <vt:i4>0</vt:i4>
      </vt:variant>
      <vt:variant>
        <vt:i4>5</vt:i4>
      </vt:variant>
      <vt:variant>
        <vt:lpwstr/>
      </vt:variant>
      <vt:variant>
        <vt:lpwstr>_Toc34314287</vt:lpwstr>
      </vt:variant>
      <vt:variant>
        <vt:i4>1441852</vt:i4>
      </vt:variant>
      <vt:variant>
        <vt:i4>377</vt:i4>
      </vt:variant>
      <vt:variant>
        <vt:i4>0</vt:i4>
      </vt:variant>
      <vt:variant>
        <vt:i4>5</vt:i4>
      </vt:variant>
      <vt:variant>
        <vt:lpwstr/>
      </vt:variant>
      <vt:variant>
        <vt:lpwstr>_Toc34314286</vt:lpwstr>
      </vt:variant>
      <vt:variant>
        <vt:i4>1376316</vt:i4>
      </vt:variant>
      <vt:variant>
        <vt:i4>371</vt:i4>
      </vt:variant>
      <vt:variant>
        <vt:i4>0</vt:i4>
      </vt:variant>
      <vt:variant>
        <vt:i4>5</vt:i4>
      </vt:variant>
      <vt:variant>
        <vt:lpwstr/>
      </vt:variant>
      <vt:variant>
        <vt:lpwstr>_Toc34314285</vt:lpwstr>
      </vt:variant>
      <vt:variant>
        <vt:i4>1310780</vt:i4>
      </vt:variant>
      <vt:variant>
        <vt:i4>365</vt:i4>
      </vt:variant>
      <vt:variant>
        <vt:i4>0</vt:i4>
      </vt:variant>
      <vt:variant>
        <vt:i4>5</vt:i4>
      </vt:variant>
      <vt:variant>
        <vt:lpwstr/>
      </vt:variant>
      <vt:variant>
        <vt:lpwstr>_Toc34314284</vt:lpwstr>
      </vt:variant>
      <vt:variant>
        <vt:i4>1245244</vt:i4>
      </vt:variant>
      <vt:variant>
        <vt:i4>359</vt:i4>
      </vt:variant>
      <vt:variant>
        <vt:i4>0</vt:i4>
      </vt:variant>
      <vt:variant>
        <vt:i4>5</vt:i4>
      </vt:variant>
      <vt:variant>
        <vt:lpwstr/>
      </vt:variant>
      <vt:variant>
        <vt:lpwstr>_Toc34314283</vt:lpwstr>
      </vt:variant>
      <vt:variant>
        <vt:i4>1179708</vt:i4>
      </vt:variant>
      <vt:variant>
        <vt:i4>353</vt:i4>
      </vt:variant>
      <vt:variant>
        <vt:i4>0</vt:i4>
      </vt:variant>
      <vt:variant>
        <vt:i4>5</vt:i4>
      </vt:variant>
      <vt:variant>
        <vt:lpwstr/>
      </vt:variant>
      <vt:variant>
        <vt:lpwstr>_Toc34314282</vt:lpwstr>
      </vt:variant>
      <vt:variant>
        <vt:i4>1114172</vt:i4>
      </vt:variant>
      <vt:variant>
        <vt:i4>347</vt:i4>
      </vt:variant>
      <vt:variant>
        <vt:i4>0</vt:i4>
      </vt:variant>
      <vt:variant>
        <vt:i4>5</vt:i4>
      </vt:variant>
      <vt:variant>
        <vt:lpwstr/>
      </vt:variant>
      <vt:variant>
        <vt:lpwstr>_Toc34314281</vt:lpwstr>
      </vt:variant>
      <vt:variant>
        <vt:i4>1048636</vt:i4>
      </vt:variant>
      <vt:variant>
        <vt:i4>341</vt:i4>
      </vt:variant>
      <vt:variant>
        <vt:i4>0</vt:i4>
      </vt:variant>
      <vt:variant>
        <vt:i4>5</vt:i4>
      </vt:variant>
      <vt:variant>
        <vt:lpwstr/>
      </vt:variant>
      <vt:variant>
        <vt:lpwstr>_Toc34314280</vt:lpwstr>
      </vt:variant>
      <vt:variant>
        <vt:i4>1638451</vt:i4>
      </vt:variant>
      <vt:variant>
        <vt:i4>335</vt:i4>
      </vt:variant>
      <vt:variant>
        <vt:i4>0</vt:i4>
      </vt:variant>
      <vt:variant>
        <vt:i4>5</vt:i4>
      </vt:variant>
      <vt:variant>
        <vt:lpwstr/>
      </vt:variant>
      <vt:variant>
        <vt:lpwstr>_Toc34314279</vt:lpwstr>
      </vt:variant>
      <vt:variant>
        <vt:i4>1572915</vt:i4>
      </vt:variant>
      <vt:variant>
        <vt:i4>329</vt:i4>
      </vt:variant>
      <vt:variant>
        <vt:i4>0</vt:i4>
      </vt:variant>
      <vt:variant>
        <vt:i4>5</vt:i4>
      </vt:variant>
      <vt:variant>
        <vt:lpwstr/>
      </vt:variant>
      <vt:variant>
        <vt:lpwstr>_Toc34314278</vt:lpwstr>
      </vt:variant>
      <vt:variant>
        <vt:i4>1507379</vt:i4>
      </vt:variant>
      <vt:variant>
        <vt:i4>323</vt:i4>
      </vt:variant>
      <vt:variant>
        <vt:i4>0</vt:i4>
      </vt:variant>
      <vt:variant>
        <vt:i4>5</vt:i4>
      </vt:variant>
      <vt:variant>
        <vt:lpwstr/>
      </vt:variant>
      <vt:variant>
        <vt:lpwstr>_Toc34314277</vt:lpwstr>
      </vt:variant>
      <vt:variant>
        <vt:i4>1441843</vt:i4>
      </vt:variant>
      <vt:variant>
        <vt:i4>317</vt:i4>
      </vt:variant>
      <vt:variant>
        <vt:i4>0</vt:i4>
      </vt:variant>
      <vt:variant>
        <vt:i4>5</vt:i4>
      </vt:variant>
      <vt:variant>
        <vt:lpwstr/>
      </vt:variant>
      <vt:variant>
        <vt:lpwstr>_Toc34314276</vt:lpwstr>
      </vt:variant>
      <vt:variant>
        <vt:i4>1376307</vt:i4>
      </vt:variant>
      <vt:variant>
        <vt:i4>311</vt:i4>
      </vt:variant>
      <vt:variant>
        <vt:i4>0</vt:i4>
      </vt:variant>
      <vt:variant>
        <vt:i4>5</vt:i4>
      </vt:variant>
      <vt:variant>
        <vt:lpwstr/>
      </vt:variant>
      <vt:variant>
        <vt:lpwstr>_Toc34314275</vt:lpwstr>
      </vt:variant>
      <vt:variant>
        <vt:i4>1310771</vt:i4>
      </vt:variant>
      <vt:variant>
        <vt:i4>305</vt:i4>
      </vt:variant>
      <vt:variant>
        <vt:i4>0</vt:i4>
      </vt:variant>
      <vt:variant>
        <vt:i4>5</vt:i4>
      </vt:variant>
      <vt:variant>
        <vt:lpwstr/>
      </vt:variant>
      <vt:variant>
        <vt:lpwstr>_Toc34314274</vt:lpwstr>
      </vt:variant>
      <vt:variant>
        <vt:i4>1245235</vt:i4>
      </vt:variant>
      <vt:variant>
        <vt:i4>299</vt:i4>
      </vt:variant>
      <vt:variant>
        <vt:i4>0</vt:i4>
      </vt:variant>
      <vt:variant>
        <vt:i4>5</vt:i4>
      </vt:variant>
      <vt:variant>
        <vt:lpwstr/>
      </vt:variant>
      <vt:variant>
        <vt:lpwstr>_Toc34314273</vt:lpwstr>
      </vt:variant>
      <vt:variant>
        <vt:i4>1179699</vt:i4>
      </vt:variant>
      <vt:variant>
        <vt:i4>293</vt:i4>
      </vt:variant>
      <vt:variant>
        <vt:i4>0</vt:i4>
      </vt:variant>
      <vt:variant>
        <vt:i4>5</vt:i4>
      </vt:variant>
      <vt:variant>
        <vt:lpwstr/>
      </vt:variant>
      <vt:variant>
        <vt:lpwstr>_Toc34314272</vt:lpwstr>
      </vt:variant>
      <vt:variant>
        <vt:i4>1114163</vt:i4>
      </vt:variant>
      <vt:variant>
        <vt:i4>287</vt:i4>
      </vt:variant>
      <vt:variant>
        <vt:i4>0</vt:i4>
      </vt:variant>
      <vt:variant>
        <vt:i4>5</vt:i4>
      </vt:variant>
      <vt:variant>
        <vt:lpwstr/>
      </vt:variant>
      <vt:variant>
        <vt:lpwstr>_Toc34314271</vt:lpwstr>
      </vt:variant>
      <vt:variant>
        <vt:i4>1048627</vt:i4>
      </vt:variant>
      <vt:variant>
        <vt:i4>281</vt:i4>
      </vt:variant>
      <vt:variant>
        <vt:i4>0</vt:i4>
      </vt:variant>
      <vt:variant>
        <vt:i4>5</vt:i4>
      </vt:variant>
      <vt:variant>
        <vt:lpwstr/>
      </vt:variant>
      <vt:variant>
        <vt:lpwstr>_Toc34314270</vt:lpwstr>
      </vt:variant>
      <vt:variant>
        <vt:i4>1638450</vt:i4>
      </vt:variant>
      <vt:variant>
        <vt:i4>275</vt:i4>
      </vt:variant>
      <vt:variant>
        <vt:i4>0</vt:i4>
      </vt:variant>
      <vt:variant>
        <vt:i4>5</vt:i4>
      </vt:variant>
      <vt:variant>
        <vt:lpwstr/>
      </vt:variant>
      <vt:variant>
        <vt:lpwstr>_Toc34314269</vt:lpwstr>
      </vt:variant>
      <vt:variant>
        <vt:i4>1572914</vt:i4>
      </vt:variant>
      <vt:variant>
        <vt:i4>269</vt:i4>
      </vt:variant>
      <vt:variant>
        <vt:i4>0</vt:i4>
      </vt:variant>
      <vt:variant>
        <vt:i4>5</vt:i4>
      </vt:variant>
      <vt:variant>
        <vt:lpwstr/>
      </vt:variant>
      <vt:variant>
        <vt:lpwstr>_Toc34314268</vt:lpwstr>
      </vt:variant>
      <vt:variant>
        <vt:i4>1507378</vt:i4>
      </vt:variant>
      <vt:variant>
        <vt:i4>263</vt:i4>
      </vt:variant>
      <vt:variant>
        <vt:i4>0</vt:i4>
      </vt:variant>
      <vt:variant>
        <vt:i4>5</vt:i4>
      </vt:variant>
      <vt:variant>
        <vt:lpwstr/>
      </vt:variant>
      <vt:variant>
        <vt:lpwstr>_Toc34314267</vt:lpwstr>
      </vt:variant>
      <vt:variant>
        <vt:i4>1441842</vt:i4>
      </vt:variant>
      <vt:variant>
        <vt:i4>257</vt:i4>
      </vt:variant>
      <vt:variant>
        <vt:i4>0</vt:i4>
      </vt:variant>
      <vt:variant>
        <vt:i4>5</vt:i4>
      </vt:variant>
      <vt:variant>
        <vt:lpwstr/>
      </vt:variant>
      <vt:variant>
        <vt:lpwstr>_Toc34314266</vt:lpwstr>
      </vt:variant>
      <vt:variant>
        <vt:i4>1376306</vt:i4>
      </vt:variant>
      <vt:variant>
        <vt:i4>251</vt:i4>
      </vt:variant>
      <vt:variant>
        <vt:i4>0</vt:i4>
      </vt:variant>
      <vt:variant>
        <vt:i4>5</vt:i4>
      </vt:variant>
      <vt:variant>
        <vt:lpwstr/>
      </vt:variant>
      <vt:variant>
        <vt:lpwstr>_Toc34314265</vt:lpwstr>
      </vt:variant>
      <vt:variant>
        <vt:i4>1310770</vt:i4>
      </vt:variant>
      <vt:variant>
        <vt:i4>245</vt:i4>
      </vt:variant>
      <vt:variant>
        <vt:i4>0</vt:i4>
      </vt:variant>
      <vt:variant>
        <vt:i4>5</vt:i4>
      </vt:variant>
      <vt:variant>
        <vt:lpwstr/>
      </vt:variant>
      <vt:variant>
        <vt:lpwstr>_Toc34314264</vt:lpwstr>
      </vt:variant>
      <vt:variant>
        <vt:i4>1245234</vt:i4>
      </vt:variant>
      <vt:variant>
        <vt:i4>239</vt:i4>
      </vt:variant>
      <vt:variant>
        <vt:i4>0</vt:i4>
      </vt:variant>
      <vt:variant>
        <vt:i4>5</vt:i4>
      </vt:variant>
      <vt:variant>
        <vt:lpwstr/>
      </vt:variant>
      <vt:variant>
        <vt:lpwstr>_Toc34314263</vt:lpwstr>
      </vt:variant>
      <vt:variant>
        <vt:i4>1179698</vt:i4>
      </vt:variant>
      <vt:variant>
        <vt:i4>233</vt:i4>
      </vt:variant>
      <vt:variant>
        <vt:i4>0</vt:i4>
      </vt:variant>
      <vt:variant>
        <vt:i4>5</vt:i4>
      </vt:variant>
      <vt:variant>
        <vt:lpwstr/>
      </vt:variant>
      <vt:variant>
        <vt:lpwstr>_Toc34314262</vt:lpwstr>
      </vt:variant>
      <vt:variant>
        <vt:i4>1114162</vt:i4>
      </vt:variant>
      <vt:variant>
        <vt:i4>227</vt:i4>
      </vt:variant>
      <vt:variant>
        <vt:i4>0</vt:i4>
      </vt:variant>
      <vt:variant>
        <vt:i4>5</vt:i4>
      </vt:variant>
      <vt:variant>
        <vt:lpwstr/>
      </vt:variant>
      <vt:variant>
        <vt:lpwstr>_Toc34314261</vt:lpwstr>
      </vt:variant>
      <vt:variant>
        <vt:i4>1048626</vt:i4>
      </vt:variant>
      <vt:variant>
        <vt:i4>221</vt:i4>
      </vt:variant>
      <vt:variant>
        <vt:i4>0</vt:i4>
      </vt:variant>
      <vt:variant>
        <vt:i4>5</vt:i4>
      </vt:variant>
      <vt:variant>
        <vt:lpwstr/>
      </vt:variant>
      <vt:variant>
        <vt:lpwstr>_Toc34314260</vt:lpwstr>
      </vt:variant>
      <vt:variant>
        <vt:i4>1638449</vt:i4>
      </vt:variant>
      <vt:variant>
        <vt:i4>215</vt:i4>
      </vt:variant>
      <vt:variant>
        <vt:i4>0</vt:i4>
      </vt:variant>
      <vt:variant>
        <vt:i4>5</vt:i4>
      </vt:variant>
      <vt:variant>
        <vt:lpwstr/>
      </vt:variant>
      <vt:variant>
        <vt:lpwstr>_Toc34314259</vt:lpwstr>
      </vt:variant>
      <vt:variant>
        <vt:i4>1572913</vt:i4>
      </vt:variant>
      <vt:variant>
        <vt:i4>209</vt:i4>
      </vt:variant>
      <vt:variant>
        <vt:i4>0</vt:i4>
      </vt:variant>
      <vt:variant>
        <vt:i4>5</vt:i4>
      </vt:variant>
      <vt:variant>
        <vt:lpwstr/>
      </vt:variant>
      <vt:variant>
        <vt:lpwstr>_Toc34314258</vt:lpwstr>
      </vt:variant>
      <vt:variant>
        <vt:i4>1507377</vt:i4>
      </vt:variant>
      <vt:variant>
        <vt:i4>203</vt:i4>
      </vt:variant>
      <vt:variant>
        <vt:i4>0</vt:i4>
      </vt:variant>
      <vt:variant>
        <vt:i4>5</vt:i4>
      </vt:variant>
      <vt:variant>
        <vt:lpwstr/>
      </vt:variant>
      <vt:variant>
        <vt:lpwstr>_Toc34314257</vt:lpwstr>
      </vt:variant>
      <vt:variant>
        <vt:i4>1441841</vt:i4>
      </vt:variant>
      <vt:variant>
        <vt:i4>197</vt:i4>
      </vt:variant>
      <vt:variant>
        <vt:i4>0</vt:i4>
      </vt:variant>
      <vt:variant>
        <vt:i4>5</vt:i4>
      </vt:variant>
      <vt:variant>
        <vt:lpwstr/>
      </vt:variant>
      <vt:variant>
        <vt:lpwstr>_Toc34314256</vt:lpwstr>
      </vt:variant>
      <vt:variant>
        <vt:i4>1376305</vt:i4>
      </vt:variant>
      <vt:variant>
        <vt:i4>191</vt:i4>
      </vt:variant>
      <vt:variant>
        <vt:i4>0</vt:i4>
      </vt:variant>
      <vt:variant>
        <vt:i4>5</vt:i4>
      </vt:variant>
      <vt:variant>
        <vt:lpwstr/>
      </vt:variant>
      <vt:variant>
        <vt:lpwstr>_Toc34314255</vt:lpwstr>
      </vt:variant>
      <vt:variant>
        <vt:i4>1310769</vt:i4>
      </vt:variant>
      <vt:variant>
        <vt:i4>185</vt:i4>
      </vt:variant>
      <vt:variant>
        <vt:i4>0</vt:i4>
      </vt:variant>
      <vt:variant>
        <vt:i4>5</vt:i4>
      </vt:variant>
      <vt:variant>
        <vt:lpwstr/>
      </vt:variant>
      <vt:variant>
        <vt:lpwstr>_Toc34314254</vt:lpwstr>
      </vt:variant>
      <vt:variant>
        <vt:i4>1245233</vt:i4>
      </vt:variant>
      <vt:variant>
        <vt:i4>179</vt:i4>
      </vt:variant>
      <vt:variant>
        <vt:i4>0</vt:i4>
      </vt:variant>
      <vt:variant>
        <vt:i4>5</vt:i4>
      </vt:variant>
      <vt:variant>
        <vt:lpwstr/>
      </vt:variant>
      <vt:variant>
        <vt:lpwstr>_Toc34314253</vt:lpwstr>
      </vt:variant>
      <vt:variant>
        <vt:i4>1179697</vt:i4>
      </vt:variant>
      <vt:variant>
        <vt:i4>173</vt:i4>
      </vt:variant>
      <vt:variant>
        <vt:i4>0</vt:i4>
      </vt:variant>
      <vt:variant>
        <vt:i4>5</vt:i4>
      </vt:variant>
      <vt:variant>
        <vt:lpwstr/>
      </vt:variant>
      <vt:variant>
        <vt:lpwstr>_Toc34314252</vt:lpwstr>
      </vt:variant>
      <vt:variant>
        <vt:i4>1114161</vt:i4>
      </vt:variant>
      <vt:variant>
        <vt:i4>167</vt:i4>
      </vt:variant>
      <vt:variant>
        <vt:i4>0</vt:i4>
      </vt:variant>
      <vt:variant>
        <vt:i4>5</vt:i4>
      </vt:variant>
      <vt:variant>
        <vt:lpwstr/>
      </vt:variant>
      <vt:variant>
        <vt:lpwstr>_Toc34314251</vt:lpwstr>
      </vt:variant>
      <vt:variant>
        <vt:i4>1048625</vt:i4>
      </vt:variant>
      <vt:variant>
        <vt:i4>161</vt:i4>
      </vt:variant>
      <vt:variant>
        <vt:i4>0</vt:i4>
      </vt:variant>
      <vt:variant>
        <vt:i4>5</vt:i4>
      </vt:variant>
      <vt:variant>
        <vt:lpwstr/>
      </vt:variant>
      <vt:variant>
        <vt:lpwstr>_Toc34314250</vt:lpwstr>
      </vt:variant>
      <vt:variant>
        <vt:i4>1638448</vt:i4>
      </vt:variant>
      <vt:variant>
        <vt:i4>155</vt:i4>
      </vt:variant>
      <vt:variant>
        <vt:i4>0</vt:i4>
      </vt:variant>
      <vt:variant>
        <vt:i4>5</vt:i4>
      </vt:variant>
      <vt:variant>
        <vt:lpwstr/>
      </vt:variant>
      <vt:variant>
        <vt:lpwstr>_Toc34314249</vt:lpwstr>
      </vt:variant>
      <vt:variant>
        <vt:i4>1572912</vt:i4>
      </vt:variant>
      <vt:variant>
        <vt:i4>149</vt:i4>
      </vt:variant>
      <vt:variant>
        <vt:i4>0</vt:i4>
      </vt:variant>
      <vt:variant>
        <vt:i4>5</vt:i4>
      </vt:variant>
      <vt:variant>
        <vt:lpwstr/>
      </vt:variant>
      <vt:variant>
        <vt:lpwstr>_Toc34314248</vt:lpwstr>
      </vt:variant>
      <vt:variant>
        <vt:i4>1507376</vt:i4>
      </vt:variant>
      <vt:variant>
        <vt:i4>143</vt:i4>
      </vt:variant>
      <vt:variant>
        <vt:i4>0</vt:i4>
      </vt:variant>
      <vt:variant>
        <vt:i4>5</vt:i4>
      </vt:variant>
      <vt:variant>
        <vt:lpwstr/>
      </vt:variant>
      <vt:variant>
        <vt:lpwstr>_Toc34314247</vt:lpwstr>
      </vt:variant>
      <vt:variant>
        <vt:i4>1441840</vt:i4>
      </vt:variant>
      <vt:variant>
        <vt:i4>137</vt:i4>
      </vt:variant>
      <vt:variant>
        <vt:i4>0</vt:i4>
      </vt:variant>
      <vt:variant>
        <vt:i4>5</vt:i4>
      </vt:variant>
      <vt:variant>
        <vt:lpwstr/>
      </vt:variant>
      <vt:variant>
        <vt:lpwstr>_Toc34314246</vt:lpwstr>
      </vt:variant>
      <vt:variant>
        <vt:i4>1376304</vt:i4>
      </vt:variant>
      <vt:variant>
        <vt:i4>131</vt:i4>
      </vt:variant>
      <vt:variant>
        <vt:i4>0</vt:i4>
      </vt:variant>
      <vt:variant>
        <vt:i4>5</vt:i4>
      </vt:variant>
      <vt:variant>
        <vt:lpwstr/>
      </vt:variant>
      <vt:variant>
        <vt:lpwstr>_Toc34314245</vt:lpwstr>
      </vt:variant>
      <vt:variant>
        <vt:i4>1310768</vt:i4>
      </vt:variant>
      <vt:variant>
        <vt:i4>125</vt:i4>
      </vt:variant>
      <vt:variant>
        <vt:i4>0</vt:i4>
      </vt:variant>
      <vt:variant>
        <vt:i4>5</vt:i4>
      </vt:variant>
      <vt:variant>
        <vt:lpwstr/>
      </vt:variant>
      <vt:variant>
        <vt:lpwstr>_Toc34314244</vt:lpwstr>
      </vt:variant>
      <vt:variant>
        <vt:i4>1245232</vt:i4>
      </vt:variant>
      <vt:variant>
        <vt:i4>119</vt:i4>
      </vt:variant>
      <vt:variant>
        <vt:i4>0</vt:i4>
      </vt:variant>
      <vt:variant>
        <vt:i4>5</vt:i4>
      </vt:variant>
      <vt:variant>
        <vt:lpwstr/>
      </vt:variant>
      <vt:variant>
        <vt:lpwstr>_Toc34314243</vt:lpwstr>
      </vt:variant>
      <vt:variant>
        <vt:i4>1179696</vt:i4>
      </vt:variant>
      <vt:variant>
        <vt:i4>113</vt:i4>
      </vt:variant>
      <vt:variant>
        <vt:i4>0</vt:i4>
      </vt:variant>
      <vt:variant>
        <vt:i4>5</vt:i4>
      </vt:variant>
      <vt:variant>
        <vt:lpwstr/>
      </vt:variant>
      <vt:variant>
        <vt:lpwstr>_Toc34314242</vt:lpwstr>
      </vt:variant>
      <vt:variant>
        <vt:i4>1114160</vt:i4>
      </vt:variant>
      <vt:variant>
        <vt:i4>107</vt:i4>
      </vt:variant>
      <vt:variant>
        <vt:i4>0</vt:i4>
      </vt:variant>
      <vt:variant>
        <vt:i4>5</vt:i4>
      </vt:variant>
      <vt:variant>
        <vt:lpwstr/>
      </vt:variant>
      <vt:variant>
        <vt:lpwstr>_Toc34314241</vt:lpwstr>
      </vt:variant>
      <vt:variant>
        <vt:i4>1048624</vt:i4>
      </vt:variant>
      <vt:variant>
        <vt:i4>101</vt:i4>
      </vt:variant>
      <vt:variant>
        <vt:i4>0</vt:i4>
      </vt:variant>
      <vt:variant>
        <vt:i4>5</vt:i4>
      </vt:variant>
      <vt:variant>
        <vt:lpwstr/>
      </vt:variant>
      <vt:variant>
        <vt:lpwstr>_Toc34314240</vt:lpwstr>
      </vt:variant>
      <vt:variant>
        <vt:i4>1638455</vt:i4>
      </vt:variant>
      <vt:variant>
        <vt:i4>95</vt:i4>
      </vt:variant>
      <vt:variant>
        <vt:i4>0</vt:i4>
      </vt:variant>
      <vt:variant>
        <vt:i4>5</vt:i4>
      </vt:variant>
      <vt:variant>
        <vt:lpwstr/>
      </vt:variant>
      <vt:variant>
        <vt:lpwstr>_Toc34314239</vt:lpwstr>
      </vt:variant>
      <vt:variant>
        <vt:i4>1572919</vt:i4>
      </vt:variant>
      <vt:variant>
        <vt:i4>89</vt:i4>
      </vt:variant>
      <vt:variant>
        <vt:i4>0</vt:i4>
      </vt:variant>
      <vt:variant>
        <vt:i4>5</vt:i4>
      </vt:variant>
      <vt:variant>
        <vt:lpwstr/>
      </vt:variant>
      <vt:variant>
        <vt:lpwstr>_Toc34314238</vt:lpwstr>
      </vt:variant>
      <vt:variant>
        <vt:i4>1507383</vt:i4>
      </vt:variant>
      <vt:variant>
        <vt:i4>83</vt:i4>
      </vt:variant>
      <vt:variant>
        <vt:i4>0</vt:i4>
      </vt:variant>
      <vt:variant>
        <vt:i4>5</vt:i4>
      </vt:variant>
      <vt:variant>
        <vt:lpwstr/>
      </vt:variant>
      <vt:variant>
        <vt:lpwstr>_Toc34314237</vt:lpwstr>
      </vt:variant>
      <vt:variant>
        <vt:i4>1441847</vt:i4>
      </vt:variant>
      <vt:variant>
        <vt:i4>77</vt:i4>
      </vt:variant>
      <vt:variant>
        <vt:i4>0</vt:i4>
      </vt:variant>
      <vt:variant>
        <vt:i4>5</vt:i4>
      </vt:variant>
      <vt:variant>
        <vt:lpwstr/>
      </vt:variant>
      <vt:variant>
        <vt:lpwstr>_Toc34314236</vt:lpwstr>
      </vt:variant>
      <vt:variant>
        <vt:i4>1376311</vt:i4>
      </vt:variant>
      <vt:variant>
        <vt:i4>71</vt:i4>
      </vt:variant>
      <vt:variant>
        <vt:i4>0</vt:i4>
      </vt:variant>
      <vt:variant>
        <vt:i4>5</vt:i4>
      </vt:variant>
      <vt:variant>
        <vt:lpwstr/>
      </vt:variant>
      <vt:variant>
        <vt:lpwstr>_Toc34314235</vt:lpwstr>
      </vt:variant>
      <vt:variant>
        <vt:i4>1310775</vt:i4>
      </vt:variant>
      <vt:variant>
        <vt:i4>65</vt:i4>
      </vt:variant>
      <vt:variant>
        <vt:i4>0</vt:i4>
      </vt:variant>
      <vt:variant>
        <vt:i4>5</vt:i4>
      </vt:variant>
      <vt:variant>
        <vt:lpwstr/>
      </vt:variant>
      <vt:variant>
        <vt:lpwstr>_Toc34314234</vt:lpwstr>
      </vt:variant>
      <vt:variant>
        <vt:i4>1245239</vt:i4>
      </vt:variant>
      <vt:variant>
        <vt:i4>59</vt:i4>
      </vt:variant>
      <vt:variant>
        <vt:i4>0</vt:i4>
      </vt:variant>
      <vt:variant>
        <vt:i4>5</vt:i4>
      </vt:variant>
      <vt:variant>
        <vt:lpwstr/>
      </vt:variant>
      <vt:variant>
        <vt:lpwstr>_Toc34314233</vt:lpwstr>
      </vt:variant>
      <vt:variant>
        <vt:i4>1179703</vt:i4>
      </vt:variant>
      <vt:variant>
        <vt:i4>53</vt:i4>
      </vt:variant>
      <vt:variant>
        <vt:i4>0</vt:i4>
      </vt:variant>
      <vt:variant>
        <vt:i4>5</vt:i4>
      </vt:variant>
      <vt:variant>
        <vt:lpwstr/>
      </vt:variant>
      <vt:variant>
        <vt:lpwstr>_Toc34314232</vt:lpwstr>
      </vt:variant>
      <vt:variant>
        <vt:i4>1114167</vt:i4>
      </vt:variant>
      <vt:variant>
        <vt:i4>47</vt:i4>
      </vt:variant>
      <vt:variant>
        <vt:i4>0</vt:i4>
      </vt:variant>
      <vt:variant>
        <vt:i4>5</vt:i4>
      </vt:variant>
      <vt:variant>
        <vt:lpwstr/>
      </vt:variant>
      <vt:variant>
        <vt:lpwstr>_Toc34314231</vt:lpwstr>
      </vt:variant>
      <vt:variant>
        <vt:i4>1048631</vt:i4>
      </vt:variant>
      <vt:variant>
        <vt:i4>41</vt:i4>
      </vt:variant>
      <vt:variant>
        <vt:i4>0</vt:i4>
      </vt:variant>
      <vt:variant>
        <vt:i4>5</vt:i4>
      </vt:variant>
      <vt:variant>
        <vt:lpwstr/>
      </vt:variant>
      <vt:variant>
        <vt:lpwstr>_Toc34314230</vt:lpwstr>
      </vt:variant>
      <vt:variant>
        <vt:i4>1638454</vt:i4>
      </vt:variant>
      <vt:variant>
        <vt:i4>35</vt:i4>
      </vt:variant>
      <vt:variant>
        <vt:i4>0</vt:i4>
      </vt:variant>
      <vt:variant>
        <vt:i4>5</vt:i4>
      </vt:variant>
      <vt:variant>
        <vt:lpwstr/>
      </vt:variant>
      <vt:variant>
        <vt:lpwstr>_Toc34314229</vt:lpwstr>
      </vt:variant>
      <vt:variant>
        <vt:i4>1572918</vt:i4>
      </vt:variant>
      <vt:variant>
        <vt:i4>29</vt:i4>
      </vt:variant>
      <vt:variant>
        <vt:i4>0</vt:i4>
      </vt:variant>
      <vt:variant>
        <vt:i4>5</vt:i4>
      </vt:variant>
      <vt:variant>
        <vt:lpwstr/>
      </vt:variant>
      <vt:variant>
        <vt:lpwstr>_Toc34314228</vt:lpwstr>
      </vt:variant>
      <vt:variant>
        <vt:i4>2752552</vt:i4>
      </vt:variant>
      <vt:variant>
        <vt:i4>24</vt:i4>
      </vt:variant>
      <vt:variant>
        <vt:i4>0</vt:i4>
      </vt:variant>
      <vt:variant>
        <vt:i4>5</vt:i4>
      </vt:variant>
      <vt:variant>
        <vt:lpwstr>https://www.gov.uk/government/organisations/independent-chief-inspector-of-borders-and-immigration/about/research</vt:lpwstr>
      </vt:variant>
      <vt:variant>
        <vt:lpwstr>reviews</vt:lpwstr>
      </vt:variant>
      <vt:variant>
        <vt:i4>5832755</vt:i4>
      </vt:variant>
      <vt:variant>
        <vt:i4>21</vt:i4>
      </vt:variant>
      <vt:variant>
        <vt:i4>0</vt:i4>
      </vt:variant>
      <vt:variant>
        <vt:i4>5</vt:i4>
      </vt:variant>
      <vt:variant>
        <vt:lpwstr>mailto:chiefinspector@icibi.gov.uk</vt:lpwstr>
      </vt:variant>
      <vt:variant>
        <vt:lpwstr/>
      </vt:variant>
      <vt:variant>
        <vt:i4>5308489</vt:i4>
      </vt:variant>
      <vt:variant>
        <vt:i4>18</vt:i4>
      </vt:variant>
      <vt:variant>
        <vt:i4>0</vt:i4>
      </vt:variant>
      <vt:variant>
        <vt:i4>5</vt:i4>
      </vt:variant>
      <vt:variant>
        <vt:lpwstr>https://www.gov.uk/government/organisations/independent-chief-inspector-of-borders-and-immigration/about/research</vt:lpwstr>
      </vt:variant>
      <vt:variant>
        <vt:lpwstr/>
      </vt:variant>
      <vt:variant>
        <vt:i4>3473494</vt:i4>
      </vt:variant>
      <vt:variant>
        <vt:i4>15</vt:i4>
      </vt:variant>
      <vt:variant>
        <vt:i4>0</vt:i4>
      </vt:variant>
      <vt:variant>
        <vt:i4>5</vt:i4>
      </vt:variant>
      <vt:variant>
        <vt:lpwstr>mailto:cipu@homeoffice.gov.uk</vt:lpwstr>
      </vt:variant>
      <vt:variant>
        <vt:lpwstr/>
      </vt:variant>
      <vt:variant>
        <vt:i4>3735583</vt:i4>
      </vt:variant>
      <vt:variant>
        <vt:i4>12</vt:i4>
      </vt:variant>
      <vt:variant>
        <vt:i4>0</vt:i4>
      </vt:variant>
      <vt:variant>
        <vt:i4>5</vt:i4>
      </vt:variant>
      <vt:variant>
        <vt:lpwstr>https://ukhomeoffice.sharepoint.com/sites/PROC975/SharedDocuments/Countries/Bangladesh/CPINs/Bangladesh-Actors of protection-CPIN-v1.0(draft).docx</vt:lpwstr>
      </vt:variant>
      <vt:variant>
        <vt:lpwstr>_Bibliography</vt:lpwstr>
      </vt:variant>
      <vt:variant>
        <vt:i4>8192078</vt:i4>
      </vt:variant>
      <vt:variant>
        <vt:i4>9</vt:i4>
      </vt:variant>
      <vt:variant>
        <vt:i4>0</vt:i4>
      </vt:variant>
      <vt:variant>
        <vt:i4>5</vt:i4>
      </vt:variant>
      <vt:variant>
        <vt:lpwstr>https://ukhomeoffice.sharepoint.com/sites/PROC975/SharedDocuments/Countries/Bangladesh/CPINs/Bangladesh-Actors of protection-CPIN-v1.0(draft).docx</vt:lpwstr>
      </vt:variant>
      <vt:variant>
        <vt:lpwstr>_Terms_of_Reference</vt:lpwstr>
      </vt:variant>
      <vt:variant>
        <vt:i4>131085</vt:i4>
      </vt:variant>
      <vt:variant>
        <vt:i4>6</vt:i4>
      </vt:variant>
      <vt:variant>
        <vt:i4>0</vt:i4>
      </vt:variant>
      <vt:variant>
        <vt:i4>5</vt:i4>
      </vt:variant>
      <vt:variant>
        <vt:lpwstr>https://www.coi-training.net/researching-coi/</vt:lpwstr>
      </vt:variant>
      <vt:variant>
        <vt:lpwstr/>
      </vt:variant>
      <vt:variant>
        <vt:i4>5308428</vt:i4>
      </vt:variant>
      <vt:variant>
        <vt:i4>3</vt:i4>
      </vt:variant>
      <vt:variant>
        <vt:i4>0</vt:i4>
      </vt:variant>
      <vt:variant>
        <vt:i4>5</vt:i4>
      </vt:variant>
      <vt:variant>
        <vt:lpwstr>http://www.refworld.org/docid/48493f7f2.html</vt:lpwstr>
      </vt:variant>
      <vt:variant>
        <vt:lpwstr/>
      </vt:variant>
      <vt:variant>
        <vt:i4>1835053</vt:i4>
      </vt:variant>
      <vt:variant>
        <vt:i4>0</vt:i4>
      </vt:variant>
      <vt:variant>
        <vt:i4>0</vt:i4>
      </vt:variant>
      <vt:variant>
        <vt:i4>5</vt:i4>
      </vt:variant>
      <vt:variant>
        <vt:lpwstr/>
      </vt:variant>
      <vt:variant>
        <vt:lpwstr>_Introduction</vt:lpwstr>
      </vt:variant>
      <vt:variant>
        <vt:i4>8061041</vt:i4>
      </vt:variant>
      <vt:variant>
        <vt:i4>798</vt:i4>
      </vt:variant>
      <vt:variant>
        <vt:i4>0</vt:i4>
      </vt:variant>
      <vt:variant>
        <vt:i4>5</vt:i4>
      </vt:variant>
      <vt:variant>
        <vt:lpwstr>https://m.bianet.org/english/politics/218685-hdp-says-government-responsible-for-attack-on-its-istanbul-office</vt:lpwstr>
      </vt:variant>
      <vt:variant>
        <vt:lpwstr/>
      </vt:variant>
      <vt:variant>
        <vt:i4>3276912</vt:i4>
      </vt:variant>
      <vt:variant>
        <vt:i4>795</vt:i4>
      </vt:variant>
      <vt:variant>
        <vt:i4>0</vt:i4>
      </vt:variant>
      <vt:variant>
        <vt:i4>5</vt:i4>
      </vt:variant>
      <vt:variant>
        <vt:lpwstr>https://ipa.news/2019/03/30/hdp-campaign-bus-attacked-in-izmir/</vt:lpwstr>
      </vt:variant>
      <vt:variant>
        <vt:lpwstr/>
      </vt:variant>
      <vt:variant>
        <vt:i4>5701658</vt:i4>
      </vt:variant>
      <vt:variant>
        <vt:i4>792</vt:i4>
      </vt:variant>
      <vt:variant>
        <vt:i4>0</vt:i4>
      </vt:variant>
      <vt:variant>
        <vt:i4>5</vt:i4>
      </vt:variant>
      <vt:variant>
        <vt:lpwstr>https://www.state.gov/reports/2018-country-reports-on-human-rights-practices/turkey/</vt:lpwstr>
      </vt:variant>
      <vt:variant>
        <vt:lpwstr/>
      </vt:variant>
      <vt:variant>
        <vt:i4>2556017</vt:i4>
      </vt:variant>
      <vt:variant>
        <vt:i4>789</vt:i4>
      </vt:variant>
      <vt:variant>
        <vt:i4>0</vt:i4>
      </vt:variant>
      <vt:variant>
        <vt:i4>5</vt:i4>
      </vt:variant>
      <vt:variant>
        <vt:lpwstr>https://www.gov.uk/government/publications/turkey-country-policy-and-information-notes</vt:lpwstr>
      </vt:variant>
      <vt:variant>
        <vt:lpwstr/>
      </vt:variant>
      <vt:variant>
        <vt:i4>2556017</vt:i4>
      </vt:variant>
      <vt:variant>
        <vt:i4>786</vt:i4>
      </vt:variant>
      <vt:variant>
        <vt:i4>0</vt:i4>
      </vt:variant>
      <vt:variant>
        <vt:i4>5</vt:i4>
      </vt:variant>
      <vt:variant>
        <vt:lpwstr>https://www.gov.uk/government/publications/turkey-country-policy-and-information-notes</vt:lpwstr>
      </vt:variant>
      <vt:variant>
        <vt:lpwstr/>
      </vt:variant>
      <vt:variant>
        <vt:i4>786507</vt:i4>
      </vt:variant>
      <vt:variant>
        <vt:i4>783</vt:i4>
      </vt:variant>
      <vt:variant>
        <vt:i4>0</vt:i4>
      </vt:variant>
      <vt:variant>
        <vt:i4>5</vt:i4>
      </vt:variant>
      <vt:variant>
        <vt:lpwstr>https://hakikatadalethafiza.org/en/about-hafiza-merkezi/</vt:lpwstr>
      </vt:variant>
      <vt:variant>
        <vt:lpwstr/>
      </vt:variant>
      <vt:variant>
        <vt:i4>2556017</vt:i4>
      </vt:variant>
      <vt:variant>
        <vt:i4>780</vt:i4>
      </vt:variant>
      <vt:variant>
        <vt:i4>0</vt:i4>
      </vt:variant>
      <vt:variant>
        <vt:i4>5</vt:i4>
      </vt:variant>
      <vt:variant>
        <vt:lpwstr>https://www.gov.uk/government/publications/turkey-country-policy-and-information-notes</vt:lpwstr>
      </vt:variant>
      <vt:variant>
        <vt:lpwstr/>
      </vt:variant>
      <vt:variant>
        <vt:i4>2556017</vt:i4>
      </vt:variant>
      <vt:variant>
        <vt:i4>777</vt:i4>
      </vt:variant>
      <vt:variant>
        <vt:i4>0</vt:i4>
      </vt:variant>
      <vt:variant>
        <vt:i4>5</vt:i4>
      </vt:variant>
      <vt:variant>
        <vt:lpwstr>https://www.gov.uk/government/publications/turkey-country-policy-and-information-notes</vt:lpwstr>
      </vt:variant>
      <vt:variant>
        <vt:lpwstr/>
      </vt:variant>
      <vt:variant>
        <vt:i4>2556017</vt:i4>
      </vt:variant>
      <vt:variant>
        <vt:i4>774</vt:i4>
      </vt:variant>
      <vt:variant>
        <vt:i4>0</vt:i4>
      </vt:variant>
      <vt:variant>
        <vt:i4>5</vt:i4>
      </vt:variant>
      <vt:variant>
        <vt:lpwstr>https://www.gov.uk/government/publications/turkey-country-policy-and-information-notes</vt:lpwstr>
      </vt:variant>
      <vt:variant>
        <vt:lpwstr/>
      </vt:variant>
      <vt:variant>
        <vt:i4>2556017</vt:i4>
      </vt:variant>
      <vt:variant>
        <vt:i4>771</vt:i4>
      </vt:variant>
      <vt:variant>
        <vt:i4>0</vt:i4>
      </vt:variant>
      <vt:variant>
        <vt:i4>5</vt:i4>
      </vt:variant>
      <vt:variant>
        <vt:lpwstr>https://www.gov.uk/government/publications/turkey-country-policy-and-information-notes</vt:lpwstr>
      </vt:variant>
      <vt:variant>
        <vt:lpwstr/>
      </vt:variant>
      <vt:variant>
        <vt:i4>2556017</vt:i4>
      </vt:variant>
      <vt:variant>
        <vt:i4>768</vt:i4>
      </vt:variant>
      <vt:variant>
        <vt:i4>0</vt:i4>
      </vt:variant>
      <vt:variant>
        <vt:i4>5</vt:i4>
      </vt:variant>
      <vt:variant>
        <vt:lpwstr>https://www.gov.uk/government/publications/turkey-country-policy-and-information-notes</vt:lpwstr>
      </vt:variant>
      <vt:variant>
        <vt:lpwstr/>
      </vt:variant>
      <vt:variant>
        <vt:i4>2556017</vt:i4>
      </vt:variant>
      <vt:variant>
        <vt:i4>765</vt:i4>
      </vt:variant>
      <vt:variant>
        <vt:i4>0</vt:i4>
      </vt:variant>
      <vt:variant>
        <vt:i4>5</vt:i4>
      </vt:variant>
      <vt:variant>
        <vt:lpwstr>https://www.gov.uk/government/publications/turkey-country-policy-and-information-notes</vt:lpwstr>
      </vt:variant>
      <vt:variant>
        <vt:lpwstr/>
      </vt:variant>
      <vt:variant>
        <vt:i4>2556017</vt:i4>
      </vt:variant>
      <vt:variant>
        <vt:i4>762</vt:i4>
      </vt:variant>
      <vt:variant>
        <vt:i4>0</vt:i4>
      </vt:variant>
      <vt:variant>
        <vt:i4>5</vt:i4>
      </vt:variant>
      <vt:variant>
        <vt:lpwstr>https://www.gov.uk/government/publications/turkey-country-policy-and-information-notes</vt:lpwstr>
      </vt:variant>
      <vt:variant>
        <vt:lpwstr/>
      </vt:variant>
      <vt:variant>
        <vt:i4>2556017</vt:i4>
      </vt:variant>
      <vt:variant>
        <vt:i4>759</vt:i4>
      </vt:variant>
      <vt:variant>
        <vt:i4>0</vt:i4>
      </vt:variant>
      <vt:variant>
        <vt:i4>5</vt:i4>
      </vt:variant>
      <vt:variant>
        <vt:lpwstr>https://www.gov.uk/government/publications/turkey-country-policy-and-information-notes</vt:lpwstr>
      </vt:variant>
      <vt:variant>
        <vt:lpwstr/>
      </vt:variant>
      <vt:variant>
        <vt:i4>2556017</vt:i4>
      </vt:variant>
      <vt:variant>
        <vt:i4>756</vt:i4>
      </vt:variant>
      <vt:variant>
        <vt:i4>0</vt:i4>
      </vt:variant>
      <vt:variant>
        <vt:i4>5</vt:i4>
      </vt:variant>
      <vt:variant>
        <vt:lpwstr>https://www.gov.uk/government/publications/turkey-country-policy-and-information-notes</vt:lpwstr>
      </vt:variant>
      <vt:variant>
        <vt:lpwstr/>
      </vt:variant>
      <vt:variant>
        <vt:i4>2556017</vt:i4>
      </vt:variant>
      <vt:variant>
        <vt:i4>753</vt:i4>
      </vt:variant>
      <vt:variant>
        <vt:i4>0</vt:i4>
      </vt:variant>
      <vt:variant>
        <vt:i4>5</vt:i4>
      </vt:variant>
      <vt:variant>
        <vt:lpwstr>https://www.gov.uk/government/publications/turkey-country-policy-and-information-notes</vt:lpwstr>
      </vt:variant>
      <vt:variant>
        <vt:lpwstr/>
      </vt:variant>
      <vt:variant>
        <vt:i4>2556017</vt:i4>
      </vt:variant>
      <vt:variant>
        <vt:i4>750</vt:i4>
      </vt:variant>
      <vt:variant>
        <vt:i4>0</vt:i4>
      </vt:variant>
      <vt:variant>
        <vt:i4>5</vt:i4>
      </vt:variant>
      <vt:variant>
        <vt:lpwstr>https://www.gov.uk/government/publications/turkey-country-policy-and-information-notes</vt:lpwstr>
      </vt:variant>
      <vt:variant>
        <vt:lpwstr/>
      </vt:variant>
      <vt:variant>
        <vt:i4>2556017</vt:i4>
      </vt:variant>
      <vt:variant>
        <vt:i4>747</vt:i4>
      </vt:variant>
      <vt:variant>
        <vt:i4>0</vt:i4>
      </vt:variant>
      <vt:variant>
        <vt:i4>5</vt:i4>
      </vt:variant>
      <vt:variant>
        <vt:lpwstr>https://www.gov.uk/government/publications/turkey-country-policy-and-information-notes</vt:lpwstr>
      </vt:variant>
      <vt:variant>
        <vt:lpwstr/>
      </vt:variant>
      <vt:variant>
        <vt:i4>2556017</vt:i4>
      </vt:variant>
      <vt:variant>
        <vt:i4>744</vt:i4>
      </vt:variant>
      <vt:variant>
        <vt:i4>0</vt:i4>
      </vt:variant>
      <vt:variant>
        <vt:i4>5</vt:i4>
      </vt:variant>
      <vt:variant>
        <vt:lpwstr>https://www.gov.uk/government/publications/turkey-country-policy-and-information-notes</vt:lpwstr>
      </vt:variant>
      <vt:variant>
        <vt:lpwstr/>
      </vt:variant>
      <vt:variant>
        <vt:i4>2556017</vt:i4>
      </vt:variant>
      <vt:variant>
        <vt:i4>741</vt:i4>
      </vt:variant>
      <vt:variant>
        <vt:i4>0</vt:i4>
      </vt:variant>
      <vt:variant>
        <vt:i4>5</vt:i4>
      </vt:variant>
      <vt:variant>
        <vt:lpwstr>https://www.gov.uk/government/publications/turkey-country-policy-and-information-notes</vt:lpwstr>
      </vt:variant>
      <vt:variant>
        <vt:lpwstr/>
      </vt:variant>
      <vt:variant>
        <vt:i4>2556017</vt:i4>
      </vt:variant>
      <vt:variant>
        <vt:i4>738</vt:i4>
      </vt:variant>
      <vt:variant>
        <vt:i4>0</vt:i4>
      </vt:variant>
      <vt:variant>
        <vt:i4>5</vt:i4>
      </vt:variant>
      <vt:variant>
        <vt:lpwstr>https://www.gov.uk/government/publications/turkey-country-policy-and-information-notes</vt:lpwstr>
      </vt:variant>
      <vt:variant>
        <vt:lpwstr/>
      </vt:variant>
      <vt:variant>
        <vt:i4>2556017</vt:i4>
      </vt:variant>
      <vt:variant>
        <vt:i4>735</vt:i4>
      </vt:variant>
      <vt:variant>
        <vt:i4>0</vt:i4>
      </vt:variant>
      <vt:variant>
        <vt:i4>5</vt:i4>
      </vt:variant>
      <vt:variant>
        <vt:lpwstr>https://www.gov.uk/government/publications/turkey-country-policy-and-information-notes</vt:lpwstr>
      </vt:variant>
      <vt:variant>
        <vt:lpwstr/>
      </vt:variant>
      <vt:variant>
        <vt:i4>2556017</vt:i4>
      </vt:variant>
      <vt:variant>
        <vt:i4>732</vt:i4>
      </vt:variant>
      <vt:variant>
        <vt:i4>0</vt:i4>
      </vt:variant>
      <vt:variant>
        <vt:i4>5</vt:i4>
      </vt:variant>
      <vt:variant>
        <vt:lpwstr>https://www.gov.uk/government/publications/turkey-country-policy-and-information-notes</vt:lpwstr>
      </vt:variant>
      <vt:variant>
        <vt:lpwstr/>
      </vt:variant>
      <vt:variant>
        <vt:i4>2556017</vt:i4>
      </vt:variant>
      <vt:variant>
        <vt:i4>729</vt:i4>
      </vt:variant>
      <vt:variant>
        <vt:i4>0</vt:i4>
      </vt:variant>
      <vt:variant>
        <vt:i4>5</vt:i4>
      </vt:variant>
      <vt:variant>
        <vt:lpwstr>https://www.gov.uk/government/publications/turkey-country-policy-and-information-notes</vt:lpwstr>
      </vt:variant>
      <vt:variant>
        <vt:lpwstr/>
      </vt:variant>
      <vt:variant>
        <vt:i4>2556017</vt:i4>
      </vt:variant>
      <vt:variant>
        <vt:i4>726</vt:i4>
      </vt:variant>
      <vt:variant>
        <vt:i4>0</vt:i4>
      </vt:variant>
      <vt:variant>
        <vt:i4>5</vt:i4>
      </vt:variant>
      <vt:variant>
        <vt:lpwstr>https://www.gov.uk/government/publications/turkey-country-policy-and-information-notes</vt:lpwstr>
      </vt:variant>
      <vt:variant>
        <vt:lpwstr/>
      </vt:variant>
      <vt:variant>
        <vt:i4>2556017</vt:i4>
      </vt:variant>
      <vt:variant>
        <vt:i4>723</vt:i4>
      </vt:variant>
      <vt:variant>
        <vt:i4>0</vt:i4>
      </vt:variant>
      <vt:variant>
        <vt:i4>5</vt:i4>
      </vt:variant>
      <vt:variant>
        <vt:lpwstr>https://www.gov.uk/government/publications/turkey-country-policy-and-information-notes</vt:lpwstr>
      </vt:variant>
      <vt:variant>
        <vt:lpwstr/>
      </vt:variant>
      <vt:variant>
        <vt:i4>2556017</vt:i4>
      </vt:variant>
      <vt:variant>
        <vt:i4>720</vt:i4>
      </vt:variant>
      <vt:variant>
        <vt:i4>0</vt:i4>
      </vt:variant>
      <vt:variant>
        <vt:i4>5</vt:i4>
      </vt:variant>
      <vt:variant>
        <vt:lpwstr>https://www.gov.uk/government/publications/turkey-country-policy-and-information-notes</vt:lpwstr>
      </vt:variant>
      <vt:variant>
        <vt:lpwstr/>
      </vt:variant>
      <vt:variant>
        <vt:i4>2556017</vt:i4>
      </vt:variant>
      <vt:variant>
        <vt:i4>717</vt:i4>
      </vt:variant>
      <vt:variant>
        <vt:i4>0</vt:i4>
      </vt:variant>
      <vt:variant>
        <vt:i4>5</vt:i4>
      </vt:variant>
      <vt:variant>
        <vt:lpwstr>https://www.gov.uk/government/publications/turkey-country-policy-and-information-notes</vt:lpwstr>
      </vt:variant>
      <vt:variant>
        <vt:lpwstr/>
      </vt:variant>
      <vt:variant>
        <vt:i4>2556017</vt:i4>
      </vt:variant>
      <vt:variant>
        <vt:i4>714</vt:i4>
      </vt:variant>
      <vt:variant>
        <vt:i4>0</vt:i4>
      </vt:variant>
      <vt:variant>
        <vt:i4>5</vt:i4>
      </vt:variant>
      <vt:variant>
        <vt:lpwstr>https://www.gov.uk/government/publications/turkey-country-policy-and-information-notes</vt:lpwstr>
      </vt:variant>
      <vt:variant>
        <vt:lpwstr/>
      </vt:variant>
      <vt:variant>
        <vt:i4>2556017</vt:i4>
      </vt:variant>
      <vt:variant>
        <vt:i4>711</vt:i4>
      </vt:variant>
      <vt:variant>
        <vt:i4>0</vt:i4>
      </vt:variant>
      <vt:variant>
        <vt:i4>5</vt:i4>
      </vt:variant>
      <vt:variant>
        <vt:lpwstr>https://www.gov.uk/government/publications/turkey-country-policy-and-information-notes</vt:lpwstr>
      </vt:variant>
      <vt:variant>
        <vt:lpwstr/>
      </vt:variant>
      <vt:variant>
        <vt:i4>327751</vt:i4>
      </vt:variant>
      <vt:variant>
        <vt:i4>708</vt:i4>
      </vt:variant>
      <vt:variant>
        <vt:i4>0</vt:i4>
      </vt:variant>
      <vt:variant>
        <vt:i4>5</vt:i4>
      </vt:variant>
      <vt:variant>
        <vt:lpwstr>https://www.hrw.org/world-report/2020/country-chapters/turkey</vt:lpwstr>
      </vt:variant>
      <vt:variant>
        <vt:lpwstr/>
      </vt:variant>
      <vt:variant>
        <vt:i4>7078013</vt:i4>
      </vt:variant>
      <vt:variant>
        <vt:i4>705</vt:i4>
      </vt:variant>
      <vt:variant>
        <vt:i4>0</vt:i4>
      </vt:variant>
      <vt:variant>
        <vt:i4>5</vt:i4>
      </vt:variant>
      <vt:variant>
        <vt:lpwstr>https://ec.europa.eu/neighbourhood-enlargement/sites/near/files/20190529-turkey-report.pdf</vt:lpwstr>
      </vt:variant>
      <vt:variant>
        <vt:lpwstr/>
      </vt:variant>
      <vt:variant>
        <vt:i4>5701658</vt:i4>
      </vt:variant>
      <vt:variant>
        <vt:i4>702</vt:i4>
      </vt:variant>
      <vt:variant>
        <vt:i4>0</vt:i4>
      </vt:variant>
      <vt:variant>
        <vt:i4>5</vt:i4>
      </vt:variant>
      <vt:variant>
        <vt:lpwstr>https://www.state.gov/reports/2018-country-reports-on-human-rights-practices/turkey/</vt:lpwstr>
      </vt:variant>
      <vt:variant>
        <vt:lpwstr/>
      </vt:variant>
      <vt:variant>
        <vt:i4>2556017</vt:i4>
      </vt:variant>
      <vt:variant>
        <vt:i4>699</vt:i4>
      </vt:variant>
      <vt:variant>
        <vt:i4>0</vt:i4>
      </vt:variant>
      <vt:variant>
        <vt:i4>5</vt:i4>
      </vt:variant>
      <vt:variant>
        <vt:lpwstr>https://www.gov.uk/government/publications/turkey-country-policy-and-information-notes</vt:lpwstr>
      </vt:variant>
      <vt:variant>
        <vt:lpwstr/>
      </vt:variant>
      <vt:variant>
        <vt:i4>2556017</vt:i4>
      </vt:variant>
      <vt:variant>
        <vt:i4>696</vt:i4>
      </vt:variant>
      <vt:variant>
        <vt:i4>0</vt:i4>
      </vt:variant>
      <vt:variant>
        <vt:i4>5</vt:i4>
      </vt:variant>
      <vt:variant>
        <vt:lpwstr>https://www.gov.uk/government/publications/turkey-country-policy-and-information-notes</vt:lpwstr>
      </vt:variant>
      <vt:variant>
        <vt:lpwstr/>
      </vt:variant>
      <vt:variant>
        <vt:i4>5832777</vt:i4>
      </vt:variant>
      <vt:variant>
        <vt:i4>693</vt:i4>
      </vt:variant>
      <vt:variant>
        <vt:i4>0</vt:i4>
      </vt:variant>
      <vt:variant>
        <vt:i4>5</vt:i4>
      </vt:variant>
      <vt:variant>
        <vt:lpwstr>https://www.duvarenglish.com/politics/2019/12/02/former-hdp-co-chair-selahattin-demirtas-lost-consciousness-not-taken-to-hospital-despite-critical-condition-lawyer/</vt:lpwstr>
      </vt:variant>
      <vt:variant>
        <vt:lpwstr/>
      </vt:variant>
      <vt:variant>
        <vt:i4>2556017</vt:i4>
      </vt:variant>
      <vt:variant>
        <vt:i4>690</vt:i4>
      </vt:variant>
      <vt:variant>
        <vt:i4>0</vt:i4>
      </vt:variant>
      <vt:variant>
        <vt:i4>5</vt:i4>
      </vt:variant>
      <vt:variant>
        <vt:lpwstr>https://www.gov.uk/government/publications/turkey-country-policy-and-information-notes</vt:lpwstr>
      </vt:variant>
      <vt:variant>
        <vt:lpwstr/>
      </vt:variant>
      <vt:variant>
        <vt:i4>2556017</vt:i4>
      </vt:variant>
      <vt:variant>
        <vt:i4>687</vt:i4>
      </vt:variant>
      <vt:variant>
        <vt:i4>0</vt:i4>
      </vt:variant>
      <vt:variant>
        <vt:i4>5</vt:i4>
      </vt:variant>
      <vt:variant>
        <vt:lpwstr>https://www.gov.uk/government/publications/turkey-country-policy-and-information-notes</vt:lpwstr>
      </vt:variant>
      <vt:variant>
        <vt:lpwstr/>
      </vt:variant>
      <vt:variant>
        <vt:i4>2556017</vt:i4>
      </vt:variant>
      <vt:variant>
        <vt:i4>684</vt:i4>
      </vt:variant>
      <vt:variant>
        <vt:i4>0</vt:i4>
      </vt:variant>
      <vt:variant>
        <vt:i4>5</vt:i4>
      </vt:variant>
      <vt:variant>
        <vt:lpwstr>https://www.gov.uk/government/publications/turkey-country-policy-and-information-notes</vt:lpwstr>
      </vt:variant>
      <vt:variant>
        <vt:lpwstr/>
      </vt:variant>
      <vt:variant>
        <vt:i4>2556017</vt:i4>
      </vt:variant>
      <vt:variant>
        <vt:i4>681</vt:i4>
      </vt:variant>
      <vt:variant>
        <vt:i4>0</vt:i4>
      </vt:variant>
      <vt:variant>
        <vt:i4>5</vt:i4>
      </vt:variant>
      <vt:variant>
        <vt:lpwstr>https://www.gov.uk/government/publications/turkey-country-policy-and-information-notes</vt:lpwstr>
      </vt:variant>
      <vt:variant>
        <vt:lpwstr/>
      </vt:variant>
      <vt:variant>
        <vt:i4>2556017</vt:i4>
      </vt:variant>
      <vt:variant>
        <vt:i4>678</vt:i4>
      </vt:variant>
      <vt:variant>
        <vt:i4>0</vt:i4>
      </vt:variant>
      <vt:variant>
        <vt:i4>5</vt:i4>
      </vt:variant>
      <vt:variant>
        <vt:lpwstr>https://www.gov.uk/government/publications/turkey-country-policy-and-information-notes</vt:lpwstr>
      </vt:variant>
      <vt:variant>
        <vt:lpwstr/>
      </vt:variant>
      <vt:variant>
        <vt:i4>2556017</vt:i4>
      </vt:variant>
      <vt:variant>
        <vt:i4>675</vt:i4>
      </vt:variant>
      <vt:variant>
        <vt:i4>0</vt:i4>
      </vt:variant>
      <vt:variant>
        <vt:i4>5</vt:i4>
      </vt:variant>
      <vt:variant>
        <vt:lpwstr>https://www.gov.uk/government/publications/turkey-country-policy-and-information-notes</vt:lpwstr>
      </vt:variant>
      <vt:variant>
        <vt:lpwstr/>
      </vt:variant>
      <vt:variant>
        <vt:i4>2556017</vt:i4>
      </vt:variant>
      <vt:variant>
        <vt:i4>672</vt:i4>
      </vt:variant>
      <vt:variant>
        <vt:i4>0</vt:i4>
      </vt:variant>
      <vt:variant>
        <vt:i4>5</vt:i4>
      </vt:variant>
      <vt:variant>
        <vt:lpwstr>https://www.gov.uk/government/publications/turkey-country-policy-and-information-notes</vt:lpwstr>
      </vt:variant>
      <vt:variant>
        <vt:lpwstr/>
      </vt:variant>
      <vt:variant>
        <vt:i4>2556017</vt:i4>
      </vt:variant>
      <vt:variant>
        <vt:i4>669</vt:i4>
      </vt:variant>
      <vt:variant>
        <vt:i4>0</vt:i4>
      </vt:variant>
      <vt:variant>
        <vt:i4>5</vt:i4>
      </vt:variant>
      <vt:variant>
        <vt:lpwstr>https://www.gov.uk/government/publications/turkey-country-policy-and-information-notes</vt:lpwstr>
      </vt:variant>
      <vt:variant>
        <vt:lpwstr/>
      </vt:variant>
      <vt:variant>
        <vt:i4>5701658</vt:i4>
      </vt:variant>
      <vt:variant>
        <vt:i4>666</vt:i4>
      </vt:variant>
      <vt:variant>
        <vt:i4>0</vt:i4>
      </vt:variant>
      <vt:variant>
        <vt:i4>5</vt:i4>
      </vt:variant>
      <vt:variant>
        <vt:lpwstr>https://www.state.gov/reports/2018-country-reports-on-human-rights-practices/turkey/</vt:lpwstr>
      </vt:variant>
      <vt:variant>
        <vt:lpwstr/>
      </vt:variant>
      <vt:variant>
        <vt:i4>2556017</vt:i4>
      </vt:variant>
      <vt:variant>
        <vt:i4>663</vt:i4>
      </vt:variant>
      <vt:variant>
        <vt:i4>0</vt:i4>
      </vt:variant>
      <vt:variant>
        <vt:i4>5</vt:i4>
      </vt:variant>
      <vt:variant>
        <vt:lpwstr>https://www.gov.uk/government/publications/turkey-country-policy-and-information-notes</vt:lpwstr>
      </vt:variant>
      <vt:variant>
        <vt:lpwstr/>
      </vt:variant>
      <vt:variant>
        <vt:i4>2556017</vt:i4>
      </vt:variant>
      <vt:variant>
        <vt:i4>660</vt:i4>
      </vt:variant>
      <vt:variant>
        <vt:i4>0</vt:i4>
      </vt:variant>
      <vt:variant>
        <vt:i4>5</vt:i4>
      </vt:variant>
      <vt:variant>
        <vt:lpwstr>https://www.gov.uk/government/publications/turkey-country-policy-and-information-notes</vt:lpwstr>
      </vt:variant>
      <vt:variant>
        <vt:lpwstr/>
      </vt:variant>
      <vt:variant>
        <vt:i4>2556017</vt:i4>
      </vt:variant>
      <vt:variant>
        <vt:i4>657</vt:i4>
      </vt:variant>
      <vt:variant>
        <vt:i4>0</vt:i4>
      </vt:variant>
      <vt:variant>
        <vt:i4>5</vt:i4>
      </vt:variant>
      <vt:variant>
        <vt:lpwstr>https://www.gov.uk/government/publications/turkey-country-policy-and-information-notes</vt:lpwstr>
      </vt:variant>
      <vt:variant>
        <vt:lpwstr/>
      </vt:variant>
      <vt:variant>
        <vt:i4>2556017</vt:i4>
      </vt:variant>
      <vt:variant>
        <vt:i4>654</vt:i4>
      </vt:variant>
      <vt:variant>
        <vt:i4>0</vt:i4>
      </vt:variant>
      <vt:variant>
        <vt:i4>5</vt:i4>
      </vt:variant>
      <vt:variant>
        <vt:lpwstr>https://www.gov.uk/government/publications/turkey-country-policy-and-information-notes</vt:lpwstr>
      </vt:variant>
      <vt:variant>
        <vt:lpwstr/>
      </vt:variant>
      <vt:variant>
        <vt:i4>2556017</vt:i4>
      </vt:variant>
      <vt:variant>
        <vt:i4>651</vt:i4>
      </vt:variant>
      <vt:variant>
        <vt:i4>0</vt:i4>
      </vt:variant>
      <vt:variant>
        <vt:i4>5</vt:i4>
      </vt:variant>
      <vt:variant>
        <vt:lpwstr>https://www.gov.uk/government/publications/turkey-country-policy-and-information-notes</vt:lpwstr>
      </vt:variant>
      <vt:variant>
        <vt:lpwstr/>
      </vt:variant>
      <vt:variant>
        <vt:i4>2556017</vt:i4>
      </vt:variant>
      <vt:variant>
        <vt:i4>648</vt:i4>
      </vt:variant>
      <vt:variant>
        <vt:i4>0</vt:i4>
      </vt:variant>
      <vt:variant>
        <vt:i4>5</vt:i4>
      </vt:variant>
      <vt:variant>
        <vt:lpwstr>https://www.gov.uk/government/publications/turkey-country-policy-and-information-notes</vt:lpwstr>
      </vt:variant>
      <vt:variant>
        <vt:lpwstr/>
      </vt:variant>
      <vt:variant>
        <vt:i4>2556017</vt:i4>
      </vt:variant>
      <vt:variant>
        <vt:i4>645</vt:i4>
      </vt:variant>
      <vt:variant>
        <vt:i4>0</vt:i4>
      </vt:variant>
      <vt:variant>
        <vt:i4>5</vt:i4>
      </vt:variant>
      <vt:variant>
        <vt:lpwstr>https://www.gov.uk/government/publications/turkey-country-policy-and-information-notes</vt:lpwstr>
      </vt:variant>
      <vt:variant>
        <vt:lpwstr/>
      </vt:variant>
      <vt:variant>
        <vt:i4>2556017</vt:i4>
      </vt:variant>
      <vt:variant>
        <vt:i4>642</vt:i4>
      </vt:variant>
      <vt:variant>
        <vt:i4>0</vt:i4>
      </vt:variant>
      <vt:variant>
        <vt:i4>5</vt:i4>
      </vt:variant>
      <vt:variant>
        <vt:lpwstr>https://www.gov.uk/government/publications/turkey-country-policy-and-information-notes</vt:lpwstr>
      </vt:variant>
      <vt:variant>
        <vt:lpwstr/>
      </vt:variant>
      <vt:variant>
        <vt:i4>2556017</vt:i4>
      </vt:variant>
      <vt:variant>
        <vt:i4>639</vt:i4>
      </vt:variant>
      <vt:variant>
        <vt:i4>0</vt:i4>
      </vt:variant>
      <vt:variant>
        <vt:i4>5</vt:i4>
      </vt:variant>
      <vt:variant>
        <vt:lpwstr>https://www.gov.uk/government/publications/turkey-country-policy-and-information-notes</vt:lpwstr>
      </vt:variant>
      <vt:variant>
        <vt:lpwstr/>
      </vt:variant>
      <vt:variant>
        <vt:i4>2556017</vt:i4>
      </vt:variant>
      <vt:variant>
        <vt:i4>636</vt:i4>
      </vt:variant>
      <vt:variant>
        <vt:i4>0</vt:i4>
      </vt:variant>
      <vt:variant>
        <vt:i4>5</vt:i4>
      </vt:variant>
      <vt:variant>
        <vt:lpwstr>https://www.gov.uk/government/publications/turkey-country-policy-and-information-notes</vt:lpwstr>
      </vt:variant>
      <vt:variant>
        <vt:lpwstr/>
      </vt:variant>
      <vt:variant>
        <vt:i4>2556017</vt:i4>
      </vt:variant>
      <vt:variant>
        <vt:i4>633</vt:i4>
      </vt:variant>
      <vt:variant>
        <vt:i4>0</vt:i4>
      </vt:variant>
      <vt:variant>
        <vt:i4>5</vt:i4>
      </vt:variant>
      <vt:variant>
        <vt:lpwstr>https://www.gov.uk/government/publications/turkey-country-policy-and-information-notes</vt:lpwstr>
      </vt:variant>
      <vt:variant>
        <vt:lpwstr/>
      </vt:variant>
      <vt:variant>
        <vt:i4>2556017</vt:i4>
      </vt:variant>
      <vt:variant>
        <vt:i4>630</vt:i4>
      </vt:variant>
      <vt:variant>
        <vt:i4>0</vt:i4>
      </vt:variant>
      <vt:variant>
        <vt:i4>5</vt:i4>
      </vt:variant>
      <vt:variant>
        <vt:lpwstr>https://www.gov.uk/government/publications/turkey-country-policy-and-information-notes</vt:lpwstr>
      </vt:variant>
      <vt:variant>
        <vt:lpwstr/>
      </vt:variant>
      <vt:variant>
        <vt:i4>2556017</vt:i4>
      </vt:variant>
      <vt:variant>
        <vt:i4>627</vt:i4>
      </vt:variant>
      <vt:variant>
        <vt:i4>0</vt:i4>
      </vt:variant>
      <vt:variant>
        <vt:i4>5</vt:i4>
      </vt:variant>
      <vt:variant>
        <vt:lpwstr>https://www.gov.uk/government/publications/turkey-country-policy-and-information-notes</vt:lpwstr>
      </vt:variant>
      <vt:variant>
        <vt:lpwstr/>
      </vt:variant>
      <vt:variant>
        <vt:i4>2556017</vt:i4>
      </vt:variant>
      <vt:variant>
        <vt:i4>624</vt:i4>
      </vt:variant>
      <vt:variant>
        <vt:i4>0</vt:i4>
      </vt:variant>
      <vt:variant>
        <vt:i4>5</vt:i4>
      </vt:variant>
      <vt:variant>
        <vt:lpwstr>https://www.gov.uk/government/publications/turkey-country-policy-and-information-notes</vt:lpwstr>
      </vt:variant>
      <vt:variant>
        <vt:lpwstr/>
      </vt:variant>
      <vt:variant>
        <vt:i4>2556017</vt:i4>
      </vt:variant>
      <vt:variant>
        <vt:i4>621</vt:i4>
      </vt:variant>
      <vt:variant>
        <vt:i4>0</vt:i4>
      </vt:variant>
      <vt:variant>
        <vt:i4>5</vt:i4>
      </vt:variant>
      <vt:variant>
        <vt:lpwstr>https://www.gov.uk/government/publications/turkey-country-policy-and-information-notes</vt:lpwstr>
      </vt:variant>
      <vt:variant>
        <vt:lpwstr/>
      </vt:variant>
      <vt:variant>
        <vt:i4>5570562</vt:i4>
      </vt:variant>
      <vt:variant>
        <vt:i4>618</vt:i4>
      </vt:variant>
      <vt:variant>
        <vt:i4>0</vt:i4>
      </vt:variant>
      <vt:variant>
        <vt:i4>5</vt:i4>
      </vt:variant>
      <vt:variant>
        <vt:lpwstr>https://freedomhouse.org/report/freedom-world/2019/turkey</vt:lpwstr>
      </vt:variant>
      <vt:variant>
        <vt:lpwstr/>
      </vt:variant>
      <vt:variant>
        <vt:i4>327751</vt:i4>
      </vt:variant>
      <vt:variant>
        <vt:i4>615</vt:i4>
      </vt:variant>
      <vt:variant>
        <vt:i4>0</vt:i4>
      </vt:variant>
      <vt:variant>
        <vt:i4>5</vt:i4>
      </vt:variant>
      <vt:variant>
        <vt:lpwstr>https://www.hrw.org/world-report/2020/country-chapters/turkey</vt:lpwstr>
      </vt:variant>
      <vt:variant>
        <vt:lpwstr/>
      </vt:variant>
      <vt:variant>
        <vt:i4>7143550</vt:i4>
      </vt:variant>
      <vt:variant>
        <vt:i4>612</vt:i4>
      </vt:variant>
      <vt:variant>
        <vt:i4>0</vt:i4>
      </vt:variant>
      <vt:variant>
        <vt:i4>5</vt:i4>
      </vt:variant>
      <vt:variant>
        <vt:lpwstr>https://www.morningstaronline.co.uk/article/third-attack-in-as-many-days-on-turkeys-hdp-party-as-officials-warn-of-a-political-genocide</vt:lpwstr>
      </vt:variant>
      <vt:variant>
        <vt:lpwstr/>
      </vt:variant>
      <vt:variant>
        <vt:i4>5111818</vt:i4>
      </vt:variant>
      <vt:variant>
        <vt:i4>609</vt:i4>
      </vt:variant>
      <vt:variant>
        <vt:i4>0</vt:i4>
      </vt:variant>
      <vt:variant>
        <vt:i4>5</vt:i4>
      </vt:variant>
      <vt:variant>
        <vt:lpwstr>https://www.kurdistan24.net/en/news/334c2f9e-60d8-4092-8bf9-b51523ab5c5d</vt:lpwstr>
      </vt:variant>
      <vt:variant>
        <vt:lpwstr/>
      </vt:variant>
      <vt:variant>
        <vt:i4>5701658</vt:i4>
      </vt:variant>
      <vt:variant>
        <vt:i4>606</vt:i4>
      </vt:variant>
      <vt:variant>
        <vt:i4>0</vt:i4>
      </vt:variant>
      <vt:variant>
        <vt:i4>5</vt:i4>
      </vt:variant>
      <vt:variant>
        <vt:lpwstr>https://www.state.gov/reports/2018-country-reports-on-human-rights-practices/turkey/</vt:lpwstr>
      </vt:variant>
      <vt:variant>
        <vt:lpwstr/>
      </vt:variant>
      <vt:variant>
        <vt:i4>393294</vt:i4>
      </vt:variant>
      <vt:variant>
        <vt:i4>603</vt:i4>
      </vt:variant>
      <vt:variant>
        <vt:i4>0</vt:i4>
      </vt:variant>
      <vt:variant>
        <vt:i4>5</vt:i4>
      </vt:variant>
      <vt:variant>
        <vt:lpwstr>https://www.hrw.org/world-report/2019/country-chapters/turkey</vt:lpwstr>
      </vt:variant>
      <vt:variant>
        <vt:lpwstr/>
      </vt:variant>
      <vt:variant>
        <vt:i4>393294</vt:i4>
      </vt:variant>
      <vt:variant>
        <vt:i4>600</vt:i4>
      </vt:variant>
      <vt:variant>
        <vt:i4>0</vt:i4>
      </vt:variant>
      <vt:variant>
        <vt:i4>5</vt:i4>
      </vt:variant>
      <vt:variant>
        <vt:lpwstr>https://www.hrw.org/world-report/2019/country-chapters/turkey</vt:lpwstr>
      </vt:variant>
      <vt:variant>
        <vt:lpwstr/>
      </vt:variant>
      <vt:variant>
        <vt:i4>2687009</vt:i4>
      </vt:variant>
      <vt:variant>
        <vt:i4>597</vt:i4>
      </vt:variant>
      <vt:variant>
        <vt:i4>0</vt:i4>
      </vt:variant>
      <vt:variant>
        <vt:i4>5</vt:i4>
      </vt:variant>
      <vt:variant>
        <vt:lpwstr>https://newsaboutturkey.com/2019/03/10/news-about-turkey-police-raid-hdp-diyarbakir-offices-detain-7-party-officials-on-hunger-strike/</vt:lpwstr>
      </vt:variant>
      <vt:variant>
        <vt:lpwstr/>
      </vt:variant>
      <vt:variant>
        <vt:i4>6553705</vt:i4>
      </vt:variant>
      <vt:variant>
        <vt:i4>594</vt:i4>
      </vt:variant>
      <vt:variant>
        <vt:i4>0</vt:i4>
      </vt:variant>
      <vt:variant>
        <vt:i4>5</vt:i4>
      </vt:variant>
      <vt:variant>
        <vt:lpwstr>https://www.ecoi.net/en/file/local/2014849/EUR4409332019ENGLISH.PDF</vt:lpwstr>
      </vt:variant>
      <vt:variant>
        <vt:lpwstr/>
      </vt:variant>
      <vt:variant>
        <vt:i4>6619241</vt:i4>
      </vt:variant>
      <vt:variant>
        <vt:i4>591</vt:i4>
      </vt:variant>
      <vt:variant>
        <vt:i4>0</vt:i4>
      </vt:variant>
      <vt:variant>
        <vt:i4>5</vt:i4>
      </vt:variant>
      <vt:variant>
        <vt:lpwstr>https://uk.reuters.com/article/uk-turkey-security-kurds/turkish-police-use-water-cannon-batons-on-kurdish-protesters-idUKKCN1VA1EI</vt:lpwstr>
      </vt:variant>
      <vt:variant>
        <vt:lpwstr/>
      </vt:variant>
      <vt:variant>
        <vt:i4>2949227</vt:i4>
      </vt:variant>
      <vt:variant>
        <vt:i4>588</vt:i4>
      </vt:variant>
      <vt:variant>
        <vt:i4>0</vt:i4>
      </vt:variant>
      <vt:variant>
        <vt:i4>5</vt:i4>
      </vt:variant>
      <vt:variant>
        <vt:lpwstr>https://www.amnesty.org/download/Documents/EUR4413352019ENGLISH.pdf</vt:lpwstr>
      </vt:variant>
      <vt:variant>
        <vt:lpwstr/>
      </vt:variant>
      <vt:variant>
        <vt:i4>2949227</vt:i4>
      </vt:variant>
      <vt:variant>
        <vt:i4>585</vt:i4>
      </vt:variant>
      <vt:variant>
        <vt:i4>0</vt:i4>
      </vt:variant>
      <vt:variant>
        <vt:i4>5</vt:i4>
      </vt:variant>
      <vt:variant>
        <vt:lpwstr>https://www.amnesty.org/download/Documents/EUR4413352019ENGLISH.pdf</vt:lpwstr>
      </vt:variant>
      <vt:variant>
        <vt:lpwstr/>
      </vt:variant>
      <vt:variant>
        <vt:i4>2556017</vt:i4>
      </vt:variant>
      <vt:variant>
        <vt:i4>582</vt:i4>
      </vt:variant>
      <vt:variant>
        <vt:i4>0</vt:i4>
      </vt:variant>
      <vt:variant>
        <vt:i4>5</vt:i4>
      </vt:variant>
      <vt:variant>
        <vt:lpwstr>https://www.gov.uk/government/publications/turkey-country-policy-and-information-notes</vt:lpwstr>
      </vt:variant>
      <vt:variant>
        <vt:lpwstr/>
      </vt:variant>
      <vt:variant>
        <vt:i4>2556017</vt:i4>
      </vt:variant>
      <vt:variant>
        <vt:i4>579</vt:i4>
      </vt:variant>
      <vt:variant>
        <vt:i4>0</vt:i4>
      </vt:variant>
      <vt:variant>
        <vt:i4>5</vt:i4>
      </vt:variant>
      <vt:variant>
        <vt:lpwstr>https://www.gov.uk/government/publications/turkey-country-policy-and-information-notes</vt:lpwstr>
      </vt:variant>
      <vt:variant>
        <vt:lpwstr/>
      </vt:variant>
      <vt:variant>
        <vt:i4>2556017</vt:i4>
      </vt:variant>
      <vt:variant>
        <vt:i4>576</vt:i4>
      </vt:variant>
      <vt:variant>
        <vt:i4>0</vt:i4>
      </vt:variant>
      <vt:variant>
        <vt:i4>5</vt:i4>
      </vt:variant>
      <vt:variant>
        <vt:lpwstr>https://www.gov.uk/government/publications/turkey-country-policy-and-information-notes</vt:lpwstr>
      </vt:variant>
      <vt:variant>
        <vt:lpwstr/>
      </vt:variant>
      <vt:variant>
        <vt:i4>2556017</vt:i4>
      </vt:variant>
      <vt:variant>
        <vt:i4>573</vt:i4>
      </vt:variant>
      <vt:variant>
        <vt:i4>0</vt:i4>
      </vt:variant>
      <vt:variant>
        <vt:i4>5</vt:i4>
      </vt:variant>
      <vt:variant>
        <vt:lpwstr>https://www.gov.uk/government/publications/turkey-country-policy-and-information-notes</vt:lpwstr>
      </vt:variant>
      <vt:variant>
        <vt:lpwstr/>
      </vt:variant>
      <vt:variant>
        <vt:i4>2556017</vt:i4>
      </vt:variant>
      <vt:variant>
        <vt:i4>570</vt:i4>
      </vt:variant>
      <vt:variant>
        <vt:i4>0</vt:i4>
      </vt:variant>
      <vt:variant>
        <vt:i4>5</vt:i4>
      </vt:variant>
      <vt:variant>
        <vt:lpwstr>https://www.gov.uk/government/publications/turkey-country-policy-and-information-notes</vt:lpwstr>
      </vt:variant>
      <vt:variant>
        <vt:lpwstr/>
      </vt:variant>
      <vt:variant>
        <vt:i4>2556017</vt:i4>
      </vt:variant>
      <vt:variant>
        <vt:i4>567</vt:i4>
      </vt:variant>
      <vt:variant>
        <vt:i4>0</vt:i4>
      </vt:variant>
      <vt:variant>
        <vt:i4>5</vt:i4>
      </vt:variant>
      <vt:variant>
        <vt:lpwstr>https://www.gov.uk/government/publications/turkey-country-policy-and-information-notes</vt:lpwstr>
      </vt:variant>
      <vt:variant>
        <vt:lpwstr/>
      </vt:variant>
      <vt:variant>
        <vt:i4>2556017</vt:i4>
      </vt:variant>
      <vt:variant>
        <vt:i4>564</vt:i4>
      </vt:variant>
      <vt:variant>
        <vt:i4>0</vt:i4>
      </vt:variant>
      <vt:variant>
        <vt:i4>5</vt:i4>
      </vt:variant>
      <vt:variant>
        <vt:lpwstr>https://www.gov.uk/government/publications/turkey-country-policy-and-information-notes</vt:lpwstr>
      </vt:variant>
      <vt:variant>
        <vt:lpwstr/>
      </vt:variant>
      <vt:variant>
        <vt:i4>2556017</vt:i4>
      </vt:variant>
      <vt:variant>
        <vt:i4>561</vt:i4>
      </vt:variant>
      <vt:variant>
        <vt:i4>0</vt:i4>
      </vt:variant>
      <vt:variant>
        <vt:i4>5</vt:i4>
      </vt:variant>
      <vt:variant>
        <vt:lpwstr>https://www.gov.uk/government/publications/turkey-country-policy-and-information-notes</vt:lpwstr>
      </vt:variant>
      <vt:variant>
        <vt:lpwstr/>
      </vt:variant>
      <vt:variant>
        <vt:i4>7078013</vt:i4>
      </vt:variant>
      <vt:variant>
        <vt:i4>558</vt:i4>
      </vt:variant>
      <vt:variant>
        <vt:i4>0</vt:i4>
      </vt:variant>
      <vt:variant>
        <vt:i4>5</vt:i4>
      </vt:variant>
      <vt:variant>
        <vt:lpwstr>https://ec.europa.eu/neighbourhood-enlargement/sites/near/files/20190529-turkey-report.pdf</vt:lpwstr>
      </vt:variant>
      <vt:variant>
        <vt:lpwstr/>
      </vt:variant>
      <vt:variant>
        <vt:i4>2556017</vt:i4>
      </vt:variant>
      <vt:variant>
        <vt:i4>555</vt:i4>
      </vt:variant>
      <vt:variant>
        <vt:i4>0</vt:i4>
      </vt:variant>
      <vt:variant>
        <vt:i4>5</vt:i4>
      </vt:variant>
      <vt:variant>
        <vt:lpwstr>https://www.gov.uk/government/publications/turkey-country-policy-and-information-notes</vt:lpwstr>
      </vt:variant>
      <vt:variant>
        <vt:lpwstr/>
      </vt:variant>
      <vt:variant>
        <vt:i4>2556017</vt:i4>
      </vt:variant>
      <vt:variant>
        <vt:i4>552</vt:i4>
      </vt:variant>
      <vt:variant>
        <vt:i4>0</vt:i4>
      </vt:variant>
      <vt:variant>
        <vt:i4>5</vt:i4>
      </vt:variant>
      <vt:variant>
        <vt:lpwstr>https://www.gov.uk/government/publications/turkey-country-policy-and-information-notes</vt:lpwstr>
      </vt:variant>
      <vt:variant>
        <vt:lpwstr/>
      </vt:variant>
      <vt:variant>
        <vt:i4>2556017</vt:i4>
      </vt:variant>
      <vt:variant>
        <vt:i4>549</vt:i4>
      </vt:variant>
      <vt:variant>
        <vt:i4>0</vt:i4>
      </vt:variant>
      <vt:variant>
        <vt:i4>5</vt:i4>
      </vt:variant>
      <vt:variant>
        <vt:lpwstr>https://www.gov.uk/government/publications/turkey-country-policy-and-information-notes</vt:lpwstr>
      </vt:variant>
      <vt:variant>
        <vt:lpwstr/>
      </vt:variant>
      <vt:variant>
        <vt:i4>327751</vt:i4>
      </vt:variant>
      <vt:variant>
        <vt:i4>546</vt:i4>
      </vt:variant>
      <vt:variant>
        <vt:i4>0</vt:i4>
      </vt:variant>
      <vt:variant>
        <vt:i4>5</vt:i4>
      </vt:variant>
      <vt:variant>
        <vt:lpwstr>https://www.hrw.org/world-report/2020/country-chapters/turkey</vt:lpwstr>
      </vt:variant>
      <vt:variant>
        <vt:lpwstr/>
      </vt:variant>
      <vt:variant>
        <vt:i4>5570562</vt:i4>
      </vt:variant>
      <vt:variant>
        <vt:i4>543</vt:i4>
      </vt:variant>
      <vt:variant>
        <vt:i4>0</vt:i4>
      </vt:variant>
      <vt:variant>
        <vt:i4>5</vt:i4>
      </vt:variant>
      <vt:variant>
        <vt:lpwstr>https://freedomhouse.org/report/freedom-world/2019/turkey</vt:lpwstr>
      </vt:variant>
      <vt:variant>
        <vt:lpwstr/>
      </vt:variant>
      <vt:variant>
        <vt:i4>5570562</vt:i4>
      </vt:variant>
      <vt:variant>
        <vt:i4>540</vt:i4>
      </vt:variant>
      <vt:variant>
        <vt:i4>0</vt:i4>
      </vt:variant>
      <vt:variant>
        <vt:i4>5</vt:i4>
      </vt:variant>
      <vt:variant>
        <vt:lpwstr>https://freedomhouse.org/report/freedom-world/2019/turkey</vt:lpwstr>
      </vt:variant>
      <vt:variant>
        <vt:lpwstr/>
      </vt:variant>
      <vt:variant>
        <vt:i4>5570562</vt:i4>
      </vt:variant>
      <vt:variant>
        <vt:i4>537</vt:i4>
      </vt:variant>
      <vt:variant>
        <vt:i4>0</vt:i4>
      </vt:variant>
      <vt:variant>
        <vt:i4>5</vt:i4>
      </vt:variant>
      <vt:variant>
        <vt:lpwstr>https://freedomhouse.org/report/freedom-world/2019/turkey</vt:lpwstr>
      </vt:variant>
      <vt:variant>
        <vt:lpwstr/>
      </vt:variant>
      <vt:variant>
        <vt:i4>2556017</vt:i4>
      </vt:variant>
      <vt:variant>
        <vt:i4>534</vt:i4>
      </vt:variant>
      <vt:variant>
        <vt:i4>0</vt:i4>
      </vt:variant>
      <vt:variant>
        <vt:i4>5</vt:i4>
      </vt:variant>
      <vt:variant>
        <vt:lpwstr>https://www.gov.uk/government/publications/turkey-country-policy-and-information-notes</vt:lpwstr>
      </vt:variant>
      <vt:variant>
        <vt:lpwstr/>
      </vt:variant>
      <vt:variant>
        <vt:i4>2556017</vt:i4>
      </vt:variant>
      <vt:variant>
        <vt:i4>531</vt:i4>
      </vt:variant>
      <vt:variant>
        <vt:i4>0</vt:i4>
      </vt:variant>
      <vt:variant>
        <vt:i4>5</vt:i4>
      </vt:variant>
      <vt:variant>
        <vt:lpwstr>https://www.gov.uk/government/publications/turkey-country-policy-and-information-notes</vt:lpwstr>
      </vt:variant>
      <vt:variant>
        <vt:lpwstr/>
      </vt:variant>
      <vt:variant>
        <vt:i4>2556017</vt:i4>
      </vt:variant>
      <vt:variant>
        <vt:i4>528</vt:i4>
      </vt:variant>
      <vt:variant>
        <vt:i4>0</vt:i4>
      </vt:variant>
      <vt:variant>
        <vt:i4>5</vt:i4>
      </vt:variant>
      <vt:variant>
        <vt:lpwstr>https://www.gov.uk/government/publications/turkey-country-policy-and-information-notes</vt:lpwstr>
      </vt:variant>
      <vt:variant>
        <vt:lpwstr/>
      </vt:variant>
      <vt:variant>
        <vt:i4>2556017</vt:i4>
      </vt:variant>
      <vt:variant>
        <vt:i4>525</vt:i4>
      </vt:variant>
      <vt:variant>
        <vt:i4>0</vt:i4>
      </vt:variant>
      <vt:variant>
        <vt:i4>5</vt:i4>
      </vt:variant>
      <vt:variant>
        <vt:lpwstr>https://www.gov.uk/government/publications/turkey-country-policy-and-information-notes</vt:lpwstr>
      </vt:variant>
      <vt:variant>
        <vt:lpwstr/>
      </vt:variant>
      <vt:variant>
        <vt:i4>2556017</vt:i4>
      </vt:variant>
      <vt:variant>
        <vt:i4>522</vt:i4>
      </vt:variant>
      <vt:variant>
        <vt:i4>0</vt:i4>
      </vt:variant>
      <vt:variant>
        <vt:i4>5</vt:i4>
      </vt:variant>
      <vt:variant>
        <vt:lpwstr>https://www.gov.uk/government/publications/turkey-country-policy-and-information-notes</vt:lpwstr>
      </vt:variant>
      <vt:variant>
        <vt:lpwstr/>
      </vt:variant>
      <vt:variant>
        <vt:i4>393294</vt:i4>
      </vt:variant>
      <vt:variant>
        <vt:i4>519</vt:i4>
      </vt:variant>
      <vt:variant>
        <vt:i4>0</vt:i4>
      </vt:variant>
      <vt:variant>
        <vt:i4>5</vt:i4>
      </vt:variant>
      <vt:variant>
        <vt:lpwstr>https://www.hrw.org/world-report/2019/country-chapters/turkey</vt:lpwstr>
      </vt:variant>
      <vt:variant>
        <vt:lpwstr/>
      </vt:variant>
      <vt:variant>
        <vt:i4>5570562</vt:i4>
      </vt:variant>
      <vt:variant>
        <vt:i4>516</vt:i4>
      </vt:variant>
      <vt:variant>
        <vt:i4>0</vt:i4>
      </vt:variant>
      <vt:variant>
        <vt:i4>5</vt:i4>
      </vt:variant>
      <vt:variant>
        <vt:lpwstr>https://freedomhouse.org/report/freedom-world/2019/turkey</vt:lpwstr>
      </vt:variant>
      <vt:variant>
        <vt:lpwstr/>
      </vt:variant>
      <vt:variant>
        <vt:i4>5701658</vt:i4>
      </vt:variant>
      <vt:variant>
        <vt:i4>513</vt:i4>
      </vt:variant>
      <vt:variant>
        <vt:i4>0</vt:i4>
      </vt:variant>
      <vt:variant>
        <vt:i4>5</vt:i4>
      </vt:variant>
      <vt:variant>
        <vt:lpwstr>https://www.state.gov/reports/2018-country-reports-on-human-rights-practices/turkey/</vt:lpwstr>
      </vt:variant>
      <vt:variant>
        <vt:lpwstr/>
      </vt:variant>
      <vt:variant>
        <vt:i4>2556017</vt:i4>
      </vt:variant>
      <vt:variant>
        <vt:i4>510</vt:i4>
      </vt:variant>
      <vt:variant>
        <vt:i4>0</vt:i4>
      </vt:variant>
      <vt:variant>
        <vt:i4>5</vt:i4>
      </vt:variant>
      <vt:variant>
        <vt:lpwstr>https://www.gov.uk/government/publications/turkey-country-policy-and-information-notes</vt:lpwstr>
      </vt:variant>
      <vt:variant>
        <vt:lpwstr/>
      </vt:variant>
      <vt:variant>
        <vt:i4>2556017</vt:i4>
      </vt:variant>
      <vt:variant>
        <vt:i4>507</vt:i4>
      </vt:variant>
      <vt:variant>
        <vt:i4>0</vt:i4>
      </vt:variant>
      <vt:variant>
        <vt:i4>5</vt:i4>
      </vt:variant>
      <vt:variant>
        <vt:lpwstr>https://www.gov.uk/government/publications/turkey-country-policy-and-information-notes</vt:lpwstr>
      </vt:variant>
      <vt:variant>
        <vt:lpwstr/>
      </vt:variant>
      <vt:variant>
        <vt:i4>2556017</vt:i4>
      </vt:variant>
      <vt:variant>
        <vt:i4>504</vt:i4>
      </vt:variant>
      <vt:variant>
        <vt:i4>0</vt:i4>
      </vt:variant>
      <vt:variant>
        <vt:i4>5</vt:i4>
      </vt:variant>
      <vt:variant>
        <vt:lpwstr>https://www.gov.uk/government/publications/turkey-country-policy-and-information-notes</vt:lpwstr>
      </vt:variant>
      <vt:variant>
        <vt:lpwstr/>
      </vt:variant>
      <vt:variant>
        <vt:i4>2556017</vt:i4>
      </vt:variant>
      <vt:variant>
        <vt:i4>501</vt:i4>
      </vt:variant>
      <vt:variant>
        <vt:i4>0</vt:i4>
      </vt:variant>
      <vt:variant>
        <vt:i4>5</vt:i4>
      </vt:variant>
      <vt:variant>
        <vt:lpwstr>https://www.gov.uk/government/publications/turkey-country-policy-and-information-notes</vt:lpwstr>
      </vt:variant>
      <vt:variant>
        <vt:lpwstr/>
      </vt:variant>
      <vt:variant>
        <vt:i4>2556017</vt:i4>
      </vt:variant>
      <vt:variant>
        <vt:i4>498</vt:i4>
      </vt:variant>
      <vt:variant>
        <vt:i4>0</vt:i4>
      </vt:variant>
      <vt:variant>
        <vt:i4>5</vt:i4>
      </vt:variant>
      <vt:variant>
        <vt:lpwstr>https://www.gov.uk/government/publications/turkey-country-policy-and-information-notes</vt:lpwstr>
      </vt:variant>
      <vt:variant>
        <vt:lpwstr/>
      </vt:variant>
      <vt:variant>
        <vt:i4>2556017</vt:i4>
      </vt:variant>
      <vt:variant>
        <vt:i4>495</vt:i4>
      </vt:variant>
      <vt:variant>
        <vt:i4>0</vt:i4>
      </vt:variant>
      <vt:variant>
        <vt:i4>5</vt:i4>
      </vt:variant>
      <vt:variant>
        <vt:lpwstr>https://www.gov.uk/government/publications/turkey-country-policy-and-information-notes</vt:lpwstr>
      </vt:variant>
      <vt:variant>
        <vt:lpwstr/>
      </vt:variant>
      <vt:variant>
        <vt:i4>2556017</vt:i4>
      </vt:variant>
      <vt:variant>
        <vt:i4>492</vt:i4>
      </vt:variant>
      <vt:variant>
        <vt:i4>0</vt:i4>
      </vt:variant>
      <vt:variant>
        <vt:i4>5</vt:i4>
      </vt:variant>
      <vt:variant>
        <vt:lpwstr>https://www.gov.uk/government/publications/turkey-country-policy-and-information-notes</vt:lpwstr>
      </vt:variant>
      <vt:variant>
        <vt:lpwstr/>
      </vt:variant>
      <vt:variant>
        <vt:i4>5701658</vt:i4>
      </vt:variant>
      <vt:variant>
        <vt:i4>489</vt:i4>
      </vt:variant>
      <vt:variant>
        <vt:i4>0</vt:i4>
      </vt:variant>
      <vt:variant>
        <vt:i4>5</vt:i4>
      </vt:variant>
      <vt:variant>
        <vt:lpwstr>https://www.state.gov/reports/2018-country-reports-on-human-rights-practices/turkey/</vt:lpwstr>
      </vt:variant>
      <vt:variant>
        <vt:lpwstr/>
      </vt:variant>
      <vt:variant>
        <vt:i4>5701658</vt:i4>
      </vt:variant>
      <vt:variant>
        <vt:i4>486</vt:i4>
      </vt:variant>
      <vt:variant>
        <vt:i4>0</vt:i4>
      </vt:variant>
      <vt:variant>
        <vt:i4>5</vt:i4>
      </vt:variant>
      <vt:variant>
        <vt:lpwstr>https://www.state.gov/reports/2018-country-reports-on-human-rights-practices/turkey/</vt:lpwstr>
      </vt:variant>
      <vt:variant>
        <vt:lpwstr/>
      </vt:variant>
      <vt:variant>
        <vt:i4>327751</vt:i4>
      </vt:variant>
      <vt:variant>
        <vt:i4>483</vt:i4>
      </vt:variant>
      <vt:variant>
        <vt:i4>0</vt:i4>
      </vt:variant>
      <vt:variant>
        <vt:i4>5</vt:i4>
      </vt:variant>
      <vt:variant>
        <vt:lpwstr>https://www.hrw.org/world-report/2020/country-chapters/turkey</vt:lpwstr>
      </vt:variant>
      <vt:variant>
        <vt:lpwstr/>
      </vt:variant>
      <vt:variant>
        <vt:i4>393294</vt:i4>
      </vt:variant>
      <vt:variant>
        <vt:i4>480</vt:i4>
      </vt:variant>
      <vt:variant>
        <vt:i4>0</vt:i4>
      </vt:variant>
      <vt:variant>
        <vt:i4>5</vt:i4>
      </vt:variant>
      <vt:variant>
        <vt:lpwstr>https://www.hrw.org/world-report/2019/country-chapters/turkey</vt:lpwstr>
      </vt:variant>
      <vt:variant>
        <vt:lpwstr/>
      </vt:variant>
      <vt:variant>
        <vt:i4>2556017</vt:i4>
      </vt:variant>
      <vt:variant>
        <vt:i4>477</vt:i4>
      </vt:variant>
      <vt:variant>
        <vt:i4>0</vt:i4>
      </vt:variant>
      <vt:variant>
        <vt:i4>5</vt:i4>
      </vt:variant>
      <vt:variant>
        <vt:lpwstr>https://www.gov.uk/government/publications/turkey-country-policy-and-information-notes</vt:lpwstr>
      </vt:variant>
      <vt:variant>
        <vt:lpwstr/>
      </vt:variant>
      <vt:variant>
        <vt:i4>2556017</vt:i4>
      </vt:variant>
      <vt:variant>
        <vt:i4>474</vt:i4>
      </vt:variant>
      <vt:variant>
        <vt:i4>0</vt:i4>
      </vt:variant>
      <vt:variant>
        <vt:i4>5</vt:i4>
      </vt:variant>
      <vt:variant>
        <vt:lpwstr>https://www.gov.uk/government/publications/turkey-country-policy-and-information-notes</vt:lpwstr>
      </vt:variant>
      <vt:variant>
        <vt:lpwstr/>
      </vt:variant>
      <vt:variant>
        <vt:i4>2556017</vt:i4>
      </vt:variant>
      <vt:variant>
        <vt:i4>471</vt:i4>
      </vt:variant>
      <vt:variant>
        <vt:i4>0</vt:i4>
      </vt:variant>
      <vt:variant>
        <vt:i4>5</vt:i4>
      </vt:variant>
      <vt:variant>
        <vt:lpwstr>https://www.gov.uk/government/publications/turkey-country-policy-and-information-notes</vt:lpwstr>
      </vt:variant>
      <vt:variant>
        <vt:lpwstr/>
      </vt:variant>
      <vt:variant>
        <vt:i4>2556017</vt:i4>
      </vt:variant>
      <vt:variant>
        <vt:i4>468</vt:i4>
      </vt:variant>
      <vt:variant>
        <vt:i4>0</vt:i4>
      </vt:variant>
      <vt:variant>
        <vt:i4>5</vt:i4>
      </vt:variant>
      <vt:variant>
        <vt:lpwstr>https://www.gov.uk/government/publications/turkey-country-policy-and-information-notes</vt:lpwstr>
      </vt:variant>
      <vt:variant>
        <vt:lpwstr/>
      </vt:variant>
      <vt:variant>
        <vt:i4>2556017</vt:i4>
      </vt:variant>
      <vt:variant>
        <vt:i4>465</vt:i4>
      </vt:variant>
      <vt:variant>
        <vt:i4>0</vt:i4>
      </vt:variant>
      <vt:variant>
        <vt:i4>5</vt:i4>
      </vt:variant>
      <vt:variant>
        <vt:lpwstr>https://www.gov.uk/government/publications/turkey-country-policy-and-information-notes</vt:lpwstr>
      </vt:variant>
      <vt:variant>
        <vt:lpwstr/>
      </vt:variant>
      <vt:variant>
        <vt:i4>2556017</vt:i4>
      </vt:variant>
      <vt:variant>
        <vt:i4>462</vt:i4>
      </vt:variant>
      <vt:variant>
        <vt:i4>0</vt:i4>
      </vt:variant>
      <vt:variant>
        <vt:i4>5</vt:i4>
      </vt:variant>
      <vt:variant>
        <vt:lpwstr>https://www.gov.uk/government/publications/turkey-country-policy-and-information-notes</vt:lpwstr>
      </vt:variant>
      <vt:variant>
        <vt:lpwstr/>
      </vt:variant>
      <vt:variant>
        <vt:i4>2556017</vt:i4>
      </vt:variant>
      <vt:variant>
        <vt:i4>459</vt:i4>
      </vt:variant>
      <vt:variant>
        <vt:i4>0</vt:i4>
      </vt:variant>
      <vt:variant>
        <vt:i4>5</vt:i4>
      </vt:variant>
      <vt:variant>
        <vt:lpwstr>https://www.gov.uk/government/publications/turkey-country-policy-and-information-notes</vt:lpwstr>
      </vt:variant>
      <vt:variant>
        <vt:lpwstr/>
      </vt:variant>
      <vt:variant>
        <vt:i4>2556017</vt:i4>
      </vt:variant>
      <vt:variant>
        <vt:i4>456</vt:i4>
      </vt:variant>
      <vt:variant>
        <vt:i4>0</vt:i4>
      </vt:variant>
      <vt:variant>
        <vt:i4>5</vt:i4>
      </vt:variant>
      <vt:variant>
        <vt:lpwstr>https://www.gov.uk/government/publications/turkey-country-policy-and-information-notes</vt:lpwstr>
      </vt:variant>
      <vt:variant>
        <vt:lpwstr/>
      </vt:variant>
      <vt:variant>
        <vt:i4>2556017</vt:i4>
      </vt:variant>
      <vt:variant>
        <vt:i4>453</vt:i4>
      </vt:variant>
      <vt:variant>
        <vt:i4>0</vt:i4>
      </vt:variant>
      <vt:variant>
        <vt:i4>5</vt:i4>
      </vt:variant>
      <vt:variant>
        <vt:lpwstr>https://www.gov.uk/government/publications/turkey-country-policy-and-information-notes</vt:lpwstr>
      </vt:variant>
      <vt:variant>
        <vt:lpwstr/>
      </vt:variant>
      <vt:variant>
        <vt:i4>5701658</vt:i4>
      </vt:variant>
      <vt:variant>
        <vt:i4>450</vt:i4>
      </vt:variant>
      <vt:variant>
        <vt:i4>0</vt:i4>
      </vt:variant>
      <vt:variant>
        <vt:i4>5</vt:i4>
      </vt:variant>
      <vt:variant>
        <vt:lpwstr>https://www.state.gov/reports/2018-country-reports-on-human-rights-practices/turkey/</vt:lpwstr>
      </vt:variant>
      <vt:variant>
        <vt:lpwstr/>
      </vt:variant>
      <vt:variant>
        <vt:i4>5701658</vt:i4>
      </vt:variant>
      <vt:variant>
        <vt:i4>447</vt:i4>
      </vt:variant>
      <vt:variant>
        <vt:i4>0</vt:i4>
      </vt:variant>
      <vt:variant>
        <vt:i4>5</vt:i4>
      </vt:variant>
      <vt:variant>
        <vt:lpwstr>https://www.state.gov/reports/2018-country-reports-on-human-rights-practices/turkey/</vt:lpwstr>
      </vt:variant>
      <vt:variant>
        <vt:lpwstr/>
      </vt:variant>
      <vt:variant>
        <vt:i4>4325404</vt:i4>
      </vt:variant>
      <vt:variant>
        <vt:i4>444</vt:i4>
      </vt:variant>
      <vt:variant>
        <vt:i4>0</vt:i4>
      </vt:variant>
      <vt:variant>
        <vt:i4>5</vt:i4>
      </vt:variant>
      <vt:variant>
        <vt:lpwstr>https://observatoryihr.org/2018-in-review-human-rights-violations-in-turkey/</vt:lpwstr>
      </vt:variant>
      <vt:variant>
        <vt:lpwstr/>
      </vt:variant>
      <vt:variant>
        <vt:i4>4325404</vt:i4>
      </vt:variant>
      <vt:variant>
        <vt:i4>441</vt:i4>
      </vt:variant>
      <vt:variant>
        <vt:i4>0</vt:i4>
      </vt:variant>
      <vt:variant>
        <vt:i4>5</vt:i4>
      </vt:variant>
      <vt:variant>
        <vt:lpwstr>https://observatoryihr.org/2018-in-review-human-rights-violations-in-turkey/</vt:lpwstr>
      </vt:variant>
      <vt:variant>
        <vt:lpwstr/>
      </vt:variant>
      <vt:variant>
        <vt:i4>5570562</vt:i4>
      </vt:variant>
      <vt:variant>
        <vt:i4>438</vt:i4>
      </vt:variant>
      <vt:variant>
        <vt:i4>0</vt:i4>
      </vt:variant>
      <vt:variant>
        <vt:i4>5</vt:i4>
      </vt:variant>
      <vt:variant>
        <vt:lpwstr>https://freedomhouse.org/report/freedom-world/2019/turkey</vt:lpwstr>
      </vt:variant>
      <vt:variant>
        <vt:lpwstr/>
      </vt:variant>
      <vt:variant>
        <vt:i4>5701658</vt:i4>
      </vt:variant>
      <vt:variant>
        <vt:i4>435</vt:i4>
      </vt:variant>
      <vt:variant>
        <vt:i4>0</vt:i4>
      </vt:variant>
      <vt:variant>
        <vt:i4>5</vt:i4>
      </vt:variant>
      <vt:variant>
        <vt:lpwstr>https://www.state.gov/reports/2018-country-reports-on-human-rights-practices/turkey/</vt:lpwstr>
      </vt:variant>
      <vt:variant>
        <vt:lpwstr/>
      </vt:variant>
      <vt:variant>
        <vt:i4>5570562</vt:i4>
      </vt:variant>
      <vt:variant>
        <vt:i4>432</vt:i4>
      </vt:variant>
      <vt:variant>
        <vt:i4>0</vt:i4>
      </vt:variant>
      <vt:variant>
        <vt:i4>5</vt:i4>
      </vt:variant>
      <vt:variant>
        <vt:lpwstr>https://freedomhouse.org/report/freedom-world/2019/turkey</vt:lpwstr>
      </vt:variant>
      <vt:variant>
        <vt:lpwstr/>
      </vt:variant>
      <vt:variant>
        <vt:i4>2949227</vt:i4>
      </vt:variant>
      <vt:variant>
        <vt:i4>429</vt:i4>
      </vt:variant>
      <vt:variant>
        <vt:i4>0</vt:i4>
      </vt:variant>
      <vt:variant>
        <vt:i4>5</vt:i4>
      </vt:variant>
      <vt:variant>
        <vt:lpwstr>https://www.amnesty.org/download/Documents/EUR4413352019ENGLISH.pdf</vt:lpwstr>
      </vt:variant>
      <vt:variant>
        <vt:lpwstr/>
      </vt:variant>
      <vt:variant>
        <vt:i4>2556017</vt:i4>
      </vt:variant>
      <vt:variant>
        <vt:i4>426</vt:i4>
      </vt:variant>
      <vt:variant>
        <vt:i4>0</vt:i4>
      </vt:variant>
      <vt:variant>
        <vt:i4>5</vt:i4>
      </vt:variant>
      <vt:variant>
        <vt:lpwstr>https://www.gov.uk/government/publications/turkey-country-policy-and-information-notes</vt:lpwstr>
      </vt:variant>
      <vt:variant>
        <vt:lpwstr/>
      </vt:variant>
      <vt:variant>
        <vt:i4>2556017</vt:i4>
      </vt:variant>
      <vt:variant>
        <vt:i4>423</vt:i4>
      </vt:variant>
      <vt:variant>
        <vt:i4>0</vt:i4>
      </vt:variant>
      <vt:variant>
        <vt:i4>5</vt:i4>
      </vt:variant>
      <vt:variant>
        <vt:lpwstr>https://www.gov.uk/government/publications/turkey-country-policy-and-information-notes</vt:lpwstr>
      </vt:variant>
      <vt:variant>
        <vt:lpwstr/>
      </vt:variant>
      <vt:variant>
        <vt:i4>2556017</vt:i4>
      </vt:variant>
      <vt:variant>
        <vt:i4>420</vt:i4>
      </vt:variant>
      <vt:variant>
        <vt:i4>0</vt:i4>
      </vt:variant>
      <vt:variant>
        <vt:i4>5</vt:i4>
      </vt:variant>
      <vt:variant>
        <vt:lpwstr>https://www.gov.uk/government/publications/turkey-country-policy-and-information-notes</vt:lpwstr>
      </vt:variant>
      <vt:variant>
        <vt:lpwstr/>
      </vt:variant>
      <vt:variant>
        <vt:i4>2556017</vt:i4>
      </vt:variant>
      <vt:variant>
        <vt:i4>417</vt:i4>
      </vt:variant>
      <vt:variant>
        <vt:i4>0</vt:i4>
      </vt:variant>
      <vt:variant>
        <vt:i4>5</vt:i4>
      </vt:variant>
      <vt:variant>
        <vt:lpwstr>https://www.gov.uk/government/publications/turkey-country-policy-and-information-notes</vt:lpwstr>
      </vt:variant>
      <vt:variant>
        <vt:lpwstr/>
      </vt:variant>
      <vt:variant>
        <vt:i4>2556017</vt:i4>
      </vt:variant>
      <vt:variant>
        <vt:i4>414</vt:i4>
      </vt:variant>
      <vt:variant>
        <vt:i4>0</vt:i4>
      </vt:variant>
      <vt:variant>
        <vt:i4>5</vt:i4>
      </vt:variant>
      <vt:variant>
        <vt:lpwstr>https://www.gov.uk/government/publications/turkey-country-policy-and-information-notes</vt:lpwstr>
      </vt:variant>
      <vt:variant>
        <vt:lpwstr/>
      </vt:variant>
      <vt:variant>
        <vt:i4>327751</vt:i4>
      </vt:variant>
      <vt:variant>
        <vt:i4>411</vt:i4>
      </vt:variant>
      <vt:variant>
        <vt:i4>0</vt:i4>
      </vt:variant>
      <vt:variant>
        <vt:i4>5</vt:i4>
      </vt:variant>
      <vt:variant>
        <vt:lpwstr>https://www.hrw.org/world-report/2020/country-chapters/turkey</vt:lpwstr>
      </vt:variant>
      <vt:variant>
        <vt:lpwstr/>
      </vt:variant>
      <vt:variant>
        <vt:i4>2162785</vt:i4>
      </vt:variant>
      <vt:variant>
        <vt:i4>408</vt:i4>
      </vt:variant>
      <vt:variant>
        <vt:i4>0</vt:i4>
      </vt:variant>
      <vt:variant>
        <vt:i4>5</vt:i4>
      </vt:variant>
      <vt:variant>
        <vt:lpwstr>https://www.aljazeera.com/news/2019/12/turkey-protesters-call-return-abducted-pkk-191228142812777.html</vt:lpwstr>
      </vt:variant>
      <vt:variant>
        <vt:lpwstr/>
      </vt:variant>
      <vt:variant>
        <vt:i4>6291573</vt:i4>
      </vt:variant>
      <vt:variant>
        <vt:i4>405</vt:i4>
      </vt:variant>
      <vt:variant>
        <vt:i4>0</vt:i4>
      </vt:variant>
      <vt:variant>
        <vt:i4>5</vt:i4>
      </vt:variant>
      <vt:variant>
        <vt:lpwstr>https://www.al-monitor.com/pulse/originals/2019/09/turkey-pkk-conflict-mothers-pressure-on-hdp-mounting</vt:lpwstr>
      </vt:variant>
      <vt:variant>
        <vt:lpwstr/>
      </vt:variant>
      <vt:variant>
        <vt:i4>4849667</vt:i4>
      </vt:variant>
      <vt:variant>
        <vt:i4>402</vt:i4>
      </vt:variant>
      <vt:variant>
        <vt:i4>0</vt:i4>
      </vt:variant>
      <vt:variant>
        <vt:i4>5</vt:i4>
      </vt:variant>
      <vt:variant>
        <vt:lpwstr>http://www.hurriyetdailynews.com/families-stage-sit-in-outside-hdp-office-in-se-turkey-146281</vt:lpwstr>
      </vt:variant>
      <vt:variant>
        <vt:lpwstr/>
      </vt:variant>
      <vt:variant>
        <vt:i4>7798838</vt:i4>
      </vt:variant>
      <vt:variant>
        <vt:i4>399</vt:i4>
      </vt:variant>
      <vt:variant>
        <vt:i4>0</vt:i4>
      </vt:variant>
      <vt:variant>
        <vt:i4>5</vt:i4>
      </vt:variant>
      <vt:variant>
        <vt:lpwstr>https://www.americanprogress.org/issues/security/reports/2019/08/12/473508/state-turkish-kurdish-conflict/</vt:lpwstr>
      </vt:variant>
      <vt:variant>
        <vt:lpwstr/>
      </vt:variant>
      <vt:variant>
        <vt:i4>2556017</vt:i4>
      </vt:variant>
      <vt:variant>
        <vt:i4>396</vt:i4>
      </vt:variant>
      <vt:variant>
        <vt:i4>0</vt:i4>
      </vt:variant>
      <vt:variant>
        <vt:i4>5</vt:i4>
      </vt:variant>
      <vt:variant>
        <vt:lpwstr>https://www.gov.uk/government/publications/turkey-country-policy-and-information-notes</vt:lpwstr>
      </vt:variant>
      <vt:variant>
        <vt:lpwstr/>
      </vt:variant>
      <vt:variant>
        <vt:i4>7536745</vt:i4>
      </vt:variant>
      <vt:variant>
        <vt:i4>393</vt:i4>
      </vt:variant>
      <vt:variant>
        <vt:i4>0</vt:i4>
      </vt:variant>
      <vt:variant>
        <vt:i4>5</vt:i4>
      </vt:variant>
      <vt:variant>
        <vt:lpwstr>https://www.aljazeera.com/news/2019/08/jailed-pkk-leader-ocalan-ready-solution-turkey-190809003125441.html</vt:lpwstr>
      </vt:variant>
      <vt:variant>
        <vt:lpwstr/>
      </vt:variant>
      <vt:variant>
        <vt:i4>9</vt:i4>
      </vt:variant>
      <vt:variant>
        <vt:i4>390</vt:i4>
      </vt:variant>
      <vt:variant>
        <vt:i4>0</vt:i4>
      </vt:variant>
      <vt:variant>
        <vt:i4>5</vt:i4>
      </vt:variant>
      <vt:variant>
        <vt:lpwstr>http://www.refworld.org/docid/577b74214.html</vt:lpwstr>
      </vt:variant>
      <vt:variant>
        <vt:lpwstr/>
      </vt:variant>
      <vt:variant>
        <vt:i4>2556017</vt:i4>
      </vt:variant>
      <vt:variant>
        <vt:i4>387</vt:i4>
      </vt:variant>
      <vt:variant>
        <vt:i4>0</vt:i4>
      </vt:variant>
      <vt:variant>
        <vt:i4>5</vt:i4>
      </vt:variant>
      <vt:variant>
        <vt:lpwstr>https://www.gov.uk/government/publications/turkey-country-policy-and-information-notes</vt:lpwstr>
      </vt:variant>
      <vt:variant>
        <vt:lpwstr/>
      </vt:variant>
      <vt:variant>
        <vt:i4>1376326</vt:i4>
      </vt:variant>
      <vt:variant>
        <vt:i4>384</vt:i4>
      </vt:variant>
      <vt:variant>
        <vt:i4>0</vt:i4>
      </vt:variant>
      <vt:variant>
        <vt:i4>5</vt:i4>
      </vt:variant>
      <vt:variant>
        <vt:lpwstr>https://crsreports.congress.gov/product/pdf/download/IF/IF10350/IF10350.pdf/</vt:lpwstr>
      </vt:variant>
      <vt:variant>
        <vt:lpwstr/>
      </vt:variant>
      <vt:variant>
        <vt:i4>5701658</vt:i4>
      </vt:variant>
      <vt:variant>
        <vt:i4>381</vt:i4>
      </vt:variant>
      <vt:variant>
        <vt:i4>0</vt:i4>
      </vt:variant>
      <vt:variant>
        <vt:i4>5</vt:i4>
      </vt:variant>
      <vt:variant>
        <vt:lpwstr>https://www.state.gov/reports/2018-country-reports-on-human-rights-practices/turkey/</vt:lpwstr>
      </vt:variant>
      <vt:variant>
        <vt:lpwstr/>
      </vt:variant>
      <vt:variant>
        <vt:i4>5570562</vt:i4>
      </vt:variant>
      <vt:variant>
        <vt:i4>378</vt:i4>
      </vt:variant>
      <vt:variant>
        <vt:i4>0</vt:i4>
      </vt:variant>
      <vt:variant>
        <vt:i4>5</vt:i4>
      </vt:variant>
      <vt:variant>
        <vt:lpwstr>https://freedomhouse.org/report/freedom-world/2019/turkey</vt:lpwstr>
      </vt:variant>
      <vt:variant>
        <vt:lpwstr/>
      </vt:variant>
      <vt:variant>
        <vt:i4>2556017</vt:i4>
      </vt:variant>
      <vt:variant>
        <vt:i4>375</vt:i4>
      </vt:variant>
      <vt:variant>
        <vt:i4>0</vt:i4>
      </vt:variant>
      <vt:variant>
        <vt:i4>5</vt:i4>
      </vt:variant>
      <vt:variant>
        <vt:lpwstr>https://www.gov.uk/government/publications/turkey-country-policy-and-information-notes</vt:lpwstr>
      </vt:variant>
      <vt:variant>
        <vt:lpwstr/>
      </vt:variant>
      <vt:variant>
        <vt:i4>2556017</vt:i4>
      </vt:variant>
      <vt:variant>
        <vt:i4>372</vt:i4>
      </vt:variant>
      <vt:variant>
        <vt:i4>0</vt:i4>
      </vt:variant>
      <vt:variant>
        <vt:i4>5</vt:i4>
      </vt:variant>
      <vt:variant>
        <vt:lpwstr>https://www.gov.uk/government/publications/turkey-country-policy-and-information-notes</vt:lpwstr>
      </vt:variant>
      <vt:variant>
        <vt:lpwstr/>
      </vt:variant>
      <vt:variant>
        <vt:i4>2556017</vt:i4>
      </vt:variant>
      <vt:variant>
        <vt:i4>369</vt:i4>
      </vt:variant>
      <vt:variant>
        <vt:i4>0</vt:i4>
      </vt:variant>
      <vt:variant>
        <vt:i4>5</vt:i4>
      </vt:variant>
      <vt:variant>
        <vt:lpwstr>https://www.gov.uk/government/publications/turkey-country-policy-and-information-notes</vt:lpwstr>
      </vt:variant>
      <vt:variant>
        <vt:lpwstr/>
      </vt:variant>
      <vt:variant>
        <vt:i4>2556017</vt:i4>
      </vt:variant>
      <vt:variant>
        <vt:i4>366</vt:i4>
      </vt:variant>
      <vt:variant>
        <vt:i4>0</vt:i4>
      </vt:variant>
      <vt:variant>
        <vt:i4>5</vt:i4>
      </vt:variant>
      <vt:variant>
        <vt:lpwstr>https://www.gov.uk/government/publications/turkey-country-policy-and-information-notes</vt:lpwstr>
      </vt:variant>
      <vt:variant>
        <vt:lpwstr/>
      </vt:variant>
      <vt:variant>
        <vt:i4>2556017</vt:i4>
      </vt:variant>
      <vt:variant>
        <vt:i4>363</vt:i4>
      </vt:variant>
      <vt:variant>
        <vt:i4>0</vt:i4>
      </vt:variant>
      <vt:variant>
        <vt:i4>5</vt:i4>
      </vt:variant>
      <vt:variant>
        <vt:lpwstr>https://www.gov.uk/government/publications/turkey-country-policy-and-information-notes</vt:lpwstr>
      </vt:variant>
      <vt:variant>
        <vt:lpwstr/>
      </vt:variant>
      <vt:variant>
        <vt:i4>327751</vt:i4>
      </vt:variant>
      <vt:variant>
        <vt:i4>360</vt:i4>
      </vt:variant>
      <vt:variant>
        <vt:i4>0</vt:i4>
      </vt:variant>
      <vt:variant>
        <vt:i4>5</vt:i4>
      </vt:variant>
      <vt:variant>
        <vt:lpwstr>https://www.hrw.org/world-report/2020/country-chapters/turkey</vt:lpwstr>
      </vt:variant>
      <vt:variant>
        <vt:lpwstr/>
      </vt:variant>
      <vt:variant>
        <vt:i4>2556017</vt:i4>
      </vt:variant>
      <vt:variant>
        <vt:i4>357</vt:i4>
      </vt:variant>
      <vt:variant>
        <vt:i4>0</vt:i4>
      </vt:variant>
      <vt:variant>
        <vt:i4>5</vt:i4>
      </vt:variant>
      <vt:variant>
        <vt:lpwstr>https://www.gov.uk/government/publications/turkey-country-policy-and-information-notes</vt:lpwstr>
      </vt:variant>
      <vt:variant>
        <vt:lpwstr/>
      </vt:variant>
      <vt:variant>
        <vt:i4>2556017</vt:i4>
      </vt:variant>
      <vt:variant>
        <vt:i4>354</vt:i4>
      </vt:variant>
      <vt:variant>
        <vt:i4>0</vt:i4>
      </vt:variant>
      <vt:variant>
        <vt:i4>5</vt:i4>
      </vt:variant>
      <vt:variant>
        <vt:lpwstr>https://www.gov.uk/government/publications/turkey-country-policy-and-information-notes</vt:lpwstr>
      </vt:variant>
      <vt:variant>
        <vt:lpwstr/>
      </vt:variant>
      <vt:variant>
        <vt:i4>2556017</vt:i4>
      </vt:variant>
      <vt:variant>
        <vt:i4>351</vt:i4>
      </vt:variant>
      <vt:variant>
        <vt:i4>0</vt:i4>
      </vt:variant>
      <vt:variant>
        <vt:i4>5</vt:i4>
      </vt:variant>
      <vt:variant>
        <vt:lpwstr>https://www.gov.uk/government/publications/turkey-country-policy-and-information-notes</vt:lpwstr>
      </vt:variant>
      <vt:variant>
        <vt:lpwstr/>
      </vt:variant>
      <vt:variant>
        <vt:i4>2556017</vt:i4>
      </vt:variant>
      <vt:variant>
        <vt:i4>348</vt:i4>
      </vt:variant>
      <vt:variant>
        <vt:i4>0</vt:i4>
      </vt:variant>
      <vt:variant>
        <vt:i4>5</vt:i4>
      </vt:variant>
      <vt:variant>
        <vt:lpwstr>https://www.gov.uk/government/publications/turkey-country-policy-and-information-notes</vt:lpwstr>
      </vt:variant>
      <vt:variant>
        <vt:lpwstr/>
      </vt:variant>
      <vt:variant>
        <vt:i4>1376326</vt:i4>
      </vt:variant>
      <vt:variant>
        <vt:i4>345</vt:i4>
      </vt:variant>
      <vt:variant>
        <vt:i4>0</vt:i4>
      </vt:variant>
      <vt:variant>
        <vt:i4>5</vt:i4>
      </vt:variant>
      <vt:variant>
        <vt:lpwstr>https://crsreports.congress.gov/product/pdf/download/IF/IF10350/IF10350.pdf/</vt:lpwstr>
      </vt:variant>
      <vt:variant>
        <vt:lpwstr/>
      </vt:variant>
      <vt:variant>
        <vt:i4>2556017</vt:i4>
      </vt:variant>
      <vt:variant>
        <vt:i4>342</vt:i4>
      </vt:variant>
      <vt:variant>
        <vt:i4>0</vt:i4>
      </vt:variant>
      <vt:variant>
        <vt:i4>5</vt:i4>
      </vt:variant>
      <vt:variant>
        <vt:lpwstr>https://www.gov.uk/government/publications/turkey-country-policy-and-information-notes</vt:lpwstr>
      </vt:variant>
      <vt:variant>
        <vt:lpwstr/>
      </vt:variant>
      <vt:variant>
        <vt:i4>2556017</vt:i4>
      </vt:variant>
      <vt:variant>
        <vt:i4>339</vt:i4>
      </vt:variant>
      <vt:variant>
        <vt:i4>0</vt:i4>
      </vt:variant>
      <vt:variant>
        <vt:i4>5</vt:i4>
      </vt:variant>
      <vt:variant>
        <vt:lpwstr>https://www.gov.uk/government/publications/turkey-country-policy-and-information-notes</vt:lpwstr>
      </vt:variant>
      <vt:variant>
        <vt:lpwstr/>
      </vt:variant>
      <vt:variant>
        <vt:i4>2556017</vt:i4>
      </vt:variant>
      <vt:variant>
        <vt:i4>336</vt:i4>
      </vt:variant>
      <vt:variant>
        <vt:i4>0</vt:i4>
      </vt:variant>
      <vt:variant>
        <vt:i4>5</vt:i4>
      </vt:variant>
      <vt:variant>
        <vt:lpwstr>https://www.gov.uk/government/publications/turkey-country-policy-and-information-notes</vt:lpwstr>
      </vt:variant>
      <vt:variant>
        <vt:lpwstr/>
      </vt:variant>
      <vt:variant>
        <vt:i4>2556017</vt:i4>
      </vt:variant>
      <vt:variant>
        <vt:i4>333</vt:i4>
      </vt:variant>
      <vt:variant>
        <vt:i4>0</vt:i4>
      </vt:variant>
      <vt:variant>
        <vt:i4>5</vt:i4>
      </vt:variant>
      <vt:variant>
        <vt:lpwstr>https://www.gov.uk/government/publications/turkey-country-policy-and-information-notes</vt:lpwstr>
      </vt:variant>
      <vt:variant>
        <vt:lpwstr/>
      </vt:variant>
      <vt:variant>
        <vt:i4>6553705</vt:i4>
      </vt:variant>
      <vt:variant>
        <vt:i4>330</vt:i4>
      </vt:variant>
      <vt:variant>
        <vt:i4>0</vt:i4>
      </vt:variant>
      <vt:variant>
        <vt:i4>5</vt:i4>
      </vt:variant>
      <vt:variant>
        <vt:lpwstr>https://www.ecoi.net/en/file/local/2014849/EUR4409332019ENGLISH.PDF</vt:lpwstr>
      </vt:variant>
      <vt:variant>
        <vt:lpwstr/>
      </vt:variant>
      <vt:variant>
        <vt:i4>6619241</vt:i4>
      </vt:variant>
      <vt:variant>
        <vt:i4>327</vt:i4>
      </vt:variant>
      <vt:variant>
        <vt:i4>0</vt:i4>
      </vt:variant>
      <vt:variant>
        <vt:i4>5</vt:i4>
      </vt:variant>
      <vt:variant>
        <vt:lpwstr>https://uk.reuters.com/article/uk-turkey-security-kurds/turkish-police-use-water-cannon-batons-on-kurdish-protesters-idUKKCN1VA1EI</vt:lpwstr>
      </vt:variant>
      <vt:variant>
        <vt:lpwstr/>
      </vt:variant>
      <vt:variant>
        <vt:i4>5701658</vt:i4>
      </vt:variant>
      <vt:variant>
        <vt:i4>324</vt:i4>
      </vt:variant>
      <vt:variant>
        <vt:i4>0</vt:i4>
      </vt:variant>
      <vt:variant>
        <vt:i4>5</vt:i4>
      </vt:variant>
      <vt:variant>
        <vt:lpwstr>https://www.state.gov/reports/2018-country-reports-on-human-rights-practices/turkey/</vt:lpwstr>
      </vt:variant>
      <vt:variant>
        <vt:lpwstr/>
      </vt:variant>
      <vt:variant>
        <vt:i4>2556017</vt:i4>
      </vt:variant>
      <vt:variant>
        <vt:i4>321</vt:i4>
      </vt:variant>
      <vt:variant>
        <vt:i4>0</vt:i4>
      </vt:variant>
      <vt:variant>
        <vt:i4>5</vt:i4>
      </vt:variant>
      <vt:variant>
        <vt:lpwstr>https://www.gov.uk/government/publications/turkey-country-policy-and-information-notes</vt:lpwstr>
      </vt:variant>
      <vt:variant>
        <vt:lpwstr/>
      </vt:variant>
      <vt:variant>
        <vt:i4>131096</vt:i4>
      </vt:variant>
      <vt:variant>
        <vt:i4>318</vt:i4>
      </vt:variant>
      <vt:variant>
        <vt:i4>0</vt:i4>
      </vt:variant>
      <vt:variant>
        <vt:i4>5</vt:i4>
      </vt:variant>
      <vt:variant>
        <vt:lpwstr>https://www.hrw.org/news/2020/02/07/turkey-kurdish-mayors-removal-violates-voters-rights</vt:lpwstr>
      </vt:variant>
      <vt:variant>
        <vt:lpwstr/>
      </vt:variant>
      <vt:variant>
        <vt:i4>4325404</vt:i4>
      </vt:variant>
      <vt:variant>
        <vt:i4>315</vt:i4>
      </vt:variant>
      <vt:variant>
        <vt:i4>0</vt:i4>
      </vt:variant>
      <vt:variant>
        <vt:i4>5</vt:i4>
      </vt:variant>
      <vt:variant>
        <vt:lpwstr>https://observatoryihr.org/2018-in-review-human-rights-violations-in-turkey/</vt:lpwstr>
      </vt:variant>
      <vt:variant>
        <vt:lpwstr/>
      </vt:variant>
      <vt:variant>
        <vt:i4>393294</vt:i4>
      </vt:variant>
      <vt:variant>
        <vt:i4>312</vt:i4>
      </vt:variant>
      <vt:variant>
        <vt:i4>0</vt:i4>
      </vt:variant>
      <vt:variant>
        <vt:i4>5</vt:i4>
      </vt:variant>
      <vt:variant>
        <vt:lpwstr>https://www.hrw.org/world-report/2019/country-chapters/turkey</vt:lpwstr>
      </vt:variant>
      <vt:variant>
        <vt:lpwstr/>
      </vt:variant>
      <vt:variant>
        <vt:i4>5570562</vt:i4>
      </vt:variant>
      <vt:variant>
        <vt:i4>309</vt:i4>
      </vt:variant>
      <vt:variant>
        <vt:i4>0</vt:i4>
      </vt:variant>
      <vt:variant>
        <vt:i4>5</vt:i4>
      </vt:variant>
      <vt:variant>
        <vt:lpwstr>https://freedomhouse.org/report/freedom-world/2019/turkey</vt:lpwstr>
      </vt:variant>
      <vt:variant>
        <vt:lpwstr/>
      </vt:variant>
      <vt:variant>
        <vt:i4>5701658</vt:i4>
      </vt:variant>
      <vt:variant>
        <vt:i4>306</vt:i4>
      </vt:variant>
      <vt:variant>
        <vt:i4>0</vt:i4>
      </vt:variant>
      <vt:variant>
        <vt:i4>5</vt:i4>
      </vt:variant>
      <vt:variant>
        <vt:lpwstr>https://www.state.gov/reports/2018-country-reports-on-human-rights-practices/turkey/</vt:lpwstr>
      </vt:variant>
      <vt:variant>
        <vt:lpwstr/>
      </vt:variant>
      <vt:variant>
        <vt:i4>5701658</vt:i4>
      </vt:variant>
      <vt:variant>
        <vt:i4>303</vt:i4>
      </vt:variant>
      <vt:variant>
        <vt:i4>0</vt:i4>
      </vt:variant>
      <vt:variant>
        <vt:i4>5</vt:i4>
      </vt:variant>
      <vt:variant>
        <vt:lpwstr>https://www.state.gov/reports/2018-country-reports-on-human-rights-practices/turkey/</vt:lpwstr>
      </vt:variant>
      <vt:variant>
        <vt:lpwstr/>
      </vt:variant>
      <vt:variant>
        <vt:i4>4915230</vt:i4>
      </vt:variant>
      <vt:variant>
        <vt:i4>300</vt:i4>
      </vt:variant>
      <vt:variant>
        <vt:i4>0</vt:i4>
      </vt:variant>
      <vt:variant>
        <vt:i4>5</vt:i4>
      </vt:variant>
      <vt:variant>
        <vt:lpwstr>https://www.aljazeera.com/news/2019/08/turkey-removes-pro-kurdish-mayors-arrests-400-190819090927327.html</vt:lpwstr>
      </vt:variant>
      <vt:variant>
        <vt:lpwstr/>
      </vt:variant>
      <vt:variant>
        <vt:i4>524300</vt:i4>
      </vt:variant>
      <vt:variant>
        <vt:i4>297</vt:i4>
      </vt:variant>
      <vt:variant>
        <vt:i4>0</vt:i4>
      </vt:variant>
      <vt:variant>
        <vt:i4>5</vt:i4>
      </vt:variant>
      <vt:variant>
        <vt:lpwstr>https://ahvalnews.com/dismissed-hdp-mayors/turkey-removes-four-more-hdp-mayors-southeast</vt:lpwstr>
      </vt:variant>
      <vt:variant>
        <vt:lpwstr/>
      </vt:variant>
      <vt:variant>
        <vt:i4>2556017</vt:i4>
      </vt:variant>
      <vt:variant>
        <vt:i4>294</vt:i4>
      </vt:variant>
      <vt:variant>
        <vt:i4>0</vt:i4>
      </vt:variant>
      <vt:variant>
        <vt:i4>5</vt:i4>
      </vt:variant>
      <vt:variant>
        <vt:lpwstr>https://www.gov.uk/government/publications/turkey-country-policy-and-information-notes</vt:lpwstr>
      </vt:variant>
      <vt:variant>
        <vt:lpwstr/>
      </vt:variant>
      <vt:variant>
        <vt:i4>5701658</vt:i4>
      </vt:variant>
      <vt:variant>
        <vt:i4>291</vt:i4>
      </vt:variant>
      <vt:variant>
        <vt:i4>0</vt:i4>
      </vt:variant>
      <vt:variant>
        <vt:i4>5</vt:i4>
      </vt:variant>
      <vt:variant>
        <vt:lpwstr>https://www.state.gov/reports/2018-country-reports-on-human-rights-practices/turkey/</vt:lpwstr>
      </vt:variant>
      <vt:variant>
        <vt:lpwstr/>
      </vt:variant>
      <vt:variant>
        <vt:i4>6553705</vt:i4>
      </vt:variant>
      <vt:variant>
        <vt:i4>288</vt:i4>
      </vt:variant>
      <vt:variant>
        <vt:i4>0</vt:i4>
      </vt:variant>
      <vt:variant>
        <vt:i4>5</vt:i4>
      </vt:variant>
      <vt:variant>
        <vt:lpwstr>https://www.ecoi.net/en/file/local/2014849/EUR4409332019ENGLISH.PDF</vt:lpwstr>
      </vt:variant>
      <vt:variant>
        <vt:lpwstr/>
      </vt:variant>
      <vt:variant>
        <vt:i4>655364</vt:i4>
      </vt:variant>
      <vt:variant>
        <vt:i4>285</vt:i4>
      </vt:variant>
      <vt:variant>
        <vt:i4>0</vt:i4>
      </vt:variant>
      <vt:variant>
        <vt:i4>5</vt:i4>
      </vt:variant>
      <vt:variant>
        <vt:lpwstr>https://www.bbc.co.uk/news/world-europe-50053526</vt:lpwstr>
      </vt:variant>
      <vt:variant>
        <vt:lpwstr/>
      </vt:variant>
      <vt:variant>
        <vt:i4>2949227</vt:i4>
      </vt:variant>
      <vt:variant>
        <vt:i4>282</vt:i4>
      </vt:variant>
      <vt:variant>
        <vt:i4>0</vt:i4>
      </vt:variant>
      <vt:variant>
        <vt:i4>5</vt:i4>
      </vt:variant>
      <vt:variant>
        <vt:lpwstr>https://www.amnesty.org/download/Documents/EUR4413352019ENGLISH.pdf</vt:lpwstr>
      </vt:variant>
      <vt:variant>
        <vt:lpwstr/>
      </vt:variant>
      <vt:variant>
        <vt:i4>2949227</vt:i4>
      </vt:variant>
      <vt:variant>
        <vt:i4>279</vt:i4>
      </vt:variant>
      <vt:variant>
        <vt:i4>0</vt:i4>
      </vt:variant>
      <vt:variant>
        <vt:i4>5</vt:i4>
      </vt:variant>
      <vt:variant>
        <vt:lpwstr>https://www.amnesty.org/download/Documents/EUR4413352019ENGLISH.pdf</vt:lpwstr>
      </vt:variant>
      <vt:variant>
        <vt:lpwstr/>
      </vt:variant>
      <vt:variant>
        <vt:i4>786434</vt:i4>
      </vt:variant>
      <vt:variant>
        <vt:i4>276</vt:i4>
      </vt:variant>
      <vt:variant>
        <vt:i4>0</vt:i4>
      </vt:variant>
      <vt:variant>
        <vt:i4>5</vt:i4>
      </vt:variant>
      <vt:variant>
        <vt:lpwstr>https://www.article19.org/resources/turkey-stop-excessive-use-of-force-in-peaceful-protests/</vt:lpwstr>
      </vt:variant>
      <vt:variant>
        <vt:lpwstr/>
      </vt:variant>
      <vt:variant>
        <vt:i4>2556017</vt:i4>
      </vt:variant>
      <vt:variant>
        <vt:i4>273</vt:i4>
      </vt:variant>
      <vt:variant>
        <vt:i4>0</vt:i4>
      </vt:variant>
      <vt:variant>
        <vt:i4>5</vt:i4>
      </vt:variant>
      <vt:variant>
        <vt:lpwstr>https://www.gov.uk/government/publications/turkey-country-policy-and-information-notes</vt:lpwstr>
      </vt:variant>
      <vt:variant>
        <vt:lpwstr/>
      </vt:variant>
      <vt:variant>
        <vt:i4>2556017</vt:i4>
      </vt:variant>
      <vt:variant>
        <vt:i4>270</vt:i4>
      </vt:variant>
      <vt:variant>
        <vt:i4>0</vt:i4>
      </vt:variant>
      <vt:variant>
        <vt:i4>5</vt:i4>
      </vt:variant>
      <vt:variant>
        <vt:lpwstr>https://www.gov.uk/government/publications/turkey-country-policy-and-information-notes</vt:lpwstr>
      </vt:variant>
      <vt:variant>
        <vt:lpwstr/>
      </vt:variant>
      <vt:variant>
        <vt:i4>2556017</vt:i4>
      </vt:variant>
      <vt:variant>
        <vt:i4>267</vt:i4>
      </vt:variant>
      <vt:variant>
        <vt:i4>0</vt:i4>
      </vt:variant>
      <vt:variant>
        <vt:i4>5</vt:i4>
      </vt:variant>
      <vt:variant>
        <vt:lpwstr>https://www.gov.uk/government/publications/turkey-country-policy-and-information-notes</vt:lpwstr>
      </vt:variant>
      <vt:variant>
        <vt:lpwstr/>
      </vt:variant>
      <vt:variant>
        <vt:i4>2556017</vt:i4>
      </vt:variant>
      <vt:variant>
        <vt:i4>264</vt:i4>
      </vt:variant>
      <vt:variant>
        <vt:i4>0</vt:i4>
      </vt:variant>
      <vt:variant>
        <vt:i4>5</vt:i4>
      </vt:variant>
      <vt:variant>
        <vt:lpwstr>https://www.gov.uk/government/publications/turkey-country-policy-and-information-notes</vt:lpwstr>
      </vt:variant>
      <vt:variant>
        <vt:lpwstr/>
      </vt:variant>
      <vt:variant>
        <vt:i4>2556017</vt:i4>
      </vt:variant>
      <vt:variant>
        <vt:i4>261</vt:i4>
      </vt:variant>
      <vt:variant>
        <vt:i4>0</vt:i4>
      </vt:variant>
      <vt:variant>
        <vt:i4>5</vt:i4>
      </vt:variant>
      <vt:variant>
        <vt:lpwstr>https://www.gov.uk/government/publications/turkey-country-policy-and-information-notes</vt:lpwstr>
      </vt:variant>
      <vt:variant>
        <vt:lpwstr/>
      </vt:variant>
      <vt:variant>
        <vt:i4>2556017</vt:i4>
      </vt:variant>
      <vt:variant>
        <vt:i4>258</vt:i4>
      </vt:variant>
      <vt:variant>
        <vt:i4>0</vt:i4>
      </vt:variant>
      <vt:variant>
        <vt:i4>5</vt:i4>
      </vt:variant>
      <vt:variant>
        <vt:lpwstr>https://www.gov.uk/government/publications/turkey-country-policy-and-information-notes</vt:lpwstr>
      </vt:variant>
      <vt:variant>
        <vt:lpwstr/>
      </vt:variant>
      <vt:variant>
        <vt:i4>7078013</vt:i4>
      </vt:variant>
      <vt:variant>
        <vt:i4>255</vt:i4>
      </vt:variant>
      <vt:variant>
        <vt:i4>0</vt:i4>
      </vt:variant>
      <vt:variant>
        <vt:i4>5</vt:i4>
      </vt:variant>
      <vt:variant>
        <vt:lpwstr>https://ec.europa.eu/neighbourhood-enlargement/sites/near/files/20190529-turkey-report.pdf</vt:lpwstr>
      </vt:variant>
      <vt:variant>
        <vt:lpwstr/>
      </vt:variant>
      <vt:variant>
        <vt:i4>327751</vt:i4>
      </vt:variant>
      <vt:variant>
        <vt:i4>252</vt:i4>
      </vt:variant>
      <vt:variant>
        <vt:i4>0</vt:i4>
      </vt:variant>
      <vt:variant>
        <vt:i4>5</vt:i4>
      </vt:variant>
      <vt:variant>
        <vt:lpwstr>https://www.hrw.org/world-report/2020/country-chapters/turkey</vt:lpwstr>
      </vt:variant>
      <vt:variant>
        <vt:lpwstr/>
      </vt:variant>
      <vt:variant>
        <vt:i4>5701658</vt:i4>
      </vt:variant>
      <vt:variant>
        <vt:i4>249</vt:i4>
      </vt:variant>
      <vt:variant>
        <vt:i4>0</vt:i4>
      </vt:variant>
      <vt:variant>
        <vt:i4>5</vt:i4>
      </vt:variant>
      <vt:variant>
        <vt:lpwstr>https://www.state.gov/reports/2018-country-reports-on-human-rights-practices/turkey/</vt:lpwstr>
      </vt:variant>
      <vt:variant>
        <vt:lpwstr/>
      </vt:variant>
      <vt:variant>
        <vt:i4>7536685</vt:i4>
      </vt:variant>
      <vt:variant>
        <vt:i4>246</vt:i4>
      </vt:variant>
      <vt:variant>
        <vt:i4>0</vt:i4>
      </vt:variant>
      <vt:variant>
        <vt:i4>5</vt:i4>
      </vt:variant>
      <vt:variant>
        <vt:lpwstr>https://www.crisisgroup.org/europe-central-asia/western-europemediterranean/turkey/243-managing-turkeys-pkk-conflict-case-nusaybin</vt:lpwstr>
      </vt:variant>
      <vt:variant>
        <vt:lpwstr/>
      </vt:variant>
      <vt:variant>
        <vt:i4>7536685</vt:i4>
      </vt:variant>
      <vt:variant>
        <vt:i4>243</vt:i4>
      </vt:variant>
      <vt:variant>
        <vt:i4>0</vt:i4>
      </vt:variant>
      <vt:variant>
        <vt:i4>5</vt:i4>
      </vt:variant>
      <vt:variant>
        <vt:lpwstr>https://www.crisisgroup.org/europe-central-asia/western-europemediterranean/turkey/243-managing-turkeys-pkk-conflict-case-nusaybin</vt:lpwstr>
      </vt:variant>
      <vt:variant>
        <vt:lpwstr/>
      </vt:variant>
      <vt:variant>
        <vt:i4>5832799</vt:i4>
      </vt:variant>
      <vt:variant>
        <vt:i4>240</vt:i4>
      </vt:variant>
      <vt:variant>
        <vt:i4>0</vt:i4>
      </vt:variant>
      <vt:variant>
        <vt:i4>5</vt:i4>
      </vt:variant>
      <vt:variant>
        <vt:lpwstr>https://www.aa.com.tr/en/turkey/turkey-opposition-dbp-member-jailed-for-terrorism/1381420</vt:lpwstr>
      </vt:variant>
      <vt:variant>
        <vt:lpwstr/>
      </vt:variant>
      <vt:variant>
        <vt:i4>1114119</vt:i4>
      </vt:variant>
      <vt:variant>
        <vt:i4>237</vt:i4>
      </vt:variant>
      <vt:variant>
        <vt:i4>0</vt:i4>
      </vt:variant>
      <vt:variant>
        <vt:i4>5</vt:i4>
      </vt:variant>
      <vt:variant>
        <vt:lpwstr>https://www.refworld.org/docid/577b74214.html</vt:lpwstr>
      </vt:variant>
      <vt:variant>
        <vt:lpwstr/>
      </vt:variant>
      <vt:variant>
        <vt:i4>7471138</vt:i4>
      </vt:variant>
      <vt:variant>
        <vt:i4>234</vt:i4>
      </vt:variant>
      <vt:variant>
        <vt:i4>0</vt:i4>
      </vt:variant>
      <vt:variant>
        <vt:i4>5</vt:i4>
      </vt:variant>
      <vt:variant>
        <vt:lpwstr>https://www.trtworld.com/turkey/turkey-elections-2018-understanding-political-parties-18224</vt:lpwstr>
      </vt:variant>
      <vt:variant>
        <vt:lpwstr/>
      </vt:variant>
      <vt:variant>
        <vt:i4>6029316</vt:i4>
      </vt:variant>
      <vt:variant>
        <vt:i4>231</vt:i4>
      </vt:variant>
      <vt:variant>
        <vt:i4>0</vt:i4>
      </vt:variant>
      <vt:variant>
        <vt:i4>5</vt:i4>
      </vt:variant>
      <vt:variant>
        <vt:lpwstr>https://coi.easo.europa.eu/administration/easo/PLib/EASOCOI_Turkey_Nov2016.pdf</vt:lpwstr>
      </vt:variant>
      <vt:variant>
        <vt:lpwstr/>
      </vt:variant>
      <vt:variant>
        <vt:i4>7078013</vt:i4>
      </vt:variant>
      <vt:variant>
        <vt:i4>228</vt:i4>
      </vt:variant>
      <vt:variant>
        <vt:i4>0</vt:i4>
      </vt:variant>
      <vt:variant>
        <vt:i4>5</vt:i4>
      </vt:variant>
      <vt:variant>
        <vt:lpwstr>https://ec.europa.eu/neighbourhood-enlargement/sites/near/files/20190529-turkey-report.pdf</vt:lpwstr>
      </vt:variant>
      <vt:variant>
        <vt:lpwstr/>
      </vt:variant>
      <vt:variant>
        <vt:i4>7078013</vt:i4>
      </vt:variant>
      <vt:variant>
        <vt:i4>225</vt:i4>
      </vt:variant>
      <vt:variant>
        <vt:i4>0</vt:i4>
      </vt:variant>
      <vt:variant>
        <vt:i4>5</vt:i4>
      </vt:variant>
      <vt:variant>
        <vt:lpwstr>https://ec.europa.eu/neighbourhood-enlargement/sites/near/files/20190529-turkey-report.pdf</vt:lpwstr>
      </vt:variant>
      <vt:variant>
        <vt:lpwstr/>
      </vt:variant>
      <vt:variant>
        <vt:i4>7405577</vt:i4>
      </vt:variant>
      <vt:variant>
        <vt:i4>222</vt:i4>
      </vt:variant>
      <vt:variant>
        <vt:i4>0</vt:i4>
      </vt:variant>
      <vt:variant>
        <vt:i4>5</vt:i4>
      </vt:variant>
      <vt:variant>
        <vt:lpwstr>https://www.bbc.co.uk/news/world-europe-48190351?intlink_from_url=https://www.bbc.co.uk/news/topics/cwwwnvp4e4pt/turkish-local-elections-2019&amp;link_location=live-reporting-story</vt:lpwstr>
      </vt:variant>
      <vt:variant>
        <vt:lpwstr/>
      </vt:variant>
      <vt:variant>
        <vt:i4>7864326</vt:i4>
      </vt:variant>
      <vt:variant>
        <vt:i4>219</vt:i4>
      </vt:variant>
      <vt:variant>
        <vt:i4>0</vt:i4>
      </vt:variant>
      <vt:variant>
        <vt:i4>5</vt:i4>
      </vt:variant>
      <vt:variant>
        <vt:lpwstr>https://www.bbc.co.uk/news/world-europe-47785095?intlink_from_url=https://www.bbc.co.uk/news/topics/cwwwnvp4e4pt/turkish-local-elections-2019&amp;link_location=live-reporting-story</vt:lpwstr>
      </vt:variant>
      <vt:variant>
        <vt:lpwstr/>
      </vt:variant>
      <vt:variant>
        <vt:i4>852057</vt:i4>
      </vt:variant>
      <vt:variant>
        <vt:i4>216</vt:i4>
      </vt:variant>
      <vt:variant>
        <vt:i4>0</vt:i4>
      </vt:variant>
      <vt:variant>
        <vt:i4>5</vt:i4>
      </vt:variant>
      <vt:variant>
        <vt:lpwstr>https://www.osce.org/odihr/elections/turkey/385671?download=true</vt:lpwstr>
      </vt:variant>
      <vt:variant>
        <vt:lpwstr/>
      </vt:variant>
      <vt:variant>
        <vt:i4>5570562</vt:i4>
      </vt:variant>
      <vt:variant>
        <vt:i4>213</vt:i4>
      </vt:variant>
      <vt:variant>
        <vt:i4>0</vt:i4>
      </vt:variant>
      <vt:variant>
        <vt:i4>5</vt:i4>
      </vt:variant>
      <vt:variant>
        <vt:lpwstr>https://freedomhouse.org/report/freedom-world/2019/turkey</vt:lpwstr>
      </vt:variant>
      <vt:variant>
        <vt:lpwstr/>
      </vt:variant>
      <vt:variant>
        <vt:i4>5701658</vt:i4>
      </vt:variant>
      <vt:variant>
        <vt:i4>210</vt:i4>
      </vt:variant>
      <vt:variant>
        <vt:i4>0</vt:i4>
      </vt:variant>
      <vt:variant>
        <vt:i4>5</vt:i4>
      </vt:variant>
      <vt:variant>
        <vt:lpwstr>https://www.state.gov/reports/2018-country-reports-on-human-rights-practices/turkey/</vt:lpwstr>
      </vt:variant>
      <vt:variant>
        <vt:lpwstr/>
      </vt:variant>
      <vt:variant>
        <vt:i4>3145766</vt:i4>
      </vt:variant>
      <vt:variant>
        <vt:i4>207</vt:i4>
      </vt:variant>
      <vt:variant>
        <vt:i4>0</vt:i4>
      </vt:variant>
      <vt:variant>
        <vt:i4>5</vt:i4>
      </vt:variant>
      <vt:variant>
        <vt:lpwstr>https://www.yenisafak.com/en/secim-2018/secim-sonuclari</vt:lpwstr>
      </vt:variant>
      <vt:variant>
        <vt:lpwstr/>
      </vt:variant>
      <vt:variant>
        <vt:i4>2883695</vt:i4>
      </vt:variant>
      <vt:variant>
        <vt:i4>204</vt:i4>
      </vt:variant>
      <vt:variant>
        <vt:i4>0</vt:i4>
      </vt:variant>
      <vt:variant>
        <vt:i4>5</vt:i4>
      </vt:variant>
      <vt:variant>
        <vt:lpwstr>https://www.theguardian.com/world/live/2018/jun/24/turkey-elections-muharrem-ince-recep-tayyip-erdogan-polls-live-updates-2018</vt:lpwstr>
      </vt:variant>
      <vt:variant>
        <vt:lpwstr/>
      </vt:variant>
      <vt:variant>
        <vt:i4>5701658</vt:i4>
      </vt:variant>
      <vt:variant>
        <vt:i4>201</vt:i4>
      </vt:variant>
      <vt:variant>
        <vt:i4>0</vt:i4>
      </vt:variant>
      <vt:variant>
        <vt:i4>5</vt:i4>
      </vt:variant>
      <vt:variant>
        <vt:lpwstr>https://www.state.gov/reports/2018-country-reports-on-human-rights-practices/turkey/</vt:lpwstr>
      </vt:variant>
      <vt:variant>
        <vt:lpwstr/>
      </vt:variant>
      <vt:variant>
        <vt:i4>2556017</vt:i4>
      </vt:variant>
      <vt:variant>
        <vt:i4>198</vt:i4>
      </vt:variant>
      <vt:variant>
        <vt:i4>0</vt:i4>
      </vt:variant>
      <vt:variant>
        <vt:i4>5</vt:i4>
      </vt:variant>
      <vt:variant>
        <vt:lpwstr>https://www.gov.uk/government/publications/turkey-country-policy-and-information-notes</vt:lpwstr>
      </vt:variant>
      <vt:variant>
        <vt:lpwstr/>
      </vt:variant>
      <vt:variant>
        <vt:i4>2556017</vt:i4>
      </vt:variant>
      <vt:variant>
        <vt:i4>195</vt:i4>
      </vt:variant>
      <vt:variant>
        <vt:i4>0</vt:i4>
      </vt:variant>
      <vt:variant>
        <vt:i4>5</vt:i4>
      </vt:variant>
      <vt:variant>
        <vt:lpwstr>https://www.gov.uk/government/publications/turkey-country-policy-and-information-notes</vt:lpwstr>
      </vt:variant>
      <vt:variant>
        <vt:lpwstr/>
      </vt:variant>
      <vt:variant>
        <vt:i4>2556017</vt:i4>
      </vt:variant>
      <vt:variant>
        <vt:i4>192</vt:i4>
      </vt:variant>
      <vt:variant>
        <vt:i4>0</vt:i4>
      </vt:variant>
      <vt:variant>
        <vt:i4>5</vt:i4>
      </vt:variant>
      <vt:variant>
        <vt:lpwstr>https://www.gov.uk/government/publications/turkey-country-policy-and-information-notes</vt:lpwstr>
      </vt:variant>
      <vt:variant>
        <vt:lpwstr/>
      </vt:variant>
      <vt:variant>
        <vt:i4>2556017</vt:i4>
      </vt:variant>
      <vt:variant>
        <vt:i4>189</vt:i4>
      </vt:variant>
      <vt:variant>
        <vt:i4>0</vt:i4>
      </vt:variant>
      <vt:variant>
        <vt:i4>5</vt:i4>
      </vt:variant>
      <vt:variant>
        <vt:lpwstr>https://www.gov.uk/government/publications/turkey-country-policy-and-information-notes</vt:lpwstr>
      </vt:variant>
      <vt:variant>
        <vt:lpwstr/>
      </vt:variant>
      <vt:variant>
        <vt:i4>2556017</vt:i4>
      </vt:variant>
      <vt:variant>
        <vt:i4>186</vt:i4>
      </vt:variant>
      <vt:variant>
        <vt:i4>0</vt:i4>
      </vt:variant>
      <vt:variant>
        <vt:i4>5</vt:i4>
      </vt:variant>
      <vt:variant>
        <vt:lpwstr>https://www.gov.uk/government/publications/turkey-country-policy-and-information-notes</vt:lpwstr>
      </vt:variant>
      <vt:variant>
        <vt:lpwstr/>
      </vt:variant>
      <vt:variant>
        <vt:i4>2556017</vt:i4>
      </vt:variant>
      <vt:variant>
        <vt:i4>183</vt:i4>
      </vt:variant>
      <vt:variant>
        <vt:i4>0</vt:i4>
      </vt:variant>
      <vt:variant>
        <vt:i4>5</vt:i4>
      </vt:variant>
      <vt:variant>
        <vt:lpwstr>https://www.gov.uk/government/publications/turkey-country-policy-and-information-notes</vt:lpwstr>
      </vt:variant>
      <vt:variant>
        <vt:lpwstr/>
      </vt:variant>
      <vt:variant>
        <vt:i4>2556017</vt:i4>
      </vt:variant>
      <vt:variant>
        <vt:i4>180</vt:i4>
      </vt:variant>
      <vt:variant>
        <vt:i4>0</vt:i4>
      </vt:variant>
      <vt:variant>
        <vt:i4>5</vt:i4>
      </vt:variant>
      <vt:variant>
        <vt:lpwstr>https://www.gov.uk/government/publications/turkey-country-policy-and-information-notes</vt:lpwstr>
      </vt:variant>
      <vt:variant>
        <vt:lpwstr/>
      </vt:variant>
      <vt:variant>
        <vt:i4>3145789</vt:i4>
      </vt:variant>
      <vt:variant>
        <vt:i4>177</vt:i4>
      </vt:variant>
      <vt:variant>
        <vt:i4>0</vt:i4>
      </vt:variant>
      <vt:variant>
        <vt:i4>5</vt:i4>
      </vt:variant>
      <vt:variant>
        <vt:lpwstr>https://www.hdp.org.tr/en/who-we-are/peoples-democratic-party/8760</vt:lpwstr>
      </vt:variant>
      <vt:variant>
        <vt:lpwstr/>
      </vt:variant>
      <vt:variant>
        <vt:i4>3145789</vt:i4>
      </vt:variant>
      <vt:variant>
        <vt:i4>174</vt:i4>
      </vt:variant>
      <vt:variant>
        <vt:i4>0</vt:i4>
      </vt:variant>
      <vt:variant>
        <vt:i4>5</vt:i4>
      </vt:variant>
      <vt:variant>
        <vt:lpwstr>https://www.hdp.org.tr/en/who-we-are/peoples-democratic-party/8760</vt:lpwstr>
      </vt:variant>
      <vt:variant>
        <vt:lpwstr/>
      </vt:variant>
      <vt:variant>
        <vt:i4>2556017</vt:i4>
      </vt:variant>
      <vt:variant>
        <vt:i4>171</vt:i4>
      </vt:variant>
      <vt:variant>
        <vt:i4>0</vt:i4>
      </vt:variant>
      <vt:variant>
        <vt:i4>5</vt:i4>
      </vt:variant>
      <vt:variant>
        <vt:lpwstr>https://www.gov.uk/government/publications/turkey-country-policy-and-information-notes</vt:lpwstr>
      </vt:variant>
      <vt:variant>
        <vt:lpwstr/>
      </vt:variant>
      <vt:variant>
        <vt:i4>786448</vt:i4>
      </vt:variant>
      <vt:variant>
        <vt:i4>168</vt:i4>
      </vt:variant>
      <vt:variant>
        <vt:i4>0</vt:i4>
      </vt:variant>
      <vt:variant>
        <vt:i4>5</vt:i4>
      </vt:variant>
      <vt:variant>
        <vt:lpwstr>https://peaceinkurdistancampaign.com/</vt:lpwstr>
      </vt:variant>
      <vt:variant>
        <vt:lpwstr/>
      </vt:variant>
      <vt:variant>
        <vt:i4>5373952</vt:i4>
      </vt:variant>
      <vt:variant>
        <vt:i4>165</vt:i4>
      </vt:variant>
      <vt:variant>
        <vt:i4>0</vt:i4>
      </vt:variant>
      <vt:variant>
        <vt:i4>5</vt:i4>
      </vt:variant>
      <vt:variant>
        <vt:lpwstr>https://www.rudaw.net/english/middleeast/turkey/04082019</vt:lpwstr>
      </vt:variant>
      <vt:variant>
        <vt:lpwstr/>
      </vt:variant>
      <vt:variant>
        <vt:i4>851995</vt:i4>
      </vt:variant>
      <vt:variant>
        <vt:i4>162</vt:i4>
      </vt:variant>
      <vt:variant>
        <vt:i4>0</vt:i4>
      </vt:variant>
      <vt:variant>
        <vt:i4>5</vt:i4>
      </vt:variant>
      <vt:variant>
        <vt:lpwstr>http://www.middleeasteye.net/news/rise-and-falter-turkeys-hdp-1149857874</vt:lpwstr>
      </vt:variant>
      <vt:variant>
        <vt:lpwstr/>
      </vt:variant>
      <vt:variant>
        <vt:i4>851995</vt:i4>
      </vt:variant>
      <vt:variant>
        <vt:i4>159</vt:i4>
      </vt:variant>
      <vt:variant>
        <vt:i4>0</vt:i4>
      </vt:variant>
      <vt:variant>
        <vt:i4>5</vt:i4>
      </vt:variant>
      <vt:variant>
        <vt:lpwstr>http://www.middleeasteye.net/news/rise-and-falter-turkeys-hdp-1149857874</vt:lpwstr>
      </vt:variant>
      <vt:variant>
        <vt:lpwstr/>
      </vt:variant>
      <vt:variant>
        <vt:i4>1376326</vt:i4>
      </vt:variant>
      <vt:variant>
        <vt:i4>156</vt:i4>
      </vt:variant>
      <vt:variant>
        <vt:i4>0</vt:i4>
      </vt:variant>
      <vt:variant>
        <vt:i4>5</vt:i4>
      </vt:variant>
      <vt:variant>
        <vt:lpwstr>https://crsreports.congress.gov/product/pdf/download/IF/IF10350/IF10350.pdf/</vt:lpwstr>
      </vt:variant>
      <vt:variant>
        <vt:lpwstr/>
      </vt:variant>
      <vt:variant>
        <vt:i4>6029316</vt:i4>
      </vt:variant>
      <vt:variant>
        <vt:i4>153</vt:i4>
      </vt:variant>
      <vt:variant>
        <vt:i4>0</vt:i4>
      </vt:variant>
      <vt:variant>
        <vt:i4>5</vt:i4>
      </vt:variant>
      <vt:variant>
        <vt:lpwstr>https://coi.easo.europa.eu/administration/easo/PLib/EASOCOI_Turkey_Nov2016.pdf</vt:lpwstr>
      </vt:variant>
      <vt:variant>
        <vt:lpwstr/>
      </vt:variant>
      <vt:variant>
        <vt:i4>589855</vt:i4>
      </vt:variant>
      <vt:variant>
        <vt:i4>150</vt:i4>
      </vt:variant>
      <vt:variant>
        <vt:i4>0</vt:i4>
      </vt:variant>
      <vt:variant>
        <vt:i4>5</vt:i4>
      </vt:variant>
      <vt:variant>
        <vt:lpwstr>https://www.globalsecurity.org/military/world/europe/tu-political-parties.htm</vt:lpwstr>
      </vt:variant>
      <vt:variant>
        <vt:lpwstr/>
      </vt:variant>
      <vt:variant>
        <vt:i4>2556017</vt:i4>
      </vt:variant>
      <vt:variant>
        <vt:i4>147</vt:i4>
      </vt:variant>
      <vt:variant>
        <vt:i4>0</vt:i4>
      </vt:variant>
      <vt:variant>
        <vt:i4>5</vt:i4>
      </vt:variant>
      <vt:variant>
        <vt:lpwstr>https://www.gov.uk/government/publications/turkey-country-policy-and-information-notes</vt:lpwstr>
      </vt:variant>
      <vt:variant>
        <vt:lpwstr/>
      </vt:variant>
      <vt:variant>
        <vt:i4>2556017</vt:i4>
      </vt:variant>
      <vt:variant>
        <vt:i4>144</vt:i4>
      </vt:variant>
      <vt:variant>
        <vt:i4>0</vt:i4>
      </vt:variant>
      <vt:variant>
        <vt:i4>5</vt:i4>
      </vt:variant>
      <vt:variant>
        <vt:lpwstr>https://www.gov.uk/government/publications/turkey-country-policy-and-information-notes</vt:lpwstr>
      </vt:variant>
      <vt:variant>
        <vt:lpwstr/>
      </vt:variant>
      <vt:variant>
        <vt:i4>2556017</vt:i4>
      </vt:variant>
      <vt:variant>
        <vt:i4>141</vt:i4>
      </vt:variant>
      <vt:variant>
        <vt:i4>0</vt:i4>
      </vt:variant>
      <vt:variant>
        <vt:i4>5</vt:i4>
      </vt:variant>
      <vt:variant>
        <vt:lpwstr>https://www.gov.uk/government/publications/turkey-country-policy-and-information-notes</vt:lpwstr>
      </vt:variant>
      <vt:variant>
        <vt:lpwstr/>
      </vt:variant>
      <vt:variant>
        <vt:i4>2556017</vt:i4>
      </vt:variant>
      <vt:variant>
        <vt:i4>138</vt:i4>
      </vt:variant>
      <vt:variant>
        <vt:i4>0</vt:i4>
      </vt:variant>
      <vt:variant>
        <vt:i4>5</vt:i4>
      </vt:variant>
      <vt:variant>
        <vt:lpwstr>https://www.gov.uk/government/publications/turkey-country-policy-and-information-notes</vt:lpwstr>
      </vt:variant>
      <vt:variant>
        <vt:lpwstr/>
      </vt:variant>
      <vt:variant>
        <vt:i4>2556017</vt:i4>
      </vt:variant>
      <vt:variant>
        <vt:i4>135</vt:i4>
      </vt:variant>
      <vt:variant>
        <vt:i4>0</vt:i4>
      </vt:variant>
      <vt:variant>
        <vt:i4>5</vt:i4>
      </vt:variant>
      <vt:variant>
        <vt:lpwstr>https://www.gov.uk/government/publications/turkey-country-policy-and-information-notes</vt:lpwstr>
      </vt:variant>
      <vt:variant>
        <vt:lpwstr/>
      </vt:variant>
      <vt:variant>
        <vt:i4>327751</vt:i4>
      </vt:variant>
      <vt:variant>
        <vt:i4>132</vt:i4>
      </vt:variant>
      <vt:variant>
        <vt:i4>0</vt:i4>
      </vt:variant>
      <vt:variant>
        <vt:i4>5</vt:i4>
      </vt:variant>
      <vt:variant>
        <vt:lpwstr>https://www.hrw.org/world-report/2020/country-chapters/turkey</vt:lpwstr>
      </vt:variant>
      <vt:variant>
        <vt:lpwstr/>
      </vt:variant>
      <vt:variant>
        <vt:i4>393294</vt:i4>
      </vt:variant>
      <vt:variant>
        <vt:i4>129</vt:i4>
      </vt:variant>
      <vt:variant>
        <vt:i4>0</vt:i4>
      </vt:variant>
      <vt:variant>
        <vt:i4>5</vt:i4>
      </vt:variant>
      <vt:variant>
        <vt:lpwstr>https://www.hrw.org/world-report/2019/country-chapters/turkey</vt:lpwstr>
      </vt:variant>
      <vt:variant>
        <vt:lpwstr/>
      </vt:variant>
      <vt:variant>
        <vt:i4>7667784</vt:i4>
      </vt:variant>
      <vt:variant>
        <vt:i4>126</vt:i4>
      </vt:variant>
      <vt:variant>
        <vt:i4>0</vt:i4>
      </vt:variant>
      <vt:variant>
        <vt:i4>5</vt:i4>
      </vt:variant>
      <vt:variant>
        <vt:lpwstr>https://ec.europa.eu/neighbourhood-enlargement/countries/detailed-country-information/turkey_en</vt:lpwstr>
      </vt:variant>
      <vt:variant>
        <vt:lpwstr/>
      </vt:variant>
      <vt:variant>
        <vt:i4>5570562</vt:i4>
      </vt:variant>
      <vt:variant>
        <vt:i4>123</vt:i4>
      </vt:variant>
      <vt:variant>
        <vt:i4>0</vt:i4>
      </vt:variant>
      <vt:variant>
        <vt:i4>5</vt:i4>
      </vt:variant>
      <vt:variant>
        <vt:lpwstr>https://freedomhouse.org/report/freedom-world/2019/turkey</vt:lpwstr>
      </vt:variant>
      <vt:variant>
        <vt:lpwstr/>
      </vt:variant>
      <vt:variant>
        <vt:i4>2556017</vt:i4>
      </vt:variant>
      <vt:variant>
        <vt:i4>120</vt:i4>
      </vt:variant>
      <vt:variant>
        <vt:i4>0</vt:i4>
      </vt:variant>
      <vt:variant>
        <vt:i4>5</vt:i4>
      </vt:variant>
      <vt:variant>
        <vt:lpwstr>https://www.gov.uk/government/publications/turkey-country-policy-and-information-notes</vt:lpwstr>
      </vt:variant>
      <vt:variant>
        <vt:lpwstr/>
      </vt:variant>
      <vt:variant>
        <vt:i4>2556017</vt:i4>
      </vt:variant>
      <vt:variant>
        <vt:i4>117</vt:i4>
      </vt:variant>
      <vt:variant>
        <vt:i4>0</vt:i4>
      </vt:variant>
      <vt:variant>
        <vt:i4>5</vt:i4>
      </vt:variant>
      <vt:variant>
        <vt:lpwstr>https://www.gov.uk/government/publications/turkey-country-policy-and-information-notes</vt:lpwstr>
      </vt:variant>
      <vt:variant>
        <vt:lpwstr/>
      </vt:variant>
      <vt:variant>
        <vt:i4>5701658</vt:i4>
      </vt:variant>
      <vt:variant>
        <vt:i4>114</vt:i4>
      </vt:variant>
      <vt:variant>
        <vt:i4>0</vt:i4>
      </vt:variant>
      <vt:variant>
        <vt:i4>5</vt:i4>
      </vt:variant>
      <vt:variant>
        <vt:lpwstr>https://www.state.gov/reports/2018-country-reports-on-human-rights-practices/turkey/</vt:lpwstr>
      </vt:variant>
      <vt:variant>
        <vt:lpwstr/>
      </vt:variant>
      <vt:variant>
        <vt:i4>5701658</vt:i4>
      </vt:variant>
      <vt:variant>
        <vt:i4>111</vt:i4>
      </vt:variant>
      <vt:variant>
        <vt:i4>0</vt:i4>
      </vt:variant>
      <vt:variant>
        <vt:i4>5</vt:i4>
      </vt:variant>
      <vt:variant>
        <vt:lpwstr>https://www.state.gov/reports/2018-country-reports-on-human-rights-practices/turkey/</vt:lpwstr>
      </vt:variant>
      <vt:variant>
        <vt:lpwstr/>
      </vt:variant>
      <vt:variant>
        <vt:i4>8061041</vt:i4>
      </vt:variant>
      <vt:variant>
        <vt:i4>108</vt:i4>
      </vt:variant>
      <vt:variant>
        <vt:i4>0</vt:i4>
      </vt:variant>
      <vt:variant>
        <vt:i4>5</vt:i4>
      </vt:variant>
      <vt:variant>
        <vt:lpwstr>https://m.bianet.org/english/politics/218685-hdp-says-government-responsible-for-attack-on-its-istanbul-office</vt:lpwstr>
      </vt:variant>
      <vt:variant>
        <vt:lpwstr/>
      </vt:variant>
      <vt:variant>
        <vt:i4>5832777</vt:i4>
      </vt:variant>
      <vt:variant>
        <vt:i4>105</vt:i4>
      </vt:variant>
      <vt:variant>
        <vt:i4>0</vt:i4>
      </vt:variant>
      <vt:variant>
        <vt:i4>5</vt:i4>
      </vt:variant>
      <vt:variant>
        <vt:lpwstr>https://www.duvarenglish.com/politics/2019/12/02/former-hdp-co-chair-selahattin-demirtas-lost-consciousness-not-taken-to-hospital-despite-critical-condition-lawyer/</vt:lpwstr>
      </vt:variant>
      <vt:variant>
        <vt:lpwstr/>
      </vt:variant>
      <vt:variant>
        <vt:i4>524300</vt:i4>
      </vt:variant>
      <vt:variant>
        <vt:i4>102</vt:i4>
      </vt:variant>
      <vt:variant>
        <vt:i4>0</vt:i4>
      </vt:variant>
      <vt:variant>
        <vt:i4>5</vt:i4>
      </vt:variant>
      <vt:variant>
        <vt:lpwstr>https://ahvalnews.com/dismissed-hdp-mayors/turkey-removes-four-more-hdp-mayors-southeast</vt:lpwstr>
      </vt:variant>
      <vt:variant>
        <vt:lpwstr/>
      </vt:variant>
      <vt:variant>
        <vt:i4>1310736</vt:i4>
      </vt:variant>
      <vt:variant>
        <vt:i4>99</vt:i4>
      </vt:variant>
      <vt:variant>
        <vt:i4>0</vt:i4>
      </vt:variant>
      <vt:variant>
        <vt:i4>5</vt:i4>
      </vt:variant>
      <vt:variant>
        <vt:lpwstr>https://www.bbc.co.uk/news/world-middle-east-49973218</vt:lpwstr>
      </vt:variant>
      <vt:variant>
        <vt:lpwstr/>
      </vt:variant>
      <vt:variant>
        <vt:i4>4587585</vt:i4>
      </vt:variant>
      <vt:variant>
        <vt:i4>96</vt:i4>
      </vt:variant>
      <vt:variant>
        <vt:i4>0</vt:i4>
      </vt:variant>
      <vt:variant>
        <vt:i4>5</vt:i4>
      </vt:variant>
      <vt:variant>
        <vt:lpwstr>https://sputniknews.com/middleeast/201910171077067850-live-updates-turkey-continues-operation-peace-spring-in-northeastern-syria/</vt:lpwstr>
      </vt:variant>
      <vt:variant>
        <vt:lpwstr/>
      </vt:variant>
      <vt:variant>
        <vt:i4>1048607</vt:i4>
      </vt:variant>
      <vt:variant>
        <vt:i4>93</vt:i4>
      </vt:variant>
      <vt:variant>
        <vt:i4>0</vt:i4>
      </vt:variant>
      <vt:variant>
        <vt:i4>5</vt:i4>
      </vt:variant>
      <vt:variant>
        <vt:lpwstr>https://uk.reuters.com/article/uk-syria-security-turkey-kurds/syria-offensive-feeds-disenchantment-among-turkeys-kurds-idUKKBN1X21PA</vt:lpwstr>
      </vt:variant>
      <vt:variant>
        <vt:lpwstr/>
      </vt:variant>
      <vt:variant>
        <vt:i4>5636119</vt:i4>
      </vt:variant>
      <vt:variant>
        <vt:i4>90</vt:i4>
      </vt:variant>
      <vt:variant>
        <vt:i4>0</vt:i4>
      </vt:variant>
      <vt:variant>
        <vt:i4>5</vt:i4>
      </vt:variant>
      <vt:variant>
        <vt:lpwstr>https://www.al-monitor.com/pulse/originals/2019/09/turkey-pkk-conflict-mothers-pressure-on-hdp-mounting.html</vt:lpwstr>
      </vt:variant>
      <vt:variant>
        <vt:lpwstr/>
      </vt:variant>
      <vt:variant>
        <vt:i4>6619241</vt:i4>
      </vt:variant>
      <vt:variant>
        <vt:i4>87</vt:i4>
      </vt:variant>
      <vt:variant>
        <vt:i4>0</vt:i4>
      </vt:variant>
      <vt:variant>
        <vt:i4>5</vt:i4>
      </vt:variant>
      <vt:variant>
        <vt:lpwstr>https://uk.reuters.com/article/uk-turkey-security-kurds/turkish-police-use-water-cannon-batons-on-kurdish-protesters-idUKKCN1VA1EI</vt:lpwstr>
      </vt:variant>
      <vt:variant>
        <vt:lpwstr/>
      </vt:variant>
      <vt:variant>
        <vt:i4>6553705</vt:i4>
      </vt:variant>
      <vt:variant>
        <vt:i4>84</vt:i4>
      </vt:variant>
      <vt:variant>
        <vt:i4>0</vt:i4>
      </vt:variant>
      <vt:variant>
        <vt:i4>5</vt:i4>
      </vt:variant>
      <vt:variant>
        <vt:lpwstr>https://www.ecoi.net/en/file/local/2014849/EUR4409332019ENGLISH.PDF</vt:lpwstr>
      </vt:variant>
      <vt:variant>
        <vt:lpwstr/>
      </vt:variant>
      <vt:variant>
        <vt:i4>3145840</vt:i4>
      </vt:variant>
      <vt:variant>
        <vt:i4>81</vt:i4>
      </vt:variant>
      <vt:variant>
        <vt:i4>0</vt:i4>
      </vt:variant>
      <vt:variant>
        <vt:i4>5</vt:i4>
      </vt:variant>
      <vt:variant>
        <vt:lpwstr>https://www.alaraby.co.uk/english/news/2019/8/19/turkey-removes-elected-pro-kurdish-mayors-for-second-time</vt:lpwstr>
      </vt:variant>
      <vt:variant>
        <vt:lpwstr/>
      </vt:variant>
      <vt:variant>
        <vt:i4>262149</vt:i4>
      </vt:variant>
      <vt:variant>
        <vt:i4>78</vt:i4>
      </vt:variant>
      <vt:variant>
        <vt:i4>0</vt:i4>
      </vt:variant>
      <vt:variant>
        <vt:i4>5</vt:i4>
      </vt:variant>
      <vt:variant>
        <vt:lpwstr>https://www.bbc.co.uk/news/world-europe-48184149</vt:lpwstr>
      </vt:variant>
      <vt:variant>
        <vt:lpwstr/>
      </vt:variant>
      <vt:variant>
        <vt:i4>983050</vt:i4>
      </vt:variant>
      <vt:variant>
        <vt:i4>75</vt:i4>
      </vt:variant>
      <vt:variant>
        <vt:i4>0</vt:i4>
      </vt:variant>
      <vt:variant>
        <vt:i4>5</vt:i4>
      </vt:variant>
      <vt:variant>
        <vt:lpwstr>https://www.bbc.co.uk/news/world-europe-17994865</vt:lpwstr>
      </vt:variant>
      <vt:variant>
        <vt:lpwstr/>
      </vt:variant>
      <vt:variant>
        <vt:i4>5374040</vt:i4>
      </vt:variant>
      <vt:variant>
        <vt:i4>72</vt:i4>
      </vt:variant>
      <vt:variant>
        <vt:i4>0</vt:i4>
      </vt:variant>
      <vt:variant>
        <vt:i4>5</vt:i4>
      </vt:variant>
      <vt:variant>
        <vt:lpwstr>https://www.bbc.co.uk/news/uk-wales-48412885</vt:lpwstr>
      </vt:variant>
      <vt:variant>
        <vt:lpwstr/>
      </vt:variant>
      <vt:variant>
        <vt:i4>2687009</vt:i4>
      </vt:variant>
      <vt:variant>
        <vt:i4>69</vt:i4>
      </vt:variant>
      <vt:variant>
        <vt:i4>0</vt:i4>
      </vt:variant>
      <vt:variant>
        <vt:i4>5</vt:i4>
      </vt:variant>
      <vt:variant>
        <vt:lpwstr>https://newsaboutturkey.com/2019/03/10/news-about-turkey-police-raid-hdp-diyarbakir-offices-detain-7-party-officials-on-hunger-strike/</vt:lpwstr>
      </vt:variant>
      <vt:variant>
        <vt:lpwstr/>
      </vt:variant>
      <vt:variant>
        <vt:i4>7864326</vt:i4>
      </vt:variant>
      <vt:variant>
        <vt:i4>66</vt:i4>
      </vt:variant>
      <vt:variant>
        <vt:i4>0</vt:i4>
      </vt:variant>
      <vt:variant>
        <vt:i4>5</vt:i4>
      </vt:variant>
      <vt:variant>
        <vt:lpwstr>https://www.bbc.co.uk/news/world-europe-47785095?intlink_from_url=https://www.bbc.co.uk/news/topics/cwwwnvp4e4pt/turkish-local-elections-2019&amp;link_location=live-reporting-story</vt:lpwstr>
      </vt:variant>
      <vt:variant>
        <vt:lpwstr/>
      </vt:variant>
      <vt:variant>
        <vt:i4>131081</vt:i4>
      </vt:variant>
      <vt:variant>
        <vt:i4>63</vt:i4>
      </vt:variant>
      <vt:variant>
        <vt:i4>0</vt:i4>
      </vt:variant>
      <vt:variant>
        <vt:i4>5</vt:i4>
      </vt:variant>
      <vt:variant>
        <vt:lpwstr>https://www.bbc.co.uk/news/world-europe-46960947</vt:lpwstr>
      </vt:variant>
      <vt:variant>
        <vt:lpwstr/>
      </vt:variant>
      <vt:variant>
        <vt:i4>917505</vt:i4>
      </vt:variant>
      <vt:variant>
        <vt:i4>60</vt:i4>
      </vt:variant>
      <vt:variant>
        <vt:i4>0</vt:i4>
      </vt:variant>
      <vt:variant>
        <vt:i4>5</vt:i4>
      </vt:variant>
      <vt:variant>
        <vt:lpwstr>https://www.bbc.co.uk/news/world-europe-46274330</vt:lpwstr>
      </vt:variant>
      <vt:variant>
        <vt:lpwstr/>
      </vt:variant>
      <vt:variant>
        <vt:i4>5111818</vt:i4>
      </vt:variant>
      <vt:variant>
        <vt:i4>57</vt:i4>
      </vt:variant>
      <vt:variant>
        <vt:i4>0</vt:i4>
      </vt:variant>
      <vt:variant>
        <vt:i4>5</vt:i4>
      </vt:variant>
      <vt:variant>
        <vt:lpwstr>https://www.kurdistan24.net/en/news/334c2f9e-60d8-4092-8bf9-b51523ab5c5d</vt:lpwstr>
      </vt:variant>
      <vt:variant>
        <vt:lpwstr/>
      </vt:variant>
      <vt:variant>
        <vt:i4>524290</vt:i4>
      </vt:variant>
      <vt:variant>
        <vt:i4>54</vt:i4>
      </vt:variant>
      <vt:variant>
        <vt:i4>0</vt:i4>
      </vt:variant>
      <vt:variant>
        <vt:i4>5</vt:i4>
      </vt:variant>
      <vt:variant>
        <vt:lpwstr>https://www.bbc.co.uk/news/world-europe-45450622</vt:lpwstr>
      </vt:variant>
      <vt:variant>
        <vt:lpwstr/>
      </vt:variant>
      <vt:variant>
        <vt:i4>1769494</vt:i4>
      </vt:variant>
      <vt:variant>
        <vt:i4>51</vt:i4>
      </vt:variant>
      <vt:variant>
        <vt:i4>0</vt:i4>
      </vt:variant>
      <vt:variant>
        <vt:i4>5</vt:i4>
      </vt:variant>
      <vt:variant>
        <vt:lpwstr>https://www.reuters.com/article/us-turkey-security/turkeys-emergency-rule-expires-as-erdogans-powers-expand-idUSKBN1K824E</vt:lpwstr>
      </vt:variant>
      <vt:variant>
        <vt:lpwstr/>
      </vt:variant>
      <vt:variant>
        <vt:i4>196608</vt:i4>
      </vt:variant>
      <vt:variant>
        <vt:i4>48</vt:i4>
      </vt:variant>
      <vt:variant>
        <vt:i4>0</vt:i4>
      </vt:variant>
      <vt:variant>
        <vt:i4>5</vt:i4>
      </vt:variant>
      <vt:variant>
        <vt:lpwstr>https://www.bbc.co.uk/news/world-europe-44596072</vt:lpwstr>
      </vt:variant>
      <vt:variant>
        <vt:lpwstr/>
      </vt:variant>
      <vt:variant>
        <vt:i4>7274606</vt:i4>
      </vt:variant>
      <vt:variant>
        <vt:i4>45</vt:i4>
      </vt:variant>
      <vt:variant>
        <vt:i4>0</vt:i4>
      </vt:variant>
      <vt:variant>
        <vt:i4>5</vt:i4>
      </vt:variant>
      <vt:variant>
        <vt:lpwstr>http://www.hurriyetdailynews.com/turkish-authorities-impose-176-new-curfews-on-villages-towns-in-diyarbakir-127318</vt:lpwstr>
      </vt:variant>
      <vt:variant>
        <vt:lpwstr/>
      </vt:variant>
      <vt:variant>
        <vt:i4>1572891</vt:i4>
      </vt:variant>
      <vt:variant>
        <vt:i4>42</vt:i4>
      </vt:variant>
      <vt:variant>
        <vt:i4>0</vt:i4>
      </vt:variant>
      <vt:variant>
        <vt:i4>5</vt:i4>
      </vt:variant>
      <vt:variant>
        <vt:lpwstr>https://www.bbc.co.uk/news/world-middle-east-42704542</vt:lpwstr>
      </vt:variant>
      <vt:variant>
        <vt:lpwstr/>
      </vt:variant>
      <vt:variant>
        <vt:i4>983050</vt:i4>
      </vt:variant>
      <vt:variant>
        <vt:i4>39</vt:i4>
      </vt:variant>
      <vt:variant>
        <vt:i4>0</vt:i4>
      </vt:variant>
      <vt:variant>
        <vt:i4>5</vt:i4>
      </vt:variant>
      <vt:variant>
        <vt:lpwstr>https://www.bbc.co.uk/news/world-europe-17994865</vt:lpwstr>
      </vt:variant>
      <vt:variant>
        <vt:lpwstr/>
      </vt:variant>
      <vt:variant>
        <vt:i4>1507356</vt:i4>
      </vt:variant>
      <vt:variant>
        <vt:i4>36</vt:i4>
      </vt:variant>
      <vt:variant>
        <vt:i4>0</vt:i4>
      </vt:variant>
      <vt:variant>
        <vt:i4>5</vt:i4>
      </vt:variant>
      <vt:variant>
        <vt:lpwstr>https://www.bbc.co.uk/news/world-middle-east-39708909</vt:lpwstr>
      </vt:variant>
      <vt:variant>
        <vt:lpwstr/>
      </vt:variant>
      <vt:variant>
        <vt:i4>983050</vt:i4>
      </vt:variant>
      <vt:variant>
        <vt:i4>33</vt:i4>
      </vt:variant>
      <vt:variant>
        <vt:i4>0</vt:i4>
      </vt:variant>
      <vt:variant>
        <vt:i4>5</vt:i4>
      </vt:variant>
      <vt:variant>
        <vt:lpwstr>https://www.bbc.co.uk/news/world-europe-17994865</vt:lpwstr>
      </vt:variant>
      <vt:variant>
        <vt:lpwstr/>
      </vt:variant>
      <vt:variant>
        <vt:i4>3145840</vt:i4>
      </vt:variant>
      <vt:variant>
        <vt:i4>30</vt:i4>
      </vt:variant>
      <vt:variant>
        <vt:i4>0</vt:i4>
      </vt:variant>
      <vt:variant>
        <vt:i4>5</vt:i4>
      </vt:variant>
      <vt:variant>
        <vt:lpwstr>https://www.alaraby.co.uk/english/news/2019/8/19/turkey-removes-elected-pro-kurdish-mayors-for-second-time</vt:lpwstr>
      </vt:variant>
      <vt:variant>
        <vt:lpwstr/>
      </vt:variant>
      <vt:variant>
        <vt:i4>917505</vt:i4>
      </vt:variant>
      <vt:variant>
        <vt:i4>27</vt:i4>
      </vt:variant>
      <vt:variant>
        <vt:i4>0</vt:i4>
      </vt:variant>
      <vt:variant>
        <vt:i4>5</vt:i4>
      </vt:variant>
      <vt:variant>
        <vt:lpwstr>https://www.bbc.co.uk/news/world-europe-46274330</vt:lpwstr>
      </vt:variant>
      <vt:variant>
        <vt:lpwstr/>
      </vt:variant>
      <vt:variant>
        <vt:i4>5701634</vt:i4>
      </vt:variant>
      <vt:variant>
        <vt:i4>24</vt:i4>
      </vt:variant>
      <vt:variant>
        <vt:i4>0</vt:i4>
      </vt:variant>
      <vt:variant>
        <vt:i4>5</vt:i4>
      </vt:variant>
      <vt:variant>
        <vt:lpwstr>https://edition.cnn.com/2014/08/18/world/kurdish-people-fast-facts/index.html</vt:lpwstr>
      </vt:variant>
      <vt:variant>
        <vt:lpwstr/>
      </vt:variant>
      <vt:variant>
        <vt:i4>5701658</vt:i4>
      </vt:variant>
      <vt:variant>
        <vt:i4>21</vt:i4>
      </vt:variant>
      <vt:variant>
        <vt:i4>0</vt:i4>
      </vt:variant>
      <vt:variant>
        <vt:i4>5</vt:i4>
      </vt:variant>
      <vt:variant>
        <vt:lpwstr>https://www.state.gov/reports/2018-country-reports-on-human-rights-practices/turkey/</vt:lpwstr>
      </vt:variant>
      <vt:variant>
        <vt:lpwstr/>
      </vt:variant>
      <vt:variant>
        <vt:i4>983050</vt:i4>
      </vt:variant>
      <vt:variant>
        <vt:i4>18</vt:i4>
      </vt:variant>
      <vt:variant>
        <vt:i4>0</vt:i4>
      </vt:variant>
      <vt:variant>
        <vt:i4>5</vt:i4>
      </vt:variant>
      <vt:variant>
        <vt:lpwstr>https://www.bbc.co.uk/news/world-europe-17994865</vt:lpwstr>
      </vt:variant>
      <vt:variant>
        <vt:lpwstr/>
      </vt:variant>
      <vt:variant>
        <vt:i4>983050</vt:i4>
      </vt:variant>
      <vt:variant>
        <vt:i4>15</vt:i4>
      </vt:variant>
      <vt:variant>
        <vt:i4>0</vt:i4>
      </vt:variant>
      <vt:variant>
        <vt:i4>5</vt:i4>
      </vt:variant>
      <vt:variant>
        <vt:lpwstr>https://www.bbc.co.uk/news/world-europe-17994865</vt:lpwstr>
      </vt:variant>
      <vt:variant>
        <vt:lpwstr/>
      </vt:variant>
      <vt:variant>
        <vt:i4>524295</vt:i4>
      </vt:variant>
      <vt:variant>
        <vt:i4>12</vt:i4>
      </vt:variant>
      <vt:variant>
        <vt:i4>0</vt:i4>
      </vt:variant>
      <vt:variant>
        <vt:i4>5</vt:i4>
      </vt:variant>
      <vt:variant>
        <vt:lpwstr>https://www.bbc.co.uk/news/world-europe-37868441</vt:lpwstr>
      </vt:variant>
      <vt:variant>
        <vt:lpwstr/>
      </vt:variant>
      <vt:variant>
        <vt:i4>983050</vt:i4>
      </vt:variant>
      <vt:variant>
        <vt:i4>9</vt:i4>
      </vt:variant>
      <vt:variant>
        <vt:i4>0</vt:i4>
      </vt:variant>
      <vt:variant>
        <vt:i4>5</vt:i4>
      </vt:variant>
      <vt:variant>
        <vt:lpwstr>https://www.bbc.co.uk/news/world-europe-17994865</vt:lpwstr>
      </vt:variant>
      <vt:variant>
        <vt:lpwstr/>
      </vt:variant>
      <vt:variant>
        <vt:i4>983050</vt:i4>
      </vt:variant>
      <vt:variant>
        <vt:i4>6</vt:i4>
      </vt:variant>
      <vt:variant>
        <vt:i4>0</vt:i4>
      </vt:variant>
      <vt:variant>
        <vt:i4>5</vt:i4>
      </vt:variant>
      <vt:variant>
        <vt:lpwstr>https://www.bbc.co.uk/news/world-europe-17994865</vt:lpwstr>
      </vt:variant>
      <vt:variant>
        <vt:lpwstr/>
      </vt:variant>
      <vt:variant>
        <vt:i4>983050</vt:i4>
      </vt:variant>
      <vt:variant>
        <vt:i4>3</vt:i4>
      </vt:variant>
      <vt:variant>
        <vt:i4>0</vt:i4>
      </vt:variant>
      <vt:variant>
        <vt:i4>5</vt:i4>
      </vt:variant>
      <vt:variant>
        <vt:lpwstr>https://www.bbc.co.uk/news/world-europe-17994865</vt:lpwstr>
      </vt:variant>
      <vt:variant>
        <vt:lpwstr/>
      </vt:variant>
      <vt:variant>
        <vt:i4>983050</vt:i4>
      </vt:variant>
      <vt:variant>
        <vt:i4>0</vt:i4>
      </vt:variant>
      <vt:variant>
        <vt:i4>0</vt:i4>
      </vt:variant>
      <vt:variant>
        <vt:i4>5</vt:i4>
      </vt:variant>
      <vt:variant>
        <vt:lpwstr>https://www.bbc.co.uk/news/world-europe-17994865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CPIN Template 2018 - v3</dc:title>
  <dc:creator>Country Policy &amp; Information Team</dc:creator>
  <dc:description/>
  <cp:lastModifiedBy>Ros Coles</cp:lastModifiedBy>
  <cp:revision>3</cp:revision>
  <cp:lastPrinted>2020-02-05T14:27:00Z</cp:lastPrinted>
  <dcterms:created xsi:type="dcterms:W3CDTF">2023-10-18T14:17:00Z</dcterms:created>
  <dcterms:modified xsi:type="dcterms:W3CDTF">2023-10-18T14:42:00Z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9d74f2d4-a4ed-420d-b522-d64ed85e681b</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ies>
</file>